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8461A5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Employee Hierarchy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46A97">
        <w:rPr>
          <w:noProof/>
          <w:color w:val="000000"/>
          <w:sz w:val="18"/>
          <w:szCs w:val="18"/>
        </w:rPr>
        <w:t>November 6,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7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SCR </w:t>
            </w:r>
            <w:r w:rsidR="002E6036">
              <w:t>–</w:t>
            </w:r>
            <w:r w:rsidRPr="00E76E87">
              <w:t xml:space="preserve"> 12892</w:t>
            </w:r>
            <w:r w:rsidR="002E6036">
              <w:t xml:space="preserve"> - </w:t>
            </w:r>
            <w:r w:rsidR="002E6036" w:rsidRPr="00E76E87">
              <w:t>move updates for Migrated Users above the employee ID To table 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E6036" w:rsidP="004F5C38">
            <w:r>
              <w:t>07/25/2014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E6036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E6036" w:rsidP="001C3C4C">
            <w:r>
              <w:t>SCR – 128</w:t>
            </w:r>
            <w:r w:rsidR="001C3C4C">
              <w:t>93</w:t>
            </w:r>
            <w:r>
              <w:t xml:space="preserve"> – Fix Employee ID To </w:t>
            </w:r>
            <w:proofErr w:type="spellStart"/>
            <w:r>
              <w:t>Lan</w:t>
            </w:r>
            <w:proofErr w:type="spellEnd"/>
            <w:r>
              <w:t xml:space="preserve"> ID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E6036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46A97" w:rsidP="004F5C38">
            <w:r>
              <w:t>11/6/2014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46A97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46A97" w:rsidP="004F5C38">
            <w:r>
              <w:t>SCR – 13759 – Handle apostrophes in Names and Email Addresses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46A97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C3C4C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12920" w:history="1">
            <w:r w:rsidR="001C3C4C" w:rsidRPr="00935D04">
              <w:rPr>
                <w:rStyle w:val="Hyperlink"/>
                <w:noProof/>
              </w:rPr>
              <w:t>1.0</w:t>
            </w:r>
            <w:r w:rsidR="001C3C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C4C" w:rsidRPr="00935D04">
              <w:rPr>
                <w:rStyle w:val="Hyperlink"/>
                <w:noProof/>
              </w:rPr>
              <w:t>SCR 12892 Update Employee_Hierarchy Load process</w:t>
            </w:r>
            <w:r w:rsidR="001C3C4C">
              <w:rPr>
                <w:noProof/>
                <w:webHidden/>
              </w:rPr>
              <w:tab/>
            </w:r>
            <w:r w:rsidR="001C3C4C">
              <w:rPr>
                <w:noProof/>
                <w:webHidden/>
              </w:rPr>
              <w:fldChar w:fldCharType="begin"/>
            </w:r>
            <w:r w:rsidR="001C3C4C">
              <w:rPr>
                <w:noProof/>
                <w:webHidden/>
              </w:rPr>
              <w:instrText xml:space="preserve"> PAGEREF _Toc394312920 \h </w:instrText>
            </w:r>
            <w:r w:rsidR="001C3C4C">
              <w:rPr>
                <w:noProof/>
                <w:webHidden/>
              </w:rPr>
            </w:r>
            <w:r w:rsidR="001C3C4C">
              <w:rPr>
                <w:noProof/>
                <w:webHidden/>
              </w:rPr>
              <w:fldChar w:fldCharType="separate"/>
            </w:r>
            <w:r w:rsidR="001C3C4C">
              <w:rPr>
                <w:noProof/>
                <w:webHidden/>
              </w:rPr>
              <w:t>4</w:t>
            </w:r>
            <w:r w:rsidR="001C3C4C">
              <w:rPr>
                <w:noProof/>
                <w:webHidden/>
              </w:rPr>
              <w:fldChar w:fldCharType="end"/>
            </w:r>
          </w:hyperlink>
        </w:p>
        <w:p w:rsidR="001C3C4C" w:rsidRDefault="00027D9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4312921" w:history="1">
            <w:r w:rsidR="001C3C4C" w:rsidRPr="00935D04">
              <w:rPr>
                <w:rStyle w:val="Hyperlink"/>
                <w:noProof/>
              </w:rPr>
              <w:t>2.0</w:t>
            </w:r>
            <w:r w:rsidR="001C3C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C4C" w:rsidRPr="00935D04">
              <w:rPr>
                <w:rStyle w:val="Hyperlink"/>
                <w:noProof/>
              </w:rPr>
              <w:t>SCR 12983 - Fix employee ID To LAN ID Process</w:t>
            </w:r>
            <w:r w:rsidR="001C3C4C">
              <w:rPr>
                <w:noProof/>
                <w:webHidden/>
              </w:rPr>
              <w:tab/>
            </w:r>
            <w:r w:rsidR="001C3C4C">
              <w:rPr>
                <w:noProof/>
                <w:webHidden/>
              </w:rPr>
              <w:fldChar w:fldCharType="begin"/>
            </w:r>
            <w:r w:rsidR="001C3C4C">
              <w:rPr>
                <w:noProof/>
                <w:webHidden/>
              </w:rPr>
              <w:instrText xml:space="preserve"> PAGEREF _Toc394312921 \h </w:instrText>
            </w:r>
            <w:r w:rsidR="001C3C4C">
              <w:rPr>
                <w:noProof/>
                <w:webHidden/>
              </w:rPr>
            </w:r>
            <w:r w:rsidR="001C3C4C">
              <w:rPr>
                <w:noProof/>
                <w:webHidden/>
              </w:rPr>
              <w:fldChar w:fldCharType="separate"/>
            </w:r>
            <w:r w:rsidR="001C3C4C">
              <w:rPr>
                <w:noProof/>
                <w:webHidden/>
              </w:rPr>
              <w:t>5</w:t>
            </w:r>
            <w:r w:rsidR="001C3C4C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5" w:name="_Toc394312920"/>
      <w:bookmarkStart w:id="16" w:name="_Toc391395339"/>
      <w:r>
        <w:t>SCR 12</w:t>
      </w:r>
      <w:r w:rsidR="00E76E87">
        <w:t>892</w:t>
      </w:r>
      <w:r>
        <w:t xml:space="preserve"> Update </w:t>
      </w:r>
      <w:proofErr w:type="spellStart"/>
      <w:r w:rsidR="00E76E87">
        <w:t>Employee_Hierarchy</w:t>
      </w:r>
      <w:proofErr w:type="spellEnd"/>
      <w:r w:rsidR="00E76E87">
        <w:t xml:space="preserve"> Load process</w:t>
      </w:r>
      <w:bookmarkEnd w:id="15"/>
    </w:p>
    <w:p w:rsidR="00C17395" w:rsidRPr="00E76E87" w:rsidRDefault="00E76E87" w:rsidP="00E76E87">
      <w:r w:rsidRPr="00E76E87">
        <w:t xml:space="preserve"> To move updates for Migrated Users above the employee ID To</w:t>
      </w:r>
      <w:bookmarkEnd w:id="16"/>
      <w:r w:rsidRPr="00E76E87">
        <w:t xml:space="preserve"> table Update</w:t>
      </w:r>
    </w:p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871F07" w:rsidP="004F5C38">
            <w:r>
              <w:t>Problem Fix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76E87" w:rsidP="00E76E87">
            <w:r>
              <w:t xml:space="preserve">The </w:t>
            </w:r>
            <w:proofErr w:type="spellStart"/>
            <w:r>
              <w:t>Employee_Hierarchy</w:t>
            </w:r>
            <w:proofErr w:type="spellEnd"/>
            <w:r>
              <w:t xml:space="preserve"> Load process is failing on the update to the Employee ID To </w:t>
            </w:r>
            <w:proofErr w:type="spellStart"/>
            <w:r>
              <w:t>Lan</w:t>
            </w:r>
            <w:proofErr w:type="spellEnd"/>
            <w:r>
              <w:t xml:space="preserve"> ID process step. This is causing the updates for Migrated </w:t>
            </w:r>
            <w:proofErr w:type="gramStart"/>
            <w:r>
              <w:t>users</w:t>
            </w:r>
            <w:proofErr w:type="gramEnd"/>
            <w:r>
              <w:t xml:space="preserve"> step that follows it to not execute. Package has been updated to move the steps around.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871F07" w:rsidRDefault="00E76E87" w:rsidP="004F5C38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Package - </w:t>
            </w:r>
            <w:r w:rsidRPr="00E76E87">
              <w:rPr>
                <w:rFonts w:ascii="Courier New" w:hAnsi="Courier New" w:cs="Courier New"/>
                <w:noProof/>
                <w:color w:val="0000FF"/>
              </w:rPr>
              <w:t>Employee_Hierarchy.dtsx</w:t>
            </w:r>
          </w:p>
          <w:p w:rsidR="00E76E87" w:rsidRPr="00E76E87" w:rsidRDefault="00E76E87" w:rsidP="00E76E87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Procedure - </w:t>
            </w:r>
            <w:r w:rsidRPr="00E76E87">
              <w:rPr>
                <w:rFonts w:ascii="Courier New" w:hAnsi="Courier New" w:cs="Courier New"/>
                <w:noProof/>
                <w:color w:val="0000FF"/>
              </w:rPr>
              <w:t xml:space="preserve">[EC].[sp_Update_Migrated_User_Logs] </w:t>
            </w:r>
            <w:r>
              <w:rPr>
                <w:rFonts w:ascii="Courier New" w:hAnsi="Courier New" w:cs="Courier New"/>
                <w:noProof/>
                <w:color w:val="0000FF"/>
              </w:rPr>
              <w:t>updated</w:t>
            </w:r>
          </w:p>
          <w:p w:rsidR="00E76E87" w:rsidRDefault="00E76E87" w:rsidP="00E76E87">
            <w:r w:rsidRPr="00E76E87">
              <w:rPr>
                <w:rFonts w:ascii="Courier New" w:hAnsi="Courier New" w:cs="Courier New"/>
                <w:noProof/>
                <w:color w:val="0000FF"/>
              </w:rPr>
              <w:t xml:space="preserve"> to remove updates to Employee ID To Lan ID table until correct logic can be identified.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B46A97" w:rsidP="004F5C38">
            <w:proofErr w:type="spellStart"/>
            <w:r w:rsidRPr="00B46A97">
              <w:t>CCO_eCoaching_EmployeeHierarchy_Load.sql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76E87" w:rsidP="004F5C38">
            <w:r>
              <w:t>Tested a load and the updates to 1 users Coaching logs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F5C38" w:rsidRPr="0057471C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Ran SQL agent Job </w:t>
            </w:r>
            <w:proofErr w:type="spellStart"/>
            <w:r>
              <w:rPr>
                <w:rFonts w:asciiTheme="minorHAnsi" w:hAnsiTheme="minorHAnsi"/>
                <w:bCs/>
              </w:rPr>
              <w:t>Employee_Hierarchy</w:t>
            </w:r>
            <w:proofErr w:type="spellEnd"/>
            <w:r w:rsidR="004F5C38">
              <w:rPr>
                <w:rFonts w:ascii="Courier New" w:hAnsi="Courier New" w:cs="Courier New"/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71F07" w:rsidRPr="00202208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To fail on step Employee ID TO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step which is the final step of the load process.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Pr="00BF0D72" w:rsidRDefault="00871F07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E76E87" w:rsidRDefault="00E76E87" w:rsidP="00E76E8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76E87" w:rsidRDefault="00E76E87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cSR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F0D72" w:rsidRPr="00BF0D72">
              <w:rPr>
                <w:rFonts w:ascii="Courier New" w:hAnsi="Courier New" w:cs="Courier New"/>
                <w:noProof/>
                <w:color w:val="FF0000"/>
              </w:rPr>
              <w:t>paynde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4F5C38" w:rsidRPr="00202208" w:rsidRDefault="00BF0D72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logs having CSR value ‘</w:t>
            </w:r>
            <w:proofErr w:type="spellStart"/>
            <w:r w:rsidR="008461A5">
              <w:rPr>
                <w:rFonts w:asciiTheme="minorHAnsi" w:hAnsiTheme="minorHAnsi"/>
                <w:bCs/>
              </w:rPr>
              <w:t>paynde</w:t>
            </w:r>
            <w:proofErr w:type="spellEnd"/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BF0D72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Pr="00BF0D72">
              <w:rPr>
                <w:rFonts w:asciiTheme="minorHAnsi" w:hAnsiTheme="minorHAnsi"/>
                <w:bCs/>
              </w:rPr>
              <w:t xml:space="preserve"> Logs returned</w:t>
            </w: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202208" w:rsidRDefault="00BF0D72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Update record for </w:t>
            </w:r>
            <w:proofErr w:type="spellStart"/>
            <w:r>
              <w:rPr>
                <w:rFonts w:asciiTheme="minorHAnsi" w:hAnsiTheme="minorHAnsi"/>
                <w:bCs/>
              </w:rPr>
              <w:t>debra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payne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 the PS Employee file to update </w:t>
            </w:r>
            <w:proofErr w:type="spellStart"/>
            <w:r>
              <w:rPr>
                <w:rFonts w:asciiTheme="minorHAnsi" w:hAnsiTheme="minorHAnsi"/>
                <w:bCs/>
              </w:rPr>
              <w:t>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to </w:t>
            </w:r>
            <w:proofErr w:type="spellStart"/>
            <w:r>
              <w:rPr>
                <w:rFonts w:asciiTheme="minorHAnsi" w:hAnsiTheme="minorHAnsi"/>
                <w:bCs/>
              </w:rPr>
              <w:t>debra.payne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‘</w:t>
            </w:r>
            <w:proofErr w:type="spellStart"/>
            <w:r w:rsidR="008461A5">
              <w:rPr>
                <w:rFonts w:asciiTheme="minorHAnsi" w:hAnsiTheme="minorHAnsi"/>
                <w:bCs/>
              </w:rPr>
              <w:t>paynde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and run Load. Rerun query from test#2. </w:t>
            </w:r>
          </w:p>
        </w:tc>
        <w:tc>
          <w:tcPr>
            <w:tcW w:w="4500" w:type="dxa"/>
          </w:tcPr>
          <w:p w:rsidR="00202208" w:rsidRPr="00202208" w:rsidRDefault="00BF0D72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0 records returned</w:t>
            </w: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4. </w:t>
            </w:r>
          </w:p>
        </w:tc>
        <w:tc>
          <w:tcPr>
            <w:tcW w:w="3960" w:type="dxa"/>
          </w:tcPr>
          <w:p w:rsidR="008461A5" w:rsidRDefault="008461A5" w:rsidP="00027F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cSR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'debra.payne'</w:t>
            </w:r>
          </w:p>
        </w:tc>
        <w:tc>
          <w:tcPr>
            <w:tcW w:w="450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 Coaching Logs</w:t>
            </w:r>
          </w:p>
        </w:tc>
        <w:tc>
          <w:tcPr>
            <w:tcW w:w="1260" w:type="dxa"/>
          </w:tcPr>
          <w:p w:rsidR="008461A5" w:rsidRDefault="008461A5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E042DA">
      <w:pPr>
        <w:pStyle w:val="Heading2"/>
        <w:numPr>
          <w:ilvl w:val="0"/>
          <w:numId w:val="3"/>
        </w:numPr>
      </w:pPr>
      <w:bookmarkStart w:id="17" w:name="_Toc394312921"/>
      <w:r>
        <w:t>SCR 12</w:t>
      </w:r>
      <w:r w:rsidR="001C3C4C">
        <w:t>983</w:t>
      </w:r>
      <w:r>
        <w:t xml:space="preserve"> - </w:t>
      </w:r>
      <w:r w:rsidR="00DF4EC9">
        <w:t xml:space="preserve">Fix employee ID </w:t>
      </w:r>
      <w:proofErr w:type="gramStart"/>
      <w:r w:rsidR="00DF4EC9">
        <w:t>To</w:t>
      </w:r>
      <w:proofErr w:type="gramEnd"/>
      <w:r w:rsidR="00DF4EC9">
        <w:t xml:space="preserve"> LAN</w:t>
      </w:r>
      <w:r>
        <w:t xml:space="preserve"> ID Process</w:t>
      </w:r>
      <w:bookmarkEnd w:id="17"/>
    </w:p>
    <w:p w:rsidR="002E6036" w:rsidRPr="004F5C38" w:rsidRDefault="002E6036" w:rsidP="002E603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6036" w:rsidTr="0047191D">
        <w:trPr>
          <w:tblHeader/>
        </w:trPr>
        <w:tc>
          <w:tcPr>
            <w:tcW w:w="2549" w:type="dxa"/>
            <w:shd w:val="solid" w:color="auto" w:fill="000000"/>
          </w:tcPr>
          <w:p w:rsidR="002E6036" w:rsidRDefault="002E6036" w:rsidP="0047191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E6036" w:rsidRDefault="002E6036" w:rsidP="0047191D">
            <w:r>
              <w:t>Description</w:t>
            </w: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Problem Fix</w:t>
            </w: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 xml:space="preserve">The </w:t>
            </w:r>
            <w:proofErr w:type="spellStart"/>
            <w:r w:rsidRPr="002E6036">
              <w:rPr>
                <w:sz w:val="22"/>
                <w:szCs w:val="22"/>
              </w:rPr>
              <w:t>Employee_Hierarchy</w:t>
            </w:r>
            <w:proofErr w:type="spellEnd"/>
            <w:r w:rsidRPr="002E6036">
              <w:rPr>
                <w:sz w:val="22"/>
                <w:szCs w:val="22"/>
              </w:rPr>
              <w:t xml:space="preserve"> Load process is failing on the update to the Employee ID To </w:t>
            </w:r>
            <w:proofErr w:type="spellStart"/>
            <w:r w:rsidRPr="002E6036">
              <w:rPr>
                <w:sz w:val="22"/>
                <w:szCs w:val="22"/>
              </w:rPr>
              <w:t>Lan</w:t>
            </w:r>
            <w:proofErr w:type="spellEnd"/>
            <w:r w:rsidRPr="002E6036">
              <w:rPr>
                <w:sz w:val="22"/>
                <w:szCs w:val="22"/>
              </w:rPr>
              <w:t xml:space="preserve"> ID process step. The logic for the initial population of the table and maintenance has been revised to use a different approach.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 xml:space="preserve">The Employee Hierarchy table had to be cleaned up prior to Populating and maintaining the Employee ID TO </w:t>
            </w:r>
            <w:proofErr w:type="spellStart"/>
            <w:r w:rsidRPr="002E6036">
              <w:rPr>
                <w:sz w:val="22"/>
                <w:szCs w:val="22"/>
              </w:rPr>
              <w:t>lan</w:t>
            </w:r>
            <w:proofErr w:type="spellEnd"/>
            <w:r w:rsidRPr="002E6036">
              <w:rPr>
                <w:sz w:val="22"/>
                <w:szCs w:val="22"/>
              </w:rPr>
              <w:t xml:space="preserve"> ID Table.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The cleanup steps are documented in a different document.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 xml:space="preserve">This unit test case is only for the Ongoing maintenance of the Employee ID TO </w:t>
            </w:r>
            <w:proofErr w:type="spellStart"/>
            <w:r w:rsidRPr="002E6036">
              <w:rPr>
                <w:sz w:val="22"/>
                <w:szCs w:val="22"/>
              </w:rPr>
              <w:t>Lan</w:t>
            </w:r>
            <w:proofErr w:type="spellEnd"/>
            <w:r w:rsidRPr="002E6036">
              <w:rPr>
                <w:sz w:val="22"/>
                <w:szCs w:val="22"/>
              </w:rPr>
              <w:t xml:space="preserve"> ID table.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4 scenarios are addressed as part of the update process.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</w:p>
          <w:p w:rsidR="002E6036" w:rsidRPr="002E6036" w:rsidRDefault="002E6036" w:rsidP="00E042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036">
              <w:rPr>
                <w:rFonts w:ascii="Times New Roman" w:hAnsi="Times New Roman" w:cs="Times New Roman"/>
              </w:rPr>
              <w:t xml:space="preserve">Assign End date for Employee ID To </w:t>
            </w:r>
            <w:proofErr w:type="spellStart"/>
            <w:r w:rsidRPr="002E6036">
              <w:rPr>
                <w:rFonts w:ascii="Times New Roman" w:hAnsi="Times New Roman" w:cs="Times New Roman"/>
              </w:rPr>
              <w:t>lan</w:t>
            </w:r>
            <w:proofErr w:type="spellEnd"/>
            <w:r w:rsidRPr="002E6036">
              <w:rPr>
                <w:rFonts w:ascii="Times New Roman" w:hAnsi="Times New Roman" w:cs="Times New Roman"/>
              </w:rPr>
              <w:t xml:space="preserve"> ID pairs for Termed employees</w:t>
            </w:r>
          </w:p>
          <w:p w:rsidR="002E6036" w:rsidRPr="002E6036" w:rsidRDefault="002E6036" w:rsidP="00E042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036">
              <w:rPr>
                <w:rFonts w:ascii="Times New Roman" w:hAnsi="Times New Roman" w:cs="Times New Roman"/>
              </w:rPr>
              <w:t>Insert records for new Employees</w:t>
            </w:r>
          </w:p>
          <w:p w:rsidR="002E6036" w:rsidRPr="002E6036" w:rsidRDefault="002E6036" w:rsidP="00E042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036">
              <w:rPr>
                <w:rFonts w:ascii="Times New Roman" w:hAnsi="Times New Roman" w:cs="Times New Roman"/>
              </w:rPr>
              <w:t xml:space="preserve">Insert a new record for a changed </w:t>
            </w:r>
            <w:r>
              <w:rPr>
                <w:rFonts w:ascii="Times New Roman" w:hAnsi="Times New Roman" w:cs="Times New Roman"/>
              </w:rPr>
              <w:t xml:space="preserve">Employee ID To </w:t>
            </w:r>
            <w:proofErr w:type="spellStart"/>
            <w:r>
              <w:rPr>
                <w:rFonts w:ascii="Times New Roman" w:hAnsi="Times New Roman" w:cs="Times New Roman"/>
              </w:rPr>
              <w:t>Lan</w:t>
            </w:r>
            <w:proofErr w:type="spellEnd"/>
            <w:r w:rsidRPr="002E6036">
              <w:rPr>
                <w:rFonts w:ascii="Times New Roman" w:hAnsi="Times New Roman" w:cs="Times New Roman"/>
              </w:rPr>
              <w:t xml:space="preserve"> ID pair</w:t>
            </w:r>
          </w:p>
          <w:p w:rsidR="002E6036" w:rsidRPr="002E6036" w:rsidRDefault="002E6036" w:rsidP="00E042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E6036">
              <w:rPr>
                <w:rFonts w:ascii="Times New Roman" w:hAnsi="Times New Roman" w:cs="Times New Roman"/>
              </w:rPr>
              <w:t xml:space="preserve">Insert an employee ID To </w:t>
            </w:r>
            <w:proofErr w:type="spellStart"/>
            <w:r w:rsidRPr="002E6036">
              <w:rPr>
                <w:rFonts w:ascii="Times New Roman" w:hAnsi="Times New Roman" w:cs="Times New Roman"/>
              </w:rPr>
              <w:t>lan</w:t>
            </w:r>
            <w:proofErr w:type="spellEnd"/>
            <w:r w:rsidRPr="002E6036">
              <w:rPr>
                <w:rFonts w:ascii="Times New Roman" w:hAnsi="Times New Roman" w:cs="Times New Roman"/>
              </w:rPr>
              <w:t xml:space="preserve"> ID link record for a 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6036">
              <w:rPr>
                <w:rFonts w:ascii="Times New Roman" w:hAnsi="Times New Roman" w:cs="Times New Roman"/>
              </w:rPr>
              <w:t xml:space="preserve">Hire </w:t>
            </w: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</w:p>
          <w:p w:rsidR="002E6036" w:rsidRPr="002E6036" w:rsidRDefault="002E6036" w:rsidP="002E6036">
            <w:pPr>
              <w:rPr>
                <w:sz w:val="22"/>
                <w:szCs w:val="22"/>
              </w:rPr>
            </w:pP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proofErr w:type="spellStart"/>
            <w:r w:rsidRPr="002E6036">
              <w:rPr>
                <w:sz w:val="22"/>
                <w:szCs w:val="22"/>
              </w:rPr>
              <w:t>eCoaching_Dev</w:t>
            </w:r>
            <w:proofErr w:type="spellEnd"/>
            <w:r w:rsidRPr="002E6036">
              <w:rPr>
                <w:sz w:val="22"/>
                <w:szCs w:val="22"/>
              </w:rPr>
              <w:t xml:space="preserve"> database on vrivfssdbt02\scord01,1437 </w:t>
            </w: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[sp_Update_EmployeeID_To_LanID]</w:t>
            </w:r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:rsidR="002E6036" w:rsidRPr="002E6036" w:rsidRDefault="00C26D2B" w:rsidP="0047191D">
            <w:pPr>
              <w:rPr>
                <w:sz w:val="22"/>
                <w:szCs w:val="22"/>
              </w:rPr>
            </w:pPr>
            <w:proofErr w:type="spellStart"/>
            <w:r w:rsidRPr="00C26D2B">
              <w:rPr>
                <w:sz w:val="22"/>
                <w:szCs w:val="22"/>
              </w:rPr>
              <w:t>CCO_eCoaching_EmployeeHierarchy_Load.sql</w:t>
            </w:r>
            <w:proofErr w:type="spellEnd"/>
          </w:p>
        </w:tc>
      </w:tr>
      <w:tr w:rsidR="002E6036" w:rsidTr="0047191D">
        <w:tc>
          <w:tcPr>
            <w:tcW w:w="2549" w:type="dxa"/>
          </w:tcPr>
          <w:p w:rsidR="002E6036" w:rsidRPr="002E6036" w:rsidRDefault="002E6036" w:rsidP="0047191D">
            <w:pPr>
              <w:rPr>
                <w:sz w:val="22"/>
                <w:szCs w:val="22"/>
              </w:rPr>
            </w:pPr>
            <w:r w:rsidRPr="002E6036">
              <w:rPr>
                <w:sz w:val="22"/>
                <w:szCs w:val="22"/>
              </w:rPr>
              <w:t>Notes</w:t>
            </w:r>
          </w:p>
        </w:tc>
        <w:tc>
          <w:tcPr>
            <w:tcW w:w="10455" w:type="dxa"/>
          </w:tcPr>
          <w:p w:rsidR="002E6036" w:rsidRDefault="00C26D2B" w:rsidP="004719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Manually edited Employee records in the </w:t>
            </w:r>
            <w:proofErr w:type="spellStart"/>
            <w:r>
              <w:rPr>
                <w:sz w:val="22"/>
                <w:szCs w:val="22"/>
              </w:rPr>
              <w:t>Employee_Hierarchy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Employee_Hierarchy_Staging</w:t>
            </w:r>
            <w:proofErr w:type="spellEnd"/>
            <w:r>
              <w:rPr>
                <w:sz w:val="22"/>
                <w:szCs w:val="22"/>
              </w:rPr>
              <w:t xml:space="preserve"> tables to </w:t>
            </w:r>
          </w:p>
          <w:p w:rsidR="00C26D2B" w:rsidRPr="002E6036" w:rsidRDefault="00C26D2B" w:rsidP="004719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that the updates were happening as expected for each of the above 4 scenarios.</w:t>
            </w:r>
          </w:p>
        </w:tc>
      </w:tr>
    </w:tbl>
    <w:p w:rsidR="002E6036" w:rsidRPr="00871F07" w:rsidRDefault="002E6036" w:rsidP="002E603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E6036" w:rsidRPr="00FF5201" w:rsidTr="0047191D">
        <w:trPr>
          <w:cantSplit/>
          <w:tblHeader/>
        </w:trPr>
        <w:tc>
          <w:tcPr>
            <w:tcW w:w="90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>RESULTS</w:t>
            </w:r>
          </w:p>
          <w:p w:rsidR="002E6036" w:rsidRPr="00FF5201" w:rsidRDefault="002E6036" w:rsidP="0047191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E6036" w:rsidRPr="00FF5201" w:rsidRDefault="002E6036" w:rsidP="0047191D">
            <w:pPr>
              <w:rPr>
                <w:i/>
              </w:rPr>
            </w:pPr>
            <w:r w:rsidRPr="00FF5201">
              <w:t>COMMENTS</w:t>
            </w:r>
          </w:p>
        </w:tc>
      </w:tr>
      <w:tr w:rsidR="002E6036" w:rsidRPr="00FF5201" w:rsidTr="0047191D">
        <w:trPr>
          <w:cantSplit/>
        </w:trPr>
        <w:tc>
          <w:tcPr>
            <w:tcW w:w="900" w:type="dxa"/>
          </w:tcPr>
          <w:p w:rsidR="002E6036" w:rsidRPr="00FF5201" w:rsidRDefault="002E6036" w:rsidP="0047191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Testing setting of End Date in LAN ID Table</w:t>
            </w: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record to meet the term scenario</w:t>
            </w: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</w:p>
          <w:p w:rsidR="00B950FF" w:rsidRDefault="002E6036" w:rsidP="00B950F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950FF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B950FF">
              <w:rPr>
                <w:rFonts w:ascii="Courier New" w:hAnsi="Courier New" w:cs="Courier New"/>
                <w:noProof/>
              </w:rPr>
              <w:t xml:space="preserve"> [EC]</w:t>
            </w:r>
            <w:r w:rsidR="00B950F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B950FF">
              <w:rPr>
                <w:rFonts w:ascii="Courier New" w:hAnsi="Courier New" w:cs="Courier New"/>
                <w:noProof/>
              </w:rPr>
              <w:t>[Employee_Hierarchy]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20140725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6036" w:rsidRDefault="002E6036" w:rsidP="0047191D">
            <w:pPr>
              <w:rPr>
                <w:rFonts w:asciiTheme="minorHAnsi" w:hAnsiTheme="minorHAnsi"/>
                <w:bCs/>
              </w:rPr>
            </w:pP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Do pre update check on record</w:t>
            </w:r>
          </w:p>
          <w:p w:rsidR="00B950FF" w:rsidRDefault="00B950FF" w:rsidP="0047191D">
            <w:pPr>
              <w:rPr>
                <w:rFonts w:asciiTheme="minorHAnsi" w:hAnsiTheme="minorHAnsi"/>
                <w:bCs/>
              </w:rPr>
            </w:pP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*]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65414">
              <w:rPr>
                <w:rFonts w:ascii="Courier New" w:hAnsi="Courier New" w:cs="Courier New"/>
                <w:noProof/>
              </w:rPr>
              <w:t>[</w:t>
            </w:r>
            <w:r>
              <w:rPr>
                <w:rFonts w:ascii="Courier New" w:hAnsi="Courier New" w:cs="Courier New"/>
                <w:noProof/>
              </w:rPr>
              <w:t>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950FF" w:rsidRDefault="00B950FF" w:rsidP="00B950F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950FF" w:rsidRDefault="00B950FF" w:rsidP="00B950FF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Pre Test Enddate = 99991231</w:t>
            </w:r>
          </w:p>
          <w:p w:rsidR="00E65414" w:rsidRDefault="00E65414" w:rsidP="00B950FF">
            <w:pPr>
              <w:rPr>
                <w:rFonts w:ascii="Courier New" w:hAnsi="Courier New" w:cs="Courier New"/>
                <w:noProof/>
                <w:color w:val="008000"/>
              </w:rPr>
            </w:pPr>
          </w:p>
          <w:p w:rsidR="00E65414" w:rsidRDefault="00E65414" w:rsidP="00B950FF">
            <w:pPr>
              <w:rPr>
                <w:rFonts w:asciiTheme="minorHAnsi" w:hAnsiTheme="minorHAnsi"/>
                <w:bCs/>
              </w:rPr>
            </w:pPr>
            <w:r w:rsidRPr="00E65414">
              <w:rPr>
                <w:rFonts w:asciiTheme="minorHAnsi" w:hAnsiTheme="minorHAnsi"/>
                <w:bCs/>
              </w:rPr>
              <w:t>Run the update part 1 from PROCEDURE [EC].[sp_Update_EmployeeID_To_LanID]</w:t>
            </w:r>
          </w:p>
          <w:p w:rsidR="00E65414" w:rsidRDefault="00E65414" w:rsidP="00B950FF">
            <w:pPr>
              <w:rPr>
                <w:rFonts w:asciiTheme="minorHAnsi" w:hAnsiTheme="minorHAnsi"/>
                <w:bCs/>
              </w:rPr>
            </w:pPr>
          </w:p>
          <w:p w:rsidR="00E65414" w:rsidRDefault="00E65414" w:rsidP="00E654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*]</w:t>
            </w:r>
          </w:p>
          <w:p w:rsidR="00E65414" w:rsidRDefault="00E65414" w:rsidP="00E654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E65414" w:rsidRDefault="00E65414" w:rsidP="00E654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65414" w:rsidRDefault="00E65414" w:rsidP="00E654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5414" w:rsidRDefault="00E65414" w:rsidP="00E65414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Pre Test Enddate = 99991231</w:t>
            </w:r>
          </w:p>
          <w:p w:rsidR="00E65414" w:rsidRDefault="00E65414" w:rsidP="00B950FF">
            <w:pPr>
              <w:rPr>
                <w:rFonts w:asciiTheme="minorHAnsi" w:hAnsiTheme="minorHAnsi"/>
                <w:bCs/>
              </w:rPr>
            </w:pPr>
          </w:p>
          <w:p w:rsidR="00B950FF" w:rsidRPr="0057471C" w:rsidRDefault="00B950FF" w:rsidP="004719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65414" w:rsidRDefault="00E65414" w:rsidP="00E65414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Post Test Enddate = 20140725</w:t>
            </w:r>
          </w:p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E6036" w:rsidRDefault="00503FF8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Repeated test with an Employee having 2 open ended records. One for </w:t>
            </w:r>
            <w:proofErr w:type="spellStart"/>
            <w:r>
              <w:rPr>
                <w:rFonts w:asciiTheme="minorHAnsi" w:hAnsiTheme="minorHAnsi"/>
                <w:bCs/>
              </w:rPr>
              <w:t>VNGt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one for </w:t>
            </w:r>
            <w:proofErr w:type="spellStart"/>
            <w:r>
              <w:rPr>
                <w:rFonts w:asciiTheme="minorHAnsi" w:hAnsiTheme="minorHAnsi"/>
                <w:bCs/>
              </w:rPr>
              <w:t>AD.local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</w:p>
          <w:p w:rsidR="00503FF8" w:rsidRDefault="00503FF8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Both got end dates set on terming employee.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'220444'</w:t>
            </w:r>
          </w:p>
          <w:p w:rsidR="00503FF8" w:rsidRDefault="00503FF8" w:rsidP="00503FF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EmpID</w:t>
            </w:r>
          </w:p>
          <w:p w:rsidR="00503FF8" w:rsidRDefault="00503FF8" w:rsidP="00503FF8">
            <w:pPr>
              <w:rPr>
                <w:rFonts w:ascii="Courier New" w:hAnsi="Courier New" w:cs="Courier New"/>
                <w:noProof/>
              </w:rPr>
            </w:pPr>
          </w:p>
          <w:p w:rsidR="00503FF8" w:rsidRDefault="00503FF8" w:rsidP="00503FF8">
            <w:pPr>
              <w:pStyle w:val="ListParagraph"/>
              <w:rPr>
                <w:bCs/>
              </w:rPr>
            </w:pPr>
            <w:r>
              <w:rPr>
                <w:bCs/>
              </w:rPr>
              <w:t>--2 open ended rows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20140725</w:t>
            </w:r>
          </w:p>
          <w:p w:rsidR="00503FF8" w:rsidRDefault="00503FF8" w:rsidP="00503FF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503FF8" w:rsidRDefault="00503FF8" w:rsidP="00503FF8">
            <w:pPr>
              <w:pStyle w:val="ListParagraph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'220444'</w:t>
            </w:r>
          </w:p>
          <w:p w:rsidR="00503FF8" w:rsidRDefault="00503FF8" w:rsidP="00503FF8">
            <w:pPr>
              <w:rPr>
                <w:rFonts w:asciiTheme="minorHAnsi" w:hAnsiTheme="minorHAnsi"/>
                <w:bCs/>
              </w:rPr>
            </w:pPr>
            <w:r w:rsidRPr="00E65414">
              <w:rPr>
                <w:rFonts w:asciiTheme="minorHAnsi" w:hAnsiTheme="minorHAnsi"/>
                <w:bCs/>
              </w:rPr>
              <w:t>Run the update part 1 from PROCEDURE [EC].[</w:t>
            </w:r>
            <w:proofErr w:type="spellStart"/>
            <w:r w:rsidRPr="00E65414">
              <w:rPr>
                <w:rFonts w:asciiTheme="minorHAnsi" w:hAnsiTheme="minorHAnsi"/>
                <w:bCs/>
              </w:rPr>
              <w:t>sp_Update_EmployeeID_To_LanID</w:t>
            </w:r>
            <w:proofErr w:type="spellEnd"/>
            <w:r w:rsidRPr="00E65414">
              <w:rPr>
                <w:rFonts w:asciiTheme="minorHAnsi" w:hAnsiTheme="minorHAnsi"/>
                <w:bCs/>
              </w:rPr>
              <w:t>]</w:t>
            </w:r>
          </w:p>
          <w:p w:rsidR="00503FF8" w:rsidRDefault="00503FF8" w:rsidP="00503FF8">
            <w:pPr>
              <w:pStyle w:val="ListParagraph"/>
              <w:rPr>
                <w:bCs/>
              </w:rPr>
            </w:pPr>
          </w:p>
          <w:p w:rsidR="00503FF8" w:rsidRDefault="00503FF8" w:rsidP="00503FF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Re-Run initial select</w:t>
            </w:r>
          </w:p>
          <w:p w:rsidR="00503FF8" w:rsidRDefault="00503FF8" w:rsidP="00503FF8">
            <w:pPr>
              <w:pStyle w:val="ListParagraph"/>
              <w:rPr>
                <w:bCs/>
              </w:rPr>
            </w:pPr>
            <w:r>
              <w:rPr>
                <w:bCs/>
              </w:rPr>
              <w:t>--0 open ended rows</w:t>
            </w:r>
          </w:p>
          <w:p w:rsidR="00503FF8" w:rsidRDefault="00503FF8" w:rsidP="00503FF8">
            <w:pPr>
              <w:pStyle w:val="ListParagraph"/>
              <w:rPr>
                <w:bCs/>
              </w:rPr>
            </w:pPr>
            <w:r>
              <w:rPr>
                <w:bCs/>
              </w:rPr>
              <w:t>-- end date is sys date</w:t>
            </w:r>
          </w:p>
          <w:p w:rsidR="00503FF8" w:rsidRPr="00503FF8" w:rsidRDefault="00503FF8" w:rsidP="00503FF8">
            <w:pPr>
              <w:pStyle w:val="ListParagraph"/>
              <w:rPr>
                <w:bCs/>
              </w:rPr>
            </w:pPr>
          </w:p>
        </w:tc>
      </w:tr>
      <w:tr w:rsidR="002E6036" w:rsidRPr="00FF5201" w:rsidTr="0047191D">
        <w:trPr>
          <w:cantSplit/>
        </w:trPr>
        <w:tc>
          <w:tcPr>
            <w:tcW w:w="900" w:type="dxa"/>
          </w:tcPr>
          <w:p w:rsidR="002E6036" w:rsidRPr="00FF5201" w:rsidRDefault="002E6036" w:rsidP="0047191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2E6036" w:rsidRDefault="00EE1C4B" w:rsidP="0047191D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 for Insert of new Employee ID</w:t>
            </w:r>
          </w:p>
          <w:p w:rsidR="00EE1C4B" w:rsidRDefault="00EE1C4B" w:rsidP="0047191D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EE1C4B" w:rsidRDefault="00EE1C4B" w:rsidP="0047191D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Pre test count of total records in table</w:t>
            </w:r>
          </w:p>
          <w:p w:rsidR="00EE1C4B" w:rsidRDefault="00EE1C4B" w:rsidP="00EE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E1C4B" w:rsidRDefault="00EE1C4B" w:rsidP="00EE1C4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EE1C4B" w:rsidRDefault="00EE1C4B" w:rsidP="00EE1C4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</w:t>
            </w:r>
            <w:r>
              <w:t xml:space="preserve"> </w:t>
            </w:r>
            <w:r w:rsidRPr="00EE1C4B">
              <w:rPr>
                <w:rFonts w:ascii="Courier New" w:hAnsi="Courier New" w:cs="Courier New"/>
                <w:noProof/>
              </w:rPr>
              <w:t>41837</w:t>
            </w:r>
          </w:p>
          <w:p w:rsidR="00EE1C4B" w:rsidRDefault="00EE1C4B" w:rsidP="00EE1C4B">
            <w:pPr>
              <w:rPr>
                <w:rFonts w:ascii="Courier New" w:hAnsi="Courier New" w:cs="Courier New"/>
                <w:noProof/>
              </w:rPr>
            </w:pPr>
          </w:p>
          <w:p w:rsidR="00EE1C4B" w:rsidRDefault="00EE1C4B" w:rsidP="00EE1C4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Updated an employee ID in Employee Hierrachy table to </w:t>
            </w:r>
            <w:r w:rsidR="00954C2A">
              <w:rPr>
                <w:rFonts w:ascii="Courier New" w:hAnsi="Courier New" w:cs="Courier New"/>
                <w:noProof/>
              </w:rPr>
              <w:t>777777</w:t>
            </w:r>
          </w:p>
          <w:p w:rsidR="00954C2A" w:rsidRDefault="00954C2A" w:rsidP="00EE1C4B">
            <w:pPr>
              <w:rPr>
                <w:rFonts w:ascii="Courier New" w:hAnsi="Courier New" w:cs="Courier New"/>
                <w:noProof/>
              </w:rPr>
            </w:pP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'777777'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'My.Test'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'1114580'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</w:p>
          <w:p w:rsidR="00954C2A" w:rsidRDefault="00954C2A" w:rsidP="00EE1C4B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Ran part of the procedure that does the insert</w:t>
            </w:r>
          </w:p>
          <w:p w:rsidR="00954C2A" w:rsidRDefault="00954C2A" w:rsidP="00EE1C4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954C2A" w:rsidRDefault="00954C2A" w:rsidP="00954C2A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Post test count of total records in table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</w:t>
            </w:r>
            <w:r>
              <w:t xml:space="preserve"> </w:t>
            </w:r>
            <w:r>
              <w:rPr>
                <w:rFonts w:ascii="Courier New" w:hAnsi="Courier New" w:cs="Courier New"/>
                <w:noProof/>
              </w:rPr>
              <w:t>41838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'777777'</w:t>
            </w:r>
          </w:p>
          <w:p w:rsidR="00954C2A" w:rsidRDefault="00954C2A" w:rsidP="00954C2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EmpID</w:t>
            </w:r>
          </w:p>
          <w:p w:rsidR="00954C2A" w:rsidRDefault="00954C2A" w:rsidP="00954C2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954C2A" w:rsidRDefault="00954C2A" w:rsidP="00EE1C4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EE1C4B" w:rsidRDefault="00EE1C4B" w:rsidP="004719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E6036" w:rsidRDefault="00954C2A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 new record to be inserted into the E2L table.</w:t>
            </w:r>
          </w:p>
          <w:p w:rsidR="00954C2A" w:rsidRDefault="00954C2A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 record for </w:t>
            </w:r>
            <w:proofErr w:type="spellStart"/>
            <w:r>
              <w:rPr>
                <w:rFonts w:asciiTheme="minorHAnsi" w:hAnsiTheme="minorHAnsi"/>
                <w:bCs/>
              </w:rPr>
              <w:t>Emp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‘777777’ and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‘</w:t>
            </w:r>
            <w:proofErr w:type="spellStart"/>
            <w:r>
              <w:rPr>
                <w:rFonts w:asciiTheme="minorHAnsi" w:hAnsiTheme="minorHAnsi"/>
                <w:bCs/>
              </w:rPr>
              <w:t>My.Test</w:t>
            </w:r>
            <w:proofErr w:type="spellEnd"/>
            <w:r>
              <w:rPr>
                <w:rFonts w:asciiTheme="minorHAnsi" w:hAnsiTheme="minorHAnsi"/>
                <w:bCs/>
              </w:rPr>
              <w:t>’</w:t>
            </w:r>
          </w:p>
          <w:p w:rsidR="00954C2A" w:rsidRPr="00202208" w:rsidRDefault="00954C2A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With start an End dates of the Employee from the Hierarchy table.</w:t>
            </w:r>
          </w:p>
        </w:tc>
        <w:tc>
          <w:tcPr>
            <w:tcW w:w="126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E6036" w:rsidRPr="00BF0D72" w:rsidRDefault="002E6036" w:rsidP="0047191D">
            <w:pPr>
              <w:rPr>
                <w:rFonts w:asciiTheme="minorHAnsi" w:hAnsiTheme="minorHAnsi"/>
                <w:bCs/>
              </w:rPr>
            </w:pPr>
          </w:p>
        </w:tc>
      </w:tr>
      <w:tr w:rsidR="002E6036" w:rsidRPr="00FF5201" w:rsidTr="0047191D">
        <w:trPr>
          <w:cantSplit/>
        </w:trPr>
        <w:tc>
          <w:tcPr>
            <w:tcW w:w="90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Insert new record for new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 for existing employee</w:t>
            </w:r>
          </w:p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</w:p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Update a record in the </w:t>
            </w:r>
            <w:proofErr w:type="spellStart"/>
            <w:r>
              <w:rPr>
                <w:rFonts w:asciiTheme="minorHAnsi" w:hAnsiTheme="minorHAnsi"/>
                <w:bCs/>
              </w:rPr>
              <w:t>lan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table to have the old convention Vangent id</w:t>
            </w:r>
          </w:p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'palasu'</w:t>
            </w:r>
          </w:p>
          <w:p w:rsidR="002172E3" w:rsidRDefault="002172E3" w:rsidP="002172E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172E3" w:rsidRPr="002172E3" w:rsidRDefault="002172E3" w:rsidP="002172E3">
            <w:pPr>
              <w:rPr>
                <w:rFonts w:asciiTheme="minorHAnsi" w:hAnsiTheme="minorHAnsi"/>
                <w:bCs/>
              </w:rPr>
            </w:pPr>
            <w:r w:rsidRPr="002172E3">
              <w:rPr>
                <w:rFonts w:asciiTheme="minorHAnsi" w:hAnsiTheme="minorHAnsi"/>
                <w:bCs/>
              </w:rPr>
              <w:t>(record originally had susmitha.palacherla)</w:t>
            </w:r>
          </w:p>
          <w:p w:rsidR="002172E3" w:rsidRDefault="002172E3" w:rsidP="002172E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2E6036" w:rsidRDefault="002E6036" w:rsidP="002172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2172E3">
              <w:rPr>
                <w:rFonts w:asciiTheme="minorHAnsi" w:hAnsiTheme="minorHAnsi"/>
                <w:bCs/>
              </w:rPr>
              <w:t>Running the insert part of the procedure</w:t>
            </w:r>
          </w:p>
          <w:p w:rsidR="002172E3" w:rsidRDefault="002172E3" w:rsidP="002172E3">
            <w:pPr>
              <w:rPr>
                <w:rFonts w:asciiTheme="minorHAnsi" w:hAnsiTheme="minorHAnsi"/>
                <w:bCs/>
              </w:rPr>
            </w:pPr>
          </w:p>
          <w:p w:rsidR="002172E3" w:rsidRDefault="002172E3" w:rsidP="002172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Queried E2L table for </w:t>
            </w:r>
            <w:proofErr w:type="spellStart"/>
            <w:r>
              <w:rPr>
                <w:rFonts w:asciiTheme="minorHAnsi" w:hAnsiTheme="minorHAnsi"/>
                <w:bCs/>
              </w:rPr>
              <w:t>employeeid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345712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172E3" w:rsidRDefault="002172E3" w:rsidP="002172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EmpID</w:t>
            </w:r>
          </w:p>
          <w:p w:rsidR="002172E3" w:rsidRDefault="002172E3" w:rsidP="002172E3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</w:tc>
        <w:tc>
          <w:tcPr>
            <w:tcW w:w="4500" w:type="dxa"/>
          </w:tcPr>
          <w:p w:rsidR="002E6036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rows returned.</w:t>
            </w:r>
          </w:p>
          <w:p w:rsidR="002172E3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 existing for VNGT account</w:t>
            </w:r>
          </w:p>
          <w:p w:rsidR="002172E3" w:rsidRPr="00202208" w:rsidRDefault="002172E3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And one newly inserted for </w:t>
            </w:r>
            <w:proofErr w:type="spellStart"/>
            <w:r>
              <w:rPr>
                <w:rFonts w:asciiTheme="minorHAnsi" w:hAnsiTheme="minorHAnsi"/>
                <w:bCs/>
              </w:rPr>
              <w:t>AD.local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account both having open ended end dates.</w:t>
            </w:r>
          </w:p>
        </w:tc>
        <w:tc>
          <w:tcPr>
            <w:tcW w:w="126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E6036" w:rsidRPr="00BF0D72" w:rsidRDefault="002E6036" w:rsidP="0047191D">
            <w:pPr>
              <w:rPr>
                <w:rFonts w:asciiTheme="minorHAnsi" w:hAnsiTheme="minorHAnsi"/>
                <w:bCs/>
              </w:rPr>
            </w:pPr>
          </w:p>
        </w:tc>
      </w:tr>
      <w:tr w:rsidR="002E6036" w:rsidRPr="00FF5201" w:rsidTr="0047191D">
        <w:trPr>
          <w:cantSplit/>
        </w:trPr>
        <w:tc>
          <w:tcPr>
            <w:tcW w:w="900" w:type="dxa"/>
          </w:tcPr>
          <w:p w:rsidR="002E6036" w:rsidRDefault="002E6036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4. </w:t>
            </w:r>
          </w:p>
        </w:tc>
        <w:tc>
          <w:tcPr>
            <w:tcW w:w="3960" w:type="dxa"/>
          </w:tcPr>
          <w:p w:rsidR="002E6036" w:rsidRDefault="002E6036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for </w:t>
            </w:r>
            <w:proofErr w:type="spellStart"/>
            <w:r>
              <w:rPr>
                <w:rFonts w:asciiTheme="minorHAnsi" w:hAnsiTheme="minorHAnsi"/>
                <w:bCs/>
              </w:rPr>
              <w:t>ReHire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Insert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Pick an employee record E2L that has no open ended end date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Picked Employee ID </w:t>
            </w:r>
            <w:r w:rsidRPr="00017C2D">
              <w:rPr>
                <w:rFonts w:asciiTheme="minorHAnsi" w:hAnsiTheme="minorHAnsi"/>
                <w:bCs/>
              </w:rPr>
              <w:t>234158</w:t>
            </w:r>
            <w:r>
              <w:rPr>
                <w:rFonts w:asciiTheme="minorHAnsi" w:hAnsiTheme="minorHAnsi"/>
                <w:bCs/>
              </w:rPr>
              <w:t xml:space="preserve"> from E2L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017C2D" w:rsidRDefault="00017C2D" w:rsidP="00017C2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'234158'</w:t>
            </w:r>
          </w:p>
          <w:p w:rsidR="00017C2D" w:rsidRDefault="00017C2D" w:rsidP="00017C2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017C2D" w:rsidRDefault="00017C2D" w:rsidP="00017C2D">
            <w:pPr>
              <w:rPr>
                <w:rFonts w:asciiTheme="minorHAnsi" w:hAnsiTheme="minorHAnsi"/>
                <w:bCs/>
              </w:rPr>
            </w:pPr>
            <w:r w:rsidRPr="00017C2D">
              <w:rPr>
                <w:rFonts w:asciiTheme="minorHAnsi" w:hAnsiTheme="minorHAnsi"/>
                <w:bCs/>
              </w:rPr>
              <w:t>Only 1 record with End date 20140414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Updated record in Employee table to set Active to ‘A’ and Open ended End date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End_Date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017C2D" w:rsidRDefault="00017C2D" w:rsidP="00017C2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'234158'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Ran insert for rehire</w:t>
            </w: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  <w:p w:rsidR="00017C2D" w:rsidRDefault="00017C2D" w:rsidP="004719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E6036" w:rsidRPr="00202208" w:rsidRDefault="00017C2D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new record inserted in E2L table with </w:t>
            </w:r>
          </w:p>
        </w:tc>
        <w:tc>
          <w:tcPr>
            <w:tcW w:w="1260" w:type="dxa"/>
          </w:tcPr>
          <w:p w:rsidR="002E6036" w:rsidRDefault="002E6036" w:rsidP="0047191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</w:t>
            </w:r>
          </w:p>
        </w:tc>
        <w:tc>
          <w:tcPr>
            <w:tcW w:w="2880" w:type="dxa"/>
          </w:tcPr>
          <w:p w:rsidR="002E6036" w:rsidRPr="00202208" w:rsidRDefault="002E6036" w:rsidP="0047191D">
            <w:pPr>
              <w:rPr>
                <w:rFonts w:asciiTheme="minorHAnsi" w:hAnsiTheme="minorHAnsi"/>
                <w:bCs/>
              </w:rPr>
            </w:pPr>
          </w:p>
        </w:tc>
      </w:tr>
    </w:tbl>
    <w:p w:rsidR="00B46A97" w:rsidRDefault="00B46A97" w:rsidP="00B46A97">
      <w:pPr>
        <w:pStyle w:val="Heading2"/>
        <w:numPr>
          <w:ilvl w:val="0"/>
          <w:numId w:val="3"/>
        </w:numPr>
      </w:pPr>
      <w:r>
        <w:lastRenderedPageBreak/>
        <w:t>SCR 12</w:t>
      </w:r>
      <w:r>
        <w:t>759</w:t>
      </w:r>
      <w:r>
        <w:t xml:space="preserve"> </w:t>
      </w:r>
      <w:r>
        <w:t>Handle apostrophes in Name and Email attributes</w:t>
      </w:r>
    </w:p>
    <w:p w:rsidR="00B46A97" w:rsidRPr="004F5C38" w:rsidRDefault="00B46A97" w:rsidP="00B46A9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6A97" w:rsidTr="003C3143">
        <w:trPr>
          <w:tblHeader/>
        </w:trPr>
        <w:tc>
          <w:tcPr>
            <w:tcW w:w="2549" w:type="dxa"/>
            <w:shd w:val="solid" w:color="auto" w:fill="000000"/>
          </w:tcPr>
          <w:p w:rsidR="00B46A97" w:rsidRDefault="00B46A97" w:rsidP="003C314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46A97" w:rsidRDefault="00B46A97" w:rsidP="003C3143">
            <w:r>
              <w:t>Description</w:t>
            </w:r>
          </w:p>
        </w:tc>
      </w:tr>
      <w:tr w:rsidR="00B46A97" w:rsidTr="003C3143">
        <w:tc>
          <w:tcPr>
            <w:tcW w:w="2549" w:type="dxa"/>
          </w:tcPr>
          <w:p w:rsidR="00B46A97" w:rsidRDefault="00B46A97" w:rsidP="003C3143">
            <w:r>
              <w:t>Change Type</w:t>
            </w:r>
          </w:p>
        </w:tc>
        <w:tc>
          <w:tcPr>
            <w:tcW w:w="10455" w:type="dxa"/>
          </w:tcPr>
          <w:p w:rsidR="00B46A97" w:rsidRDefault="00B46A97" w:rsidP="003C3143">
            <w:r>
              <w:t>Problem Fix</w:t>
            </w:r>
          </w:p>
        </w:tc>
      </w:tr>
      <w:tr w:rsidR="00B46A97" w:rsidTr="003C3143">
        <w:tc>
          <w:tcPr>
            <w:tcW w:w="2549" w:type="dxa"/>
          </w:tcPr>
          <w:p w:rsidR="00B46A97" w:rsidRDefault="00B46A97" w:rsidP="003C3143">
            <w:r>
              <w:t>Change Description</w:t>
            </w:r>
          </w:p>
        </w:tc>
        <w:tc>
          <w:tcPr>
            <w:tcW w:w="10455" w:type="dxa"/>
          </w:tcPr>
          <w:p w:rsidR="00B46A97" w:rsidRDefault="00B46A97" w:rsidP="00B46A97">
            <w:r>
              <w:t>The Employee</w:t>
            </w:r>
            <w:r>
              <w:t xml:space="preserve"> records coming from PeopleSoft have apostrophes in name and email attributes which is causing issues in the dashboard and review pages. This SCR removed the </w:t>
            </w:r>
            <w:proofErr w:type="spellStart"/>
            <w:r>
              <w:t>aspostrophes</w:t>
            </w:r>
            <w:proofErr w:type="spellEnd"/>
            <w:r>
              <w:t xml:space="preserve"> from name attribute and doubles them in email address while updating and or inserting from staging table into employee Hierarchy table.</w:t>
            </w:r>
          </w:p>
        </w:tc>
      </w:tr>
      <w:tr w:rsidR="00B46A97" w:rsidTr="003C3143">
        <w:tc>
          <w:tcPr>
            <w:tcW w:w="2549" w:type="dxa"/>
          </w:tcPr>
          <w:p w:rsidR="00B46A97" w:rsidRDefault="00B46A97" w:rsidP="003C3143">
            <w:r>
              <w:t>Test Environment</w:t>
            </w:r>
          </w:p>
        </w:tc>
        <w:tc>
          <w:tcPr>
            <w:tcW w:w="10455" w:type="dxa"/>
          </w:tcPr>
          <w:p w:rsidR="00B46A97" w:rsidRDefault="00B46A97" w:rsidP="003C314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46A97" w:rsidTr="003C3143">
        <w:tc>
          <w:tcPr>
            <w:tcW w:w="2549" w:type="dxa"/>
          </w:tcPr>
          <w:p w:rsidR="00B46A97" w:rsidRDefault="00B46A97" w:rsidP="003C3143">
            <w:r>
              <w:t>Code Modules created/updated</w:t>
            </w:r>
          </w:p>
        </w:tc>
        <w:tc>
          <w:tcPr>
            <w:tcW w:w="10455" w:type="dxa"/>
          </w:tcPr>
          <w:p w:rsidR="00B46A97" w:rsidRDefault="00B46A97" w:rsidP="003C3143">
            <w:r>
              <w:rPr>
                <w:rFonts w:ascii="Courier New" w:hAnsi="Courier New" w:cs="Courier New"/>
                <w:noProof/>
                <w:color w:val="0000FF"/>
              </w:rPr>
              <w:t xml:space="preserve">Procedure -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[sp_Populate_Employee_Hierarchy] </w:t>
            </w:r>
          </w:p>
        </w:tc>
      </w:tr>
      <w:tr w:rsidR="00B46A97" w:rsidTr="003C3143">
        <w:tc>
          <w:tcPr>
            <w:tcW w:w="2549" w:type="dxa"/>
          </w:tcPr>
          <w:p w:rsidR="00B46A97" w:rsidRDefault="00B46A97" w:rsidP="003C3143">
            <w:r>
              <w:t>Code doc</w:t>
            </w:r>
          </w:p>
        </w:tc>
        <w:tc>
          <w:tcPr>
            <w:tcW w:w="10455" w:type="dxa"/>
          </w:tcPr>
          <w:p w:rsidR="00B46A97" w:rsidRDefault="00B46A97" w:rsidP="003C3143">
            <w:proofErr w:type="spellStart"/>
            <w:r w:rsidRPr="00B46A97">
              <w:t>CCO_eCoaching_EmployeeHierarchy_Load.sql</w:t>
            </w:r>
            <w:proofErr w:type="spellEnd"/>
          </w:p>
        </w:tc>
      </w:tr>
      <w:tr w:rsidR="00B46A97" w:rsidTr="003C3143">
        <w:tc>
          <w:tcPr>
            <w:tcW w:w="2549" w:type="dxa"/>
          </w:tcPr>
          <w:p w:rsidR="00B46A97" w:rsidRDefault="00B46A97" w:rsidP="003C3143">
            <w:r>
              <w:t>Notes</w:t>
            </w:r>
          </w:p>
        </w:tc>
        <w:tc>
          <w:tcPr>
            <w:tcW w:w="10455" w:type="dxa"/>
          </w:tcPr>
          <w:p w:rsidR="00B46A97" w:rsidRPr="00871F07" w:rsidRDefault="00B46A97" w:rsidP="003C3143">
            <w:r>
              <w:t>Tested a load and the updates to 1 users Coaching logs</w:t>
            </w:r>
          </w:p>
        </w:tc>
      </w:tr>
    </w:tbl>
    <w:p w:rsidR="00B46A97" w:rsidRPr="00871F07" w:rsidRDefault="00B46A97" w:rsidP="00B46A9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6A97" w:rsidRPr="00FF5201" w:rsidTr="003C3143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6A97" w:rsidRPr="00FF5201" w:rsidRDefault="00B46A97" w:rsidP="003C314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46A97" w:rsidRPr="00FF5201" w:rsidRDefault="00B46A97" w:rsidP="003C314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46A97" w:rsidRPr="00FF5201" w:rsidRDefault="00B46A97" w:rsidP="003C314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6A97" w:rsidRPr="00FF5201" w:rsidRDefault="00B46A97" w:rsidP="003C3143">
            <w:pPr>
              <w:rPr>
                <w:i/>
              </w:rPr>
            </w:pPr>
            <w:r w:rsidRPr="00FF5201">
              <w:t>RESULTS</w:t>
            </w:r>
          </w:p>
          <w:p w:rsidR="00B46A97" w:rsidRPr="00FF5201" w:rsidRDefault="00B46A97" w:rsidP="003C314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46A97" w:rsidRPr="00FF5201" w:rsidRDefault="00B46A97" w:rsidP="003C3143">
            <w:pPr>
              <w:rPr>
                <w:i/>
              </w:rPr>
            </w:pPr>
            <w:r w:rsidRPr="00FF5201">
              <w:t>COMMENTS</w:t>
            </w:r>
          </w:p>
        </w:tc>
      </w:tr>
      <w:tr w:rsidR="00B46A97" w:rsidRPr="00FF5201" w:rsidTr="003C3143">
        <w:trPr>
          <w:cantSplit/>
        </w:trPr>
        <w:tc>
          <w:tcPr>
            <w:tcW w:w="900" w:type="dxa"/>
          </w:tcPr>
          <w:p w:rsidR="00B46A97" w:rsidRPr="00FF5201" w:rsidRDefault="00B46A97" w:rsidP="003C3143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46A97" w:rsidRDefault="00B46A97" w:rsidP="003C314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>Run pre update check for counts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SELECT </w:t>
            </w:r>
            <w:r>
              <w:rPr>
                <w:rFonts w:ascii="Courier New" w:hAnsi="Courier New" w:cs="Courier New"/>
                <w:noProof/>
                <w:color w:val="FF0000"/>
              </w:rPr>
              <w:t>count(*)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  FROM [eCoachingDev].[EC].[Employee_Hierarchy]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  --where [Emp_Name] like '</w:t>
            </w:r>
            <w:r>
              <w:rPr>
                <w:rFonts w:ascii="Courier New" w:hAnsi="Courier New" w:cs="Courier New"/>
                <w:noProof/>
                <w:color w:val="808080"/>
              </w:rPr>
              <w:t>%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</w:rPr>
              <w:t>%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  where [Emp_Email] like '</w:t>
            </w:r>
            <w:r>
              <w:rPr>
                <w:rFonts w:ascii="Courier New" w:hAnsi="Courier New" w:cs="Courier New"/>
                <w:noProof/>
                <w:color w:val="808080"/>
              </w:rPr>
              <w:t>%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%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GO</w:t>
            </w:r>
          </w:p>
          <w:p w:rsidR="00B46A97" w:rsidRPr="0057471C" w:rsidRDefault="00B46A97" w:rsidP="003C314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46A97" w:rsidRDefault="00B46A97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Name attributes with apostrophes – 188</w:t>
            </w:r>
          </w:p>
          <w:p w:rsidR="00B46A97" w:rsidRPr="00202208" w:rsidRDefault="00B46A97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Email addresses with apostrophes - 43</w:t>
            </w:r>
          </w:p>
        </w:tc>
        <w:tc>
          <w:tcPr>
            <w:tcW w:w="1260" w:type="dxa"/>
          </w:tcPr>
          <w:p w:rsidR="00B46A97" w:rsidRPr="00202208" w:rsidRDefault="00B46A97" w:rsidP="003C314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6A97" w:rsidRPr="00BF0D72" w:rsidRDefault="00B46A97" w:rsidP="003C3143">
            <w:pPr>
              <w:rPr>
                <w:rFonts w:asciiTheme="minorHAnsi" w:hAnsiTheme="minorHAnsi"/>
                <w:bCs/>
              </w:rPr>
            </w:pPr>
          </w:p>
        </w:tc>
      </w:tr>
      <w:tr w:rsidR="00B46A97" w:rsidRPr="00FF5201" w:rsidTr="003C3143">
        <w:trPr>
          <w:cantSplit/>
        </w:trPr>
        <w:tc>
          <w:tcPr>
            <w:tcW w:w="900" w:type="dxa"/>
          </w:tcPr>
          <w:p w:rsidR="00B46A97" w:rsidRPr="00FF5201" w:rsidRDefault="00B46A97" w:rsidP="003C3143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46A97" w:rsidRDefault="00B46A97" w:rsidP="003C3143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Run Employee load and recheck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SELECT count(*)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  FROM [eCoachingDev].[EC].[Employee_Hierarchy]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  --where [Emp_Name] like '</w:t>
            </w:r>
            <w:r>
              <w:rPr>
                <w:rFonts w:ascii="Courier New" w:hAnsi="Courier New" w:cs="Courier New"/>
                <w:noProof/>
                <w:color w:val="808080"/>
              </w:rPr>
              <w:t>%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</w:rPr>
              <w:t>%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  where [Emp_Email] like '</w:t>
            </w:r>
            <w:r>
              <w:rPr>
                <w:rFonts w:ascii="Courier New" w:hAnsi="Courier New" w:cs="Courier New"/>
                <w:noProof/>
                <w:color w:val="808080"/>
              </w:rPr>
              <w:t>%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</w:rPr>
              <w:t>%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GO</w:t>
            </w:r>
          </w:p>
          <w:p w:rsidR="00B46A97" w:rsidRDefault="00B46A97" w:rsidP="003C314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46A97" w:rsidRDefault="00B46A97" w:rsidP="00B46A9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Name attributes with apostrophes – </w:t>
            </w:r>
            <w:r>
              <w:rPr>
                <w:rFonts w:asciiTheme="minorHAnsi" w:hAnsiTheme="minorHAnsi"/>
                <w:bCs/>
              </w:rPr>
              <w:t>75</w:t>
            </w:r>
          </w:p>
          <w:p w:rsidR="00B46A97" w:rsidRDefault="00B46A97" w:rsidP="00B46A9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Email addresses with apostrophes </w:t>
            </w:r>
            <w:r>
              <w:rPr>
                <w:rFonts w:asciiTheme="minorHAnsi" w:hAnsiTheme="minorHAnsi"/>
                <w:bCs/>
              </w:rPr>
              <w:t>–</w:t>
            </w:r>
            <w:r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25</w:t>
            </w:r>
          </w:p>
          <w:p w:rsidR="00B46A97" w:rsidRPr="00202208" w:rsidRDefault="00B46A97" w:rsidP="00B46A9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(18 email addresses and 113 names updated during load with values from staging table.</w:t>
            </w:r>
          </w:p>
        </w:tc>
        <w:tc>
          <w:tcPr>
            <w:tcW w:w="1260" w:type="dxa"/>
          </w:tcPr>
          <w:p w:rsidR="00B46A97" w:rsidRPr="00202208" w:rsidRDefault="00B46A97" w:rsidP="003C314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6A97" w:rsidRPr="00BF0D72" w:rsidRDefault="00B46A97" w:rsidP="003C3143">
            <w:pPr>
              <w:rPr>
                <w:rFonts w:asciiTheme="minorHAnsi" w:hAnsiTheme="minorHAnsi"/>
                <w:bCs/>
              </w:rPr>
            </w:pPr>
          </w:p>
        </w:tc>
      </w:tr>
      <w:tr w:rsidR="00B46A97" w:rsidRPr="00FF5201" w:rsidTr="003C3143">
        <w:trPr>
          <w:cantSplit/>
        </w:trPr>
        <w:tc>
          <w:tcPr>
            <w:tcW w:w="900" w:type="dxa"/>
          </w:tcPr>
          <w:p w:rsidR="00B46A97" w:rsidRPr="00202208" w:rsidRDefault="00B46A97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Replace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''''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''''''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[Emp_Email]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'%''''%'</w:t>
            </w:r>
          </w:p>
          <w:p w:rsidR="00B46A97" w:rsidRDefault="00B46A97" w:rsidP="00B46A97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[Emp_Email]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'%''%'</w:t>
            </w:r>
          </w:p>
          <w:p w:rsidR="00B46A97" w:rsidRDefault="00B46A97" w:rsidP="00B46A97">
            <w:pPr>
              <w:rPr>
                <w:rFonts w:asciiTheme="minorHAnsi" w:hAnsiTheme="minorHAnsi"/>
                <w:bCs/>
              </w:rPr>
            </w:pPr>
          </w:p>
          <w:p w:rsidR="00B46A97" w:rsidRDefault="00B46A97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recheck After Making above manual update 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[Emp_Email]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'%''''%'</w:t>
            </w:r>
          </w:p>
          <w:p w:rsidR="00B46A97" w:rsidRDefault="00B46A97" w:rsidP="00B46A9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[Emp_Email]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'%''%'</w:t>
            </w:r>
          </w:p>
        </w:tc>
        <w:tc>
          <w:tcPr>
            <w:tcW w:w="4500" w:type="dxa"/>
          </w:tcPr>
          <w:p w:rsidR="00B46A97" w:rsidRPr="00202208" w:rsidRDefault="00B46A97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0 records returned</w:t>
            </w:r>
          </w:p>
        </w:tc>
        <w:tc>
          <w:tcPr>
            <w:tcW w:w="1260" w:type="dxa"/>
          </w:tcPr>
          <w:p w:rsidR="00B46A97" w:rsidRPr="00202208" w:rsidRDefault="00B46A97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6A97" w:rsidRPr="00BF0D72" w:rsidRDefault="00B46A97" w:rsidP="003C3143">
            <w:pPr>
              <w:rPr>
                <w:rFonts w:asciiTheme="minorHAnsi" w:hAnsiTheme="minorHAnsi"/>
                <w:bCs/>
              </w:rPr>
            </w:pPr>
          </w:p>
        </w:tc>
      </w:tr>
      <w:tr w:rsidR="00B46A97" w:rsidRPr="00FF5201" w:rsidTr="003C3143">
        <w:trPr>
          <w:cantSplit/>
        </w:trPr>
        <w:tc>
          <w:tcPr>
            <w:tcW w:w="900" w:type="dxa"/>
          </w:tcPr>
          <w:p w:rsidR="00B46A97" w:rsidRDefault="00B46A97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4. </w:t>
            </w:r>
          </w:p>
        </w:tc>
        <w:tc>
          <w:tcPr>
            <w:tcW w:w="3960" w:type="dxa"/>
          </w:tcPr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[Emp_Name]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Replace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[Emp_Name]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''''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B46A97" w:rsidRDefault="00B46A97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[Emp_Name]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'%''%'</w:t>
            </w:r>
          </w:p>
          <w:p w:rsidR="00A062E9" w:rsidRDefault="00A062E9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062E9" w:rsidRDefault="00A062E9" w:rsidP="00A062E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recheck After Making above manual update </w:t>
            </w:r>
          </w:p>
          <w:p w:rsidR="00A062E9" w:rsidRDefault="00A062E9" w:rsidP="00B46A9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062E9" w:rsidRDefault="00A062E9" w:rsidP="00A062E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062E9" w:rsidRDefault="00A062E9" w:rsidP="00A062E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[Emp_Name]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'%''%'</w:t>
            </w:r>
          </w:p>
          <w:p w:rsidR="00B46A97" w:rsidRDefault="00B46A97" w:rsidP="00B46A9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</w:t>
            </w:r>
          </w:p>
        </w:tc>
        <w:tc>
          <w:tcPr>
            <w:tcW w:w="4500" w:type="dxa"/>
          </w:tcPr>
          <w:p w:rsidR="00B46A97" w:rsidRPr="00202208" w:rsidRDefault="00A062E9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0</w:t>
            </w:r>
            <w:r w:rsidR="00B46A97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records returned</w:t>
            </w:r>
            <w:bookmarkStart w:id="18" w:name="_GoBack"/>
            <w:bookmarkEnd w:id="18"/>
          </w:p>
        </w:tc>
        <w:tc>
          <w:tcPr>
            <w:tcW w:w="1260" w:type="dxa"/>
          </w:tcPr>
          <w:p w:rsidR="00B46A97" w:rsidRDefault="00B46A97" w:rsidP="003C3143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</w:t>
            </w:r>
          </w:p>
        </w:tc>
        <w:tc>
          <w:tcPr>
            <w:tcW w:w="2880" w:type="dxa"/>
          </w:tcPr>
          <w:p w:rsidR="00B46A97" w:rsidRPr="00202208" w:rsidRDefault="00B46A97" w:rsidP="003C3143">
            <w:pPr>
              <w:rPr>
                <w:rFonts w:asciiTheme="minorHAnsi" w:hAnsiTheme="minorHAnsi"/>
                <w:bCs/>
              </w:rPr>
            </w:pPr>
          </w:p>
        </w:tc>
      </w:tr>
    </w:tbl>
    <w:p w:rsidR="002E6036" w:rsidRPr="00871F07" w:rsidRDefault="002E6036" w:rsidP="00871F07"/>
    <w:sectPr w:rsidR="002E6036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D98" w:rsidRDefault="00027D98">
      <w:r>
        <w:separator/>
      </w:r>
    </w:p>
  </w:endnote>
  <w:endnote w:type="continuationSeparator" w:id="0">
    <w:p w:rsidR="00027D98" w:rsidRDefault="0002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="00D50F3B">
      <w:rPr>
        <w:sz w:val="18"/>
      </w:rPr>
      <w:t xml:space="preserve">          </w:t>
    </w:r>
    <w:r>
      <w:rPr>
        <w:sz w:val="18"/>
      </w:rPr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062E9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062E9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D98" w:rsidRDefault="00027D98">
      <w:r>
        <w:separator/>
      </w:r>
    </w:p>
  </w:footnote>
  <w:footnote w:type="continuationSeparator" w:id="0">
    <w:p w:rsidR="00027D98" w:rsidRDefault="00027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C5AF7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7C2D"/>
    <w:rsid w:val="0002439B"/>
    <w:rsid w:val="00027D98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17FE9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062E9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5414"/>
    <w:rsid w:val="00E76E87"/>
    <w:rsid w:val="00E80DF1"/>
    <w:rsid w:val="00E83B80"/>
    <w:rsid w:val="00E863DB"/>
    <w:rsid w:val="00E95713"/>
    <w:rsid w:val="00E974F3"/>
    <w:rsid w:val="00EC18BC"/>
    <w:rsid w:val="00EE1C4B"/>
    <w:rsid w:val="00F131F6"/>
    <w:rsid w:val="00F13992"/>
    <w:rsid w:val="00F31CE7"/>
    <w:rsid w:val="00F34465"/>
    <w:rsid w:val="00F35460"/>
    <w:rsid w:val="00F47FD8"/>
    <w:rsid w:val="00F66049"/>
    <w:rsid w:val="00F80741"/>
    <w:rsid w:val="00F87F5D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A775F-41E3-4184-A18B-C99535C70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23</cp:revision>
  <cp:lastPrinted>2008-03-17T22:13:00Z</cp:lastPrinted>
  <dcterms:created xsi:type="dcterms:W3CDTF">2014-06-24T20:40:00Z</dcterms:created>
  <dcterms:modified xsi:type="dcterms:W3CDTF">2014-11-06T16:46:00Z</dcterms:modified>
</cp:coreProperties>
</file>