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>TFS 21493 - Written Corr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  <w:tr w:rsidR="00DB5E97" w:rsidRPr="001114CE" w14:paraId="275DFB5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2421C1" w14:textId="1B8087A0" w:rsidR="00DB5E97" w:rsidRDefault="00DB5E97" w:rsidP="00DB5E97">
            <w:ins w:id="15" w:author="Palacherla, Susmitha C" w:date="2023-12-20T14:31:00Z">
              <w:r>
                <w:t>12/20/2023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FB192" w14:textId="2ECE8AC2" w:rsidR="00DB5E97" w:rsidRDefault="00DB5E97" w:rsidP="00DB5E97">
            <w:ins w:id="16" w:author="Palacherla, Susmitha C" w:date="2023-12-20T14:31:00Z">
              <w:r>
                <w:t>17</w:t>
              </w:r>
            </w:ins>
            <w:ins w:id="17" w:author="Palacherla, Susmitha C" w:date="2023-12-20T14:32:00Z">
              <w:r>
                <w:t>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BBFA51" w14:textId="310432FF" w:rsidR="00DB5E97" w:rsidRPr="00A2389A" w:rsidRDefault="00DB5E97" w:rsidP="00DB5E97">
            <w:ins w:id="18" w:author="Palacherla, Susmitha C" w:date="2023-12-20T14:33:00Z">
              <w:r w:rsidRPr="00DB5E97">
                <w:rPr>
                  <w:rPrChange w:id="19" w:author="Palacherla, Susmitha C" w:date="2023-12-20T14:33:00Z">
                    <w:rPr>
                      <w:sz w:val="22"/>
                      <w:szCs w:val="22"/>
                    </w:rPr>
                  </w:rPrChange>
                </w:rPr>
                <w:t>TFS 27441 - Setup email alert when unexpected file staged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ECBD1" w14:textId="09252FB1" w:rsidR="00DB5E97" w:rsidRDefault="00DB5E97" w:rsidP="00DB5E97">
            <w:ins w:id="20" w:author="Palacherla, Susmitha C" w:date="2023-12-20T14:33:00Z">
              <w:r w:rsidRPr="00DB5E97">
                <w:rPr>
                  <w:rPrChange w:id="21" w:author="Palacherla, Susmitha C" w:date="2023-12-20T14:33:00Z">
                    <w:rPr>
                      <w:sz w:val="22"/>
                      <w:szCs w:val="22"/>
                    </w:rPr>
                  </w:rPrChange>
                </w:rPr>
                <w:t>Susmitha Palacherla</w:t>
              </w:r>
            </w:ins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22" w:name="_Toc53161451"/>
      <w:bookmarkStart w:id="23" w:name="_Toc53469061"/>
      <w:r>
        <w:lastRenderedPageBreak/>
        <w:t>SSIS – Quality_Other_Coaching</w:t>
      </w:r>
      <w:bookmarkEnd w:id="22"/>
      <w:bookmarkEnd w:id="23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Quality_Other</w:t>
      </w:r>
      <w:r w:rsidRPr="006674A0">
        <w:rPr>
          <w:b w:val="0"/>
        </w:rPr>
        <w:t>_Coaching.dtsx</w:t>
      </w:r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0E2DA6CD" w:rsidR="00F53C2A" w:rsidRPr="007F16A4" w:rsidRDefault="00DB5E97" w:rsidP="00F53C2A">
            <w:pPr>
              <w:rPr>
                <w:sz w:val="22"/>
                <w:szCs w:val="22"/>
              </w:rPr>
            </w:pPr>
            <w:ins w:id="24" w:author="Palacherla, Susmitha C" w:date="2023-12-20T14:33:00Z">
              <w:r w:rsidRPr="00602656">
                <w:rPr>
                  <w:sz w:val="22"/>
                  <w:szCs w:val="22"/>
                </w:rPr>
                <w:t>TFS 27441 - Setup email alert when unexpected file staged</w:t>
              </w:r>
            </w:ins>
            <w:del w:id="25" w:author="Palacherla, Susmitha C" w:date="2023-12-20T14:33:00Z">
              <w:r w:rsidR="003D2C28" w:rsidRPr="00A2389A" w:rsidDel="00DB5E97">
                <w:delText>TFS 23967 - Send alerts if xlsx files staged</w:delText>
              </w:r>
            </w:del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CDDCC3" w14:textId="77777777" w:rsidR="003D2C28" w:rsidRDefault="00DB5E97" w:rsidP="003D2C28">
            <w:pPr>
              <w:rPr>
                <w:ins w:id="26" w:author="Palacherla, Susmitha C" w:date="2023-12-20T14:34:00Z"/>
                <w:sz w:val="22"/>
                <w:szCs w:val="22"/>
              </w:rPr>
            </w:pPr>
            <w:ins w:id="27" w:author="Palacherla, Susmitha C" w:date="2023-12-20T14:34:00Z">
              <w:r>
                <w:t>eCL_Outlier_Feed_HFC20220601.csv</w:t>
              </w:r>
            </w:ins>
            <w:del w:id="28" w:author="Palacherla, Susmitha C" w:date="2023-12-20T14:34:00Z">
              <w:r w:rsidR="003D2C28" w:rsidRPr="003D2C28" w:rsidDel="00DB5E97">
                <w:rPr>
                  <w:sz w:val="22"/>
                  <w:szCs w:val="22"/>
                </w:rPr>
                <w:delText xml:space="preserve">eCL_Quality_Feed_CTC20200305.xlsx </w:delText>
              </w:r>
            </w:del>
          </w:p>
          <w:p w14:paraId="2A561A53" w14:textId="51BA1C97" w:rsidR="00DB5E97" w:rsidRPr="007F16A4" w:rsidRDefault="00DB5E97" w:rsidP="003D2C28">
            <w:pPr>
              <w:rPr>
                <w:sz w:val="22"/>
                <w:szCs w:val="22"/>
              </w:rPr>
            </w:pPr>
            <w:ins w:id="29" w:author="Palacherla, Susmitha C" w:date="2023-12-20T14:34:00Z">
              <w:r>
                <w:t>eCL_Quality_Feed_HCC20220601.csv</w:t>
              </w:r>
            </w:ins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  <w:tblGridChange w:id="30">
          <w:tblGrid>
            <w:gridCol w:w="1463"/>
            <w:gridCol w:w="4680"/>
            <w:gridCol w:w="4275"/>
            <w:gridCol w:w="1192"/>
            <w:gridCol w:w="1440"/>
          </w:tblGrid>
        </w:tblGridChange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0F38F6E1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17ABB0" w14:textId="6C3EDCB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E8FA105" w14:textId="77777777" w:rsidTr="00F95535">
        <w:tc>
          <w:tcPr>
            <w:tcW w:w="1463" w:type="dxa"/>
          </w:tcPr>
          <w:p w14:paraId="6410C356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2B585C9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DB4723F" w14:textId="23FA2642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8334269" w14:textId="77777777" w:rsidTr="00F95535">
        <w:tc>
          <w:tcPr>
            <w:tcW w:w="1463" w:type="dxa"/>
          </w:tcPr>
          <w:p w14:paraId="7721174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2A662E3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199C66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A1C5EF" w14:textId="42BED89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7E3B9A" w14:textId="77777777" w:rsidTr="00F95535">
        <w:tc>
          <w:tcPr>
            <w:tcW w:w="1463" w:type="dxa"/>
          </w:tcPr>
          <w:p w14:paraId="01876EC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0DF52D2A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3E2F0A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0AC4275" w14:textId="136CE0D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0691BB7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267DC5C" w14:textId="46CF740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F1C3DFA" w14:textId="77777777" w:rsidTr="00F95535">
        <w:tc>
          <w:tcPr>
            <w:tcW w:w="1463" w:type="dxa"/>
          </w:tcPr>
          <w:p w14:paraId="5C0AB93A" w14:textId="7AD186D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06B7C34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5EF1928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FE42996" w14:textId="4660A6C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Email Sent flag for affected logs should be </w:t>
            </w:r>
            <w:r w:rsidRPr="007F16A4">
              <w:rPr>
                <w:sz w:val="22"/>
                <w:szCs w:val="22"/>
              </w:rPr>
              <w:lastRenderedPageBreak/>
              <w:t>set to 1</w:t>
            </w:r>
          </w:p>
        </w:tc>
        <w:tc>
          <w:tcPr>
            <w:tcW w:w="1192" w:type="dxa"/>
          </w:tcPr>
          <w:p w14:paraId="09847920" w14:textId="212A43A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</w:t>
            </w:r>
          </w:p>
        </w:tc>
        <w:tc>
          <w:tcPr>
            <w:tcW w:w="1440" w:type="dxa"/>
          </w:tcPr>
          <w:p w14:paraId="3A2768A3" w14:textId="5258016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31D38B4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21DA727" w14:textId="7131E1A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4F7F9F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8E907BE" w14:textId="5522F8D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8F9BD0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1562573" w14:textId="35F1783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0E76AD2" w14:textId="649E829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4520E27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F0365" w14:textId="1768973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7EBB119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CF3E4A" w14:textId="71559E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77453C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33FB180" w14:textId="24C9FCE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3D2C28" w:rsidRPr="007F16A4" w:rsidRDefault="003D2C28" w:rsidP="003D2C28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EC3037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A8CF01E" w14:textId="696B135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70FC0BA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65136C6" w14:textId="4A0C3A3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18BE9C3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F53D82" w14:textId="2022294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3D2C28" w:rsidRPr="007F16A4" w:rsidDel="000662EC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123773D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B744E9F" w14:textId="06944A4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67BC88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8C970DD" w14:textId="6CC3346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10E7B71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95F4DE2" w14:textId="4EC4665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50CFECB9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EF7E2DB" w14:textId="06037D9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3D2C28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3586C32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AB3C97F" w14:textId="4D5F993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0729967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06DA7E3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5AC4936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C3D5A15" w14:textId="5394544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6CCCEB9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4799055" w14:textId="73F8882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42AA8A5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08803F5" w14:textId="1F147DA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Value as listed in reference table at end of </w:t>
            </w:r>
            <w:r w:rsidRPr="007F16A4">
              <w:rPr>
                <w:sz w:val="22"/>
                <w:szCs w:val="22"/>
              </w:rPr>
              <w:lastRenderedPageBreak/>
              <w:t>doc</w:t>
            </w:r>
          </w:p>
        </w:tc>
        <w:tc>
          <w:tcPr>
            <w:tcW w:w="1192" w:type="dxa"/>
          </w:tcPr>
          <w:p w14:paraId="5725D00B" w14:textId="34B1B60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</w:t>
            </w:r>
          </w:p>
        </w:tc>
        <w:tc>
          <w:tcPr>
            <w:tcW w:w="1440" w:type="dxa"/>
          </w:tcPr>
          <w:p w14:paraId="60AB14A1" w14:textId="6BC7C1C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6961780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232677" w14:textId="5B47BB0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26FA27C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95A68C" w14:textId="1A1E301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69DB0C8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86FB63C" w14:textId="4B9E65A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 non QC competencies are 1 by Default.</w:t>
            </w:r>
          </w:p>
        </w:tc>
        <w:tc>
          <w:tcPr>
            <w:tcW w:w="1192" w:type="dxa"/>
          </w:tcPr>
          <w:p w14:paraId="4EBD5B4D" w14:textId="6C5772F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465B3" w14:textId="30C12EB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582112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2647293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81E17BE" w14:textId="60952EB1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562D2C05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9FCED4D" w14:textId="1DFE8EF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9220F9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112458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067835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DB5E97" w:rsidRPr="00231CAA" w14:paraId="0A0CA24F" w14:textId="77777777" w:rsidTr="00EB5F1C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31" w:author="Palacherla, Susmitha C" w:date="2023-12-20T14:34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" w:author="Palacherla, Susmitha C" w:date="2023-12-20T14:34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935E741" w14:textId="0949D25A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QOC-11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" w:author="Palacherla, Susmitha C" w:date="2023-12-20T14:34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F56155" w14:textId="6FFC0404" w:rsidR="00DB5E97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" w:author="Palacherla, Susmitha C" w:date="2023-12-20T14:34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A3E6FA" w14:textId="32330424" w:rsidR="00DB5E97" w:rsidRPr="00231CAA" w:rsidDel="000662EC" w:rsidRDefault="00DB5E97" w:rsidP="00DB5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PrChange w:id="35" w:author="Palacherla, Susmitha C" w:date="2023-12-20T14:34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E0CA47" w14:textId="0EE0FF27" w:rsidR="00DB5E97" w:rsidRPr="00231CAA" w:rsidDel="000662EC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36" w:author="Palacherla, Susmitha C" w:date="2023-12-20T14:34:00Z">
              <w:r>
                <w:rPr>
                  <w:sz w:val="22"/>
                  <w:szCs w:val="22"/>
                </w:rPr>
                <w:t>N</w:t>
              </w:r>
            </w:ins>
            <w:del w:id="37" w:author="Palacherla, Susmitha C" w:date="2023-12-20T14:34:00Z">
              <w:r w:rsidDel="00EB5F1C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38" w:author="Palacherla, Susmitha C" w:date="2023-12-20T14:34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BCEE3F" w14:textId="3EC2725A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39" w:author="Palacherla, Susmitha C" w:date="2023-12-20T14:34:00Z">
              <w:r>
                <w:rPr>
                  <w:sz w:val="22"/>
                  <w:szCs w:val="22"/>
                </w:rPr>
                <w:t>NA</w:t>
              </w:r>
            </w:ins>
            <w:del w:id="40" w:author="Palacherla, Susmitha C" w:date="2023-12-20T14:34:00Z">
              <w:r w:rsidDel="00EB5F1C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B5E97" w:rsidRPr="00231CAA" w14:paraId="29623BB4" w14:textId="77777777" w:rsidTr="00E8331B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1" w:author="Palacherla, Susmitha C" w:date="2023-12-20T14:3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Palacherla, Susmitha C" w:date="2023-12-20T14:35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BB65C0" w14:textId="3DD27DC5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43" w:author="Palacherla, Susmitha C" w:date="2023-12-20T14:35:00Z">
              <w:r>
                <w:rPr>
                  <w:sz w:val="22"/>
                  <w:szCs w:val="22"/>
                </w:rPr>
                <w:t>Q</w:t>
              </w:r>
              <w:r w:rsidRPr="007F16A4">
                <w:rPr>
                  <w:sz w:val="22"/>
                  <w:szCs w:val="22"/>
                </w:rPr>
                <w:t>OC-</w:t>
              </w:r>
              <w:r>
                <w:rPr>
                  <w:sz w:val="22"/>
                  <w:szCs w:val="22"/>
                </w:rPr>
                <w:t>1</w:t>
              </w:r>
              <w:r>
                <w:rPr>
                  <w:sz w:val="22"/>
                  <w:szCs w:val="22"/>
                </w:rPr>
                <w:t>2</w:t>
              </w:r>
              <w:r w:rsidRPr="007F16A4">
                <w:rPr>
                  <w:sz w:val="22"/>
                  <w:szCs w:val="22"/>
                </w:rPr>
                <w:t>.1</w:t>
              </w:r>
            </w:ins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Palacherla, Susmitha C" w:date="2023-12-20T14:35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3B414E" w14:textId="76BF6CF1" w:rsidR="00DB5E97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45" w:author="Palacherla, Susmitha C" w:date="2023-12-20T14:35:00Z">
              <w:r>
                <w:rPr>
                  <w:rFonts w:ascii="Arial" w:hAnsi="Arial" w:cs="Arial"/>
                </w:rPr>
                <w:t>Stage a file with No ‘</w:t>
              </w:r>
            </w:ins>
            <w:ins w:id="46" w:author="Palacherla, Susmitha C" w:date="2023-12-20T14:36:00Z">
              <w:r>
                <w:rPr>
                  <w:rFonts w:ascii="Arial" w:hAnsi="Arial" w:cs="Arial"/>
                </w:rPr>
                <w:t>Quality Other</w:t>
              </w:r>
            </w:ins>
            <w:ins w:id="47" w:author="Palacherla, Susmitha C" w:date="2023-12-20T14:35:00Z">
              <w:r>
                <w:rPr>
                  <w:rFonts w:ascii="Arial" w:hAnsi="Arial" w:cs="Arial"/>
                </w:rPr>
                <w:t>’ in name and run load job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" w:author="Palacherla, Susmitha C" w:date="2023-12-20T14:3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451CE9" w14:textId="08A2DD27" w:rsidR="00DB5E97" w:rsidRPr="00231CAA" w:rsidDel="000662EC" w:rsidRDefault="00DB5E97" w:rsidP="00DB5E97">
            <w:pPr>
              <w:rPr>
                <w:rFonts w:ascii="Arial" w:hAnsi="Arial" w:cs="Arial"/>
              </w:rPr>
            </w:pPr>
            <w:ins w:id="49" w:author="Palacherla, Susmitha C" w:date="2023-12-20T14:35:00Z">
              <w:r>
                <w:rPr>
                  <w:rFonts w:ascii="Arial" w:hAnsi="Arial" w:cs="Arial"/>
                </w:rPr>
                <w:t xml:space="preserve">An email notification should be received alerting that </w:t>
              </w:r>
              <w:r w:rsidRPr="001E4680">
                <w:rPr>
                  <w:rFonts w:ascii="Arial" w:hAnsi="Arial" w:cs="Arial"/>
                </w:rPr>
                <w:t xml:space="preserve">Unexpected </w:t>
              </w:r>
            </w:ins>
            <w:ins w:id="50" w:author="Palacherla, Susmitha C" w:date="2023-12-20T14:36:00Z">
              <w:r>
                <w:rPr>
                  <w:rFonts w:ascii="Arial" w:hAnsi="Arial" w:cs="Arial"/>
                </w:rPr>
                <w:t>Quality Other</w:t>
              </w:r>
            </w:ins>
            <w:ins w:id="51" w:author="Palacherla, Susmitha C" w:date="2023-12-20T14:35:00Z">
              <w:r w:rsidRPr="001E4680">
                <w:rPr>
                  <w:rFonts w:ascii="Arial" w:hAnsi="Arial" w:cs="Arial"/>
                </w:rPr>
                <w:t>s File Staged</w:t>
              </w:r>
              <w:r>
                <w:rPr>
                  <w:rFonts w:ascii="Arial" w:hAnsi="Arial" w:cs="Arial"/>
                </w:rPr>
                <w:t xml:space="preserve"> and cannot be loaded.</w:t>
              </w:r>
            </w:ins>
          </w:p>
        </w:tc>
        <w:tc>
          <w:tcPr>
            <w:tcW w:w="1192" w:type="dxa"/>
            <w:tcPrChange w:id="52" w:author="Palacherla, Susmitha C" w:date="2023-12-20T14:3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72ECBC" w14:textId="39414842" w:rsidR="00DB5E97" w:rsidRPr="00231CAA" w:rsidDel="000662EC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53" w:author="Palacherla, Susmitha C" w:date="2023-12-20T14:35:00Z">
              <w:r w:rsidRPr="00CB6BB1">
                <w:rPr>
                  <w:sz w:val="22"/>
                  <w:szCs w:val="22"/>
                  <w:highlight w:val="yellow"/>
                </w:rPr>
                <w:t>Y</w:t>
              </w:r>
            </w:ins>
          </w:p>
        </w:tc>
        <w:tc>
          <w:tcPr>
            <w:tcW w:w="1440" w:type="dxa"/>
            <w:tcPrChange w:id="54" w:author="Palacherla, Susmitha C" w:date="2023-12-20T14:3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F0DD2F" w14:textId="187DEF1C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55" w:author="Palacherla, Susmitha C" w:date="2023-12-20T14:35:00Z">
              <w:r w:rsidRPr="00CB6BB1">
                <w:rPr>
                  <w:sz w:val="22"/>
                  <w:szCs w:val="22"/>
                  <w:highlight w:val="yellow"/>
                </w:rPr>
                <w:t>Pass</w:t>
              </w:r>
            </w:ins>
          </w:p>
        </w:tc>
      </w:tr>
      <w:tr w:rsidR="00DB5E97" w:rsidRPr="00231CAA" w14:paraId="5062C176" w14:textId="77777777" w:rsidTr="00E8331B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56" w:author="Palacherla, Susmitha C" w:date="2023-12-20T14:3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57" w:author="Palacherla, Susmitha C" w:date="2023-12-20T14:34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" w:author="Palacherla, Susmitha C" w:date="2023-12-20T14:35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FCAEE" w14:textId="3518BEAE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ins w:id="59" w:author="Palacherla, Susmitha C" w:date="2023-12-20T14:34:00Z"/>
                <w:rFonts w:ascii="Arial" w:hAnsi="Arial" w:cs="Arial"/>
              </w:rPr>
            </w:pPr>
            <w:ins w:id="60" w:author="Palacherla, Susmitha C" w:date="2023-12-20T14:35:00Z">
              <w:r>
                <w:rPr>
                  <w:sz w:val="22"/>
                  <w:szCs w:val="22"/>
                </w:rPr>
                <w:t>Q</w:t>
              </w:r>
              <w:r w:rsidRPr="007F16A4">
                <w:rPr>
                  <w:sz w:val="22"/>
                  <w:szCs w:val="22"/>
                </w:rPr>
                <w:t>OC-</w:t>
              </w:r>
              <w:r>
                <w:rPr>
                  <w:sz w:val="22"/>
                  <w:szCs w:val="22"/>
                </w:rPr>
                <w:t>1</w:t>
              </w:r>
              <w:r>
                <w:rPr>
                  <w:sz w:val="22"/>
                  <w:szCs w:val="22"/>
                </w:rPr>
                <w:t>2</w:t>
              </w:r>
              <w:r w:rsidRPr="007F16A4">
                <w:rPr>
                  <w:sz w:val="22"/>
                  <w:szCs w:val="22"/>
                </w:rPr>
                <w:t>.</w:t>
              </w:r>
              <w:r>
                <w:rPr>
                  <w:sz w:val="22"/>
                  <w:szCs w:val="22"/>
                </w:rPr>
                <w:t>2</w:t>
              </w:r>
            </w:ins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Palacherla, Susmitha C" w:date="2023-12-20T14:35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B8FBCE" w14:textId="2B60A3AF" w:rsidR="00DB5E97" w:rsidRDefault="00DB5E97" w:rsidP="00DB5E97">
            <w:pPr>
              <w:tabs>
                <w:tab w:val="left" w:pos="360"/>
              </w:tabs>
              <w:rPr>
                <w:ins w:id="62" w:author="Palacherla, Susmitha C" w:date="2023-12-20T14:34:00Z"/>
                <w:rFonts w:ascii="Arial" w:hAnsi="Arial" w:cs="Arial"/>
              </w:rPr>
            </w:pPr>
            <w:ins w:id="63" w:author="Palacherla, Susmitha C" w:date="2023-12-20T14:35:00Z">
              <w:r>
                <w:rPr>
                  <w:rFonts w:ascii="Arial" w:hAnsi="Arial" w:cs="Arial"/>
                </w:rPr>
                <w:t>Stage a file with ‘</w:t>
              </w:r>
            </w:ins>
            <w:ins w:id="64" w:author="Palacherla, Susmitha C" w:date="2023-12-20T14:36:00Z">
              <w:r>
                <w:rPr>
                  <w:rFonts w:ascii="Arial" w:hAnsi="Arial" w:cs="Arial"/>
                </w:rPr>
                <w:t>Quality Other</w:t>
              </w:r>
            </w:ins>
            <w:ins w:id="65" w:author="Palacherla, Susmitha C" w:date="2023-12-20T14:35:00Z">
              <w:r>
                <w:rPr>
                  <w:rFonts w:ascii="Arial" w:hAnsi="Arial" w:cs="Arial"/>
                </w:rPr>
                <w:t>’ in name but report code that is not a supported Report Code and run load job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Palacherla, Susmitha C" w:date="2023-12-20T14:3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0E487" w14:textId="41588F21" w:rsidR="00DB5E97" w:rsidRPr="00231CAA" w:rsidDel="000662EC" w:rsidRDefault="00DB5E97" w:rsidP="00DB5E97">
            <w:pPr>
              <w:rPr>
                <w:ins w:id="67" w:author="Palacherla, Susmitha C" w:date="2023-12-20T14:34:00Z"/>
                <w:rFonts w:ascii="Arial" w:hAnsi="Arial" w:cs="Arial"/>
              </w:rPr>
            </w:pPr>
            <w:ins w:id="68" w:author="Palacherla, Susmitha C" w:date="2023-12-20T14:35:00Z">
              <w:r>
                <w:rPr>
                  <w:rFonts w:ascii="Arial" w:hAnsi="Arial" w:cs="Arial"/>
                </w:rPr>
                <w:t xml:space="preserve">An email notification should be received alerting that </w:t>
              </w:r>
              <w:r w:rsidRPr="001E4680">
                <w:rPr>
                  <w:rFonts w:ascii="Arial" w:hAnsi="Arial" w:cs="Arial"/>
                </w:rPr>
                <w:t xml:space="preserve">Unexpected </w:t>
              </w:r>
            </w:ins>
            <w:ins w:id="69" w:author="Palacherla, Susmitha C" w:date="2023-12-20T14:36:00Z">
              <w:r>
                <w:rPr>
                  <w:rFonts w:ascii="Arial" w:hAnsi="Arial" w:cs="Arial"/>
                </w:rPr>
                <w:t>Quality Other</w:t>
              </w:r>
            </w:ins>
            <w:ins w:id="70" w:author="Palacherla, Susmitha C" w:date="2023-12-20T14:35:00Z">
              <w:r w:rsidRPr="001E4680">
                <w:rPr>
                  <w:rFonts w:ascii="Arial" w:hAnsi="Arial" w:cs="Arial"/>
                </w:rPr>
                <w:t>s File Staged</w:t>
              </w:r>
              <w:r>
                <w:rPr>
                  <w:rFonts w:ascii="Arial" w:hAnsi="Arial" w:cs="Arial"/>
                </w:rPr>
                <w:t xml:space="preserve"> and cannot be loaded.</w:t>
              </w:r>
            </w:ins>
          </w:p>
        </w:tc>
        <w:tc>
          <w:tcPr>
            <w:tcW w:w="1192" w:type="dxa"/>
            <w:tcPrChange w:id="71" w:author="Palacherla, Susmitha C" w:date="2023-12-20T14:3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6BEEF4" w14:textId="371C5715" w:rsidR="00DB5E97" w:rsidRPr="00231CAA" w:rsidDel="000662EC" w:rsidRDefault="00DB5E97" w:rsidP="00DB5E97">
            <w:pPr>
              <w:tabs>
                <w:tab w:val="left" w:pos="360"/>
              </w:tabs>
              <w:rPr>
                <w:ins w:id="72" w:author="Palacherla, Susmitha C" w:date="2023-12-20T14:34:00Z"/>
                <w:rFonts w:ascii="Arial" w:hAnsi="Arial" w:cs="Arial"/>
              </w:rPr>
            </w:pPr>
            <w:ins w:id="73" w:author="Palacherla, Susmitha C" w:date="2023-12-20T14:35:00Z">
              <w:r w:rsidRPr="00CB6BB1">
                <w:rPr>
                  <w:sz w:val="22"/>
                  <w:szCs w:val="22"/>
                  <w:highlight w:val="yellow"/>
                </w:rPr>
                <w:t>Y</w:t>
              </w:r>
            </w:ins>
          </w:p>
        </w:tc>
        <w:tc>
          <w:tcPr>
            <w:tcW w:w="1440" w:type="dxa"/>
            <w:tcPrChange w:id="74" w:author="Palacherla, Susmitha C" w:date="2023-12-20T14:3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BACD4D" w14:textId="55459BF7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ins w:id="75" w:author="Palacherla, Susmitha C" w:date="2023-12-20T14:34:00Z"/>
                <w:rFonts w:ascii="Arial" w:hAnsi="Arial" w:cs="Arial"/>
              </w:rPr>
            </w:pPr>
            <w:ins w:id="76" w:author="Palacherla, Susmitha C" w:date="2023-12-20T14:35:00Z">
              <w:r w:rsidRPr="00CB6BB1">
                <w:rPr>
                  <w:sz w:val="22"/>
                  <w:szCs w:val="22"/>
                  <w:highlight w:val="yellow"/>
                </w:rPr>
                <w:t>Pass</w:t>
              </w:r>
            </w:ins>
          </w:p>
        </w:tc>
      </w:tr>
      <w:tr w:rsidR="00DB5E97" w:rsidRPr="00231CAA" w14:paraId="545DA02E" w14:textId="77777777" w:rsidTr="00F95535">
        <w:trPr>
          <w:ins w:id="77" w:author="Palacherla, Susmitha C" w:date="2023-12-20T14:34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86F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ins w:id="78" w:author="Palacherla, Susmitha C" w:date="2023-12-20T14:34:00Z"/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219" w14:textId="77777777" w:rsidR="00DB5E97" w:rsidRDefault="00DB5E97" w:rsidP="00E2574A">
            <w:pPr>
              <w:tabs>
                <w:tab w:val="left" w:pos="360"/>
              </w:tabs>
              <w:rPr>
                <w:ins w:id="79" w:author="Palacherla, Susmitha C" w:date="2023-12-20T14:34:00Z"/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1A7" w14:textId="77777777" w:rsidR="00DB5E97" w:rsidRPr="00231CAA" w:rsidDel="000662EC" w:rsidRDefault="00DB5E97" w:rsidP="00E2574A">
            <w:pPr>
              <w:rPr>
                <w:ins w:id="80" w:author="Palacherla, Susmitha C" w:date="2023-12-20T14:34:00Z"/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2D4" w14:textId="77777777" w:rsidR="00DB5E97" w:rsidRPr="00231CAA" w:rsidDel="000662EC" w:rsidRDefault="00DB5E97" w:rsidP="00E2574A">
            <w:pPr>
              <w:tabs>
                <w:tab w:val="left" w:pos="360"/>
              </w:tabs>
              <w:rPr>
                <w:ins w:id="81" w:author="Palacherla, Susmitha C" w:date="2023-12-20T14:34:00Z"/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CB8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ins w:id="82" w:author="Palacherla, Susmitha C" w:date="2023-12-20T14:34:00Z"/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lastRenderedPageBreak/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387D0E14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83" w:author="Palacherla, Susmitha C" w:date="2023-12-20T14:36:00Z">
              <w:r w:rsidDel="00DB5E97">
                <w:rPr>
                  <w:rFonts w:ascii="Arial" w:hAnsi="Arial" w:cs="Arial"/>
                </w:rPr>
                <w:delText>03/09/2022</w:delText>
              </w:r>
            </w:del>
            <w:ins w:id="84" w:author="Palacherla, Susmitha C" w:date="2023-12-20T14:36:00Z">
              <w:r w:rsidR="00DB5E97">
                <w:rPr>
                  <w:rFonts w:ascii="Arial" w:hAnsi="Arial" w:cs="Arial"/>
                </w:rPr>
                <w:t>12/20/2023</w:t>
              </w:r>
            </w:ins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85" w:name="_Toc53161452"/>
      <w:bookmarkStart w:id="86" w:name="_Toc53469062"/>
      <w:r w:rsidRPr="001821B6">
        <w:rPr>
          <w:rStyle w:val="Emphasis"/>
        </w:rPr>
        <w:t>References</w:t>
      </w:r>
      <w:bookmarkEnd w:id="85"/>
      <w:bookmarkEnd w:id="86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lastRenderedPageBreak/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lastRenderedPageBreak/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1A76CD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t>Completed</w:t>
            </w:r>
          </w:p>
        </w:tc>
      </w:tr>
      <w:tr w:rsidR="00CE17F5" w14:paraId="6159713B" w14:textId="77777777" w:rsidTr="001A76CD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SET mgr_id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E3F4" w14:textId="77777777" w:rsidR="009A1E2C" w:rsidRDefault="009A1E2C">
      <w:r>
        <w:separator/>
      </w:r>
    </w:p>
  </w:endnote>
  <w:endnote w:type="continuationSeparator" w:id="0">
    <w:p w14:paraId="02E14D23" w14:textId="77777777" w:rsidR="009A1E2C" w:rsidRDefault="009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355B1D85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B5E97">
      <w:rPr>
        <w:noProof/>
      </w:rPr>
      <w:t>12/20/2023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0AEE" w14:textId="77777777" w:rsidR="009A1E2C" w:rsidRDefault="009A1E2C">
      <w:r>
        <w:separator/>
      </w:r>
    </w:p>
  </w:footnote>
  <w:footnote w:type="continuationSeparator" w:id="0">
    <w:p w14:paraId="24C0D4B2" w14:textId="77777777" w:rsidR="009A1E2C" w:rsidRDefault="009A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5118">
    <w:abstractNumId w:val="16"/>
  </w:num>
  <w:num w:numId="2" w16cid:durableId="263003376">
    <w:abstractNumId w:val="12"/>
  </w:num>
  <w:num w:numId="3" w16cid:durableId="1252204053">
    <w:abstractNumId w:val="19"/>
  </w:num>
  <w:num w:numId="4" w16cid:durableId="1184594135">
    <w:abstractNumId w:val="11"/>
  </w:num>
  <w:num w:numId="5" w16cid:durableId="407070345">
    <w:abstractNumId w:val="2"/>
  </w:num>
  <w:num w:numId="6" w16cid:durableId="1409231716">
    <w:abstractNumId w:val="13"/>
  </w:num>
  <w:num w:numId="7" w16cid:durableId="94599837">
    <w:abstractNumId w:val="5"/>
  </w:num>
  <w:num w:numId="8" w16cid:durableId="1655255619">
    <w:abstractNumId w:val="8"/>
  </w:num>
  <w:num w:numId="9" w16cid:durableId="473184293">
    <w:abstractNumId w:val="18"/>
  </w:num>
  <w:num w:numId="10" w16cid:durableId="426467150">
    <w:abstractNumId w:val="1"/>
  </w:num>
  <w:num w:numId="11" w16cid:durableId="43219688">
    <w:abstractNumId w:val="9"/>
  </w:num>
  <w:num w:numId="12" w16cid:durableId="1572738445">
    <w:abstractNumId w:val="7"/>
  </w:num>
  <w:num w:numId="13" w16cid:durableId="1645967552">
    <w:abstractNumId w:val="14"/>
  </w:num>
  <w:num w:numId="14" w16cid:durableId="1192694237">
    <w:abstractNumId w:val="22"/>
  </w:num>
  <w:num w:numId="15" w16cid:durableId="65305181">
    <w:abstractNumId w:val="0"/>
  </w:num>
  <w:num w:numId="16" w16cid:durableId="1600943934">
    <w:abstractNumId w:val="20"/>
  </w:num>
  <w:num w:numId="17" w16cid:durableId="1693651707">
    <w:abstractNumId w:val="17"/>
  </w:num>
  <w:num w:numId="18" w16cid:durableId="864437851">
    <w:abstractNumId w:val="15"/>
  </w:num>
  <w:num w:numId="19" w16cid:durableId="984434037">
    <w:abstractNumId w:val="21"/>
  </w:num>
  <w:num w:numId="20" w16cid:durableId="2051303398">
    <w:abstractNumId w:val="4"/>
  </w:num>
  <w:num w:numId="21" w16cid:durableId="1308631017">
    <w:abstractNumId w:val="6"/>
  </w:num>
  <w:num w:numId="22" w16cid:durableId="208423151">
    <w:abstractNumId w:val="10"/>
  </w:num>
  <w:num w:numId="23" w16cid:durableId="240679076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C5D01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1E2C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5E97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DB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97</cp:revision>
  <cp:lastPrinted>2008-03-17T22:13:00Z</cp:lastPrinted>
  <dcterms:created xsi:type="dcterms:W3CDTF">2014-06-24T20:40:00Z</dcterms:created>
  <dcterms:modified xsi:type="dcterms:W3CDTF">2023-12-20T19:36:00Z</dcterms:modified>
</cp:coreProperties>
</file>