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7D89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Warnings in </w:t>
      </w:r>
      <w:proofErr w:type="spellStart"/>
      <w:r>
        <w:rPr>
          <w:b/>
          <w:color w:val="000000"/>
          <w:sz w:val="40"/>
          <w:szCs w:val="40"/>
        </w:rPr>
        <w:t>eCL</w:t>
      </w:r>
      <w:proofErr w:type="spellEnd"/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BD5357">
        <w:rPr>
          <w:noProof/>
          <w:color w:val="000000"/>
          <w:sz w:val="18"/>
          <w:szCs w:val="18"/>
        </w:rPr>
        <w:t>October 22,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938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7D89" w:rsidP="00E72DF6">
            <w:r>
              <w:t>10/03/2014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CD7D89">
            <w:r w:rsidRPr="00E76E87">
              <w:t xml:space="preserve">SCR </w:t>
            </w:r>
            <w:r w:rsidR="002E6036">
              <w:t>–</w:t>
            </w:r>
            <w:r w:rsidRPr="00E76E87">
              <w:t xml:space="preserve"> </w:t>
            </w:r>
            <w:r w:rsidR="00CD7D89">
              <w:t xml:space="preserve">3479 – Incorporate CSR warnings in </w:t>
            </w:r>
            <w:proofErr w:type="spellStart"/>
            <w:r w:rsidR="00CD7D89">
              <w:t>eCL</w:t>
            </w:r>
            <w:proofErr w:type="spellEnd"/>
            <w:r w:rsidR="00E72DF6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10/22/2014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C67D8" w:rsidP="00AC67D8">
            <w:r>
              <w:t>SCR</w:t>
            </w:r>
            <w:r w:rsidR="00821082">
              <w:t xml:space="preserve"> - 13479 – Requirement changes – Additional testing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10/28/2014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SCR – 13624 – Inactivate expired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Susmitha Palacherla</w:t>
            </w:r>
          </w:p>
        </w:tc>
      </w:tr>
      <w:tr w:rsidR="000B74B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Pr="00E76E87" w:rsidRDefault="000B74BB" w:rsidP="004F5C38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Pr="00E76E87" w:rsidRDefault="000B74B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Default="000B74BB" w:rsidP="000A3275">
            <w:r>
              <w:t>TFS 363/402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Default="000B74BB" w:rsidP="000A3275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10/22/2015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TFS 861 – Allow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A21FB8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67759" w:history="1">
            <w:r w:rsidR="00A21FB8" w:rsidRPr="003B71CF">
              <w:rPr>
                <w:rStyle w:val="Hyperlink"/>
                <w:noProof/>
              </w:rPr>
              <w:t>1.0</w:t>
            </w:r>
            <w:r w:rsidR="00A21F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1FB8" w:rsidRPr="003B71CF">
              <w:rPr>
                <w:rStyle w:val="Hyperlink"/>
                <w:noProof/>
              </w:rPr>
              <w:t>SCR 13479 – Incorporate CSR warnings in eCL</w:t>
            </w:r>
            <w:r w:rsidR="00A21FB8">
              <w:rPr>
                <w:noProof/>
                <w:webHidden/>
              </w:rPr>
              <w:tab/>
            </w:r>
            <w:r w:rsidR="00A21FB8">
              <w:rPr>
                <w:noProof/>
                <w:webHidden/>
              </w:rPr>
              <w:fldChar w:fldCharType="begin"/>
            </w:r>
            <w:r w:rsidR="00A21FB8">
              <w:rPr>
                <w:noProof/>
                <w:webHidden/>
              </w:rPr>
              <w:instrText xml:space="preserve"> PAGEREF _Toc433267759 \h </w:instrText>
            </w:r>
            <w:r w:rsidR="00A21FB8">
              <w:rPr>
                <w:noProof/>
                <w:webHidden/>
              </w:rPr>
            </w:r>
            <w:r w:rsidR="00A21FB8">
              <w:rPr>
                <w:noProof/>
                <w:webHidden/>
              </w:rPr>
              <w:fldChar w:fldCharType="separate"/>
            </w:r>
            <w:r w:rsidR="00A21FB8">
              <w:rPr>
                <w:noProof/>
                <w:webHidden/>
              </w:rPr>
              <w:t>4</w:t>
            </w:r>
            <w:r w:rsidR="00A21FB8">
              <w:rPr>
                <w:noProof/>
                <w:webHidden/>
              </w:rPr>
              <w:fldChar w:fldCharType="end"/>
            </w:r>
          </w:hyperlink>
        </w:p>
        <w:p w:rsidR="00A21FB8" w:rsidRDefault="00A21FB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67760" w:history="1">
            <w:r w:rsidRPr="003B71CF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71CF">
              <w:rPr>
                <w:rStyle w:val="Hyperlink"/>
                <w:noProof/>
              </w:rPr>
              <w:t>SCR 13624 – Inactivate Expired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B8" w:rsidRDefault="00A21FB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67761" w:history="1">
            <w:r w:rsidRPr="003B71CF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71CF">
              <w:rPr>
                <w:rStyle w:val="Hyperlink"/>
                <w:noProof/>
              </w:rPr>
              <w:t>TFS 363/402 Fix issue with duplicate form names for insert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FB8" w:rsidRDefault="00A21FB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267762" w:history="1">
            <w:r w:rsidRPr="003B71CF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B71CF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_Toc433267762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E042DA">
      <w:pPr>
        <w:pStyle w:val="Heading2"/>
        <w:numPr>
          <w:ilvl w:val="0"/>
          <w:numId w:val="3"/>
        </w:numPr>
      </w:pPr>
      <w:bookmarkStart w:id="15" w:name="_Toc391395339"/>
      <w:bookmarkStart w:id="16" w:name="_Toc433267759"/>
      <w:r>
        <w:t xml:space="preserve">SCR </w:t>
      </w:r>
      <w:r w:rsidR="00CD7D89">
        <w:t xml:space="preserve">13479 – Incorporate CSR warnings in </w:t>
      </w:r>
      <w:proofErr w:type="spellStart"/>
      <w:proofErr w:type="gramStart"/>
      <w:r w:rsidR="00CD7D89">
        <w:t>eCL</w:t>
      </w:r>
      <w:bookmarkEnd w:id="16"/>
      <w:proofErr w:type="spellEnd"/>
      <w:proofErr w:type="gramEnd"/>
    </w:p>
    <w:bookmarkEnd w:id="15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8C6461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7C5E07" w:rsidP="004F5C38">
            <w:r>
              <w:t>New Functionality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7C5E07" w:rsidP="00E76E87">
            <w:r>
              <w:t xml:space="preserve">Operations is looking to track </w:t>
            </w:r>
            <w:r w:rsidR="00367380">
              <w:t xml:space="preserve">Warnings as a new Reason in </w:t>
            </w:r>
            <w:proofErr w:type="spellStart"/>
            <w:r w:rsidR="00367380">
              <w:t>e</w:t>
            </w:r>
            <w:r>
              <w:t>CL</w:t>
            </w:r>
            <w:proofErr w:type="spellEnd"/>
            <w:r>
              <w:t>.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8C6461">
        <w:tc>
          <w:tcPr>
            <w:tcW w:w="2549" w:type="dxa"/>
          </w:tcPr>
          <w:p w:rsidR="00871F07" w:rsidRDefault="00E72DF6" w:rsidP="004F5C38">
            <w:r>
              <w:t>Tables Updated</w:t>
            </w:r>
          </w:p>
        </w:tc>
        <w:tc>
          <w:tcPr>
            <w:tcW w:w="10455" w:type="dxa"/>
          </w:tcPr>
          <w:p w:rsidR="00E76E87" w:rsidRDefault="00367380" w:rsidP="00367380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367380" w:rsidP="004F5C38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367380" w:rsidP="004F5C38">
            <w:r>
              <w:t>Notes</w:t>
            </w:r>
          </w:p>
        </w:tc>
        <w:tc>
          <w:tcPr>
            <w:tcW w:w="10455" w:type="dxa"/>
          </w:tcPr>
          <w:p w:rsidR="00E72DF6" w:rsidRPr="00871F07" w:rsidRDefault="00E72DF6" w:rsidP="004F5C38"/>
        </w:tc>
      </w:tr>
    </w:tbl>
    <w:p w:rsidR="00871F07" w:rsidRDefault="00871F07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5697"/>
        <w:gridCol w:w="2032"/>
        <w:gridCol w:w="1074"/>
        <w:gridCol w:w="4467"/>
      </w:tblGrid>
      <w:tr w:rsidR="006318A5" w:rsidTr="007121E4">
        <w:tc>
          <w:tcPr>
            <w:tcW w:w="100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 w:rsidR="007121E4"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6318A5" w:rsidRDefault="00250A2D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C53A9E">
            <w:pPr>
              <w:rPr>
                <w:rFonts w:ascii="Courier New" w:hAnsi="Courier New" w:cs="Courier New"/>
                <w:noProof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250A2D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250A2D">
            <w:r>
              <w:t>Yes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250A2D" w:rsidP="00C53A9E">
            <w:r>
              <w:t>3.</w:t>
            </w: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'2002-01-01'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0028CC" w:rsidP="00C53A9E">
            <w:r>
              <w:t>4.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lastRenderedPageBreak/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BE158E" w:rsidRDefault="00BE158E" w:rsidP="00BE158E">
            <w:r>
              <w:t>28</w:t>
            </w:r>
            <w:r>
              <w:tab/>
              <w:t>Verbal Warning</w:t>
            </w:r>
          </w:p>
          <w:p w:rsidR="00BE158E" w:rsidRDefault="00BE158E" w:rsidP="00BE158E">
            <w:r>
              <w:t>29</w:t>
            </w:r>
            <w:r>
              <w:tab/>
              <w:t>Written Warning</w:t>
            </w:r>
          </w:p>
          <w:p w:rsidR="006318A5" w:rsidRDefault="00BE158E" w:rsidP="00BE158E">
            <w:r>
              <w:t>30</w:t>
            </w:r>
            <w:r>
              <w:tab/>
              <w:t>Final Written Warning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lastRenderedPageBreak/>
              <w:t>5.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 w:rsidRPr="00BE158E">
              <w:rPr>
                <w:rFonts w:ascii="Courier New" w:hAnsi="Courier New" w:cs="Courier New"/>
                <w:noProof/>
                <w:color w:val="808080"/>
                <w:highlight w:val="yellow"/>
              </w:rPr>
              <w:t>=</w:t>
            </w:r>
            <w:r w:rsidRPr="00BE158E">
              <w:rPr>
                <w:rFonts w:ascii="Courier New" w:hAnsi="Courier New" w:cs="Courier New"/>
                <w:noProof/>
                <w:highlight w:val="yellow"/>
              </w:rPr>
              <w:t xml:space="preserve"> </w:t>
            </w:r>
            <w:r w:rsidRPr="00BE158E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6318A5" w:rsidP="00BE158E"/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6.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lastRenderedPageBreak/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lastRenderedPageBreak/>
              <w:t>7.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N'direct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8.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6870A4" w:rsidP="006870A4"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</w:tc>
        <w:tc>
          <w:tcPr>
            <w:tcW w:w="2970" w:type="dxa"/>
          </w:tcPr>
          <w:p w:rsidR="006870A4" w:rsidRDefault="006870A4" w:rsidP="006870A4">
            <w:proofErr w:type="spellStart"/>
            <w:r>
              <w:lastRenderedPageBreak/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lastRenderedPageBreak/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lastRenderedPageBreak/>
              <w:t>9.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6870A4"/>
        </w:tc>
        <w:tc>
          <w:tcPr>
            <w:tcW w:w="2970" w:type="dxa"/>
          </w:tcPr>
          <w:p w:rsidR="006870A4" w:rsidRDefault="006870A4" w:rsidP="006870A4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10.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N'Verbal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lastRenderedPageBreak/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Retested after adding ETS as a Sub Coaching Source. Failed Initially.</w:t>
            </w:r>
          </w:p>
          <w:p w:rsidR="00E86659" w:rsidRDefault="00E86659" w:rsidP="00E86659">
            <w:r>
              <w:t xml:space="preserve">Had to modify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sp_Select_SubCoachingReasons_By_Reason </w:t>
            </w:r>
            <w:r w:rsidRPr="00E86659">
              <w:t>to display ETS as a Sub coaching Reason irrespective of Job Code</w:t>
            </w:r>
            <w:r>
              <w:t xml:space="preserve"> </w:t>
            </w:r>
            <w:r w:rsidRPr="00E86659">
              <w:t>for Warnings related Coaching Reasons.</w:t>
            </w:r>
          </w:p>
          <w:p w:rsidR="00E86659" w:rsidRDefault="00E86659" w:rsidP="00E86659"/>
          <w:p w:rsidR="00E86659" w:rsidRDefault="00E86659" w:rsidP="00E86659">
            <w:r>
              <w:t>11 Sub Coaching Reasons returned including ETS as expected after update.</w:t>
            </w:r>
          </w:p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lastRenderedPageBreak/>
              <w:t>11.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>12.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N'Final 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/>
          <w:p w:rsidR="00846277" w:rsidRDefault="00846277" w:rsidP="00846277"/>
        </w:tc>
        <w:tc>
          <w:tcPr>
            <w:tcW w:w="2970" w:type="dxa"/>
          </w:tcPr>
          <w:p w:rsidR="00E86659" w:rsidRDefault="00E86659" w:rsidP="00E86659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846277" w:rsidRDefault="00E86659" w:rsidP="00E86659">
            <w:r>
              <w:t>62</w:t>
            </w:r>
            <w:r>
              <w:tab/>
              <w:t xml:space="preserve">Other: </w:t>
            </w:r>
            <w:r>
              <w:lastRenderedPageBreak/>
              <w:t>Specify reason under coaching details.</w:t>
            </w:r>
          </w:p>
        </w:tc>
        <w:tc>
          <w:tcPr>
            <w:tcW w:w="2340" w:type="dxa"/>
          </w:tcPr>
          <w:p w:rsidR="00846277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846277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lastRenderedPageBreak/>
              <w:t xml:space="preserve">13. 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N'Final Written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/>
        </w:tc>
        <w:tc>
          <w:tcPr>
            <w:tcW w:w="2970" w:type="dxa"/>
          </w:tcPr>
          <w:p w:rsidR="00846277" w:rsidRDefault="00846277" w:rsidP="00846277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846277" w:rsidRDefault="00846277" w:rsidP="00846277"/>
        </w:tc>
        <w:tc>
          <w:tcPr>
            <w:tcW w:w="2340" w:type="dxa"/>
          </w:tcPr>
          <w:p w:rsidR="00846277" w:rsidRDefault="00846277" w:rsidP="00C53A9E">
            <w:r>
              <w:t>Pass</w:t>
            </w:r>
          </w:p>
        </w:tc>
        <w:tc>
          <w:tcPr>
            <w:tcW w:w="2340" w:type="dxa"/>
          </w:tcPr>
          <w:p w:rsidR="00846277" w:rsidRDefault="00846277" w:rsidP="00C53A9E"/>
        </w:tc>
      </w:tr>
      <w:tr w:rsidR="00846277" w:rsidTr="007121E4">
        <w:tc>
          <w:tcPr>
            <w:tcW w:w="1008" w:type="dxa"/>
          </w:tcPr>
          <w:p w:rsidR="00846277" w:rsidRDefault="00872CD7" w:rsidP="00C53A9E">
            <w:r>
              <w:t>14.</w:t>
            </w:r>
          </w:p>
        </w:tc>
        <w:tc>
          <w:tcPr>
            <w:tcW w:w="2798" w:type="dxa"/>
          </w:tcPr>
          <w:p w:rsidR="00846277" w:rsidRDefault="00872CD7" w:rsidP="00846277">
            <w:r>
              <w:t>Test Insert from backend</w:t>
            </w:r>
          </w:p>
          <w:p w:rsidR="00872CD7" w:rsidRDefault="00872CD7" w:rsidP="00846277"/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72CD7" w:rsidRDefault="00872CD7" w:rsidP="00846277"/>
        </w:tc>
        <w:tc>
          <w:tcPr>
            <w:tcW w:w="2970" w:type="dxa"/>
          </w:tcPr>
          <w:p w:rsidR="00846277" w:rsidRDefault="00872CD7" w:rsidP="00C53A9E">
            <w:r>
              <w:lastRenderedPageBreak/>
              <w:t xml:space="preserve">1 record inserted to </w:t>
            </w:r>
            <w:proofErr w:type="spellStart"/>
            <w:r>
              <w:t>warning_log</w:t>
            </w:r>
            <w:proofErr w:type="spellEnd"/>
            <w:r>
              <w:t xml:space="preserve"> table with identity 1</w:t>
            </w:r>
          </w:p>
          <w:p w:rsidR="00872CD7" w:rsidRDefault="00872CD7" w:rsidP="00C53A9E">
            <w:r>
              <w:t xml:space="preserve">And 2 records inserted to </w:t>
            </w:r>
            <w:proofErr w:type="spellStart"/>
            <w:r>
              <w:t>warning_log_reason</w:t>
            </w:r>
            <w:proofErr w:type="spellEnd"/>
            <w:r>
              <w:t xml:space="preserve"> table</w:t>
            </w:r>
          </w:p>
        </w:tc>
        <w:tc>
          <w:tcPr>
            <w:tcW w:w="2340" w:type="dxa"/>
          </w:tcPr>
          <w:p w:rsidR="00846277" w:rsidRDefault="00872CD7" w:rsidP="00C53A9E">
            <w:r>
              <w:t>Pass</w:t>
            </w:r>
          </w:p>
        </w:tc>
        <w:tc>
          <w:tcPr>
            <w:tcW w:w="2340" w:type="dxa"/>
          </w:tcPr>
          <w:p w:rsidR="00846277" w:rsidRDefault="00821082" w:rsidP="00C53A9E">
            <w:r>
              <w:t>Obsolete as of 10/22.</w:t>
            </w:r>
          </w:p>
          <w:p w:rsidR="00821082" w:rsidRDefault="00821082" w:rsidP="00C53A9E">
            <w:r>
              <w:t>Replaced with test # 20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15.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sp_openkeys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[FormName]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[ProgramName]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[SourceID]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[SiteID]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[EmpLanID]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[WarningGivenDate]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[Description]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[Description]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[CoachingNotes]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[CoachingNotes]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[SubmittedDate]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[ModuleID]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r>
              <w:rPr>
                <w:rFonts w:ascii="Courier New" w:hAnsi="Courier New" w:cs="Courier New"/>
                <w:noProof/>
                <w:color w:val="0000FF"/>
              </w:rPr>
              <w:t>CLOSE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SYMMETRIC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KEY</w:t>
            </w:r>
            <w:r>
              <w:rPr>
                <w:rFonts w:ascii="Courier New" w:hAnsi="Courier New" w:cs="Courier New"/>
                <w:noProof/>
              </w:rPr>
              <w:t xml:space="preserve"> WarnDescKey</w:t>
            </w:r>
            <w:r>
              <w:rPr>
                <w:rFonts w:ascii="Courier New" w:hAnsi="Courier New" w:cs="Courier New"/>
                <w:noProof/>
                <w:color w:val="808080"/>
              </w:rPr>
              <w:t>;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 xml:space="preserve">Expecting to see decrypted values for </w:t>
            </w:r>
            <w:proofErr w:type="spellStart"/>
            <w:r>
              <w:t>Decsription</w:t>
            </w:r>
            <w:proofErr w:type="spellEnd"/>
            <w:r>
              <w:t xml:space="preserve"> and </w:t>
            </w:r>
            <w:proofErr w:type="spellStart"/>
            <w:r>
              <w:t>CoachingNotes</w:t>
            </w:r>
            <w:proofErr w:type="spellEnd"/>
            <w:r>
              <w:t xml:space="preserve"> as su</w:t>
            </w:r>
            <w:r w:rsidR="005564D6">
              <w:t>b</w:t>
            </w:r>
            <w:r>
              <w:t>mitted.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821082" w:rsidP="00C53A9E">
            <w:r>
              <w:t>Obsolete as of 10/22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16.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>Returns the warning log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17.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[sp_SelectReviewFrom_Warning_Log_Reasons]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Returns the warnings logs for the above record in test 16.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18.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 xml:space="preserve">Returns 2 records where sup is Susmitha </w:t>
            </w:r>
            <w:proofErr w:type="spellStart"/>
            <w:r>
              <w:t>palacherla</w:t>
            </w:r>
            <w:proofErr w:type="spellEnd"/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19.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N'Andy.Ma'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9F699A">
            <w:r>
              <w:lastRenderedPageBreak/>
              <w:t xml:space="preserve">Returns 2 records </w:t>
            </w:r>
            <w:r>
              <w:lastRenderedPageBreak/>
              <w:t xml:space="preserve">where </w:t>
            </w:r>
            <w:proofErr w:type="spellStart"/>
            <w:r>
              <w:t>mgr</w:t>
            </w:r>
            <w:proofErr w:type="spellEnd"/>
            <w:r>
              <w:t xml:space="preserve"> is Andy ma</w:t>
            </w:r>
          </w:p>
        </w:tc>
        <w:tc>
          <w:tcPr>
            <w:tcW w:w="2340" w:type="dxa"/>
          </w:tcPr>
          <w:p w:rsidR="009F699A" w:rsidRDefault="009F699A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20.</w:t>
            </w:r>
          </w:p>
        </w:tc>
        <w:tc>
          <w:tcPr>
            <w:tcW w:w="2798" w:type="dxa"/>
          </w:tcPr>
          <w:p w:rsidR="00821082" w:rsidRDefault="00821082" w:rsidP="00821082">
            <w:r>
              <w:t>Test Insert from backend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821082" w:rsidRDefault="00821082" w:rsidP="00821082">
            <w:r>
              <w:t xml:space="preserve">1 record inserted to </w:t>
            </w:r>
            <w:proofErr w:type="spellStart"/>
            <w:r>
              <w:t>warning_log</w:t>
            </w:r>
            <w:proofErr w:type="spellEnd"/>
            <w:r>
              <w:t xml:space="preserve"> table with identity 1</w:t>
            </w:r>
          </w:p>
          <w:p w:rsidR="009F699A" w:rsidRDefault="00821082" w:rsidP="00821082">
            <w:r>
              <w:t xml:space="preserve">And 1 records inserted to </w:t>
            </w:r>
            <w:proofErr w:type="spellStart"/>
            <w:r>
              <w:t>warning_log_reason</w:t>
            </w:r>
            <w:proofErr w:type="spellEnd"/>
            <w:r>
              <w:t xml:space="preserve"> table</w:t>
            </w:r>
          </w:p>
        </w:tc>
        <w:tc>
          <w:tcPr>
            <w:tcW w:w="2340" w:type="dxa"/>
          </w:tcPr>
          <w:p w:rsidR="009F699A" w:rsidRDefault="00821082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</w:tbl>
    <w:p w:rsidR="00C53A9E" w:rsidRDefault="00C53A9E" w:rsidP="00C53A9E"/>
    <w:p w:rsidR="00C53A9E" w:rsidRDefault="00C53A9E" w:rsidP="00C53A9E"/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6818E2" w:rsidRDefault="006818E2" w:rsidP="006818E2">
      <w:pPr>
        <w:pStyle w:val="Heading2"/>
        <w:numPr>
          <w:ilvl w:val="0"/>
          <w:numId w:val="3"/>
        </w:numPr>
      </w:pPr>
      <w:bookmarkStart w:id="17" w:name="_Toc433267760"/>
      <w:r>
        <w:t>SCR 13624 – Inactivate Expired warnings</w:t>
      </w:r>
      <w:bookmarkEnd w:id="17"/>
    </w:p>
    <w:p w:rsidR="006818E2" w:rsidRPr="004F5C38" w:rsidRDefault="006818E2" w:rsidP="006818E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8E2" w:rsidTr="008C6461">
        <w:trPr>
          <w:tblHeader/>
        </w:trPr>
        <w:tc>
          <w:tcPr>
            <w:tcW w:w="2549" w:type="dxa"/>
            <w:shd w:val="solid" w:color="auto" w:fill="000000"/>
          </w:tcPr>
          <w:p w:rsidR="006818E2" w:rsidRDefault="006818E2" w:rsidP="008C646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8E2" w:rsidRDefault="006818E2" w:rsidP="008C6461">
            <w:r>
              <w:t>Description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Type</w:t>
            </w:r>
          </w:p>
        </w:tc>
        <w:tc>
          <w:tcPr>
            <w:tcW w:w="10455" w:type="dxa"/>
          </w:tcPr>
          <w:p w:rsidR="006818E2" w:rsidRDefault="006818E2" w:rsidP="008C6461">
            <w:r>
              <w:t>New Functionality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Description</w:t>
            </w:r>
          </w:p>
        </w:tc>
        <w:tc>
          <w:tcPr>
            <w:tcW w:w="10455" w:type="dxa"/>
          </w:tcPr>
          <w:p w:rsidR="006818E2" w:rsidRDefault="006818E2" w:rsidP="008C6461">
            <w:r>
              <w:t>Inactivate all Warning logs 13 weeks after Warning Given Date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Test Environment</w:t>
            </w:r>
          </w:p>
        </w:tc>
        <w:tc>
          <w:tcPr>
            <w:tcW w:w="10455" w:type="dxa"/>
          </w:tcPr>
          <w:p w:rsidR="006818E2" w:rsidRDefault="006818E2" w:rsidP="008C646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Tables Updated</w:t>
            </w:r>
          </w:p>
        </w:tc>
        <w:tc>
          <w:tcPr>
            <w:tcW w:w="10455" w:type="dxa"/>
          </w:tcPr>
          <w:p w:rsidR="006818E2" w:rsidRDefault="006818E2" w:rsidP="008C6461">
            <w:proofErr w:type="spellStart"/>
            <w:r>
              <w:t>EC.Warning_Log</w:t>
            </w:r>
            <w:proofErr w:type="spellEnd"/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Code doc</w:t>
            </w:r>
          </w:p>
        </w:tc>
        <w:tc>
          <w:tcPr>
            <w:tcW w:w="10455" w:type="dxa"/>
          </w:tcPr>
          <w:p w:rsidR="006818E2" w:rsidRDefault="006818E2" w:rsidP="008C6461">
            <w:proofErr w:type="spellStart"/>
            <w:r w:rsidRPr="006818E2">
              <w:t>CCO_eCoaching_Warning_Log_Create.sql</w:t>
            </w:r>
            <w:proofErr w:type="spellEnd"/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Notes</w:t>
            </w:r>
          </w:p>
        </w:tc>
        <w:tc>
          <w:tcPr>
            <w:tcW w:w="10455" w:type="dxa"/>
          </w:tcPr>
          <w:p w:rsidR="006818E2" w:rsidRPr="00871F07" w:rsidRDefault="006818E2" w:rsidP="008C6461">
            <w:r>
              <w:t xml:space="preserve">Using 91 days for 13 weeks. The Inactivation is done using a stored procedure that is called as a step in the Employee Hierarchy load process that is a daily process. For the unit testing the stored procedure will be executed directly in </w:t>
            </w:r>
            <w:proofErr w:type="spellStart"/>
            <w:r>
              <w:t>ssms</w:t>
            </w:r>
            <w:proofErr w:type="spellEnd"/>
            <w:r>
              <w:t>.</w:t>
            </w:r>
          </w:p>
        </w:tc>
      </w:tr>
    </w:tbl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777"/>
        <w:gridCol w:w="2970"/>
        <w:gridCol w:w="2340"/>
        <w:gridCol w:w="2340"/>
      </w:tblGrid>
      <w:tr w:rsidR="006818E2" w:rsidTr="008C6461">
        <w:tc>
          <w:tcPr>
            <w:tcW w:w="100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798" w:type="dxa"/>
          </w:tcPr>
          <w:p w:rsidR="006818E2" w:rsidRDefault="008C6461" w:rsidP="008C6461">
            <w:r>
              <w:t xml:space="preserve">Set up a test record that has a </w:t>
            </w:r>
            <w:proofErr w:type="spellStart"/>
            <w:r>
              <w:t>warninggivendate</w:t>
            </w:r>
            <w:proofErr w:type="spellEnd"/>
            <w:r>
              <w:t xml:space="preserve"> older than 91 days.</w:t>
            </w:r>
          </w:p>
          <w:p w:rsidR="008C6461" w:rsidRDefault="008C6461" w:rsidP="008C6461"/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warning_log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WarningGivenDate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'2014-06-22 00:00:00.000'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'eCL-Jourdain.Augustin-739834'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Then Exceute sp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6461" w:rsidRDefault="008C6461" w:rsidP="008C6461"/>
        </w:tc>
        <w:tc>
          <w:tcPr>
            <w:tcW w:w="2970" w:type="dxa"/>
          </w:tcPr>
          <w:p w:rsidR="006818E2" w:rsidRDefault="008C6461" w:rsidP="008C6461">
            <w:r>
              <w:t xml:space="preserve">When querying the </w:t>
            </w:r>
            <w:proofErr w:type="spellStart"/>
            <w:r>
              <w:t>warning_log</w:t>
            </w:r>
            <w:proofErr w:type="spellEnd"/>
            <w:r>
              <w:t xml:space="preserve"> table, of the 4 logs present in the table , 1 log should have Active = 0 and the other 3 Active = 1</w:t>
            </w:r>
          </w:p>
        </w:tc>
        <w:tc>
          <w:tcPr>
            <w:tcW w:w="2340" w:type="dxa"/>
          </w:tcPr>
          <w:p w:rsidR="006818E2" w:rsidRDefault="006818E2" w:rsidP="008C6461">
            <w:r>
              <w:t>Pass</w:t>
            </w:r>
          </w:p>
        </w:tc>
        <w:tc>
          <w:tcPr>
            <w:tcW w:w="2340" w:type="dxa"/>
          </w:tcPr>
          <w:p w:rsidR="006818E2" w:rsidRDefault="006818E2" w:rsidP="008C6461"/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</w:pPr>
          </w:p>
        </w:tc>
        <w:tc>
          <w:tcPr>
            <w:tcW w:w="2798" w:type="dxa"/>
          </w:tcPr>
          <w:p w:rsidR="006818E2" w:rsidRDefault="006818E2" w:rsidP="008C6461"/>
        </w:tc>
        <w:tc>
          <w:tcPr>
            <w:tcW w:w="297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</w:tr>
    </w:tbl>
    <w:p w:rsidR="000B6ABB" w:rsidRDefault="000B6ABB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0B74BB" w:rsidRDefault="000B74BB" w:rsidP="000B74BB">
      <w:pPr>
        <w:pStyle w:val="Heading2"/>
        <w:numPr>
          <w:ilvl w:val="0"/>
          <w:numId w:val="3"/>
        </w:numPr>
      </w:pPr>
      <w:bookmarkStart w:id="18" w:name="_Toc433267761"/>
      <w:r>
        <w:t>TFS 363/402 Fix issue with duplicate form names for insert from UI</w:t>
      </w:r>
      <w:bookmarkEnd w:id="18"/>
      <w:r>
        <w:t xml:space="preserve"> </w:t>
      </w:r>
    </w:p>
    <w:p w:rsidR="00C53A9E" w:rsidRDefault="00C53A9E" w:rsidP="00C53A9E"/>
    <w:p w:rsidR="000B74BB" w:rsidRDefault="000B74BB" w:rsidP="00C53A9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49"/>
        <w:gridCol w:w="2311"/>
        <w:gridCol w:w="4500"/>
        <w:gridCol w:w="1260"/>
        <w:gridCol w:w="2384"/>
        <w:gridCol w:w="496"/>
      </w:tblGrid>
      <w:tr w:rsidR="000B74BB" w:rsidTr="000B74BB">
        <w:trPr>
          <w:gridAfter w:val="1"/>
          <w:wAfter w:w="496" w:type="dxa"/>
          <w:tblHeader/>
        </w:trPr>
        <w:tc>
          <w:tcPr>
            <w:tcW w:w="2549" w:type="dxa"/>
            <w:gridSpan w:val="2"/>
            <w:shd w:val="solid" w:color="auto" w:fill="000000"/>
          </w:tcPr>
          <w:p w:rsidR="000B74BB" w:rsidRDefault="000B74BB" w:rsidP="000A3275">
            <w: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:rsidR="000B74BB" w:rsidRDefault="000B74BB" w:rsidP="000A3275">
            <w:r>
              <w:t>Description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Change Type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>
              <w:t>Problem Fix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Change Description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".</w:t>
            </w:r>
            <w:proofErr w:type="gramEnd"/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 !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=, &lt;, &lt;=, &gt;, &gt;= or when the subquery is used as an expression.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The above exception is thrown when there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are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more than 1 record with the form name passed to sp_SelectReviewFrom_Coaching_Log_Reasons/sp_SelectReviewFrom_Warning_Log_Reasons.</w:t>
            </w:r>
          </w:p>
          <w:p w:rsidR="000B74BB" w:rsidRDefault="000B74BB" w:rsidP="000A3275"/>
          <w:p w:rsidR="000B74BB" w:rsidRDefault="000B74BB" w:rsidP="000A3275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CoachingID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WarningID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), append to the form name, and update the inserted record;</w:t>
            </w:r>
          </w:p>
        </w:tc>
      </w:tr>
      <w:tr w:rsidR="000B74BB" w:rsidTr="000B74BB">
        <w:trPr>
          <w:gridAfter w:val="1"/>
          <w:wAfter w:w="496" w:type="dxa"/>
          <w:trHeight w:val="332"/>
        </w:trPr>
        <w:tc>
          <w:tcPr>
            <w:tcW w:w="2549" w:type="dxa"/>
            <w:gridSpan w:val="2"/>
          </w:tcPr>
          <w:p w:rsidR="000B74BB" w:rsidRDefault="000B74BB" w:rsidP="000A3275">
            <w:r>
              <w:t>Test Environment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Code Modules created/updated</w:t>
            </w:r>
          </w:p>
        </w:tc>
        <w:tc>
          <w:tcPr>
            <w:tcW w:w="10455" w:type="dxa"/>
            <w:gridSpan w:val="4"/>
          </w:tcPr>
          <w:p w:rsidR="000B74BB" w:rsidRDefault="000B74BB" w:rsidP="000B74BB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</w:tc>
      </w:tr>
      <w:tr w:rsidR="000B74BB" w:rsidTr="000B74BB">
        <w:trPr>
          <w:gridAfter w:val="1"/>
          <w:wAfter w:w="496" w:type="dxa"/>
          <w:trHeight w:val="512"/>
        </w:trPr>
        <w:tc>
          <w:tcPr>
            <w:tcW w:w="2549" w:type="dxa"/>
            <w:gridSpan w:val="2"/>
          </w:tcPr>
          <w:p w:rsidR="000B74BB" w:rsidRDefault="000B74BB" w:rsidP="000A3275">
            <w:r>
              <w:t>Code doc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proofErr w:type="spellStart"/>
            <w:r w:rsidRPr="006A02FC">
              <w:t>CCO_eCoaching_</w:t>
            </w:r>
            <w:r>
              <w:t>Warning_</w:t>
            </w:r>
            <w:r w:rsidRPr="006A02FC">
              <w:t>Log_Create.sql</w:t>
            </w:r>
            <w:proofErr w:type="spellEnd"/>
          </w:p>
          <w:p w:rsidR="000B74BB" w:rsidRDefault="000B74BB" w:rsidP="000A3275"/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Notes</w:t>
            </w:r>
          </w:p>
        </w:tc>
        <w:tc>
          <w:tcPr>
            <w:tcW w:w="10455" w:type="dxa"/>
            <w:gridSpan w:val="4"/>
          </w:tcPr>
          <w:p w:rsidR="000B74BB" w:rsidRPr="00871F07" w:rsidRDefault="000B74BB" w:rsidP="000A3275"/>
        </w:tc>
      </w:tr>
      <w:tr w:rsidR="000B74BB" w:rsidRPr="00FF5201" w:rsidTr="000B74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blHeader/>
        </w:trPr>
        <w:tc>
          <w:tcPr>
            <w:tcW w:w="90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RESULTS</w:t>
            </w:r>
          </w:p>
          <w:p w:rsidR="000B74BB" w:rsidRPr="00FF5201" w:rsidRDefault="000B74BB" w:rsidP="000A327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gridSpan w:val="2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0B74BB" w:rsidRDefault="000B74BB" w:rsidP="000B74B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74BB" w:rsidRPr="00FF5201" w:rsidTr="000A3275">
        <w:tc>
          <w:tcPr>
            <w:tcW w:w="900" w:type="dxa"/>
          </w:tcPr>
          <w:p w:rsidR="000B74BB" w:rsidRPr="00FF5201" w:rsidRDefault="000B74BB" w:rsidP="000A327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N'lili.huang'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N'2015-07-20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B74BB" w:rsidRDefault="000B74BB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B74BB" w:rsidRPr="0057471C" w:rsidRDefault="000B74BB" w:rsidP="000B74B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</w:p>
        </w:tc>
        <w:tc>
          <w:tcPr>
            <w:tcW w:w="4500" w:type="dxa"/>
          </w:tcPr>
          <w:p w:rsidR="000B74BB" w:rsidRPr="00202208" w:rsidRDefault="000B74BB" w:rsidP="000B74B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Pr="000B74BB">
              <w:rPr>
                <w:rFonts w:asciiTheme="minorHAnsi" w:hAnsiTheme="minorHAnsi"/>
                <w:bCs/>
              </w:rPr>
              <w:t>eCL-Jourdain.Augustin-5463</w:t>
            </w:r>
            <w:r>
              <w:rPr>
                <w:rFonts w:asciiTheme="minorHAnsi" w:hAnsiTheme="minorHAnsi"/>
                <w:bCs/>
              </w:rPr>
              <w:t xml:space="preserve"> as </w:t>
            </w:r>
            <w:proofErr w:type="spellStart"/>
            <w:r>
              <w:rPr>
                <w:rFonts w:asciiTheme="minorHAnsi" w:hAnsiTheme="minorHAnsi"/>
                <w:bCs/>
              </w:rPr>
              <w:t>WarningID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record is </w:t>
            </w:r>
            <w:r>
              <w:rPr>
                <w:rFonts w:asciiTheme="minorHAnsi" w:hAnsiTheme="minorHAnsi"/>
                <w:bCs/>
              </w:rPr>
              <w:lastRenderedPageBreak/>
              <w:t>based on identity which is 5463.</w:t>
            </w:r>
          </w:p>
        </w:tc>
        <w:tc>
          <w:tcPr>
            <w:tcW w:w="1260" w:type="dxa"/>
          </w:tcPr>
          <w:p w:rsidR="000B74BB" w:rsidRPr="00202208" w:rsidRDefault="000B74BB" w:rsidP="000A327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0B74BB" w:rsidRPr="00FF5201" w:rsidRDefault="000B74BB" w:rsidP="000A3275">
            <w:pPr>
              <w:rPr>
                <w:i/>
              </w:rPr>
            </w:pPr>
          </w:p>
        </w:tc>
      </w:tr>
      <w:tr w:rsidR="000B74BB" w:rsidRPr="00FF5201" w:rsidTr="000A3275">
        <w:tc>
          <w:tcPr>
            <w:tcW w:w="900" w:type="dxa"/>
          </w:tcPr>
          <w:p w:rsidR="000B74BB" w:rsidRDefault="000B74BB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</w:p>
        </w:tc>
        <w:tc>
          <w:tcPr>
            <w:tcW w:w="3960" w:type="dxa"/>
          </w:tcPr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Re-Insert above record with same values.</w:t>
            </w:r>
          </w:p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500" w:type="dxa"/>
          </w:tcPr>
          <w:p w:rsidR="000B74BB" w:rsidRDefault="000B74BB" w:rsidP="000B74B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Record should not be inserted as it is a duplicate.</w:t>
            </w:r>
          </w:p>
        </w:tc>
        <w:tc>
          <w:tcPr>
            <w:tcW w:w="1260" w:type="dxa"/>
          </w:tcPr>
          <w:p w:rsidR="000B74BB" w:rsidRPr="00202208" w:rsidRDefault="000B74BB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B74BB" w:rsidRPr="00FF5201" w:rsidRDefault="000B74BB" w:rsidP="000A3275">
            <w:pPr>
              <w:rPr>
                <w:i/>
              </w:rPr>
            </w:pPr>
          </w:p>
        </w:tc>
      </w:tr>
    </w:tbl>
    <w:p w:rsidR="000B74BB" w:rsidRDefault="000B74BB" w:rsidP="00C53A9E"/>
    <w:p w:rsidR="00BD5357" w:rsidRDefault="00BD5357" w:rsidP="00BD5357">
      <w:pPr>
        <w:pStyle w:val="Heading2"/>
        <w:numPr>
          <w:ilvl w:val="0"/>
          <w:numId w:val="3"/>
        </w:numPr>
      </w:pPr>
      <w:bookmarkStart w:id="19" w:name="_Toc433210912"/>
      <w:bookmarkStart w:id="20" w:name="_Toc433267762"/>
      <w:r>
        <w:t>TFS 861- Allow Warnings submissions for all Modules</w:t>
      </w:r>
      <w:bookmarkEnd w:id="19"/>
      <w:bookmarkEnd w:id="20"/>
    </w:p>
    <w:p w:rsidR="00BD5357" w:rsidRPr="004F5C38" w:rsidRDefault="00BD5357" w:rsidP="00BD535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D5357" w:rsidTr="000A3275">
        <w:trPr>
          <w:tblHeader/>
        </w:trPr>
        <w:tc>
          <w:tcPr>
            <w:tcW w:w="2549" w:type="dxa"/>
            <w:shd w:val="solid" w:color="auto" w:fill="000000"/>
          </w:tcPr>
          <w:p w:rsidR="00BD5357" w:rsidRDefault="00BD5357" w:rsidP="000A327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D5357" w:rsidRDefault="00BD5357" w:rsidP="000A3275">
            <w:r>
              <w:t>Description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Change Type</w:t>
            </w:r>
          </w:p>
        </w:tc>
        <w:tc>
          <w:tcPr>
            <w:tcW w:w="10455" w:type="dxa"/>
          </w:tcPr>
          <w:p w:rsidR="00BD5357" w:rsidRDefault="00BD5357" w:rsidP="000A3275">
            <w:r>
              <w:t>Change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Change Description</w:t>
            </w:r>
          </w:p>
        </w:tc>
        <w:tc>
          <w:tcPr>
            <w:tcW w:w="10455" w:type="dxa"/>
          </w:tcPr>
          <w:p w:rsidR="00BD5357" w:rsidRPr="005331D9" w:rsidRDefault="00BD5357" w:rsidP="000A3275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BD5357" w:rsidRPr="004F5C38" w:rsidRDefault="00BD5357" w:rsidP="000A3275"/>
          <w:p w:rsidR="00BD5357" w:rsidRDefault="00BD5357" w:rsidP="000A3275"/>
        </w:tc>
      </w:tr>
      <w:tr w:rsidR="00BD5357" w:rsidTr="000A3275">
        <w:trPr>
          <w:trHeight w:val="368"/>
        </w:trPr>
        <w:tc>
          <w:tcPr>
            <w:tcW w:w="2549" w:type="dxa"/>
          </w:tcPr>
          <w:p w:rsidR="00BD5357" w:rsidRDefault="00BD5357" w:rsidP="000A3275">
            <w:r>
              <w:t>Test Environment</w:t>
            </w:r>
          </w:p>
        </w:tc>
        <w:tc>
          <w:tcPr>
            <w:tcW w:w="10455" w:type="dxa"/>
          </w:tcPr>
          <w:p w:rsidR="00BD5357" w:rsidRDefault="00BD5357" w:rsidP="000A327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Code Modules created/updated</w:t>
            </w:r>
          </w:p>
        </w:tc>
        <w:tc>
          <w:tcPr>
            <w:tcW w:w="10455" w:type="dxa"/>
          </w:tcPr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Coaching_Reason_Selection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 Table</w:t>
            </w:r>
          </w:p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Email_Notifications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 Table</w:t>
            </w:r>
          </w:p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sp_Select_Modules_By_Job_Code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</w:p>
          <w:p w:rsidR="00BD5357" w:rsidRDefault="00BD5357" w:rsidP="000A327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</w:t>
            </w:r>
            <w:proofErr w:type="spellStart"/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sp_InsertInto_Warning_Log</w:t>
            </w:r>
            <w:proofErr w:type="spellEnd"/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Code doc</w:t>
            </w:r>
          </w:p>
        </w:tc>
        <w:tc>
          <w:tcPr>
            <w:tcW w:w="10455" w:type="dxa"/>
          </w:tcPr>
          <w:p w:rsidR="00BD5357" w:rsidRDefault="00BD5357" w:rsidP="000A3275">
            <w:proofErr w:type="spellStart"/>
            <w:r>
              <w:t>CCO_eCoaching_Log_Create.sql</w:t>
            </w:r>
            <w:proofErr w:type="spellEnd"/>
          </w:p>
          <w:p w:rsidR="00BD5357" w:rsidRDefault="00BD5357" w:rsidP="000A3275">
            <w:proofErr w:type="spellStart"/>
            <w:r>
              <w:t>CCO_Warning_Log_Create.sql</w:t>
            </w:r>
            <w:proofErr w:type="spellEnd"/>
          </w:p>
          <w:p w:rsidR="00BD5357" w:rsidRDefault="00BD5357" w:rsidP="000A3275">
            <w:r>
              <w:t>CCO_eCoaching_Dimension_Table_Data.xlsx</w:t>
            </w:r>
          </w:p>
          <w:p w:rsidR="00BD5357" w:rsidRDefault="00BD5357" w:rsidP="000A3275"/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Notes</w:t>
            </w:r>
          </w:p>
        </w:tc>
        <w:tc>
          <w:tcPr>
            <w:tcW w:w="10455" w:type="dxa"/>
          </w:tcPr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D5357" w:rsidRPr="00871F07" w:rsidRDefault="00BD5357" w:rsidP="000A3275"/>
        </w:tc>
      </w:tr>
    </w:tbl>
    <w:p w:rsidR="00BD5357" w:rsidRPr="00871F07" w:rsidRDefault="00BD5357" w:rsidP="00BD535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BD5357" w:rsidRPr="00FF5201" w:rsidTr="000A3275">
        <w:trPr>
          <w:tblHeader/>
        </w:trPr>
        <w:tc>
          <w:tcPr>
            <w:tcW w:w="794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RESULTS</w:t>
            </w:r>
          </w:p>
          <w:p w:rsidR="00BD5357" w:rsidRPr="00FF5201" w:rsidRDefault="00BD5357" w:rsidP="000A327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COMMENTS</w:t>
            </w: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5506" w:type="dxa"/>
          </w:tcPr>
          <w:p w:rsidR="00BD5357" w:rsidRPr="00C22880" w:rsidRDefault="00BD5357" w:rsidP="000A3275">
            <w:pPr>
              <w:rPr>
                <w:bCs/>
              </w:rPr>
            </w:pPr>
            <w:r w:rsidRPr="00C22880">
              <w:rPr>
                <w:bCs/>
              </w:rPr>
              <w:t xml:space="preserve">Verify the new column Behavior in </w:t>
            </w:r>
            <w:proofErr w:type="spellStart"/>
            <w:r w:rsidRPr="00C22880">
              <w:rPr>
                <w:bCs/>
              </w:rPr>
              <w:t>Warning_log</w:t>
            </w:r>
            <w:proofErr w:type="spellEnd"/>
            <w:r w:rsidRPr="00C22880">
              <w:rPr>
                <w:bCs/>
              </w:rPr>
              <w:t xml:space="preserve"> table and that column </w:t>
            </w:r>
            <w:proofErr w:type="spellStart"/>
            <w:r w:rsidRPr="00C22880">
              <w:rPr>
                <w:bCs/>
              </w:rPr>
              <w:t>ProgramName</w:t>
            </w:r>
            <w:proofErr w:type="spellEnd"/>
            <w:r w:rsidRPr="00C22880">
              <w:rPr>
                <w:bCs/>
              </w:rPr>
              <w:t xml:space="preserve"> </w:t>
            </w:r>
            <w:proofErr w:type="gramStart"/>
            <w:r w:rsidRPr="00C22880">
              <w:rPr>
                <w:bCs/>
              </w:rPr>
              <w:t>does</w:t>
            </w:r>
            <w:proofErr w:type="gramEnd"/>
            <w:r w:rsidRPr="00C22880">
              <w:rPr>
                <w:bCs/>
              </w:rPr>
              <w:t xml:space="preserve"> not have Not NULL constraint.</w:t>
            </w:r>
          </w:p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proofErr w:type="spellStart"/>
            <w:r>
              <w:rPr>
                <w:bCs/>
              </w:rPr>
              <w:t>ProgramName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(50) NULL)</w:t>
            </w:r>
          </w:p>
          <w:p w:rsidR="00BD5357" w:rsidRPr="007D25C2" w:rsidRDefault="00BD5357" w:rsidP="000A3275">
            <w:pPr>
              <w:rPr>
                <w:bCs/>
              </w:rPr>
            </w:pPr>
            <w:r>
              <w:rPr>
                <w:bCs/>
              </w:rPr>
              <w:t>Behavior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(300 NULl0</w:t>
            </w: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5506" w:type="dxa"/>
          </w:tcPr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BD5357" w:rsidRPr="007D25C2" w:rsidRDefault="00BD5357" w:rsidP="000A3275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5506" w:type="dxa"/>
          </w:tcPr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D5357" w:rsidRPr="00ED000F" w:rsidRDefault="00BD5357" w:rsidP="000A3275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BD5357" w:rsidRDefault="00BD5357" w:rsidP="000A3275">
            <w:pPr>
              <w:rPr>
                <w:bCs/>
              </w:rPr>
            </w:pPr>
            <w:proofErr w:type="spellStart"/>
            <w:r>
              <w:rPr>
                <w:bCs/>
              </w:rPr>
              <w:t>isCSE</w:t>
            </w:r>
            <w:proofErr w:type="spellEnd"/>
            <w:r>
              <w:rPr>
                <w:bCs/>
              </w:rPr>
              <w:t xml:space="preserve"> – 0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BD5357" w:rsidRDefault="00BD5357" w:rsidP="000A3275">
            <w:pPr>
              <w:rPr>
                <w:bCs/>
              </w:rPr>
            </w:pPr>
            <w:proofErr w:type="spellStart"/>
            <w:r>
              <w:rPr>
                <w:bCs/>
              </w:rPr>
              <w:t>isCCRecipient</w:t>
            </w:r>
            <w:proofErr w:type="spellEnd"/>
            <w:r>
              <w:rPr>
                <w:bCs/>
              </w:rPr>
              <w:t xml:space="preserve"> – 0</w:t>
            </w:r>
          </w:p>
          <w:p w:rsidR="00BD5357" w:rsidRDefault="00BD5357" w:rsidP="000A3275">
            <w:pPr>
              <w:rPr>
                <w:bCs/>
              </w:rPr>
            </w:pPr>
            <w:proofErr w:type="spellStart"/>
            <w:r>
              <w:rPr>
                <w:bCs/>
              </w:rPr>
              <w:t>CCRecipient</w:t>
            </w:r>
            <w:proofErr w:type="spellEnd"/>
            <w:r>
              <w:rPr>
                <w:bCs/>
              </w:rPr>
              <w:t xml:space="preserve"> - NA</w:t>
            </w:r>
          </w:p>
          <w:p w:rsidR="00BD5357" w:rsidRDefault="00BD5357" w:rsidP="000A3275">
            <w:pPr>
              <w:rPr>
                <w:bCs/>
              </w:rPr>
            </w:pP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rPr>
          <w:trHeight w:val="183"/>
        </w:trPr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4.4</w:t>
            </w:r>
          </w:p>
        </w:tc>
        <w:tc>
          <w:tcPr>
            <w:tcW w:w="5506" w:type="dxa"/>
          </w:tcPr>
          <w:p w:rsidR="00BD5357" w:rsidRDefault="00BD5357" w:rsidP="000A3275">
            <w:pPr>
              <w:rPr>
                <w:bCs/>
              </w:rPr>
            </w:pPr>
            <w:r w:rsidRPr="00F2060E">
              <w:rPr>
                <w:bCs/>
              </w:rPr>
              <w:t>Test submission of warning log for each Module</w:t>
            </w:r>
          </w:p>
          <w:p w:rsidR="00187516" w:rsidRDefault="00187516" w:rsidP="000A3275">
            <w:pPr>
              <w:rPr>
                <w:bCs/>
              </w:rPr>
            </w:pPr>
            <w:r>
              <w:rPr>
                <w:bCs/>
              </w:rPr>
              <w:t>Quality:</w:t>
            </w:r>
          </w:p>
          <w:p w:rsidR="00187516" w:rsidRDefault="00187516" w:rsidP="000A3275">
            <w:pPr>
              <w:rPr>
                <w:bCs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'WACQ02'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'WACQ12'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--318624 --Polimeni, Christine A --Christine.Polimeni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'217621'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'318624'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'Polimeni, Christine A'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'Christine.Polimeni'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'217621'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N'Christine.Polimeni'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N'Christine.Polimeni'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0A3275">
            <w:pPr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lastRenderedPageBreak/>
              <w:t>eCLs</w:t>
            </w:r>
            <w:proofErr w:type="spellEnd"/>
            <w:proofErr w:type="gramEnd"/>
            <w:r>
              <w:rPr>
                <w:bCs/>
              </w:rPr>
              <w:t xml:space="preserve"> should be inserted into the Warning log and Reasons Table</w:t>
            </w:r>
            <w:r w:rsidR="00187516">
              <w:rPr>
                <w:bCs/>
              </w:rPr>
              <w:t xml:space="preserve"> on first attempt.</w:t>
            </w:r>
          </w:p>
          <w:p w:rsidR="00187516" w:rsidRDefault="00187516" w:rsidP="000A3275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187516" w:rsidRDefault="00187516" w:rsidP="00187516">
            <w:pPr>
              <w:rPr>
                <w:bCs/>
              </w:rPr>
            </w:pPr>
            <w:r>
              <w:rPr>
                <w:bCs/>
              </w:rPr>
              <w:t xml:space="preserve">For all other employees where </w:t>
            </w:r>
            <w:proofErr w:type="spellStart"/>
            <w:r>
              <w:rPr>
                <w:bCs/>
              </w:rPr>
              <w:t>Susmitha.palacherla</w:t>
            </w:r>
            <w:proofErr w:type="spellEnd"/>
            <w:r>
              <w:rPr>
                <w:bCs/>
              </w:rPr>
              <w:t xml:space="preserve"> is not the sup or </w:t>
            </w:r>
            <w:proofErr w:type="spellStart"/>
            <w:r>
              <w:rPr>
                <w:bCs/>
              </w:rPr>
              <w:t>mgr</w:t>
            </w:r>
            <w:proofErr w:type="spellEnd"/>
            <w:r>
              <w:rPr>
                <w:bCs/>
              </w:rPr>
              <w:t xml:space="preserve"> the warning should not be an option in the UI.</w:t>
            </w:r>
          </w:p>
        </w:tc>
        <w:tc>
          <w:tcPr>
            <w:tcW w:w="1170" w:type="dxa"/>
          </w:tcPr>
          <w:p w:rsidR="00BD5357" w:rsidRDefault="00187516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r w:rsidR="00BD5357">
              <w:rPr>
                <w:rFonts w:asciiTheme="minorHAnsi" w:hAnsiTheme="minorHAnsi"/>
                <w:bCs/>
              </w:rPr>
              <w:t xml:space="preserve"> - 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0A3275" w:rsidRPr="00FF5201" w:rsidTr="000A3275">
        <w:trPr>
          <w:trHeight w:val="183"/>
        </w:trPr>
        <w:tc>
          <w:tcPr>
            <w:tcW w:w="794" w:type="dxa"/>
          </w:tcPr>
          <w:p w:rsidR="000A3275" w:rsidRDefault="000A3275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5506" w:type="dxa"/>
          </w:tcPr>
          <w:p w:rsidR="000A3275" w:rsidRDefault="00B0264D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LSA:</w:t>
            </w:r>
          </w:p>
          <w:p w:rsidR="00B0264D" w:rsidRDefault="00B0264D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isLSA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[LSA]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'WIHD01'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'WIHD02'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'WIHD03'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'WIHD04'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'WMPR50'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--318624 --Polimeni, Christine A --Christine.Polimeni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'220140'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'333162'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'Hamby, Kimberly A'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'Kimberly.Stribling'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'220140'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N'Brady, Franklin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N'Brady, Franklin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Pr="00F2060E" w:rsidRDefault="000A3275" w:rsidP="000A3275">
            <w:pPr>
              <w:rPr>
                <w:bCs/>
              </w:rPr>
            </w:pPr>
          </w:p>
        </w:tc>
        <w:tc>
          <w:tcPr>
            <w:tcW w:w="4320" w:type="dxa"/>
          </w:tcPr>
          <w:p w:rsidR="00B0264D" w:rsidRDefault="00B0264D" w:rsidP="00B0264D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lastRenderedPageBreak/>
              <w:t>eCLs</w:t>
            </w:r>
            <w:proofErr w:type="spellEnd"/>
            <w:proofErr w:type="gramEnd"/>
            <w:r>
              <w:rPr>
                <w:bCs/>
              </w:rPr>
              <w:t xml:space="preserve"> should be inserted into the Warning log and Reasons Table on first attempt.</w:t>
            </w:r>
          </w:p>
          <w:p w:rsidR="00B0264D" w:rsidRDefault="00B0264D" w:rsidP="00B0264D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0A3275" w:rsidRDefault="00B0264D" w:rsidP="00B0264D">
            <w:pPr>
              <w:rPr>
                <w:bCs/>
              </w:rPr>
            </w:pPr>
            <w:r>
              <w:rPr>
                <w:bCs/>
              </w:rPr>
              <w:t xml:space="preserve">For all other employees where </w:t>
            </w:r>
            <w:proofErr w:type="spellStart"/>
            <w:r>
              <w:rPr>
                <w:bCs/>
              </w:rPr>
              <w:t>Susmitha.palacherla</w:t>
            </w:r>
            <w:proofErr w:type="spellEnd"/>
            <w:r>
              <w:rPr>
                <w:bCs/>
              </w:rPr>
              <w:t xml:space="preserve"> is not the sup or </w:t>
            </w:r>
            <w:proofErr w:type="spellStart"/>
            <w:r>
              <w:rPr>
                <w:bCs/>
              </w:rPr>
              <w:t>mgr</w:t>
            </w:r>
            <w:proofErr w:type="spellEnd"/>
            <w:r>
              <w:rPr>
                <w:bCs/>
              </w:rPr>
              <w:t xml:space="preserve"> the warning should not be an option in the UI.</w:t>
            </w:r>
          </w:p>
        </w:tc>
        <w:tc>
          <w:tcPr>
            <w:tcW w:w="1170" w:type="dxa"/>
          </w:tcPr>
          <w:p w:rsidR="000A3275" w:rsidRDefault="00B0264D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0A3275" w:rsidRPr="00202208" w:rsidRDefault="000A3275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9C764A" w:rsidRPr="00FF5201" w:rsidTr="000A3275">
        <w:trPr>
          <w:trHeight w:val="183"/>
        </w:trPr>
        <w:tc>
          <w:tcPr>
            <w:tcW w:w="794" w:type="dxa"/>
          </w:tcPr>
          <w:p w:rsidR="009C764A" w:rsidRDefault="009C764A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4.6</w:t>
            </w:r>
          </w:p>
        </w:tc>
        <w:tc>
          <w:tcPr>
            <w:tcW w:w="5506" w:type="dxa"/>
          </w:tcPr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Training:</w:t>
            </w:r>
          </w:p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[isTraining]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'WTTI02'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'WTTR12'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'WTTR13'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'WTID13'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'WTTR40'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'219324'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N'MeiJia.Lu'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N'MeiJia.Lu'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N'Production'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bookmarkStart w:id="21" w:name="_GoBack"/>
            <w:bookmarkEnd w:id="21"/>
          </w:p>
        </w:tc>
        <w:tc>
          <w:tcPr>
            <w:tcW w:w="4320" w:type="dxa"/>
          </w:tcPr>
          <w:p w:rsidR="009C764A" w:rsidRDefault="009C764A" w:rsidP="009C764A">
            <w:pPr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lastRenderedPageBreak/>
              <w:t>eCLs</w:t>
            </w:r>
            <w:proofErr w:type="spellEnd"/>
            <w:proofErr w:type="gramEnd"/>
            <w:r>
              <w:rPr>
                <w:bCs/>
              </w:rPr>
              <w:t xml:space="preserve"> should be inserted into the Warning log and Reasons Table on first attempt.</w:t>
            </w:r>
          </w:p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t xml:space="preserve">For all other employees where </w:t>
            </w:r>
            <w:proofErr w:type="spellStart"/>
            <w:r>
              <w:rPr>
                <w:bCs/>
              </w:rPr>
              <w:t>Susmitha.palacherla</w:t>
            </w:r>
            <w:proofErr w:type="spellEnd"/>
            <w:r>
              <w:rPr>
                <w:bCs/>
              </w:rPr>
              <w:t xml:space="preserve"> is not the sup or </w:t>
            </w:r>
            <w:proofErr w:type="spellStart"/>
            <w:r>
              <w:rPr>
                <w:bCs/>
              </w:rPr>
              <w:t>mgr</w:t>
            </w:r>
            <w:proofErr w:type="spellEnd"/>
            <w:r>
              <w:rPr>
                <w:bCs/>
              </w:rPr>
              <w:t xml:space="preserve"> the warning should not be an option in the UI.</w:t>
            </w:r>
          </w:p>
        </w:tc>
        <w:tc>
          <w:tcPr>
            <w:tcW w:w="1170" w:type="dxa"/>
          </w:tcPr>
          <w:p w:rsidR="009C764A" w:rsidRDefault="009C764A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9C764A" w:rsidRPr="00202208" w:rsidRDefault="009C764A" w:rsidP="000A3275">
            <w:pPr>
              <w:rPr>
                <w:rFonts w:asciiTheme="minorHAnsi" w:hAnsiTheme="minorHAnsi"/>
                <w:bCs/>
              </w:rPr>
            </w:pPr>
          </w:p>
        </w:tc>
      </w:tr>
    </w:tbl>
    <w:p w:rsidR="00BD5357" w:rsidRPr="00871F07" w:rsidRDefault="00BD5357" w:rsidP="00BD5357"/>
    <w:p w:rsidR="00BD5357" w:rsidRPr="00871F07" w:rsidRDefault="00BD5357" w:rsidP="00BD5357"/>
    <w:p w:rsidR="00BD5357" w:rsidRDefault="00BD5357" w:rsidP="00C53A9E"/>
    <w:sectPr w:rsidR="00BD535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83B" w:rsidRDefault="0073383B">
      <w:r>
        <w:separator/>
      </w:r>
    </w:p>
  </w:endnote>
  <w:endnote w:type="continuationSeparator" w:id="0">
    <w:p w:rsidR="0073383B" w:rsidRDefault="0073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275" w:rsidRDefault="000A3275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0A3275" w:rsidRDefault="000A3275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0A3275" w:rsidRDefault="000A3275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C764A">
      <w:rPr>
        <w:rStyle w:val="PageNumber"/>
        <w:noProof/>
        <w:sz w:val="18"/>
        <w:szCs w:val="18"/>
      </w:rPr>
      <w:t>28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C764A">
      <w:rPr>
        <w:rStyle w:val="PageNumber"/>
        <w:noProof/>
        <w:sz w:val="18"/>
        <w:szCs w:val="18"/>
      </w:rPr>
      <w:t>28</w:t>
    </w:r>
    <w:r>
      <w:rPr>
        <w:rStyle w:val="PageNumber"/>
        <w:sz w:val="18"/>
        <w:szCs w:val="18"/>
      </w:rPr>
      <w:fldChar w:fldCharType="end"/>
    </w:r>
  </w:p>
  <w:p w:rsidR="000A3275" w:rsidRDefault="000A3275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275" w:rsidRDefault="000A3275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83B" w:rsidRDefault="0073383B">
      <w:r>
        <w:separator/>
      </w:r>
    </w:p>
  </w:footnote>
  <w:footnote w:type="continuationSeparator" w:id="0">
    <w:p w:rsidR="0073383B" w:rsidRDefault="00733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275" w:rsidRPr="00971190" w:rsidRDefault="000A3275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2CDE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88921D8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AD3963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E732E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C5AF7"/>
    <w:multiLevelType w:val="hybridMultilevel"/>
    <w:tmpl w:val="8244D7E6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C6EA7"/>
    <w:multiLevelType w:val="hybridMultilevel"/>
    <w:tmpl w:val="B492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A0D38"/>
    <w:multiLevelType w:val="hybridMultilevel"/>
    <w:tmpl w:val="DF8CA0FE"/>
    <w:lvl w:ilvl="0" w:tplc="AC78FFB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4198A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E60225"/>
    <w:multiLevelType w:val="hybridMultilevel"/>
    <w:tmpl w:val="0884EAC8"/>
    <w:lvl w:ilvl="0" w:tplc="03AACD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1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  <w:num w:numId="1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28CC"/>
    <w:rsid w:val="00015561"/>
    <w:rsid w:val="00017C2D"/>
    <w:rsid w:val="0002439B"/>
    <w:rsid w:val="00047171"/>
    <w:rsid w:val="00074567"/>
    <w:rsid w:val="000A3275"/>
    <w:rsid w:val="000A59A6"/>
    <w:rsid w:val="000A73DD"/>
    <w:rsid w:val="000B6ABB"/>
    <w:rsid w:val="000B74BB"/>
    <w:rsid w:val="000C441F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36701"/>
    <w:rsid w:val="00143F3F"/>
    <w:rsid w:val="00146894"/>
    <w:rsid w:val="00147E06"/>
    <w:rsid w:val="001512EF"/>
    <w:rsid w:val="00155271"/>
    <w:rsid w:val="00161AF0"/>
    <w:rsid w:val="0016480D"/>
    <w:rsid w:val="00182078"/>
    <w:rsid w:val="00187516"/>
    <w:rsid w:val="00191C95"/>
    <w:rsid w:val="00194104"/>
    <w:rsid w:val="001A5ACE"/>
    <w:rsid w:val="001B2824"/>
    <w:rsid w:val="001B7136"/>
    <w:rsid w:val="001C2F6A"/>
    <w:rsid w:val="001C3C4C"/>
    <w:rsid w:val="001C6F80"/>
    <w:rsid w:val="001C7A86"/>
    <w:rsid w:val="001D1BE6"/>
    <w:rsid w:val="001E3A92"/>
    <w:rsid w:val="001F6728"/>
    <w:rsid w:val="00202208"/>
    <w:rsid w:val="00207E86"/>
    <w:rsid w:val="002113F0"/>
    <w:rsid w:val="0021502C"/>
    <w:rsid w:val="002172E3"/>
    <w:rsid w:val="00222943"/>
    <w:rsid w:val="0023516E"/>
    <w:rsid w:val="00235EFD"/>
    <w:rsid w:val="00250A2D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67380"/>
    <w:rsid w:val="003852E4"/>
    <w:rsid w:val="00386695"/>
    <w:rsid w:val="00387C34"/>
    <w:rsid w:val="00395378"/>
    <w:rsid w:val="003B2B5E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16B6"/>
    <w:rsid w:val="005121CB"/>
    <w:rsid w:val="00513016"/>
    <w:rsid w:val="0051732A"/>
    <w:rsid w:val="00525F09"/>
    <w:rsid w:val="00532DD8"/>
    <w:rsid w:val="00534A8B"/>
    <w:rsid w:val="00543451"/>
    <w:rsid w:val="00544715"/>
    <w:rsid w:val="005564D6"/>
    <w:rsid w:val="005621E5"/>
    <w:rsid w:val="00564929"/>
    <w:rsid w:val="00566C47"/>
    <w:rsid w:val="0057471C"/>
    <w:rsid w:val="0058708D"/>
    <w:rsid w:val="00590320"/>
    <w:rsid w:val="0059185F"/>
    <w:rsid w:val="0059333C"/>
    <w:rsid w:val="00597DF0"/>
    <w:rsid w:val="005A2AE3"/>
    <w:rsid w:val="005A4EF4"/>
    <w:rsid w:val="005B10C8"/>
    <w:rsid w:val="005B5351"/>
    <w:rsid w:val="005C4BC3"/>
    <w:rsid w:val="005E084A"/>
    <w:rsid w:val="005E2B5D"/>
    <w:rsid w:val="005F2F7A"/>
    <w:rsid w:val="0062030B"/>
    <w:rsid w:val="006279F4"/>
    <w:rsid w:val="006318A5"/>
    <w:rsid w:val="00631D05"/>
    <w:rsid w:val="0065249A"/>
    <w:rsid w:val="0065703E"/>
    <w:rsid w:val="006571BE"/>
    <w:rsid w:val="00660CB8"/>
    <w:rsid w:val="00672422"/>
    <w:rsid w:val="006818E2"/>
    <w:rsid w:val="006870A4"/>
    <w:rsid w:val="006D48F6"/>
    <w:rsid w:val="006F2CF5"/>
    <w:rsid w:val="00700C64"/>
    <w:rsid w:val="0070249B"/>
    <w:rsid w:val="00704D51"/>
    <w:rsid w:val="007121E4"/>
    <w:rsid w:val="007266EB"/>
    <w:rsid w:val="00726AEA"/>
    <w:rsid w:val="007324A2"/>
    <w:rsid w:val="0073383B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C5E07"/>
    <w:rsid w:val="007E16FB"/>
    <w:rsid w:val="007E3BE6"/>
    <w:rsid w:val="0080783F"/>
    <w:rsid w:val="00817FE9"/>
    <w:rsid w:val="00821082"/>
    <w:rsid w:val="00830C5F"/>
    <w:rsid w:val="00841C92"/>
    <w:rsid w:val="008461A5"/>
    <w:rsid w:val="00846277"/>
    <w:rsid w:val="00860A3C"/>
    <w:rsid w:val="00871F07"/>
    <w:rsid w:val="00872CD7"/>
    <w:rsid w:val="00881586"/>
    <w:rsid w:val="00887D1D"/>
    <w:rsid w:val="00891C62"/>
    <w:rsid w:val="008A449A"/>
    <w:rsid w:val="008A52CE"/>
    <w:rsid w:val="008A64E9"/>
    <w:rsid w:val="008B4F8F"/>
    <w:rsid w:val="008B7975"/>
    <w:rsid w:val="008C6461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C764A"/>
    <w:rsid w:val="009D03F9"/>
    <w:rsid w:val="009E3744"/>
    <w:rsid w:val="009F699A"/>
    <w:rsid w:val="009F7083"/>
    <w:rsid w:val="00A04243"/>
    <w:rsid w:val="00A21FB8"/>
    <w:rsid w:val="00A31CC1"/>
    <w:rsid w:val="00A323C1"/>
    <w:rsid w:val="00A354AD"/>
    <w:rsid w:val="00A56473"/>
    <w:rsid w:val="00A57CDF"/>
    <w:rsid w:val="00A61F3D"/>
    <w:rsid w:val="00A64ADF"/>
    <w:rsid w:val="00A64F51"/>
    <w:rsid w:val="00A736DF"/>
    <w:rsid w:val="00A81B30"/>
    <w:rsid w:val="00A8781B"/>
    <w:rsid w:val="00A92311"/>
    <w:rsid w:val="00A973D2"/>
    <w:rsid w:val="00AA3543"/>
    <w:rsid w:val="00AB374B"/>
    <w:rsid w:val="00AB71A9"/>
    <w:rsid w:val="00AC3A8C"/>
    <w:rsid w:val="00AC67D8"/>
    <w:rsid w:val="00AD2286"/>
    <w:rsid w:val="00AD6A42"/>
    <w:rsid w:val="00AE33A4"/>
    <w:rsid w:val="00AE42F7"/>
    <w:rsid w:val="00AF0932"/>
    <w:rsid w:val="00AF6C05"/>
    <w:rsid w:val="00B00BAA"/>
    <w:rsid w:val="00B0264D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B41F8"/>
    <w:rsid w:val="00BC2A77"/>
    <w:rsid w:val="00BC356C"/>
    <w:rsid w:val="00BD0303"/>
    <w:rsid w:val="00BD0C5C"/>
    <w:rsid w:val="00BD5357"/>
    <w:rsid w:val="00BD706A"/>
    <w:rsid w:val="00BE158E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53A9E"/>
    <w:rsid w:val="00C651EA"/>
    <w:rsid w:val="00C80036"/>
    <w:rsid w:val="00C82602"/>
    <w:rsid w:val="00C8699E"/>
    <w:rsid w:val="00C97A50"/>
    <w:rsid w:val="00CA2F20"/>
    <w:rsid w:val="00CB0552"/>
    <w:rsid w:val="00CD1BE8"/>
    <w:rsid w:val="00CD7D89"/>
    <w:rsid w:val="00CF03FE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3E4C"/>
    <w:rsid w:val="00E65414"/>
    <w:rsid w:val="00E72DF6"/>
    <w:rsid w:val="00E76E87"/>
    <w:rsid w:val="00E77890"/>
    <w:rsid w:val="00E80DF1"/>
    <w:rsid w:val="00E83B80"/>
    <w:rsid w:val="00E863DB"/>
    <w:rsid w:val="00E86659"/>
    <w:rsid w:val="00E95713"/>
    <w:rsid w:val="00E974F3"/>
    <w:rsid w:val="00EC18BC"/>
    <w:rsid w:val="00EE1C4B"/>
    <w:rsid w:val="00F131F6"/>
    <w:rsid w:val="00F13992"/>
    <w:rsid w:val="00F24FE0"/>
    <w:rsid w:val="00F31C01"/>
    <w:rsid w:val="00F31CE7"/>
    <w:rsid w:val="00F34465"/>
    <w:rsid w:val="00F35460"/>
    <w:rsid w:val="00F47FD8"/>
    <w:rsid w:val="00F66049"/>
    <w:rsid w:val="00F80741"/>
    <w:rsid w:val="00F87F5D"/>
    <w:rsid w:val="00F92F7C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0B74BB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0B74BB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6081C-DE4D-4977-BEA5-40EF8E12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28</Pages>
  <Words>3659</Words>
  <Characters>20862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67</cp:revision>
  <cp:lastPrinted>2008-03-17T22:13:00Z</cp:lastPrinted>
  <dcterms:created xsi:type="dcterms:W3CDTF">2014-06-24T20:40:00Z</dcterms:created>
  <dcterms:modified xsi:type="dcterms:W3CDTF">2015-10-22T14:09:00Z</dcterms:modified>
</cp:coreProperties>
</file>