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D1B62">
      <w:bookmarkStart w:id="0" w:name="_GoBack"/>
      <w:bookmarkEnd w:id="0"/>
    </w:p>
    <w:p w:rsidR="00000000" w:rsidRDefault="00FD1B62">
      <w:pPr>
        <w:pStyle w:val="Center"/>
      </w:pPr>
      <w:r>
        <w:rPr>
          <w:b/>
          <w:bCs/>
          <w:sz w:val="26"/>
          <w:szCs w:val="26"/>
        </w:rPr>
        <w:t>All Tables Details</w:t>
      </w:r>
    </w:p>
    <w:p w:rsidR="00000000" w:rsidRDefault="00FD1B62"/>
    <w:p w:rsidR="00000000" w:rsidRDefault="00FD1B62"/>
    <w:p w:rsidR="00000000" w:rsidRDefault="00FD1B62"/>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Design Name</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 Contact Center Production Planning</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Version Date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19.07.2013 03:29:05</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Version Comment</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07/01/2013:  updating to v1.1;  added STG_AGENT_ID to STG_ACD_INTERVAL;  added D_AGENT_ID to PP_F_ACTUALS_QUEUE_INTERVAL;</w:t>
            </w:r>
          </w:p>
          <w:p w:rsidR="00000000" w:rsidRDefault="00FD1B62">
            <w:pPr>
              <w:rPr>
                <w:sz w:val="16"/>
                <w:szCs w:val="16"/>
              </w:rPr>
            </w:pPr>
            <w:r>
              <w:rPr>
                <w:sz w:val="16"/>
                <w:szCs w:val="16"/>
              </w:rPr>
              <w:t xml:space="preserve">07/12/2013:  updating to v1.2;  added </w:t>
            </w:r>
            <w:r>
              <w:rPr>
                <w:sz w:val="16"/>
                <w:szCs w:val="16"/>
              </w:rPr>
              <w:tab/>
              <w:t>CONTACT_INVENTORY_AGE_TOTAL and IVR_TIME_TOTAL to STG_ACD_INTERVAL for calculation of means by unit of work;</w:t>
            </w:r>
          </w:p>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Model Name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Presentation</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1" w:name="AP_D_AGENT"/>
            <w:r>
              <w:rPr>
                <w:sz w:val="16"/>
                <w:szCs w:val="16"/>
              </w:rPr>
              <w:t>AP_D_AGENT</w:t>
            </w:r>
            <w:bookmarkEnd w:id="1"/>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AP_D_AGENT contains records for any agents known to the contact center.  </w:t>
            </w:r>
          </w:p>
          <w:p w:rsidR="00000000" w:rsidRDefault="00FD1B62">
            <w:pPr>
              <w:rPr>
                <w:sz w:val="16"/>
                <w:szCs w:val="16"/>
              </w:rPr>
            </w:pPr>
          </w:p>
          <w:p w:rsidR="00000000" w:rsidRDefault="00FD1B62">
            <w:pPr>
              <w:rPr>
                <w:sz w:val="16"/>
                <w:szCs w:val="16"/>
              </w:rPr>
            </w:pPr>
            <w:r>
              <w:rPr>
                <w:sz w:val="16"/>
                <w:szCs w:val="16"/>
              </w:rPr>
              <w:t>This table holds a history of records' attributes as they change over time and is managed via updates to the RECORD_EFF_D</w:t>
            </w:r>
            <w:r>
              <w:rPr>
                <w:sz w:val="16"/>
                <w:szCs w:val="16"/>
              </w:rPr>
              <w:t>T and RECORD_END_DT where the current record will have a RECORD_END_DT = 31-DEC-2199 23:59:00.  If a change to a record's attribution is identified, a new record is created with a RECORD_EFF_DT of the current date and a RECORD_END_DT of 31-DEC-2199 23:59:0</w:t>
            </w:r>
            <w:r>
              <w:rPr>
                <w:sz w:val="16"/>
                <w:szCs w:val="16"/>
              </w:rPr>
              <w:t>0.  The RECORD_END_DT of the previous record must be set to the current date.</w:t>
            </w:r>
          </w:p>
          <w:p w:rsidR="00000000" w:rsidRDefault="00FD1B62">
            <w:pPr>
              <w:rPr>
                <w:sz w:val="16"/>
                <w:szCs w:val="16"/>
              </w:rPr>
            </w:pPr>
          </w:p>
          <w:p w:rsidR="00000000" w:rsidRDefault="00FD1B62">
            <w:pPr>
              <w:rPr>
                <w:sz w:val="16"/>
                <w:szCs w:val="16"/>
              </w:rPr>
            </w:pPr>
            <w:r>
              <w:rPr>
                <w:sz w:val="16"/>
                <w:szCs w:val="16"/>
              </w:rPr>
              <w:t>The source for this data will be the STG_AGENT staging table.</w:t>
            </w:r>
          </w:p>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p>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LOGIN_ID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FIRST_NAME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MIDDLE_INITIAL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(20)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JOB_TITLE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LANGUAGE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HOURLY_RATE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RATE_CURRENCY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(3)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VERSION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Surrogate key</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LOGIN_ID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This field contains the ID that the agent uses to access the phone system.  This is the natural key of an agent and shall never be updated.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FIRST_NAME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An agent's given name used to identify an agent.</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MIDDLE_INITIAL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first character of the agen</w:t>
            </w:r>
            <w:r>
              <w:rPr>
                <w:sz w:val="16"/>
                <w:szCs w:val="16"/>
              </w:rPr>
              <w:t>t's middle name used to identify an agent.  This field is used to differentiate between like names.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An agent's surname used to identify an agent.</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JOB_TITLE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agents job title or role, e.g. CSR, SEU CSR, Supervisor, QC.  This field can be used to identify managers and supervisors for reporting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LANGUAGE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Language the agent is skilled for, e.g. English, Spanish, Bilingual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HOURLY_RATE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Agent's hourly pay rate.  This column should be used in conjunction with the RATE_CURRENCY column.</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RATE_CURRENCY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currency in which the agent is paid as identified by the country's ISO 4217 code.  E.g. the Euro = EUR, the U.S. Dollar = USD.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VERSION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Version number of type-2 slow changing dimension.</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Effective date for type-2 slow changing dimension.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End date for type-2 slow changing dimension.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AP_D_AGENT__UN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LOGIN_ID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74"/>
        <w:gridCol w:w="1931"/>
        <w:gridCol w:w="10568"/>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D_AGENT_REC_DATE_CK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RECORD_EFF_DT &lt;= RECORD_END_DT</w:t>
            </w:r>
          </w:p>
          <w:p w:rsidR="00000000" w:rsidRDefault="00FD1B62"/>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lastRenderedPageBreak/>
              <w:t>F_ACTLS_Q_INT_D_AGENT_FK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PP_F_ACTUALS_QUEUE_INTERVAL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2" w:name="PP_D_CONTACT_QUEUE"/>
            <w:r>
              <w:rPr>
                <w:sz w:val="16"/>
                <w:szCs w:val="16"/>
              </w:rPr>
              <w:t>PP_D_CONTACT_QUEUE</w:t>
            </w:r>
            <w:bookmarkEnd w:id="2"/>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PP_D_CONTACT_QUEUE defines the contact queues that are applicable for a project.  This table will contain all of the queues related to inbound calls, outbound calls, chats and email</w:t>
            </w:r>
            <w:r>
              <w:rPr>
                <w:sz w:val="16"/>
                <w:szCs w:val="16"/>
              </w:rPr>
              <w:t xml:space="preserve">s that are configured in the project's ACD.  </w:t>
            </w:r>
          </w:p>
          <w:p w:rsidR="00000000" w:rsidRDefault="00FD1B62">
            <w:pPr>
              <w:rPr>
                <w:sz w:val="16"/>
                <w:szCs w:val="16"/>
              </w:rPr>
            </w:pPr>
          </w:p>
          <w:p w:rsidR="00000000" w:rsidRDefault="00FD1B62">
            <w:pPr>
              <w:rPr>
                <w:sz w:val="16"/>
                <w:szCs w:val="16"/>
              </w:rPr>
            </w:pPr>
            <w:r>
              <w:rPr>
                <w:sz w:val="16"/>
                <w:szCs w:val="16"/>
              </w:rPr>
              <w:t>This table holds a history of records' attributes as they change over time and is managed via updates to the RECORD_EFF_DT and RECORD_END_DT where the current record will have a RECORD_END_DT = 31-DEC-2199 23:</w:t>
            </w:r>
            <w:r>
              <w:rPr>
                <w:sz w:val="16"/>
                <w:szCs w:val="16"/>
              </w:rPr>
              <w:t>59:00.  If a change to a record's attribution is identified, a new record is created with a RECORD_EFF_DT of the current date and a RECORD_END_DT of 31-DEC-2199 23:59:00.  The RECORD_END_DT of the previous record must be set to the current date.</w:t>
            </w:r>
          </w:p>
          <w:p w:rsidR="00000000" w:rsidRDefault="00FD1B62">
            <w:pPr>
              <w:rPr>
                <w:sz w:val="16"/>
                <w:szCs w:val="16"/>
              </w:rPr>
            </w:pPr>
          </w:p>
          <w:p w:rsidR="00000000" w:rsidRDefault="00FD1B62">
            <w:pPr>
              <w:rPr>
                <w:sz w:val="16"/>
                <w:szCs w:val="16"/>
              </w:rPr>
            </w:pPr>
            <w:r>
              <w:rPr>
                <w:sz w:val="16"/>
                <w:szCs w:val="16"/>
              </w:rPr>
              <w:t>The data source for this table is the STG_CONTACT_QUEUE staging table.</w:t>
            </w:r>
          </w:p>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p>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31</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57"/>
        <w:gridCol w:w="2992"/>
        <w:gridCol w:w="443"/>
        <w:gridCol w:w="443"/>
        <w:gridCol w:w="441"/>
        <w:gridCol w:w="2222"/>
        <w:gridCol w:w="558"/>
        <w:gridCol w:w="1617"/>
        <w:gridCol w:w="1654"/>
        <w:gridCol w:w="1618"/>
        <w:gridCol w:w="1628"/>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QUEUE_NUMBER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QUEUE_NAME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SOURCE_QUEUE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QUEUE_TYPE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SERVICE_PERCENT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QUEUE_GROUP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(4)</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SPEED_ANSWER_PERIOD_1_BOUND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SPEED_ANSWER_PERIOD_2_BOUND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SPEED_ANSWER_PERIOD_3_BOUND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SPEED_ANSWER_PERIOD_4_BOUND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SPEED_ANSWER_PERIOD_5_BOUND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SPEED_ANSWER_PERIOD_6_BOUND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SPEED_ANSWER_PERIOD_7_BOUND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SPEED_ANSWER_PERIOD_8_BOUND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SPEED_ANSWER_PERIOD_9_BOUND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SPEED_ANSWER_PERIOD_10_BOUND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CALLS_ABNDONED_PERIOD_1_BOUND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CALLS_ABNDONED_PERIOD_2_BOUND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CALLS_ABNDONED_PERIOD_3_BOUND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CALLS_ABNDONED_PERIOD_4_BOUND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24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CALLS_ABNDONED_PERIOD_5_BOUND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CALLS_ABNDONED_PERIOD_6_BOUND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CALLS_ABNDONED_PERIOD_7_BOUND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CALLS_ABNDONED_PERIOD_8_BOUND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CALLS_ABNDONED_PERIOD_9_BOUND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CALLS_ABNDONED_PERIOD_10_BOUND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to_date('1900/01/01',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to_date('2999/12/31',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D_CONTACT_QUEUE_ID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Surrogate key</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QUEUE_NUMBER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Number assigned to VDN/DNIS/App/Queue or split. This is the natural key for the queue and is never updated.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QUEUE_NAME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Human readable descr</w:t>
            </w:r>
            <w:r>
              <w:rPr>
                <w:sz w:val="16"/>
                <w:szCs w:val="16"/>
              </w:rPr>
              <w:t>iptor given to the queue.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SOURCE_QUEUE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Queue number of the split, skill, Skill target or DNIS source number from sending or source system.  This field may not be unique across multiple switches and should be used in concert with the unique queue numbe</w:t>
            </w:r>
            <w:r>
              <w:rPr>
                <w:sz w:val="16"/>
                <w:szCs w:val="16"/>
              </w:rPr>
              <w:t>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QUEUE_TYPE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This field indicates whether the queue handles chats, emails, inbound voice calls, or outbound voice calls.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SERVICE_PERCENT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This field defines the target percent of contacts that need to be answered in X seconds to be in service level where X is defined by SERVICE_SECONDS.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This field defines the number of seconds contacts must be answered in to be in service level.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QUEUE_GROUP</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This field contains the group association of the queue.  This is used for reporting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interval period for which</w:t>
            </w:r>
            <w:r>
              <w:rPr>
                <w:sz w:val="16"/>
                <w:szCs w:val="16"/>
              </w:rPr>
              <w:t xml:space="preserve"> data is aggregated can differ by queue.  This field defines the interval length of this queue.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p>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SPEED_ANSWER_PERIOD_1_BOUND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The upper bound of the amount of time in seconds configured for the SPEED_OF_ANSWER_PERIOD_1 column 1 in the ACD interval tables.  The lower bound for period 1 will always be 0.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SPEED_ANSWER_PERIOD_2_BOUND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amount of time in s</w:t>
            </w:r>
            <w:r>
              <w:rPr>
                <w:sz w:val="16"/>
                <w:szCs w:val="16"/>
              </w:rPr>
              <w:t xml:space="preserve">econds configured for the SPEED_OF_ANSWER_PERIOD_2 column in PP_F_ACTUALS_QUEUE_INTERVAL.  The lower bound for period 2 will always be the upper bound of period 1.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SPEED_ANSWER_PERIOD_3_BOUND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amount of time in seconds configu</w:t>
            </w:r>
            <w:r>
              <w:rPr>
                <w:sz w:val="16"/>
                <w:szCs w:val="16"/>
              </w:rPr>
              <w:t xml:space="preserve">red for the SPEED_OF_ANSWER_PERIOD_3 column in PP_F_ACTUALS_QUEUE_INTERVAL.  The lower bound for period 3 will always be the upper bound of period 2.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SPEED_ANSWER_PERIOD_4_BOUND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w:t>
            </w:r>
            <w:r>
              <w:rPr>
                <w:sz w:val="16"/>
                <w:szCs w:val="16"/>
              </w:rPr>
              <w:t xml:space="preserve"> of the amount of time in seconds configured for the SPEED_OF_ANSWER_PERIOD_4 column in PP_F_ACTUALS_QUEUE_INTERVAL.  The lower bound for period 4 will always be the upper bound of period 3.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SPEED_ANSWER_PERIOD_5_BOUND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amount</w:t>
            </w:r>
            <w:r>
              <w:rPr>
                <w:sz w:val="16"/>
                <w:szCs w:val="16"/>
              </w:rPr>
              <w:t xml:space="preserve"> of time in seconds configured for the SPEED_OF_ANSWER_PERIOD_5 column in PP_F_ACTUALS_QUEUE_INTERVAL.  The lower bound for period 5 will always be the upper bound of period 4.</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SPEED_ANSWER_PERIOD_6_BOUND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amount of time in seconds configured for the SPEED_OF_ANSWER_PERIOD_6 column in PP_F_ACTUALS_QUEUE_INTERVAL.  The lower bound for period 5 will always be the upper bound of period 5.</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SPEED_ANSWER_PERIOD_7_BOUND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The upper bound </w:t>
            </w:r>
            <w:r>
              <w:rPr>
                <w:sz w:val="16"/>
                <w:szCs w:val="16"/>
              </w:rPr>
              <w:t>of the amount of time in seconds configured for the SPEED_OF_ANSWER_PERIOD_7 column in PP_F_ACTUALS_QUEUE_INTERVAL.  The lower bound for period 7 will always be the upper bound of period 6.</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SPEED_ANSWER_PERIOD_8_BOUND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amount of</w:t>
            </w:r>
            <w:r>
              <w:rPr>
                <w:sz w:val="16"/>
                <w:szCs w:val="16"/>
              </w:rPr>
              <w:t xml:space="preserve"> time in seconds configured for the SPEED_OF_ANSWER_PERIOD_8 column in PP_F_ACTUALS_QUEUE_INTERVAL.  The lower bound for period 8 will always be the upper bound of period 7.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SPEED_ANSWER_PERIOD_9_BOUND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amount of time in seconds configured for the SPEED_OF_ANSWER_PERIOD_9 column in PP_F_ACTUALS_QUEUE_INTERVAL.  The lower bound for period 9 will always be the upper bound of period 8.</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SPEED_ANSWER_PERIOD_10_BOUND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w:t>
            </w:r>
            <w:r>
              <w:rPr>
                <w:sz w:val="16"/>
                <w:szCs w:val="16"/>
              </w:rPr>
              <w:t xml:space="preserve"> of the amount of time in seconds configured for the SPEED_OF_ANSWER_PERIOD_10 column in PP_F_ACTUALS_QUEUE_INTERVAL.  The lower bound for period 10 will always be the upper bound of period 9.</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CALLS_ABNDONED_PERIOD_1_BOUND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amou</w:t>
            </w:r>
            <w:r>
              <w:rPr>
                <w:sz w:val="16"/>
                <w:szCs w:val="16"/>
              </w:rPr>
              <w:t xml:space="preserve">nt of time in seconds configured for the CALLS_ABANDONED_PERIOD_1 column 1 in the ACD interval tables.  The lower bound for period 1 will always be 0.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CALLS_ABNDONED_PERIOD_2_BOUND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The upper bound of the amount of time in seconds configured for the CALLS_ABANDONED_PERIOD_2 column in PP_F_ACTUALS_QUEUE_INTERVAL.  The lower bound for period 2 will always be the upper bound of period 1.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CALLS_ABNDONED_PERIOD_3_BOUND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w:t>
            </w:r>
            <w:r>
              <w:rPr>
                <w:sz w:val="16"/>
                <w:szCs w:val="16"/>
              </w:rPr>
              <w:t xml:space="preserve">und of the amount of time in seconds configured for the CALLS_ABANDONED_PERIOD_3 column in PP_F_ACTUALS_QUEUE_INTERVAL.  The lower bound for period 3 will always be the upper bound of period 2.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CALLS_ABNDONED_PERIOD_4_BOUND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The upper bound of the amount of time in seconds configured for the CALLS_ABANDONED_PERIOD_4 column in PP_F_ACTUALS_QUEUE_INTERVAL.  The lower bound for period 4 will always be the upper bound of period 3.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24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CALLS_ABNDONED_PERIOD_5_BOUND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w:t>
            </w:r>
            <w:r>
              <w:rPr>
                <w:sz w:val="16"/>
                <w:szCs w:val="16"/>
              </w:rPr>
              <w:t>und of the amount of time in seconds configured for the CALLS_ABANDONED_PERIOD_5 column in PP_F_ACTUALS_QUEUE_INTERVAL.  The lower bound for period 5 will always be the upper bound of period 4.</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CALLS_ABNDONED_PERIOD_6_BOUND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w:t>
            </w:r>
            <w:r>
              <w:rPr>
                <w:sz w:val="16"/>
                <w:szCs w:val="16"/>
              </w:rPr>
              <w:t>unt of time in seconds configured for the CALLS_ABANDONED_PERIOD_6 column in PP_F_ACTUALS_QUEUE_INTERVAL.  The lower bound for period 5 will always be the upper bound of period 5.</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CALLS_ABNDONED_PERIOD_7_BOUND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amount of time in seconds configured for the CALLS_ABANDONED_PERIOD_7 column in PP_F_ACTUALS_QUEUE_INTERVAL.  The lower bound for period 7 will always be the upper bound of period 6.</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CALLS_ABNDONED_PERIOD_8_BOUND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w:t>
            </w:r>
            <w:r>
              <w:rPr>
                <w:sz w:val="16"/>
                <w:szCs w:val="16"/>
              </w:rPr>
              <w:t xml:space="preserve">d of the amount of time in seconds configured for the CALLS_ABANDONED_PERIOD_8 column in PP_F_ACTUALS_QUEUE_INTERVAL.  The lower bound for period 8 will always be the upper bound of period 7.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CALLS_ABNDONED_PERIOD_9_BOUND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w:t>
            </w:r>
            <w:r>
              <w:rPr>
                <w:sz w:val="16"/>
                <w:szCs w:val="16"/>
              </w:rPr>
              <w:t>unt of time in seconds configured for the CALLS_ABANDONED_PERIOD_9 column in PP_F_ACTUALS_QUEUE_INTERVAL.  The lower bound for period 9 will always be the upper bound of period 8.</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CALLS_ABNDONED_PERIOD_10_BOUND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upper bound of the amount of time in seconds configured for the CALLS_ABANDONED_PERIOD_10 column in PP_F_ACTUALS_QUEUE_INTERVAL.  The lower bound for period 10 will always be the upper bound of period 9.</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This column allows for the c</w:t>
            </w:r>
            <w:r>
              <w:rPr>
                <w:sz w:val="16"/>
                <w:szCs w:val="16"/>
              </w:rPr>
              <w:t>apture of history and defines the start date for which this record is effective.  The first instance of a record will have a start date of 1900/01/01.  If a change to a record's attribution is identified, a new record is created with a start date of the cu</w:t>
            </w:r>
            <w:r>
              <w:rPr>
                <w:sz w:val="16"/>
                <w:szCs w:val="16"/>
              </w:rPr>
              <w:t xml:space="preserve">rrent date.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This column allows for the capture of history and defines the end date for which this record is effective.  The first instance of a record will have an end date of 2999/12/31.  If a change to a record's attribution is identified, a new record is created wi</w:t>
            </w:r>
            <w:r>
              <w:rPr>
                <w:sz w:val="16"/>
                <w:szCs w:val="16"/>
              </w:rPr>
              <w:t xml:space="preserve">th an end date of 2999/12/31 and </w:t>
            </w:r>
            <w:r>
              <w:rPr>
                <w:sz w:val="16"/>
                <w:szCs w:val="16"/>
              </w:rPr>
              <w:lastRenderedPageBreak/>
              <w:t>the previously active record has its end date set to the current date.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PP_D_CONTACT_QUEUE_PK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PP_D_CONTACT_QUEUE__UN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QUEUE_NUMBER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677"/>
        <w:gridCol w:w="2992"/>
        <w:gridCol w:w="10633"/>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SPEED_ANSWER_PERIOD_1_BOUND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SPEED_ANSWER_PERIOD_1_BOUND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SPEED_ANSWER_PERIOD_2_BOUND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SPEED_ANSWER_PERIOD_2_BOUND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SPEED_ANSWER_PERIOD_3_BOUND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SPEED_ANSWER_PERIOD_3_BOUND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SPEED_ANSWER_PERIOD_4_BOUND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lastRenderedPageBreak/>
                    <w:t>SPEED_ANSWER_PERIOD_4_BOUND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SPEED_ANSWER_PERIOD_5_BOUND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SPEED_ANSWER_PERIOD_5_BOUND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SPEED_ANSWER_PERIOD_6_BOUND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SPEED_ANSWER_PERIOD_6_BOUND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SPEED_ANSWER_PERIOD_7_BOUND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SPEED_ANSWER_PERIOD_7_BOUND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SPEED_ANSWER_PERIOD_8_BOUND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SPEED_ANSWER_PERIOD_8_BOUND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SPEED_ANSWER_PERIOD_9_BOUND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SPEED_ANSWER_PERIOD_9_BOUND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SPEED_ANSWER_PERIOD_10_BOUND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lastRenderedPageBreak/>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SPEED_ANSWER_PERIOD_10_BOUND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CALLS_ABNDONED_PERIOD_1_BOUND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CALLS_ABNDONED_PERIOD_1_BOUND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CALLS_ABNDONED_PERIOD_2_BOUND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CALLS_ABNDONED_PERIOD_2_BOUND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CALLS_ABNDONED_PERIOD_3_BOUND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CALLS_ABNDONED_PERIOD_3_BOUND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CALLS_ABNDONED_PERIOD_4_BOUND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CALLS_ABNDONED_PERIOD_4_BOUND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CALLS_ABNDONED_PERIOD_5_BOUND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CALLS_ABNDONED_PERIOD_5_BOUND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CALLS_ABNDONED_PERIOD_6_BOUND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lastRenderedPageBreak/>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CALLS_ABNDONED_PERIOD_6_BOUND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CALLS_ABNDONED_PERIOD_7_BOUND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CALLS_ABNDONED_PERIOD_7_BOUND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CALLS_ABNDONED_PERIOD_8_BOUND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CALLS_ABNDONED_PERIOD_8_BOUND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CALLS_ABNDONED_PERIOD_9_BOUND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CALLS_ABNDONED_PERIOD_9_BOUND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CALLS_ABNDONED_PERIOD_10_BOUND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8788"/>
              <w:gridCol w:w="1700"/>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r>
                    <w:rPr>
                      <w:sz w:val="16"/>
                      <w:szCs w:val="16"/>
                    </w:rPr>
                    <w:t>CALLS_ABNDONED_PERIOD_10_BOUND &gt;= 0</w:t>
                  </w:r>
                </w:p>
                <w:p w:rsidR="00000000" w:rsidRDefault="00FD1B62"/>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Oracle Database 11g</w:t>
                  </w:r>
                </w:p>
              </w:tc>
            </w:tr>
          </w:tbl>
          <w:p w:rsidR="00000000" w:rsidRDefault="00FD1B62"/>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F_ACTLS_Q_INT_D_CONTACT_Q_FK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w:t>
            </w:r>
            <w:r>
              <w:rPr>
                <w:sz w:val="16"/>
                <w:szCs w:val="16"/>
              </w:rPr>
              <w:t>_F_ACTUALS_QUEUE_INTERVAL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D_CONTACT_QUEUE_ID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3" w:name="PP_D_DATES"/>
            <w:r>
              <w:rPr>
                <w:sz w:val="16"/>
                <w:szCs w:val="16"/>
              </w:rPr>
              <w:t>PP_D_DATES</w:t>
            </w:r>
            <w:bookmarkEnd w:id="3"/>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D_MONTH</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(9)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D_MONTH_NAME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(9)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(9)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D_DAY_NAME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(9)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D_DAY_OF_WEEK</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D_DAY_OF_MONTH</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D_DAY_OF_YEAR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(3)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D_YEAR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(4)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D_MONTH_NUM</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D_WEEK_OF_YEAR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D_WEEK_OF_MONTH</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WEEKEND_FLAG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D_DAY_OF_YEAR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PP_D_DATES__UNv1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D_DAY_OF_WEEK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D_WEEK_OF_YEAR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PP_D_DATES__UNv2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D_MONTH</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D_DAY_OF_MONTH</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PP_D_DATES__UNv3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D_MONTH_NAME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D_YEAR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PP_D_DATES_MONTH_NAME_IX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D_MONTH_NAME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PP_D_DATES_D_WEEK_OF_MONTH_IX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D_WEEK_OF_MONTH</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lastRenderedPageBreak/>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PP_F_ACTUALS_QUEUE_INTERVAL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PP_F_FORECAST_INTERVAL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F_IVR_SELF_SVC_D_DATE_FK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4" w:name="PP_D_GEOGRAPHY_MASTER"/>
            <w:r>
              <w:rPr>
                <w:sz w:val="16"/>
                <w:szCs w:val="16"/>
              </w:rPr>
              <w:t>PP_D_GEOGRAPHY_MASTER</w:t>
            </w:r>
            <w:bookmarkEnd w:id="4"/>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(250)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COUNTRY_ID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STATE_ID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PROVINCE_ID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DISTRICT_ID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REGION_ID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SITE_ID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lastRenderedPageBreak/>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PP_D_GEOGRAPHY_MASTER_PK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PP_D_GEOGRAPHY_LKUP_NAME_UN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PP_D_GEOGRAPHY_MASTER__UN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COUNTRY_ID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STATE_ID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PROVINCE_ID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DISTRICT_ID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REGION_ID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SITE_ID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3397"/>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F_ACTLS_IVR_INT_D_GEO_FK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F_ACTLS_Q_INT_D_GEO_FK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PP_F_ACTUALS_QUEUE_INTERVAL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F_IVR_SELF_SVC_D_GEO_FK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PP_D_PP_GM_FK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PP_D_PRODUCTION_PLAN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5" w:name="PP_D_INTERVAL"/>
            <w:r>
              <w:rPr>
                <w:sz w:val="16"/>
                <w:szCs w:val="16"/>
              </w:rPr>
              <w:t>PP_D_INTERVAL</w:t>
            </w:r>
            <w:bookmarkEnd w:id="5"/>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PP_D_INTERVAL contains the records that specify the accepted interval increments that can be configured on the contact center Automatic Call Distributor.  The possible interval lengths are 15, 30 and 60 minutes.  Accordingly, PP_D_INTERVAL contains records</w:t>
            </w:r>
            <w:r>
              <w:rPr>
                <w:sz w:val="16"/>
                <w:szCs w:val="16"/>
              </w:rPr>
              <w:t xml:space="preserve"> for each of the possible 15, 30 and 60 minute intervals in a day.</w:t>
            </w:r>
          </w:p>
          <w:p w:rsidR="00000000" w:rsidRDefault="00FD1B62">
            <w:pPr>
              <w:rPr>
                <w:sz w:val="16"/>
                <w:szCs w:val="16"/>
              </w:rPr>
            </w:pPr>
          </w:p>
          <w:p w:rsidR="00000000" w:rsidRDefault="00FD1B62">
            <w:pPr>
              <w:rPr>
                <w:sz w:val="16"/>
                <w:szCs w:val="16"/>
              </w:rPr>
            </w:pPr>
            <w:r>
              <w:rPr>
                <w:sz w:val="16"/>
                <w:szCs w:val="16"/>
              </w:rPr>
              <w:t>The data source for this table is the STG_INTERVAL staging table.</w:t>
            </w:r>
          </w:p>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p>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2844"/>
        <w:gridCol w:w="447"/>
        <w:gridCol w:w="447"/>
        <w:gridCol w:w="447"/>
        <w:gridCol w:w="2266"/>
        <w:gridCol w:w="563"/>
        <w:gridCol w:w="1646"/>
        <w:gridCol w:w="1659"/>
        <w:gridCol w:w="1646"/>
        <w:gridCol w:w="1646"/>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AM_PM</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INTERVAL_START_HOUR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INTERVAL_START_MINUTE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INTERVAL_END_HOUR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INTERVAL_END_MINUTE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30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INTERVAL_START_TIME_OF_DAY12</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VARCHAR_0_0_5</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INTERVAL_START_TIME_OF_DAY24</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VARCHAR_0_0_5</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INTERVAL_END_TIME_OF_DAY12</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VARCHAR_0_0_5</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INTERVAL_END_TIME_OF_DAY24</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VARCHAR_0_0_5</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Date_0_0_0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to_date('1900/01/01',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Date_0_0_0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to_date('2999/12/31', 'yyyy/mm/dd')</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Surrogate key</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date and time of the start of the interval in the format.</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p>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date and time of the end of the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p>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AM_PM</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AM_PM indicates whether the interval occurs in the AM or PM.</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INTERVAL_START_HOUR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hour of the start of the interval.  E.g. if the interval starts at 12:00, then the value would be 12.</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INTERVAL_START_MINUTE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minute of the start of the interv</w:t>
            </w:r>
            <w:r>
              <w:rPr>
                <w:sz w:val="16"/>
                <w:szCs w:val="16"/>
              </w:rPr>
              <w:t>al.  E.g. if the interval starts at 12:00, then the value would be 0.</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INTERVAL_END_HOUR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hour of the end of the interval.  E.g. if the interval ends at 12:15, then the value would be 12.</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INTERVAL_END_MINUTE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minute of the end of the interval.  E.g. if the interval starts at 12:15, then the value would be 15.</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length of the interval in minutes.  Acceptable values are 15, 30 and 60.</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INTERVAL_START_TIME_OF_DAY12</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time of day of the start of the interval in a 12 hour format.  E.g. 1:00 PM would be 1:00</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INTERVAL_START_TIME_OF_DAY24</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time of day of the start of the interval in a 24 hour format.  E.g. 1:00 PM would be 1:00.</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INTERVAL_END_TIME_OF_DAY12</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time of day of the end of the interval in a 12 hour format.  E.g. E.g. 1:15PM would be 1:15.</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INTERVAL_END_TIME_OF_DAY24</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time of day of the end of the interval in a 24 hour format.  E.g. 1:15PM would be 13:15.</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This column </w:t>
            </w:r>
            <w:r>
              <w:rPr>
                <w:sz w:val="16"/>
                <w:szCs w:val="16"/>
              </w:rPr>
              <w:t>allows for the capture of history and defines the start date for which this record is effective.  The first instance of a record will have a start date of 1900/01/01.  If a change to a record's attribution is identified, a new record is created with a star</w:t>
            </w:r>
            <w:r>
              <w:rPr>
                <w:sz w:val="16"/>
                <w:szCs w:val="16"/>
              </w:rPr>
              <w:t xml:space="preserve">t date of the current date.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This column allows for the capture of history and defines the end date for which this record is effective.  The first instance of a record will have an end date of 2999/12/31.  If a change to a record's attribution is identified, a new record is created wi</w:t>
            </w:r>
            <w:r>
              <w:rPr>
                <w:sz w:val="16"/>
                <w:szCs w:val="16"/>
              </w:rPr>
              <w:t>th an end date of 2999/12/31 and the previously active record has its end date set to the current date.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lastRenderedPageBreak/>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PP_D_INTERVAL__IDXv2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INTERVAL_START_DATE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PP_D_INTERVAL__IDXv3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INTERVAL_END_DATE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F_ACTLS_Q_INT_D_INT_FK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PP_F_ACTUALS_QUEUE_INTERVAL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F_FORECAST_INT_D_INT_FK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PP_F_FORECAST_INTERVAL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F_IVR_SELF_SVC_D_INT_FK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w:t>
            </w:r>
            <w:r>
              <w:rPr>
                <w:sz w:val="16"/>
                <w:szCs w:val="16"/>
              </w:rPr>
              <w:t>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6" w:name="PP_D_IVR_SELF_SERVICE_PATH"/>
            <w:r>
              <w:rPr>
                <w:sz w:val="16"/>
                <w:szCs w:val="16"/>
              </w:rPr>
              <w:t>PP_D_IVR_SELF_SERVICE_PATH</w:t>
            </w:r>
            <w:bookmarkEnd w:id="6"/>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PP_D_IVR_SELF_SERVICE_PATH captures the configuration for the self service paths within the IVR to include the beginning node, ending node and a description of the path.  This table holds a history of records' attributes as they change over time and is man</w:t>
            </w:r>
            <w:r>
              <w:rPr>
                <w:sz w:val="16"/>
                <w:szCs w:val="16"/>
              </w:rPr>
              <w:t xml:space="preserve">aged via updates to the RECORD_EFF_DT and RECORD_END_DT where the current record will have a RECORD_END_DT = 31-DEC-2199 23:59:00.  If a change to a record's attribution is identified, a new record is created with a RECORD_EFF_DT of the current date and a </w:t>
            </w:r>
            <w:r>
              <w:rPr>
                <w:sz w:val="16"/>
                <w:szCs w:val="16"/>
              </w:rPr>
              <w:t>RECORD_END_DT of 31-DEC-2199 23:59:00.  The RECORD_END_DT of the previous record must be set to the current date.</w:t>
            </w:r>
          </w:p>
          <w:p w:rsidR="00000000" w:rsidRDefault="00FD1B62">
            <w:pPr>
              <w:rPr>
                <w:sz w:val="16"/>
                <w:szCs w:val="16"/>
              </w:rPr>
            </w:pPr>
          </w:p>
          <w:p w:rsidR="00000000" w:rsidRDefault="00FD1B62">
            <w:pPr>
              <w:rPr>
                <w:sz w:val="16"/>
                <w:szCs w:val="16"/>
              </w:rPr>
            </w:pPr>
            <w:r>
              <w:rPr>
                <w:sz w:val="16"/>
                <w:szCs w:val="16"/>
              </w:rPr>
              <w:t>The source for this table is the STG_IVR_SELF_SERVICE_PATH staging table.</w:t>
            </w:r>
          </w:p>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D_IVR_SELF_SERVICE_PATH_ID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CODE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DESCRIPTION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(255)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BEGIN_NODE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END_NODE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D_IVR_SELF_SERVICE_PATH_ID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Surrogate key</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CODE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natural key for the node of the IVR Tree.  This value shall not be updated.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DESCRIPTION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human readable explanation of the path of the IVR tree.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BEGIN_NODE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starting point of this path in the IVR tree.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END_NODE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termination point of this path in the IVR tree.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This column allows for the capture of history and defines the start date for which this record is effective.  The first in</w:t>
            </w:r>
            <w:r>
              <w:rPr>
                <w:sz w:val="16"/>
                <w:szCs w:val="16"/>
              </w:rPr>
              <w:t xml:space="preserve">stance of a record will have a start date of 1900/01/01.  If a change to a record's attribution is identified, a new record is created with a start date of the current date.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This column </w:t>
            </w:r>
            <w:r>
              <w:rPr>
                <w:sz w:val="16"/>
                <w:szCs w:val="16"/>
              </w:rPr>
              <w:t>allows for the capture of history and defines the end date for which this record is effective.  The first instance of a record will have an end date of 2999/12/31.  If a change to a record's attribution is identified, a new record is created with an end da</w:t>
            </w:r>
            <w:r>
              <w:rPr>
                <w:sz w:val="16"/>
                <w:szCs w:val="16"/>
              </w:rPr>
              <w:t>te of 2999/12/31 and the previously active record has its end date set to the current date.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lastRenderedPageBreak/>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PP_D_SELF_SERVICE_PATH_PK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D_IVR_SELF_SERVICE_PATH_ID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PP_D_SELF_SERVICE_PATH__UN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CODE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3"/>
        <w:gridCol w:w="3396"/>
        <w:gridCol w:w="1136"/>
        <w:gridCol w:w="1137"/>
        <w:gridCol w:w="1135"/>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F_IVR_SELF_SVC_D_IVR_SS_PTH_FK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D_IVR_SELF_SERVICE_PATH_ID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7" w:name="PP_D_PRODUCTION_PLAN"/>
            <w:r>
              <w:rPr>
                <w:sz w:val="16"/>
                <w:szCs w:val="16"/>
              </w:rPr>
              <w:t>PP_D_PRODUCTION_PLAN</w:t>
            </w:r>
            <w:bookmarkEnd w:id="7"/>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PRODUCTION_PLAN_NAME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PRODUCTION_PLAN_DESCRIPTION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(1000)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EFFECTIVE_DATE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END_DATE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PP_CREATE_DATE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PP_LAST_UPDATE_DATE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D_PRODUCTION_PLAN_PK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D_PRODUCTION_PLAN__UN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PRODUCTION_PLAN_NAME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EFFECTIVE_DATE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PP_D_PROD_PLAN_D_PRJ_ID_IDX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PP_D_PROD_PLAN_D_PRG_ID_IDX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PP_D_PROD_PLAN_D_GEO_ID_IDX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PP_D_PP_D_PROJECT_FK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PP_D_PROJECT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PP_D_PP_PROGRAM_FK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PP_D_PROGRAM</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PP_D_PP_GM_FK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PP_D_GEOGRAPHY_MASTER</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7"/>
        <w:gridCol w:w="1137"/>
        <w:gridCol w:w="1137"/>
        <w:gridCol w:w="1136"/>
        <w:gridCol w:w="3394"/>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D_PRD_PLAN_HRZN_D_PRD_PLAN_FK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PP_D_PRODUCTION_PLAN_HORIZON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8" w:name="PP_D_PRODUCTION_PLAN_HORIZON"/>
            <w:r>
              <w:rPr>
                <w:sz w:val="16"/>
                <w:szCs w:val="16"/>
              </w:rPr>
              <w:t>PP_D_PRODUCTION_PLAN_HORIZON</w:t>
            </w:r>
            <w:bookmarkEnd w:id="8"/>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PPH_ID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HORIZON_START_DATE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HORIZON_START_HOUR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HORIZON_END_DATE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HORIZON_END_HOUR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FORECAST_LAST_MODIFIED_DATE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CREATE_DATE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LAST_UPDATE_DATE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D_PRODUCTION_PLAN_HRZN_PK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PPH_ID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D_PRODUCTION_PLAN_HRZN__UN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HORIZON_START_DATE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HORIZON_START_HOUR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D_PRODUCTION_PLAN_HRZN__UNv1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HORIZON_END_DATE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HORIZON_END_HOUR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PP_D_PP_HRZN_D_PP_ID_IDX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D_PRD_PLAN_HRZN_D_PRD_PLAN_FK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PP_D_PRODUCTION_PLAN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F_FORECAST_INT_D_PPH_FK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PP_F_FORECAST_INTERVAL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PPH_ID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9" w:name="PP_D_PROGRAM"/>
            <w:r>
              <w:rPr>
                <w:sz w:val="16"/>
                <w:szCs w:val="16"/>
              </w:rPr>
              <w:t>PP_D_PROGRAM</w:t>
            </w:r>
            <w:bookmarkEnd w:id="9"/>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(35)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PP_D_PROGRAM_PK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PP_D_PROGRAM_UNK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lastRenderedPageBreak/>
              <w:t>F_ACTLS_IVR_INT_D_PRG_FK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F_ACTLS_Q_INT_D_PRG_FK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PP_F_ACTUALS_QUEUE_INTERVAL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F_IVR_SELF_SVC_D_PRG_FK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PP_D_PP_PROGRAM_FK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PP_D_PRODUCTION_PLAN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10" w:name="PP_D_PROJECT"/>
            <w:r>
              <w:rPr>
                <w:sz w:val="16"/>
                <w:szCs w:val="16"/>
              </w:rPr>
              <w:t>PP_D_PROJECT</w:t>
            </w:r>
            <w:bookmarkEnd w:id="10"/>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(35)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SEGMENT_ID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PK_PP_D_PROJECT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PP_D_PROJECT_UNK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lastRenderedPageBreak/>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PP_F_ACTUALS_QUEUE_INTERVAL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PP_D_PP_D_PROJECT_FK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PP_D_PRODUCTION_PLAN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11" w:name="PP_D_UNIT_OF_WORK"/>
            <w:r>
              <w:rPr>
                <w:sz w:val="16"/>
                <w:szCs w:val="16"/>
              </w:rPr>
              <w:t>PP_D_UNIT_OF_WORK</w:t>
            </w:r>
            <w:bookmarkEnd w:id="11"/>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UNIT_OF_WORK_NAME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HOURLY_FLAG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HANDLE_TIME_UNIT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 xml:space="preserve">VARCHAR (7)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PP_D_UNIT_OF_WORK_PK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lastRenderedPageBreak/>
              <w:t>PP_D_UNIT_OF_WORK_UK1</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UNIT_OF_WORK_NAME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699"/>
        <w:gridCol w:w="1700"/>
        <w:gridCol w:w="10774"/>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HOURLY_FLAG</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Value List</w:t>
                  </w:r>
                </w:p>
              </w:tc>
            </w:tr>
            <w:tr w:rsidR="00000000">
              <w:trPr>
                <w:tblHeader/>
                <w:tblCellSpacing w:w="0" w:type="dxa"/>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Description</w:t>
                  </w:r>
                </w:p>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'N'</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No, Unit of Work is not tracked at an hourly grain</w:t>
                  </w:r>
                </w:p>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'Y'</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Yes, Unit of Work is tracked at an hourly grain</w:t>
                  </w:r>
                </w:p>
              </w:tc>
            </w:tr>
          </w:tbl>
          <w:p w:rsidR="00000000" w:rsidRDefault="00FD1B62"/>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HANDLE_TIME_UNIT</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FD1B62">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700"/>
              <w:gridCol w:w="8788"/>
            </w:tblGrid>
            <w:tr w:rsidR="000B30CE" w:rsidTr="000B30CE">
              <w:trPr>
                <w:tblHeader/>
                <w:tblCellSpacing w:w="0" w:type="dxa"/>
              </w:trPr>
              <w:tc>
                <w:tcPr>
                  <w:tcW w:w="10482"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Value List</w:t>
                  </w:r>
                </w:p>
              </w:tc>
            </w:tr>
            <w:tr w:rsidR="00000000">
              <w:trPr>
                <w:tblHeader/>
                <w:tblCellSpacing w:w="0" w:type="dxa"/>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FD1B62">
                  <w:pPr>
                    <w:jc w:val="center"/>
                  </w:pPr>
                  <w:r>
                    <w:rPr>
                      <w:sz w:val="16"/>
                      <w:szCs w:val="16"/>
                    </w:rPr>
                    <w:t>Description</w:t>
                  </w:r>
                </w:p>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Days</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FD1B62"/>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Hours</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FD1B62"/>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Minutes</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FD1B62"/>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FD1B62">
                  <w:r>
                    <w:rPr>
                      <w:sz w:val="16"/>
                      <w:szCs w:val="16"/>
                    </w:rPr>
                    <w:t>Seconds</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FD1B62"/>
              </w:tc>
            </w:tr>
          </w:tbl>
          <w:p w:rsidR="00000000" w:rsidRDefault="00FD1B62"/>
        </w:tc>
      </w:tr>
    </w:tbl>
    <w:p w:rsidR="00000000" w:rsidRDefault="00FD1B62"/>
    <w:p w:rsidR="00000000" w:rsidRDefault="00FD1B62">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PP_F_ACTUALS_QUEUE_INTERVAL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F_FORECAST_INT_D_UOW_FK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PP_F_FORECAST_INTERVAL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12" w:name="PP_F_ACTUALS_IVR_INTERVAL"/>
            <w:r>
              <w:rPr>
                <w:sz w:val="16"/>
                <w:szCs w:val="16"/>
              </w:rPr>
              <w:t>PP_F_ACTUALS_IVR_INTERVAL</w:t>
            </w:r>
            <w:bookmarkEnd w:id="12"/>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PP_F_ACTUALS_IVR_INTERVAL is the fact table for interval metrics actuals associated with the IVR.  This table allows for variable intervals depending on the configuration of the ACD (e.g. 15, 30, or 60 minute intervals).  The intervals extracted from the I</w:t>
            </w:r>
            <w:r>
              <w:rPr>
                <w:sz w:val="16"/>
                <w:szCs w:val="16"/>
              </w:rPr>
              <w:t xml:space="preserve">VR must match the intervals of the ACD.   </w:t>
            </w:r>
          </w:p>
          <w:p w:rsidR="00000000" w:rsidRDefault="00FD1B62">
            <w:pPr>
              <w:rPr>
                <w:sz w:val="16"/>
                <w:szCs w:val="16"/>
              </w:rPr>
            </w:pPr>
          </w:p>
          <w:p w:rsidR="00000000" w:rsidRDefault="00FD1B62">
            <w:pPr>
              <w:rPr>
                <w:sz w:val="16"/>
                <w:szCs w:val="16"/>
              </w:rPr>
            </w:pPr>
            <w:r>
              <w:rPr>
                <w:sz w:val="16"/>
                <w:szCs w:val="16"/>
              </w:rPr>
              <w:t>The data source for this table is the STG_IVR_INTERVAL staging table.</w:t>
            </w:r>
          </w:p>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17</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F_ACTUALS_IVR_INTERVAL_ID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CONTACTS_CREATED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CONTACTS_OFFERED_TO_ACD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CONTACTS_CONTAINED_IN_IVR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CREATE_DATE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LAST_UPDATE_DATE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F_ACTUALS_IVR_INTERVAL_ID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Surrogate key for interval records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PP_D_PROJECT.  This column indicates which project and segment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PP_D_PROGRAM.  This column indicates which program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PP_D_GEOGRAPHY_MASTER.  This column indicates the site and  geographical location of the interval data.</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PP_D_UNIT_OF_WORK table. This column identifies which unit of work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PP_D_INTERVAL.  This column identifies which time span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PP_D_DATES.  This column identifies which date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CONTACTS_CREATED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number of contacts coming into the contact center.  Contacts created = contacts offered + contacts contained. </w:t>
            </w:r>
          </w:p>
          <w:p w:rsidR="00000000" w:rsidRDefault="00FD1B62">
            <w:pPr>
              <w:rPr>
                <w:sz w:val="16"/>
                <w:szCs w:val="16"/>
              </w:rPr>
            </w:pPr>
          </w:p>
          <w:p w:rsidR="00000000" w:rsidRDefault="00FD1B62">
            <w:pPr>
              <w:rPr>
                <w:sz w:val="16"/>
                <w:szCs w:val="16"/>
              </w:rPr>
            </w:pPr>
            <w:r>
              <w:rPr>
                <w:sz w:val="16"/>
                <w:szCs w:val="16"/>
              </w:rPr>
              <w:t xml:space="preserve">If an external IVR is in </w:t>
            </w:r>
            <w:r>
              <w:rPr>
                <w:sz w:val="16"/>
                <w:szCs w:val="16"/>
              </w:rPr>
              <w:t>use at the call center, then the IVR will be the source of truth for contacts created otherwise it will be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CONTACTS_OFFERED_TO_ACD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Number of calls routed to agents queue.  This should match the sum of CONTACTS_RECEIVED_FROM_IVR from STG_ACD_I</w:t>
            </w:r>
            <w:r>
              <w:rPr>
                <w:sz w:val="16"/>
                <w:szCs w:val="16"/>
              </w:rPr>
              <w:t>NTERVAL aggregated for the same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CONTACTS_CONTAINED_IN_IVR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Number of contacts that do not end up with a live operator.  It does not differentiate between satisfied and unsatisfied callers.   Used to calculate IVR containment rate = Contacts Contained / Contacts Created.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Smallest amount </w:t>
            </w:r>
            <w:r>
              <w:rPr>
                <w:sz w:val="16"/>
                <w:szCs w:val="16"/>
              </w:rPr>
              <w:t>of time a call spent in the IVR before joining agent queue or abandoned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Largest amount of  time a call spent in the IVR before joining agent queue or abandoned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Average time a call spent in the IVR before joining agent queue or abandoned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Middle time a call spent in the IVR before joining agent queue or abandoned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lastRenderedPageBreak/>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Variation from the average length of time a call spent in the IVR before joining agent queue or abandoned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CREATE_DATE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Date this record was inserted into the staging table.  This is used for audit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LAST_UPDATE_DATE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Date this record was last updated.  This is used for audit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PP_F_ACTUALS_IVR_INTERVAL_PK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F_ACTUALS_IVR_INTERVAL_ID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PP_F_ACTUALS_IVR_INTERVAL__UN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F_ACTLS_IVR_INT_D_PRJ_ID_IDX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F_ACTLS_IVR_INT_D_PRG_ID_IDX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F_ACTLS_IVR_INT_D_GEO_ID_IDX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F_ACTLS_IVR_INT_D_UOW_ID_IDX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F_ACTLS_IVR_INT_D_INT_ID_IDX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F_ACTLS_IVR_INT_D_DATE_IDX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F_ACTLS_IVR_INT_D_PRG_FK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PP_D_PROGRAM</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F_ACTLS_IVR_INT_D_INTRVL_FK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PP_D_PROJECT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F_ACTLS_IVR_INT_D_GEO_FK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PP_D_GEOGRAPHY_MASTER</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F_ACTLS_IVR_INT_D_UOW_FK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PP_D_UNIT_OF_WORK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13" w:name="PP_F_ACTUALS_QUEUE_INTERVAL"/>
            <w:r>
              <w:rPr>
                <w:sz w:val="16"/>
                <w:szCs w:val="16"/>
              </w:rPr>
              <w:t>PP_F_ACTUALS_QUEUE_INTERVAL</w:t>
            </w:r>
            <w:bookmarkEnd w:id="13"/>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PP_F_ACTUALS_QUEUE_INTERVAL is the fact table for interval metrics actuals related to a contact queue.  This table allows for variable intervals depending on the configuration of th</w:t>
            </w:r>
            <w:r>
              <w:rPr>
                <w:sz w:val="16"/>
                <w:szCs w:val="16"/>
              </w:rPr>
              <w:t xml:space="preserve">e ACD (e.g. 15, 30, or 60 minute intervals).  </w:t>
            </w:r>
          </w:p>
          <w:p w:rsidR="00000000" w:rsidRDefault="00FD1B62">
            <w:pPr>
              <w:rPr>
                <w:sz w:val="16"/>
                <w:szCs w:val="16"/>
              </w:rPr>
            </w:pPr>
          </w:p>
          <w:p w:rsidR="00000000" w:rsidRDefault="00FD1B62">
            <w:pPr>
              <w:rPr>
                <w:sz w:val="16"/>
                <w:szCs w:val="16"/>
              </w:rPr>
            </w:pPr>
            <w:r>
              <w:rPr>
                <w:sz w:val="16"/>
                <w:szCs w:val="16"/>
              </w:rPr>
              <w:t>The data source for this table are the STG_ACD_INTERVAL and STG_WFM_INTERVAL staging tables.</w:t>
            </w:r>
          </w:p>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76</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1"/>
        <w:gridCol w:w="2920"/>
        <w:gridCol w:w="445"/>
        <w:gridCol w:w="445"/>
        <w:gridCol w:w="445"/>
        <w:gridCol w:w="2250"/>
        <w:gridCol w:w="560"/>
        <w:gridCol w:w="1639"/>
        <w:gridCol w:w="1635"/>
        <w:gridCol w:w="1635"/>
        <w:gridCol w:w="1638"/>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F_CALL_CENTER_ACTLS_INTRVL_ID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NUMERIC_19_0_0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CONTACTS_RECEIVED_FROM_IVR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CONTACTS_OFFERED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CONTACTS_HANDLED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CONTACTS_ABANDONED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SPEED_OF_ANSWER_PERIOD_1</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SPEED_OF_ANSWER_PERIOD_2</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SPEED_OF_ANSWER_PERIOD_3</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SPEED_OF_ANSWER_PERIOD_4</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SPEED_OF_ANSWER_PERIOD_5</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SPEED_OF_ANSWER_PERIOD_6</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SPEED_OF_ANSWER_PERIOD_7</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SPEED_OF_ANSWER_PERIOD_8</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SPEED_OF_ANSWER_PERIOD_9</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SPEED_OF_ANSWER_PERIOD_10</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CALLS_ABANDONED_PERIOD_1</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CALLS_ABANDONED_PERIOD_2</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CALLS_ABANDONED_PERIOD_3</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CALLS_ABANDONED_PERIOD_4</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CALLS_ABANDONED_PERIOD_5</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CALLS_ABANDONED_PERIOD_6</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CALLS_ABANDONED_PERIOD_7</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CALLS_ABANDONED_PERIOD_8</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CALLS_ABANDONED_PERIOD_9</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CALLS_ABANDONED_PERIOD_10</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(9,2)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LABOR_MINUTES_WAITING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HEADCOUNT_UNAVAILABLE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CONTACT_INVENTORY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CONTACT_INVENTORY_JEOPARDY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CONTACTS_TRANSFERRED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OUTFLOW_CONTACTS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ANSWER_WAIT_TIME_TOTAL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ABANDON_TIME_TOTAL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TALK_TIME_TOTAL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AFTER_CALL_WORK_TIME_TOTAL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SERVICE_LEVEL_ANSWERED_PERCENT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SERVICE_LEVEL_ANSWERED_COUNT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SERVICE_LEVEL_ABANDONED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CALLS_ON_HOLD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HOLD_TIME_TOTAL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SHORT_ABANDONS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CONTACTS_BLOCKED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CREATE_DATE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LAST_UPDATE_DATE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F_CALL_CENTER_ACTLS_INTRVL_ID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Surrogate key for interval records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PP_D_DATES.  This column identifies which date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PP_D_PROJECT.  This column indicates which project and segment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PP_D_PROGRAM.  This column indicates which program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PP_D_GEOGRAPHY_MASTER.  This column indicates the site and  geographical location of the interval data.</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PP_D_UNIT_OF_WORK table. This column identifies which unit of work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D_CONTA</w:t>
            </w:r>
            <w:r>
              <w:rPr>
                <w:sz w:val="16"/>
                <w:szCs w:val="16"/>
              </w:rPr>
              <w:t>CT_QUEUE_ID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PP_D_CONTACT_QUEUE table. This column identifies which contact queue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PP_D_INTERVAL.  This column identifies which time span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D_AGENT.  This field indicates which agent the metrics are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CONTACTS_RECEIVED_FROM_IVR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The total number of contacts received from the IVR for this contact queue during the interval.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CONTACTS_OFFERED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total number of contacts transferred to this queue during the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CONTACTS_HANDLED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that were responded by an agent.  Contacts Handled + Contacts Abandoned = Contacts Offered.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CONTACTS_ABANDONED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by the ACD system then disconnected by the caller or incorrectly dropped by the system.  Abandonment Rate = Contacts Abandoned / Contacts Offered.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Shortest length of time an agent spent processing a c</w:t>
            </w:r>
            <w:r>
              <w:rPr>
                <w:sz w:val="16"/>
                <w:szCs w:val="16"/>
              </w:rPr>
              <w:t>ontact (Handle Time = Agentâ€™s Talk Time + Hold Time + Wrap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Longest length of time an agent spent processing a contact (Handle Time = Agentâ€™s Talk Time + Hold Time + Wrap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Average length of time an agent spent processing a contact (Handle Time = Agentâ€™s Talk Time + Hold Time + Wrap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Middle length of time an agent spent processing a contact (Handle Time = Agentâ€™s Talk Time + Hold Time + Wrap </w:t>
            </w:r>
            <w:r>
              <w:rPr>
                <w:sz w:val="16"/>
                <w:szCs w:val="16"/>
              </w:rPr>
              <w:t>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Variation from the average length of time an agent spent processing a contact (Handle Time = Agentâ€™s Talk Time + Hold Time + Wrap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Shortest length of time a contact stayed in the contact center system. (Speed to Handle =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Longest length of time a contact stayed in the contact center system. (Speed to Handle </w:t>
            </w:r>
            <w:r>
              <w:rPr>
                <w:sz w:val="16"/>
                <w:szCs w:val="16"/>
              </w:rPr>
              <w:t>=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Average length of time the contacts stayed in the contact center system. (Speed to Handle =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Middle length of time the contacts stayed in the contact center system. (Speed to Handle =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Variation from the average length of time the contacts stayed in the contact center system. (Speed to Handle =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Shortest length of time a contact spent in the queue before talkin</w:t>
            </w:r>
            <w:r>
              <w:rPr>
                <w:sz w:val="16"/>
                <w:szCs w:val="16"/>
              </w:rPr>
              <w:t>g to an agent. Typically high abandonment rate is associated with long wait time (Speed of Answer).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Longest length of time a contact spent in the queue before talking to an agent. Typically high abandonment rate is associated with</w:t>
            </w:r>
            <w:r>
              <w:rPr>
                <w:sz w:val="16"/>
                <w:szCs w:val="16"/>
              </w:rPr>
              <w:t xml:space="preserve"> long wait time (Speed of Answer).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Average length of time the contacts spent in the queue before talking to an agent.  Typically high abandonment rate is associated with long wait time (Speed of Answer).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Middle length of time the contacts spent in the queue before talking to an agent. Typically high abandonment rate is associated with long wait time (Speed of Answer).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Variation from the average length </w:t>
            </w:r>
            <w:r>
              <w:rPr>
                <w:sz w:val="16"/>
                <w:szCs w:val="16"/>
              </w:rPr>
              <w:t>of time the contacts spent in the queue before talking to an agent. Typically high abandonment rate is associated with long wait time (Speed of Answer).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SPEED_OF_ANSWER_PERIOD_1</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w:t>
            </w:r>
            <w:r>
              <w:rPr>
                <w:sz w:val="16"/>
                <w:szCs w:val="16"/>
              </w:rPr>
              <w:t xml:space="preserve"> number of contacts answered within speed of answer period 1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SPEED_OF_ANSWER_PERIOD_2</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within speed of answer period 2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SPEED_OF_ANSWER_PERIOD_3</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within speed of answer period 3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SPEED_OF_ANSWER_PERIOD_4</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within speed of answer period 4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SPEED_OF_ANSWER_PERIOD_5</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w:t>
            </w:r>
            <w:r>
              <w:rPr>
                <w:sz w:val="16"/>
                <w:szCs w:val="16"/>
              </w:rPr>
              <w:t>tal number of contacts answered within speed of answer period 5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SPEED_OF_ANSWER_PERIOD_6</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within speed of answer period 6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SPEED_OF_ANSWER_PERIOD_7</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within speed of answer period 7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SPEED_OF_ANSWER_PERIOD_8</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within speed of answer period 8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SPEED_OF_ANSWER_PERIOD_9</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within speed of answer period 9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SPEED_OF_ANSWER_PERIOD_10</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within speed of answer period 10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CALLS_ABANDONED_PERIOD_1</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abandoned within abandoned period 1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CALLS_ABANDONED_PERIOD_2</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abandoned within abandoned period 2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CALLS_ABANDONED_PERIOD_3</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w:t>
            </w:r>
            <w:r>
              <w:rPr>
                <w:sz w:val="16"/>
                <w:szCs w:val="16"/>
              </w:rPr>
              <w:t xml:space="preserve"> of contacts abandoned within abandoned period 3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CALLS_ABANDONED_PERIOD_4</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abandoned within abandoned period 4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CALLS_ABANDONED_PERIOD_5</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abandoned within abandoned period 5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CALLS_ABANDONED_PERIOD_6</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abandoned within abandoned period 6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CALLS_ABANDONED_PERIOD_7</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abandoned within abandoned period 7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CALLS_ABANDONED_PERIOD_8</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abandoned within abandoned period 8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CALLS_ABANDONED_PERIOD_9</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abandoned within abandoned period 9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CALLS_ABANDONED_PERIOD_10</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abandoned within abandoned period 10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staff minutes at work, including all staff on the payroll.  At any time instance, Labor Minutes Total = Labor Minutes Available + Labor Minutes Unavailable. </w:t>
            </w:r>
          </w:p>
          <w:p w:rsidR="00000000" w:rsidRDefault="00FD1B62">
            <w:pPr>
              <w:rPr>
                <w:sz w:val="16"/>
                <w:szCs w:val="16"/>
              </w:rPr>
            </w:pPr>
          </w:p>
          <w:p w:rsidR="00000000" w:rsidRDefault="00FD1B62">
            <w:pPr>
              <w:rPr>
                <w:sz w:val="16"/>
                <w:szCs w:val="16"/>
              </w:rPr>
            </w:pPr>
            <w:r>
              <w:rPr>
                <w:sz w:val="16"/>
                <w:szCs w:val="16"/>
              </w:rPr>
              <w:t>The default data source for this should be the WFM, but may come from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staff logged on time (minutes), or time spent in available state waiting for a customer contact.  Also called ready time.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LABOR_MINUTES_WAITING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minutes that staff logged on but not handling contacts.  The percent </w:t>
            </w:r>
            <w:r>
              <w:rPr>
                <w:sz w:val="16"/>
                <w:szCs w:val="16"/>
              </w:rPr>
              <w:t>of labor wait time (among total paid time) may indicate how effective the staff are scheduled at each time interval (daily, hourly, or 15 minutes interval).  However, the service target will set a limit on the total minimum wait time, i.e., a very good ser</w:t>
            </w:r>
            <w:r>
              <w:rPr>
                <w:sz w:val="16"/>
                <w:szCs w:val="16"/>
              </w:rPr>
              <w:t xml:space="preserve">vice level requires â€œmore wait timeâ€ to be built into the schedule in order for that service level to be achievable.  </w:t>
            </w:r>
          </w:p>
          <w:p w:rsidR="00000000" w:rsidRDefault="00FD1B62">
            <w:pPr>
              <w:rPr>
                <w:sz w:val="16"/>
                <w:szCs w:val="16"/>
              </w:rPr>
            </w:pPr>
          </w:p>
          <w:p w:rsidR="00000000" w:rsidRDefault="00FD1B62">
            <w:pPr>
              <w:rPr>
                <w:sz w:val="16"/>
                <w:szCs w:val="16"/>
              </w:rPr>
            </w:pPr>
            <w:r>
              <w:rPr>
                <w:sz w:val="16"/>
                <w:szCs w:val="16"/>
              </w:rPr>
              <w:t>The default data source for this should be the WFM, but may come from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Number of staff on payroll, regardless of status.  At any time instance, Total Headcount = Headcount Available + Headcount Unavailable.  However, the above equation may not hold for a time interval.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Number of staff who logged on</w:t>
            </w:r>
            <w:r>
              <w:rPr>
                <w:sz w:val="16"/>
                <w:szCs w:val="16"/>
              </w:rPr>
              <w:t xml:space="preserve">.  Headcount Available / Total Headcount indicates how well staff is utilized. </w:t>
            </w:r>
          </w:p>
          <w:p w:rsidR="00000000" w:rsidRDefault="00FD1B62">
            <w:pPr>
              <w:rPr>
                <w:sz w:val="16"/>
                <w:szCs w:val="16"/>
              </w:rPr>
            </w:pPr>
          </w:p>
          <w:p w:rsidR="00000000" w:rsidRDefault="00FD1B62">
            <w:pPr>
              <w:rPr>
                <w:sz w:val="16"/>
                <w:szCs w:val="16"/>
              </w:rPr>
            </w:pPr>
            <w:r>
              <w:rPr>
                <w:sz w:val="16"/>
                <w:szCs w:val="16"/>
              </w:rPr>
              <w:t>The default data source for this should be the WFM, but may come from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HEADCOUNT_UNAVAILABLE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Number of </w:t>
            </w:r>
            <w:r>
              <w:rPr>
                <w:sz w:val="16"/>
                <w:szCs w:val="16"/>
              </w:rPr>
              <w:t xml:space="preserve">staff who logged out for any reason, e.g., headcount in vacation, FMLA, trainings and meetings.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CONTACT_INVENTORY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Items received/tasks created but is either work in progress or has not been started. </w:t>
            </w:r>
          </w:p>
          <w:p w:rsidR="00000000" w:rsidRDefault="00FD1B62">
            <w:pPr>
              <w:rPr>
                <w:sz w:val="16"/>
                <w:szCs w:val="16"/>
              </w:rPr>
            </w:pPr>
          </w:p>
          <w:p w:rsidR="00000000" w:rsidRDefault="00FD1B62">
            <w:pPr>
              <w:rPr>
                <w:sz w:val="16"/>
                <w:szCs w:val="16"/>
              </w:rPr>
            </w:pPr>
            <w:r>
              <w:rPr>
                <w:sz w:val="16"/>
                <w:szCs w:val="16"/>
              </w:rPr>
              <w:t>This column is applicable only if items/tasks ar</w:t>
            </w:r>
            <w:r>
              <w:rPr>
                <w:sz w:val="16"/>
                <w:szCs w:val="16"/>
              </w:rPr>
              <w:t>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CONTACT_INVENTORY_JEOPARDY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number of work items that are at risk of missing service target. </w:t>
            </w:r>
          </w:p>
          <w:p w:rsidR="00000000" w:rsidRDefault="00FD1B62">
            <w:pPr>
              <w:rPr>
                <w:sz w:val="16"/>
                <w:szCs w:val="16"/>
              </w:rPr>
            </w:pPr>
          </w:p>
          <w:p w:rsidR="00000000" w:rsidRDefault="00FD1B62">
            <w:pPr>
              <w:rPr>
                <w:sz w:val="16"/>
                <w:szCs w:val="16"/>
              </w:rPr>
            </w:pPr>
            <w:r>
              <w:rPr>
                <w:sz w:val="16"/>
                <w:szCs w:val="16"/>
              </w:rPr>
              <w:t>This column is applicable only if work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Lowest number of days an item (task) has been received (created) but has not been completed or cancelled</w:t>
            </w:r>
          </w:p>
          <w:p w:rsidR="00000000" w:rsidRDefault="00FD1B62">
            <w:pPr>
              <w:rPr>
                <w:sz w:val="16"/>
                <w:szCs w:val="16"/>
              </w:rPr>
            </w:pPr>
          </w:p>
          <w:p w:rsidR="00000000" w:rsidRDefault="00FD1B62">
            <w:pPr>
              <w:rPr>
                <w:sz w:val="16"/>
                <w:szCs w:val="16"/>
              </w:rPr>
            </w:pPr>
            <w:r>
              <w:rPr>
                <w:sz w:val="16"/>
                <w:szCs w:val="16"/>
              </w:rPr>
              <w:t>This column is applicable only if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Highest numbe</w:t>
            </w:r>
            <w:r>
              <w:rPr>
                <w:sz w:val="16"/>
                <w:szCs w:val="16"/>
              </w:rPr>
              <w:t>r of days an item (task) has been received (created) but has not been completed or cancelled.</w:t>
            </w:r>
          </w:p>
          <w:p w:rsidR="00000000" w:rsidRDefault="00FD1B62">
            <w:pPr>
              <w:rPr>
                <w:sz w:val="16"/>
                <w:szCs w:val="16"/>
              </w:rPr>
            </w:pPr>
          </w:p>
          <w:p w:rsidR="00000000" w:rsidRDefault="00FD1B62">
            <w:pPr>
              <w:rPr>
                <w:sz w:val="16"/>
                <w:szCs w:val="16"/>
              </w:rPr>
            </w:pPr>
            <w:r>
              <w:rPr>
                <w:sz w:val="16"/>
                <w:szCs w:val="16"/>
              </w:rPr>
              <w:t>This column is applicable only if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Average number of days an item (task) has been received (created) but has not been completed or cancelled. </w:t>
            </w:r>
          </w:p>
          <w:p w:rsidR="00000000" w:rsidRDefault="00FD1B62">
            <w:pPr>
              <w:rPr>
                <w:sz w:val="16"/>
                <w:szCs w:val="16"/>
              </w:rPr>
            </w:pPr>
          </w:p>
          <w:p w:rsidR="00000000" w:rsidRDefault="00FD1B62">
            <w:pPr>
              <w:rPr>
                <w:sz w:val="16"/>
                <w:szCs w:val="16"/>
              </w:rPr>
            </w:pPr>
            <w:r>
              <w:rPr>
                <w:sz w:val="16"/>
                <w:szCs w:val="16"/>
              </w:rPr>
              <w:t>This column is applicable only if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Middle number of days an item (ta</w:t>
            </w:r>
            <w:r>
              <w:rPr>
                <w:sz w:val="16"/>
                <w:szCs w:val="16"/>
              </w:rPr>
              <w:t>sk) has been received (created) but has not been completed or cancelled.</w:t>
            </w:r>
          </w:p>
          <w:p w:rsidR="00000000" w:rsidRDefault="00FD1B62">
            <w:pPr>
              <w:rPr>
                <w:sz w:val="16"/>
                <w:szCs w:val="16"/>
              </w:rPr>
            </w:pPr>
          </w:p>
          <w:p w:rsidR="00000000" w:rsidRDefault="00FD1B62">
            <w:pPr>
              <w:rPr>
                <w:sz w:val="16"/>
                <w:szCs w:val="16"/>
              </w:rPr>
            </w:pPr>
            <w:r>
              <w:rPr>
                <w:sz w:val="16"/>
                <w:szCs w:val="16"/>
              </w:rPr>
              <w:t>This column is applicable only if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Variation from the average number of days an item (task) has been received (created) but has not been completed or cancelled.</w:t>
            </w:r>
          </w:p>
          <w:p w:rsidR="00000000" w:rsidRDefault="00FD1B62">
            <w:pPr>
              <w:rPr>
                <w:sz w:val="16"/>
                <w:szCs w:val="16"/>
              </w:rPr>
            </w:pPr>
          </w:p>
          <w:p w:rsidR="00000000" w:rsidRDefault="00FD1B62">
            <w:pPr>
              <w:rPr>
                <w:sz w:val="16"/>
                <w:szCs w:val="16"/>
              </w:rPr>
            </w:pPr>
            <w:r>
              <w:rPr>
                <w:sz w:val="16"/>
                <w:szCs w:val="16"/>
              </w:rPr>
              <w:t>This column is applicable only if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CONTACTS_TRANSFERRED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Contacts that were rero</w:t>
            </w:r>
            <w:r>
              <w:rPr>
                <w:sz w:val="16"/>
                <w:szCs w:val="16"/>
              </w:rPr>
              <w:t xml:space="preserve">uted or escalated to another agent or skill group.  Examples include calls that start in a sales queue but really need to be handled by technical support.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OUTFLOW_CONTACTS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queued to multiple skill group or applications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ANSWER_WAIT_TIME_TOTAL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wait time spent in a queue for all calls that were answered in the reporting interval.  This is used to calculate the average speed of answer.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ABANDON_TIME_TOTAL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time spent in agent queues for all calls that were abandoned in a reporting interval.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TALK_TIME_TOTAL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The time agents spend with a customer.  Does not include hold time or ACW time.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AFTER_CALL_WORK_TIME_TOTAL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Time spent completing the </w:t>
            </w:r>
            <w:r>
              <w:rPr>
                <w:sz w:val="16"/>
                <w:szCs w:val="16"/>
              </w:rPr>
              <w:t xml:space="preserve">transaction after the customer has been released or disconnected.  Time spent after a customer call or chat until the agent state changes places them in idle or ready.  This is a component of Average Handle Time.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SERVICE_LEVEL_ANSWERED_PERCENT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Percent of calls answered within answer time threshold.  Examples include the wait times for an inbound call to get answered, a web chat to be responded to, or a service dispatch to be initiated.  It indicates what percent of the transactions begin process</w:t>
            </w:r>
            <w:r>
              <w:rPr>
                <w:sz w:val="16"/>
                <w:szCs w:val="16"/>
              </w:rPr>
              <w:t xml:space="preserve">ing on or before a defined wait time (usually expressed in seconds). E.g., for service level 75/120, the first number is the target for the percent of transactions handled and the second number is the cycle time target, typically expressed in seconds.  So </w:t>
            </w:r>
            <w:r>
              <w:rPr>
                <w:sz w:val="16"/>
                <w:szCs w:val="16"/>
              </w:rPr>
              <w:t>75/120 means the target is 75% of the transactions are processed on or before 120 seconds.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SERVICE_LEVEL_ANSWERED_COUNT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calls answered within the service level threshold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SERVICE_LEVEL_ABANDONED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Aban</w:t>
            </w:r>
            <w:r>
              <w:rPr>
                <w:sz w:val="16"/>
                <w:szCs w:val="16"/>
              </w:rPr>
              <w:t xml:space="preserve">donment Rate = Calls Abandon / Calls Offered.  Reflects customer patience level for wait and how adequately a contact center is staffed.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CALLS_ON_HOLD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Number of contacts put on hold at least once during the reporting interval.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HOLD_TIME_TOTAL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time for all calls being on hold during the reporting interval.  Used to calculate average hold time (and indirectly, average handle time) for a reporting interval.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SHORT_ABANDONS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calls to the route that were too short to be considered abandoned during the reporting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CONTACTS_BLOCKED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Number of contacts that are not allowed into the system due to trunk capacity or system issues.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CREATE_DATE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Date </w:t>
            </w:r>
            <w:r>
              <w:rPr>
                <w:sz w:val="16"/>
                <w:szCs w:val="16"/>
              </w:rPr>
              <w:t>this record was inserted into the staging table.  This is used for audit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LAST_UPDATE_DATE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Date this record was last updated.  This is used for audit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PP_F_ACTUALS_QUEUE_INTERVAL_PK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F_CALL_CENTER_ACTLS_INTRVL_ID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PP_F_ACTUALS_Q_INTERVAL__UN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F_ACTLS_Q_INT_D_DATE_IDX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F_ACTLS_Q_INT_D_PRJ_ID_IDX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F_ACTLS_Q_INT_D_PRG_ID_IDX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F_ACTLS_Q_INT_D_GEO_ID_IDX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w:t>
            </w:r>
            <w:r>
              <w:rPr>
                <w:sz w:val="16"/>
                <w:szCs w:val="16"/>
              </w:rPr>
              <w:t>NT_D_UOW_ID_IDX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F_ACTLS_Q_INT_D_CNTCT_Q_ID_IDX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F_ACTLS_Q_INT_D_INT_ID_IDX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F_ACTLS_Q_INT_D_AGENT_ID_IDX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6"/>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PP_D_UNIT_OF_WORK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F_ACTLS_Q_INT_D_PRG_FK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PP_D_PROGRAM</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F_ACTLS_Q_INT_D_INT_FK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AP_D_AGENT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D_AGENT_ID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PP_D_PROJECT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F_ACTLS_Q_INT_D_CONTACT_Q_FK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D_CONTACT_QUEUE_ID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F_ACTLS_Q_INT_D_GEO_FK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PP_D_GEOGRAPHY_MASTER</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14" w:name="PP_F_FORECAST_INTERVAL"/>
            <w:r>
              <w:rPr>
                <w:sz w:val="16"/>
                <w:szCs w:val="16"/>
              </w:rPr>
              <w:t>PP_F_FORECAST_INTERVAL</w:t>
            </w:r>
            <w:bookmarkEnd w:id="14"/>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PP_F_FORECAST_INTERVAL is the fact table for the contact center forecast interval metrics.  The forecast metrics are used for planning purposes to appropriately staff and manage the contact center.  This table allows for variable intervals depending on the</w:t>
            </w:r>
            <w:r>
              <w:rPr>
                <w:sz w:val="16"/>
                <w:szCs w:val="16"/>
              </w:rPr>
              <w:t xml:space="preserve"> configuration of the project call center ACD (e.g. 15, 30, or 60 minute intervals).</w:t>
            </w:r>
          </w:p>
          <w:p w:rsidR="00000000" w:rsidRDefault="00FD1B62">
            <w:pPr>
              <w:rPr>
                <w:sz w:val="16"/>
                <w:szCs w:val="16"/>
              </w:rPr>
            </w:pPr>
          </w:p>
          <w:p w:rsidR="00000000" w:rsidRDefault="00FD1B62">
            <w:pPr>
              <w:rPr>
                <w:sz w:val="16"/>
                <w:szCs w:val="16"/>
              </w:rPr>
            </w:pPr>
            <w:r>
              <w:rPr>
                <w:sz w:val="16"/>
                <w:szCs w:val="16"/>
              </w:rPr>
              <w:t>The data source for this table is the STG_FCST_INTERVAL staging table.</w:t>
            </w:r>
          </w:p>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41</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1"/>
        <w:gridCol w:w="2920"/>
        <w:gridCol w:w="445"/>
        <w:gridCol w:w="445"/>
        <w:gridCol w:w="445"/>
        <w:gridCol w:w="2250"/>
        <w:gridCol w:w="560"/>
        <w:gridCol w:w="1639"/>
        <w:gridCol w:w="1635"/>
        <w:gridCol w:w="1635"/>
        <w:gridCol w:w="1638"/>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NUMERIC_19_0_0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D_PRODUCTION_PLAN_HORIZON_ID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FORECAST_VERSION</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CONTACTS_CREATED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CONTACTS_OFFERED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CONTACTS_HANDLED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CONTACTS_ABANDONED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CONTACT_INVENTORY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CONTACT_INVENTORY_JEOPARDY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(9,2)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LABOR_MINUTES_WAITING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HEADCOUNT_UNAVAILABLE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SERVICE_LEVEL_ANSWERED_PERCENT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CREATE_DATE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LAST_UPDATE_DATE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Surrogate key for interval records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D_PRODUCTION_PLAN_HORIZON_ID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CFG_PRODUCTION_PLAN.  This field indicates which production plan the forecast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PP_D_UNIT_OF_WORK table. This column identifies which unit of work the forecasts are related to.</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This column identifies which date the interval data is associated with and is the natural key for the date dimension when the data is loaded </w:t>
            </w:r>
            <w:r>
              <w:rPr>
                <w:sz w:val="16"/>
                <w:szCs w:val="16"/>
              </w:rPr>
              <w:t>into the dimensional model.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PP_D_INTERVAL.  This column identifies which time span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FORECAST_VERSION</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This field indicates the number of revisions for this particular forecast.  If the version = 1, then this is the first revision.</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CONTACTS_CREATED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number of contacts coming into the contact center.  Contacts created = contacts offered + contacts contained. </w:t>
            </w:r>
          </w:p>
          <w:p w:rsidR="00000000" w:rsidRDefault="00FD1B62">
            <w:pPr>
              <w:rPr>
                <w:sz w:val="16"/>
                <w:szCs w:val="16"/>
              </w:rPr>
            </w:pPr>
          </w:p>
          <w:p w:rsidR="00000000" w:rsidRDefault="00FD1B62">
            <w:pPr>
              <w:rPr>
                <w:sz w:val="16"/>
                <w:szCs w:val="16"/>
              </w:rPr>
            </w:pPr>
            <w:r>
              <w:rPr>
                <w:sz w:val="16"/>
                <w:szCs w:val="16"/>
              </w:rPr>
              <w:t>If an external IVR is in use at the call center, then the IVR will be the source of truth for contacts created otherwise it will be the AC</w:t>
            </w:r>
            <w:r>
              <w:rPr>
                <w:sz w:val="16"/>
                <w:szCs w:val="16"/>
              </w:rPr>
              <w:t>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CONTACTS_OFFERED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total number of contacts transferred to this queue during the interval.</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CONTACTS_HANDLED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that were responded by an agent.  Contacts Handled + Contacts Abandoned = Contacts Offered.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Shortest length of time a contact stayed in the contact center system. (Speed to Handle =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Longest length of time a contact stayed in the contact center syste</w:t>
            </w:r>
            <w:r>
              <w:rPr>
                <w:sz w:val="16"/>
                <w:szCs w:val="16"/>
              </w:rPr>
              <w:t>m. (Speed to Handle =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Average length of time the contacts stayed in the contact center system. (Speed to Handle =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Middle length of time the contacts stayed in the contact center system. (Speed to Handle =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Variation from the average length of time the contacts staye</w:t>
            </w:r>
            <w:r>
              <w:rPr>
                <w:sz w:val="16"/>
                <w:szCs w:val="16"/>
              </w:rPr>
              <w:t>d in the contact center system. (Speed to Handle = Time in the IVR + Wait Time + Talk Time + Hold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Shortest length of time a contact spent in the queue before talking to an agent. Typically high abandonment rate is associated with long wait time (Speed of Answer).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Longest length of time a contact spent in the queue before talki</w:t>
            </w:r>
            <w:r>
              <w:rPr>
                <w:sz w:val="16"/>
                <w:szCs w:val="16"/>
              </w:rPr>
              <w:t>ng to an agent. Typically high abandonment rate is associated with long wait time (Speed of Answer).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Average length of time the contacts spent in the queue before talking to an agent.  Typically high abandonment rate is associate</w:t>
            </w:r>
            <w:r>
              <w:rPr>
                <w:sz w:val="16"/>
                <w:szCs w:val="16"/>
              </w:rPr>
              <w:t xml:space="preserve">d with long wait time (Speed of Answer).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Middle length of time the contacts spent in the queue before talking to an agent. Typically high abandonment rate is associated with long wait time (Speed of Answer).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Variation from the average length of time the contacts spent in the queue before talking to an agent. Typically high abandonment rate is associated with long wait time (Speed of Answer).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CONTACTS_ABANDONED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number of contacts answered by the ACD system then disconnected by the caller or incorrectly dropped by the system.  Abandonment Rate = Contacts Abandoned / Contacts Offered.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CONTACT_INVENTORY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Items received/tasks created but is either work in </w:t>
            </w:r>
            <w:r>
              <w:rPr>
                <w:sz w:val="16"/>
                <w:szCs w:val="16"/>
              </w:rPr>
              <w:t xml:space="preserve">progress or has not been started. </w:t>
            </w:r>
          </w:p>
          <w:p w:rsidR="00000000" w:rsidRDefault="00FD1B62">
            <w:pPr>
              <w:rPr>
                <w:sz w:val="16"/>
                <w:szCs w:val="16"/>
              </w:rPr>
            </w:pPr>
          </w:p>
          <w:p w:rsidR="00000000" w:rsidRDefault="00FD1B62">
            <w:pPr>
              <w:rPr>
                <w:sz w:val="16"/>
                <w:szCs w:val="16"/>
              </w:rPr>
            </w:pPr>
            <w:r>
              <w:rPr>
                <w:sz w:val="16"/>
                <w:szCs w:val="16"/>
              </w:rPr>
              <w:t>This column is applicable only if items/tasks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Lowest number of days an item (task) has been received (created) but has not been completed or cancelle</w:t>
            </w:r>
            <w:r>
              <w:rPr>
                <w:sz w:val="16"/>
                <w:szCs w:val="16"/>
              </w:rPr>
              <w:t>d</w:t>
            </w:r>
          </w:p>
          <w:p w:rsidR="00000000" w:rsidRDefault="00FD1B62">
            <w:pPr>
              <w:rPr>
                <w:sz w:val="16"/>
                <w:szCs w:val="16"/>
              </w:rPr>
            </w:pPr>
          </w:p>
          <w:p w:rsidR="00000000" w:rsidRDefault="00FD1B62">
            <w:pPr>
              <w:rPr>
                <w:sz w:val="16"/>
                <w:szCs w:val="16"/>
              </w:rPr>
            </w:pPr>
            <w:r>
              <w:rPr>
                <w:sz w:val="16"/>
                <w:szCs w:val="16"/>
              </w:rPr>
              <w:t>This column is applicable only if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Highest number of days an item (task) has been received (created) but has not been completed or cancelled.</w:t>
            </w:r>
          </w:p>
          <w:p w:rsidR="00000000" w:rsidRDefault="00FD1B62">
            <w:pPr>
              <w:rPr>
                <w:sz w:val="16"/>
                <w:szCs w:val="16"/>
              </w:rPr>
            </w:pPr>
          </w:p>
          <w:p w:rsidR="00000000" w:rsidRDefault="00FD1B62">
            <w:pPr>
              <w:rPr>
                <w:sz w:val="16"/>
                <w:szCs w:val="16"/>
              </w:rPr>
            </w:pPr>
            <w:r>
              <w:rPr>
                <w:sz w:val="16"/>
                <w:szCs w:val="16"/>
              </w:rPr>
              <w:t>This column is applicable only if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Average number of days an item (task) has been received (created) but has not been completed or cancelled. </w:t>
            </w:r>
          </w:p>
          <w:p w:rsidR="00000000" w:rsidRDefault="00FD1B62">
            <w:pPr>
              <w:rPr>
                <w:sz w:val="16"/>
                <w:szCs w:val="16"/>
              </w:rPr>
            </w:pPr>
          </w:p>
          <w:p w:rsidR="00000000" w:rsidRDefault="00FD1B62">
            <w:pPr>
              <w:rPr>
                <w:sz w:val="16"/>
                <w:szCs w:val="16"/>
              </w:rPr>
            </w:pPr>
            <w:r>
              <w:rPr>
                <w:sz w:val="16"/>
                <w:szCs w:val="16"/>
              </w:rPr>
              <w:t>This column is applicable only if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Middle number of days an item (task) has been received (created) but has not been completed or cancelled.</w:t>
            </w:r>
          </w:p>
          <w:p w:rsidR="00000000" w:rsidRDefault="00FD1B62">
            <w:pPr>
              <w:rPr>
                <w:sz w:val="16"/>
                <w:szCs w:val="16"/>
              </w:rPr>
            </w:pPr>
          </w:p>
          <w:p w:rsidR="00000000" w:rsidRDefault="00FD1B62">
            <w:pPr>
              <w:rPr>
                <w:sz w:val="16"/>
                <w:szCs w:val="16"/>
              </w:rPr>
            </w:pPr>
            <w:r>
              <w:rPr>
                <w:sz w:val="16"/>
                <w:szCs w:val="16"/>
              </w:rPr>
              <w:t>This column is applicable only if i</w:t>
            </w:r>
            <w:r>
              <w:rPr>
                <w:sz w:val="16"/>
                <w:szCs w:val="16"/>
              </w:rPr>
              <w:t>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Variation from the average number of days an item (task) has been received (created) but has not been completed or cancelled.</w:t>
            </w:r>
          </w:p>
          <w:p w:rsidR="00000000" w:rsidRDefault="00FD1B62">
            <w:pPr>
              <w:rPr>
                <w:sz w:val="16"/>
                <w:szCs w:val="16"/>
              </w:rPr>
            </w:pPr>
          </w:p>
          <w:p w:rsidR="00000000" w:rsidRDefault="00FD1B62">
            <w:pPr>
              <w:rPr>
                <w:sz w:val="16"/>
                <w:szCs w:val="16"/>
              </w:rPr>
            </w:pPr>
            <w:r>
              <w:rPr>
                <w:sz w:val="16"/>
                <w:szCs w:val="16"/>
              </w:rPr>
              <w:t>This column is applicable only if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Shortest length of time an agent spent processing a contact (Handle Time = Agentâ€™s Talk Time + Hold Time + Wrap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MAX_HANDLE_TIME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Longest lengt</w:t>
            </w:r>
            <w:r>
              <w:rPr>
                <w:sz w:val="16"/>
                <w:szCs w:val="16"/>
              </w:rPr>
              <w:t>h of time an agent spent processing a contact (Handle Time = Agentâ€™s Talk Time + Hold Time + Wrap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MEAN_HANDLE_TIME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Average length of time an agent spent processing a contact (Handle Time = Agentâ€™s Talk Time + Hold Time + Wrap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MEDIAN_HANDLE_TIME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Middle length of time an agent spent processing a contact (Handle Time = Agentâ€™s Talk Time + Hold Time + Wrap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CONTACT_INVENTORY_JEOPARDY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number of work items that are at risk of missing service target. </w:t>
            </w:r>
          </w:p>
          <w:p w:rsidR="00000000" w:rsidRDefault="00FD1B62">
            <w:pPr>
              <w:rPr>
                <w:sz w:val="16"/>
                <w:szCs w:val="16"/>
              </w:rPr>
            </w:pPr>
          </w:p>
          <w:p w:rsidR="00000000" w:rsidRDefault="00FD1B62">
            <w:pPr>
              <w:rPr>
                <w:sz w:val="16"/>
                <w:szCs w:val="16"/>
              </w:rPr>
            </w:pPr>
            <w:r>
              <w:rPr>
                <w:sz w:val="16"/>
                <w:szCs w:val="16"/>
              </w:rPr>
              <w:t>This column is applicable only if work items are managed as a queue within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STDDEV_HANDLE_TIME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Variation from the average length of time an agent spent processing a contact (Handle Time = Agentâ€™s Talk Time + Hold Time + Wrap Time)</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w:t>
            </w:r>
            <w:r>
              <w:rPr>
                <w:sz w:val="16"/>
                <w:szCs w:val="16"/>
              </w:rPr>
              <w:t>OR_MINUTES_TOTAL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staff minutes at work, including all staff on the payroll.  At any time instance, Labor Minutes Total = Labor Minutes Available + Labor Minutes Unavailable. </w:t>
            </w:r>
          </w:p>
          <w:p w:rsidR="00000000" w:rsidRDefault="00FD1B62">
            <w:pPr>
              <w:rPr>
                <w:sz w:val="16"/>
                <w:szCs w:val="16"/>
              </w:rPr>
            </w:pPr>
          </w:p>
          <w:p w:rsidR="00000000" w:rsidRDefault="00FD1B62">
            <w:pPr>
              <w:rPr>
                <w:sz w:val="16"/>
                <w:szCs w:val="16"/>
              </w:rPr>
            </w:pPr>
            <w:r>
              <w:rPr>
                <w:sz w:val="16"/>
                <w:szCs w:val="16"/>
              </w:rPr>
              <w:t xml:space="preserve">The default data source for this should be the WFM, but may come from the </w:t>
            </w:r>
            <w:r>
              <w:rPr>
                <w:sz w:val="16"/>
                <w:szCs w:val="16"/>
              </w:rPr>
              <w:t>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Total staff logged on time (minutes), or time spent in available state waiting for a customer contact.  Also called ready time.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LABOR_MINUTES_WAITING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Total minutes that staff logged on but not handling contacts.  The percent of labor wait time (among total paid time) may indicate how effective the staff are scheduled at each time interval (daily, hourly, or 15 minutes interval).  However, the service ta</w:t>
            </w:r>
            <w:r>
              <w:rPr>
                <w:sz w:val="16"/>
                <w:szCs w:val="16"/>
              </w:rPr>
              <w:t xml:space="preserve">rget will set a limit on the total minimum wait time, i.e., a very good service level requires â€œmore wait timeâ€ to be built into the schedule in order for that service level to be achievable.  </w:t>
            </w:r>
          </w:p>
          <w:p w:rsidR="00000000" w:rsidRDefault="00FD1B62">
            <w:pPr>
              <w:rPr>
                <w:sz w:val="16"/>
                <w:szCs w:val="16"/>
              </w:rPr>
            </w:pPr>
          </w:p>
          <w:p w:rsidR="00000000" w:rsidRDefault="00FD1B62">
            <w:pPr>
              <w:rPr>
                <w:sz w:val="16"/>
                <w:szCs w:val="16"/>
              </w:rPr>
            </w:pPr>
            <w:r>
              <w:rPr>
                <w:sz w:val="16"/>
                <w:szCs w:val="16"/>
              </w:rPr>
              <w:t>The default data source for this should be the WFM, but m</w:t>
            </w:r>
            <w:r>
              <w:rPr>
                <w:sz w:val="16"/>
                <w:szCs w:val="16"/>
              </w:rPr>
              <w:t>ay come from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Number of staff on payroll, regardless of status.  At any time instance, Total Headcount = Headcount Available + Headcount Unavailable.  However, the above equation may not hold for a time interval.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Number of staff who logged on.  Headcount Available / Total Headcount indicates how well staff is utilized. </w:t>
            </w:r>
          </w:p>
          <w:p w:rsidR="00000000" w:rsidRDefault="00FD1B62">
            <w:pPr>
              <w:rPr>
                <w:sz w:val="16"/>
                <w:szCs w:val="16"/>
              </w:rPr>
            </w:pPr>
          </w:p>
          <w:p w:rsidR="00000000" w:rsidRDefault="00FD1B62">
            <w:pPr>
              <w:rPr>
                <w:sz w:val="16"/>
                <w:szCs w:val="16"/>
              </w:rPr>
            </w:pPr>
            <w:r>
              <w:rPr>
                <w:sz w:val="16"/>
                <w:szCs w:val="16"/>
              </w:rPr>
              <w:t>The default data source for this should be the WFM, but may come from the ACD.</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HEADCOUNT_UNAVAILABLE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Number of staff who logged out for any reason, e.g., headcount in vacation, FMLA, trainings and meetings. </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SERVICE_LEVEL_ANSWERED_PERCENT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 xml:space="preserve">Percent of calls answered within answer time threshold.  Examples include the wait times for an inbound call to </w:t>
            </w:r>
            <w:r>
              <w:rPr>
                <w:sz w:val="16"/>
                <w:szCs w:val="16"/>
              </w:rPr>
              <w:t>get answered, a web chat to be responded to, or a service dispatch to be initiated.  It indicates what percent of the transactions begin processing on or before a defined wait time (usually expressed in seconds). E.g., for service level 75/120, the first n</w:t>
            </w:r>
            <w:r>
              <w:rPr>
                <w:sz w:val="16"/>
                <w:szCs w:val="16"/>
              </w:rPr>
              <w:t>umber is the target for the percent of transactions handled and the second number is the cycle time target, typically expressed in seconds.  So 75/120 means the target is 75% of the transactions are processed on or before 120 seconds.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CREATE_DATE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Dat</w:t>
            </w:r>
            <w:r>
              <w:rPr>
                <w:sz w:val="16"/>
                <w:szCs w:val="16"/>
              </w:rPr>
              <w:t>e this record was inserted into the staging table.  This is used for audit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LAST_UPDATE_DATE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Date this record was last updated.  This is used for audit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PP_F_FORECAST_INTERVAL_PK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PP_F_FCST_INTERVAL__UN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D_PRODUCTION_PLAN_HORIZON_ID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FORECAST_VERSION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F_FORECAST_INTERVAL__IDXv2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F_FORECAST_INTERVAL__IDXv3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F_FORECAST_INTERVAL__IDXv4</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F_FORECAST_INTERVAL__IDXv5</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D_PRODUCTION_PLAN_HORIZON_ID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3397"/>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F_FORECAST_INT_D_UOW_FK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PP_D_UNIT_OF_WORK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F_FORECAST_INT_D_INT_FK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F_FORECAST_INT_D_PPH_FK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PP_D_PRODUCTION_PLAN_HORIZON</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PPH_ID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F_FORECAST_INT_D_DATES_FK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r>
    </w:tbl>
    <w:p w:rsidR="00000000" w:rsidRDefault="00FD1B62">
      <w:r>
        <w:br w:type="page"/>
      </w:r>
    </w:p>
    <w:p w:rsidR="00000000" w:rsidRDefault="00FD1B62"/>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FD1B62">
            <w:pPr>
              <w:pStyle w:val="Heading1"/>
              <w:rPr>
                <w:rFonts w:ascii="Tahoma" w:hAnsi="Tahoma" w:cs="Tahoma"/>
                <w:b w:val="0"/>
                <w:bCs w:val="0"/>
                <w:sz w:val="24"/>
                <w:szCs w:val="24"/>
              </w:rPr>
            </w:pPr>
            <w:bookmarkStart w:id="15" w:name="PP_F_IVR_SELF_SERVICE_USAGE"/>
            <w:r>
              <w:rPr>
                <w:sz w:val="16"/>
                <w:szCs w:val="16"/>
              </w:rPr>
              <w:t>PP_F_IVR_SELF_SERVICE_USAGE</w:t>
            </w:r>
            <w:bookmarkEnd w:id="15"/>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PP_F_IVR_SELF_SERVICE_USAGE is the fact table that captures metrics related to how contacts are interacting with the IVR self service paths for a given interval.</w:t>
            </w:r>
          </w:p>
          <w:p w:rsidR="00000000" w:rsidRDefault="00FD1B62">
            <w:pPr>
              <w:rPr>
                <w:sz w:val="16"/>
                <w:szCs w:val="16"/>
              </w:rPr>
            </w:pPr>
          </w:p>
          <w:p w:rsidR="00000000" w:rsidRDefault="00FD1B62">
            <w:pPr>
              <w:rPr>
                <w:sz w:val="16"/>
                <w:szCs w:val="16"/>
              </w:rPr>
            </w:pPr>
            <w:r>
              <w:rPr>
                <w:sz w:val="16"/>
                <w:szCs w:val="16"/>
              </w:rPr>
              <w:t>The source for this table is the STG_IVR_SELF_SERVICE_USAGE staging table.</w:t>
            </w:r>
          </w:p>
          <w:p w:rsidR="00000000" w:rsidRDefault="00FD1B62"/>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Year</w:t>
            </w:r>
          </w:p>
        </w:tc>
      </w:tr>
    </w:tbl>
    <w:p w:rsidR="00000000" w:rsidRDefault="00FD1B62"/>
    <w:p w:rsidR="00000000" w:rsidRDefault="00FD1B62">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 xml:space="preserve">DT </w:t>
            </w:r>
          </w:p>
          <w:p w:rsidR="00000000" w:rsidRDefault="00FD1B62">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Formula</w:t>
            </w:r>
          </w:p>
          <w:p w:rsidR="00000000" w:rsidRDefault="00FD1B62">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IVR_SELF_SERVICE_USAGE_ID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D_IVR_SELF_SERVICE_PATH_ID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CONTACTS_ENTERING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CONTACTS_TRANSFERRED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CONTACTS_COMPLETED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MINUTES_IN_IVR_TRANSFERRED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MINUTES_IN_IVR_COMPLETED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NUMERIC (12,2)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CREATE_DATE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LAST_UPDATE_DATE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SYSDATE</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IVR_SELF_SERVICE_USAGE_ID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Surrogate key</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PP_D_PROJECT.  This column indicates which project and segment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PP_D_PROGRAM.  This column indicates which program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PP_D_GEOGRAPHY_MASTER.  This column indicates the site and  geographical location of the interval data.</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PP_D_UNIT_OF_WORK table. This column identifies which unit of work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PP_D_INTERVAL.  This column identifies which time span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PP_D_DATES.  This column identifies which date the interval data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D_IVR_SELF_SERVICE_PATH_ID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FK to PP_D_IVR_SELF_SERVICE_PATH.  This field identifies for which self service path the metric is associated with.</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CONTACTS_ENTERING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Number of contacts ending up at a given self service action.</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CONTACTS_TRANSFERRED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number of contacts that entered the self service path and subsequently chose to move to another path in the IVR.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CONTACTS_COMPLETED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number of contacts that entered the self service path and subsequently exited the IVR.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MINUTES_IN_IVR_TRANSFERRED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total number of minutes that a contact spent within the IVR that entered the self service path and subsequently chose to move to another path in the IVR.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MINUTES_IN_IVR_COMPLETED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The total number of minutes that a contact spent within the IVR ent</w:t>
            </w:r>
            <w:r>
              <w:rPr>
                <w:sz w:val="16"/>
                <w:szCs w:val="16"/>
              </w:rPr>
              <w:t>ered the self service path and subsequently exited the IVR.</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CREATE_DATE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Date this record was inserted into the staging table.  This is used for audit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LAST_UPDATE_DATE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rPr>
                <w:sz w:val="16"/>
                <w:szCs w:val="16"/>
              </w:rPr>
            </w:pPr>
            <w:r>
              <w:rPr>
                <w:sz w:val="16"/>
                <w:szCs w:val="16"/>
              </w:rPr>
              <w:t>Date this record was last updated.  This is used for audit purposes.</w:t>
            </w:r>
          </w:p>
          <w:p w:rsidR="00000000" w:rsidRDefault="00FD1B62"/>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r>
    </w:tbl>
    <w:p w:rsidR="00000000" w:rsidRDefault="00FD1B62"/>
    <w:p w:rsidR="00000000" w:rsidRDefault="00FD1B62">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rPr>
                <w:b/>
                <w:bCs/>
                <w:sz w:val="16"/>
                <w:szCs w:val="16"/>
              </w:rPr>
            </w:pPr>
            <w:r>
              <w:rPr>
                <w:b/>
                <w:bCs/>
                <w:sz w:val="16"/>
                <w:szCs w:val="16"/>
              </w:rPr>
              <w:t>Sort</w:t>
            </w:r>
          </w:p>
          <w:p w:rsidR="00000000" w:rsidRDefault="00FD1B62">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F_IVR_SELF_SERVICE_USAGE_PK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IVR_SELF_SERVICE_USAGE_ID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F_IVR_SELF_SERVICE_USAGE__UN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D_IVR_SELF_SERVICE_PATH_ID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F_IVR_SLF_SVC_USG_D_PTH_ID_IDX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D_IVR_SELF_SERVICE_PATH_ID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F_IVR_SLF_SVC_USG_D_PRJ_ID_IDX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D_PROJECT_ID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F_IVR_SLF_SVC_USG_D_PRG_ID_IDX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D_PROGRAM_ID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F_IVR_SLF_SVC_USG_D_GEO_ID_IDX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D_GEOGRAPHY_MASTER_ID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F_IVR_SLF_SVC_USG_D_UOW_ID_IDX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F_IVR_SLF_SVC_USG_D_INT_ID_IDX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F_IVR_SLF_SVC_USG_D_DT_ID_IDX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ASC</w:t>
            </w:r>
          </w:p>
        </w:tc>
      </w:tr>
    </w:tbl>
    <w:p w:rsidR="00000000" w:rsidRDefault="00FD1B62"/>
    <w:p w:rsidR="00000000" w:rsidRDefault="00FD1B62">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3972"/>
        <w:gridCol w:w="3396"/>
        <w:gridCol w:w="1136"/>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FD1B62">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F_IVR_SELF_SVC_D_IVR_SS_PTH_FK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PP_D_IVR_SELF_SERVICE_PATH</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D_IVR_SELF_SERVICE_PATH_ID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F_IVR_SELF_SVC_D_PRJ_FK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PP_D_PROJECT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PROJECT_ID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F_IVR_SELF_SVC_D_INT_FK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F_IVR_SELF_SVC_D_DATE_FK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PP_D_DATES</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D_DATE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F_IVR_SELF_SVC_D_PRG_FK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PP_D_PROGRAM</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PROGRAM_ID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F_IVR_SELF_SVC_D_UOW_FK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PP_D_UNIT_OF_WORK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UOW_ID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F_IVR_SELF_SVC_D_GEO_FK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PP_D_GEOGRAPHY_MASTER</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FD1B62">
            <w:r>
              <w:rPr>
                <w:sz w:val="16"/>
                <w:szCs w:val="16"/>
              </w:rPr>
              <w:t>GEOGRAPHY_MASTER_ID</w:t>
            </w:r>
          </w:p>
        </w:tc>
      </w:tr>
    </w:tbl>
    <w:p w:rsidR="00FD1B62" w:rsidRDefault="00FD1B62"/>
    <w:sectPr w:rsidR="00FD1B62">
      <w:headerReference w:type="even" r:id="rId7"/>
      <w:headerReference w:type="default" r:id="rId8"/>
      <w:footerReference w:type="even" r:id="rId9"/>
      <w:footerReference w:type="default" r:id="rId10"/>
      <w:pgSz w:w="16820" w:h="11900" w:orient="landscape"/>
      <w:pgMar w:top="-1120" w:right="1120" w:bottom="-1120" w:left="1120" w:header="380" w:footer="380" w:gutter="0"/>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1B62" w:rsidRDefault="00FD1B62">
      <w:r>
        <w:separator/>
      </w:r>
    </w:p>
  </w:endnote>
  <w:endnote w:type="continuationSeparator" w:id="0">
    <w:p w:rsidR="00FD1B62" w:rsidRDefault="00FD1B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FD1B62">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FD1B62">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0B30CE">
            <w:rPr>
              <w:sz w:val="16"/>
              <w:szCs w:val="16"/>
            </w:rPr>
            <w:fldChar w:fldCharType="separate"/>
          </w:r>
          <w:r w:rsidR="000B30CE">
            <w:rPr>
              <w:noProof/>
              <w:sz w:val="16"/>
              <w:szCs w:val="16"/>
            </w:rPr>
            <w:t>41</w:t>
          </w:r>
          <w:r>
            <w:rPr>
              <w:sz w:val="16"/>
              <w:szCs w:val="16"/>
            </w:rPr>
            <w:fldChar w:fldCharType="end"/>
          </w:r>
        </w:p>
      </w:tc>
    </w:tr>
  </w:tbl>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firstRow="0" w:lastRow="0" w:firstColumn="0" w:lastColumn="0" w:noHBand="0" w:noVBand="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FD1B62">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FD1B62">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0B30CE">
            <w:rPr>
              <w:sz w:val="16"/>
              <w:szCs w:val="16"/>
            </w:rPr>
            <w:fldChar w:fldCharType="separate"/>
          </w:r>
          <w:r w:rsidR="000B30CE">
            <w:rPr>
              <w:noProof/>
              <w:sz w:val="16"/>
              <w:szCs w:val="16"/>
            </w:rPr>
            <w:t>41</w:t>
          </w:r>
          <w:r>
            <w:rPr>
              <w:sz w:val="16"/>
              <w:szCs w:val="16"/>
            </w:rPr>
            <w:fldChar w:fldCharType="end"/>
          </w:r>
        </w:p>
      </w:tc>
    </w:tr>
  </w:tbl>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1B62" w:rsidRDefault="00FD1B62">
      <w:r>
        <w:separator/>
      </w:r>
    </w:p>
  </w:footnote>
  <w:footnote w:type="continuationSeparator" w:id="0">
    <w:p w:rsidR="00FD1B62" w:rsidRDefault="00FD1B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D1B6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D1B6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0CE"/>
    <w:rsid w:val="000B30CE"/>
    <w:rsid w:val="00FD1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10785</Words>
  <Characters>61476</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MAXIMUS</Company>
  <LinksUpToDate>false</LinksUpToDate>
  <CharactersWithSpaces>72117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Rowland</dc:creator>
  <cp:lastModifiedBy>Clay Rowland</cp:lastModifiedBy>
  <cp:revision>2</cp:revision>
  <dcterms:created xsi:type="dcterms:W3CDTF">2013-07-19T19:30:00Z</dcterms:created>
  <dcterms:modified xsi:type="dcterms:W3CDTF">2013-07-19T19:30:00Z</dcterms:modified>
</cp:coreProperties>
</file>