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color w:val="ff0000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6"/>
          <w:szCs w:val="36"/>
          <w:rtl w:val="0"/>
        </w:rPr>
        <w:t xml:space="preserve">Géo 3: 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42"/>
          <w:szCs w:val="42"/>
          <w:rtl w:val="0"/>
        </w:rPr>
        <w:t xml:space="preserve">L’Asie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  <w:rtl w:val="0"/>
        </w:rPr>
        <w:t xml:space="preserve">I/ L’Asie du Sud &amp; Est, les défis de la production &amp; croissance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color w:val="000000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Vaste ens </w:t>
      </w:r>
      <m:oMath>
        <m:r>
          <m:t>⇒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Asie Est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 Chine, Japon, 2 Corées, Taiwan, Mongolie )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Asie du Sud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 Inde: Pakistan, Afghanistan, + nrx pays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Asie Sud Est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 ‘attire en direction Australie )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→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Quels sont les défis que l’on doit relever ds cette région, en terme démographique &amp; économique 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Cambria" w:cs="Cambria" w:eastAsia="Cambria" w:hAnsi="Cambria"/>
          <w:b w:val="1"/>
          <w:color w:val="ff0000"/>
          <w:sz w:val="52"/>
          <w:szCs w:val="52"/>
          <w:u w:val="none"/>
          <w:vertAlign w:val="superscript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  <w:rtl w:val="0"/>
        </w:rPr>
        <w:t xml:space="preserve">“Défi nombreux”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beforeAutospacing="0"/>
        <w:ind w:left="720" w:hanging="360"/>
        <w:rPr>
          <w:rFonts w:ascii="Cambria" w:cs="Cambria" w:eastAsia="Cambria" w:hAnsi="Cambria"/>
          <w:b w:val="1"/>
          <w:color w:val="ff0000"/>
          <w:sz w:val="52"/>
          <w:szCs w:val="52"/>
          <w:u w:val="none"/>
          <w:vertAlign w:val="superscript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  <w:rtl w:val="0"/>
        </w:rPr>
        <w:t xml:space="preserve">Contient de loin + peuplé </w:t>
      </w:r>
      <m:oMath>
        <m:r>
          <m:t>≃</m:t>
        </m:r>
        <m:r>
          <w:rPr>
            <w:rFonts w:ascii="Cambria" w:cs="Cambria" w:eastAsia="Cambria" w:hAnsi="Cambria"/>
            <w:b w:val="1"/>
            <w:color w:val="ff0000"/>
            <w:sz w:val="52"/>
            <w:szCs w:val="52"/>
            <w:u w:val="single"/>
            <w:vertAlign w:val="superscript"/>
          </w:rPr>
          <m:t xml:space="preserve">60 %</m:t>
        </m:r>
      </m:oMath>
      <w:r w:rsidDel="00000000" w:rsidR="00000000" w:rsidRPr="00000000"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  <w:rtl w:val="0"/>
        </w:rPr>
        <w:t xml:space="preserve">production mondiale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2 géants démo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m:oMath>
        <m:r>
          <m:t>⇒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Chine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 </w:t>
      </w:r>
      <m:oMath>
        <m:r>
          <m:t>≃</m:t>
        </m:r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1,4 G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), Inde (</w:t>
      </w:r>
      <m:oMath>
        <m:r>
          <m:t>≃</m:t>
        </m:r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1,3 G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) + nbrx autres pays très peuplés </w:t>
      </w:r>
      <m:oMath>
        <m:r>
          <m:t>⇒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Indonésie ( </w:t>
      </w:r>
      <m:oMath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250 M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), Japon (</w:t>
      </w:r>
      <m:oMath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125 M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), Pakistan (</w:t>
      </w:r>
      <m:oMath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200 M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), Philippines (</w:t>
      </w:r>
      <m:oMath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100 M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), Bangladesh (</w:t>
      </w:r>
      <m:oMath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 160 M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), </w:t>
      </w:r>
      <m:oMath>
        <m:sSup>
          <m:sSupPr>
            <m:ctrlPr>
              <w:rPr>
                <w:rFonts w:ascii="Cambria" w:cs="Cambria" w:eastAsia="Cambria" w:hAnsi="Cambria"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C</m:t>
            </m:r>
          </m:e>
          <m:sup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d</m:t>
            </m:r>
          </m:sup>
        </m:sSup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  </m:t>
        </m:r>
        <m:sSup>
          <m:sSupPr>
            <m:ctrlPr>
              <w:rPr>
                <w:rFonts w:ascii="Cambria" w:cs="Cambria" w:eastAsia="Cambria" w:hAnsi="Cambria"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S</m:t>
            </m:r>
          </m:e>
          <m:sup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d</m:t>
            </m:r>
          </m:sup>
        </m:sSup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( 60 M ).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Densités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 nbr </w:t>
      </w:r>
      <m:oMath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hab.k</m:t>
        </m:r>
        <m:sSup>
          <m:sSupPr>
            <m:ctrlPr>
              <w:rPr>
                <w:rFonts w:ascii="Cambria" w:cs="Cambria" w:eastAsia="Cambria" w:hAnsi="Cambria"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m</m:t>
            </m:r>
          </m:e>
          <m:sup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-2</m:t>
            </m:r>
          </m:sup>
        </m:sSup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) très élevées, notam sur littoraux.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Population + en + urbanisée </w:t>
      </w:r>
      <m:oMath>
        <m:r>
          <m:t>⇒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nbrses ville géantes ( métropoles, mégalopoles ) comme Tokyo au Japon, Shanghai, Pékin, Hong-Kong, Delhi, Mumbai, Séoul, Singapour.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color w:val="000000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Façade Pacifique Asie =vaste mégalopole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 grd région urbaine ) ou plutôt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“archipel métropolitain “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pr son caractère discontinu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Qd mêm qq espaces peu peuplés</w:t>
      </w:r>
      <m:oMath>
        <m:r>
          <m:t>⇒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Mongolie, </w:t>
      </w:r>
      <m:oMath>
        <m:sSup>
          <m:sSupPr>
            <m:ctrlPr>
              <w:rPr>
                <w:rFonts w:ascii="Cambria" w:cs="Cambria" w:eastAsia="Cambria" w:hAnsi="Cambria"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O</m:t>
            </m:r>
          </m:e>
          <m:sup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Chine </m:t>
            </m:r>
          </m:sup>
        </m:sSup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, montagnes de l’Himalaya ( au + haut)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  <w:rtl w:val="0"/>
        </w:rPr>
        <w:t xml:space="preserve">b) Mais la croissance démographique ralentit grâce à la diminution Gl de la fécondité 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La plupart des  gvts asiatiques ont jugé qu’une telle masse de population gênerait le développement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(nbrses “bouches-à-nourrir” à former, emplois à créer) &amp; il est mis en place la politique de limitation des naissances.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Cas plus extrême </w:t>
      </w:r>
      <m:oMath>
        <m:r>
          <m:t>⇒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politique chinoise de l’enfant unique mise en place en 79 par Deng Xiaoping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a introduit le capitalisme ), à coup de propagande, amendes, sanctions pr contrevenants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⇒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nrx effets pervers </w:t>
      </w:r>
      <m:oMath>
        <m:r>
          <m:t>⇒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enfants trop gâtés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“petits empereurs “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),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enfants non déclarés, Ø d’existence légale ( pas scolarisés…), personnes âgées isolées déséquilibre h^s/ f^s (échographies car possibilité avorter si c’est une fille ).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Ailleurs ↘ fécondité, + U - avancée se fait de manière incitative U par la libre volonté de couples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(découragés par le coût de l’éducation, prix du logements en ville, difficultés de concilier la vie professionnelle &amp; la vie familiale …) &amp; rendue possible par la Généralisation de la contraception 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  <w:rtl w:val="0"/>
        </w:rPr>
        <w:t xml:space="preserve">c) L’Asie, surtout de l’Est ( ↘ fécondité + avancée ) est désormais face au défi du vieillissement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Japon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: pays où contrôle fécondité très ancien ( aléatoire méthode : 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8"/>
          <w:szCs w:val="28"/>
          <w:rtl w:val="0"/>
        </w:rPr>
        <w:t xml:space="preserve">Ogino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, basée sur contrôle des règles avant 2GM)=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p</w:t>
      </w:r>
      <m:oMath>
        <m:r>
          <m:t>θ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 + vieille au monde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qui a commencé à ↘r.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Face pbs de vieillissement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: coût des retraites qui menace la compétitivité du pays),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Chine a renoncé en 2015 à 35 enfants de politique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28"/>
          <w:szCs w:val="28"/>
          <w:rtl w:val="0"/>
        </w:rPr>
        <w:t xml:space="preserve">enfant unique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: remplacé par la politique par  2 enfants ( + liberté totale ). 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  <w:rtl w:val="0"/>
        </w:rPr>
        <w:t xml:space="preserve">2) La grande gagnante de la mondialisation: Asie: + forte croissance économique depuis 30-40 ans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color w:val="ff0000"/>
          <w:sz w:val="52"/>
          <w:szCs w:val="52"/>
          <w:u w:val="none"/>
          <w:vertAlign w:val="superscript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  <w:rtl w:val="0"/>
        </w:rPr>
        <w:t xml:space="preserve">La croissance éco s’est faite par étapes en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ff0000"/>
          <w:sz w:val="52"/>
          <w:szCs w:val="52"/>
          <w:u w:val="single"/>
          <w:vertAlign w:val="superscript"/>
          <w:rtl w:val="0"/>
        </w:rPr>
        <w:t xml:space="preserve">vol d’oies sauvages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D’abord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Japon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: lendemain 2GM → 90’s ( “40 glorieuses”), depuis stagnation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Puis 4 petits pays surnommés </w:t>
      </w:r>
      <w:r w:rsidDel="00000000" w:rsidR="00000000" w:rsidRPr="00000000">
        <w:rPr>
          <w:rFonts w:ascii="Cambria" w:cs="Cambria" w:eastAsia="Cambria" w:hAnsi="Cambria"/>
          <w:i w:val="1"/>
          <w:color w:val="0000ff"/>
          <w:sz w:val="28"/>
          <w:szCs w:val="28"/>
          <w:rtl w:val="0"/>
        </w:rPr>
        <w:t xml:space="preserve">4 Dragons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⇒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Corée du Sud, Taiwan, Singapour, Hong-Kong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 rendue depuis à la Chine)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Puis autres souvent en abandonnant le CO comme la Chine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: à partir des 80’s &amp;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Vietnam + </w:t>
      </w:r>
      <m:oMath>
        <m:r>
          <m:t>≃</m:t>
        </m:r>
        <m:r>
          <w:rPr>
            <w:rFonts w:ascii="Cambria" w:cs="Cambria" w:eastAsia="Cambria" w:hAnsi="Cambria"/>
            <w:b w:val="1"/>
            <w:color w:val="000000"/>
            <w:sz w:val="28"/>
            <w:szCs w:val="28"/>
          </w:rPr>
          <m:t xml:space="preserve">la même chose pour 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l’Inde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qui a libéré son éco énorme.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Croissance se diffuse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au rythme division Internationale du travail: DIT →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chq pays qui se dev ( devient plus cher) vient par des activités, simples ( textile ) vers des pays - chers ( par délocalisation).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Asie bouscule l’ordre traditionnel éco mdl: 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Chine 1° PIB md devant EU selon certains calculs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(qui tiennent compte du pouvoir d’achat local ),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Inde : 5° devant FR &amp; GB,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d’autres pays comme l’Indonésie arrivent incessamment.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color w:val="ff0000"/>
          <w:sz w:val="52"/>
          <w:szCs w:val="52"/>
          <w:vertAlign w:val="superscript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  <w:rtl w:val="0"/>
        </w:rPr>
        <w:t xml:space="preserve">La croissance ne résout pas tous les pbs &amp; en pose des nouveaux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En dehors Japon &amp; 4 Dragons, continent est de loin à être le plus élevé en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28"/>
          <w:szCs w:val="28"/>
          <w:rtl w:val="0"/>
        </w:rPr>
        <w:t xml:space="preserve">PIB/h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 →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: énormes inégalités SIngapour ( + riche ) &amp; Bangladesh ( + pauvre) → si bcp d’Asiatiques vivent mieux, + pauvres restent nombreux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Croissance n’est pas synonyme de dev durable →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on peut même parler </w:t>
      </w:r>
      <w:r w:rsidDel="00000000" w:rsidR="00000000" w:rsidRPr="00000000">
        <w:rPr>
          <w:rFonts w:ascii="Cambria" w:cs="Cambria" w:eastAsia="Cambria" w:hAnsi="Cambria"/>
          <w:i w:val="1"/>
          <w:color w:val="0000ff"/>
          <w:sz w:val="28"/>
          <w:szCs w:val="28"/>
          <w:rtl w:val="0"/>
        </w:rPr>
        <w:t xml:space="preserve">de sale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→ villes polluées md ( embouteillages, centrales Réel au charbon, usines…) sont en Asie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Déforestation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: (disparition des forêts primaires) est très avancée, notam en Indonésie &amp; Malaisie ))&gt; huile de palme, papier &amp; meubles en bois ( teck) …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color w:val="ff0000"/>
          <w:sz w:val="52"/>
          <w:szCs w:val="52"/>
          <w:vertAlign w:val="superscript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  <w:rtl w:val="0"/>
        </w:rPr>
        <w:t xml:space="preserve">2 puissance participent pas à cette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ff0000"/>
          <w:sz w:val="52"/>
          <w:szCs w:val="52"/>
          <w:u w:val="single"/>
          <w:vertAlign w:val="superscript"/>
          <w:rtl w:val="0"/>
        </w:rPr>
        <w:t xml:space="preserve">course à la croissance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Corée du Nd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: dernier pays CO formé Mais qui a réussi qd même à améliorer sa situation ( pays a connu famine 90’s )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Bhoutan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: petit pays himalayen, où pr mesurer situation pays, roi a inventé indice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u w:val="single"/>
          <w:rtl w:val="0"/>
        </w:rPr>
        <w:t xml:space="preserve">Bonheur National Brut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( BNB) à place indice PIB qui met en valeur les traditions &amp; le patrimoine naturel au-dessus de la richesse.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color w:val="ff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ff0000"/>
          <w:sz w:val="28"/>
          <w:szCs w:val="28"/>
          <w:rtl w:val="0"/>
        </w:rPr>
        <w:t xml:space="preserve">Ccl I: </w:t>
      </w: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ff0000"/>
          <w:sz w:val="28"/>
          <w:szCs w:val="28"/>
          <w:rtl w:val="0"/>
        </w:rPr>
        <w:t xml:space="preserve">Région hétérogène, entre Japon vieux &amp; riche mais éco stagnante, Chine déjà très puissante MS vieillissante, l’Inde émergente, autres pays jeunes et encore pauvres.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color w:val="ff0000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ff0000"/>
          <w:sz w:val="28"/>
          <w:szCs w:val="28"/>
          <w:rtl w:val="0"/>
        </w:rPr>
        <w:t xml:space="preserve">Dominée par 2 puissances aux relations parfois difficiles: Chine &amp; Japon 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color w:val="ff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  <w:rtl w:val="0"/>
        </w:rPr>
        <w:t xml:space="preserve">II/ Japon &amp; Chine: concurrence régionales, ambitions mondiales ( 2°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Asie renversent situation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: → longtemps dominée par Japon ( 1° dev en Asie, moteur pr les autres avec l’exemple d'investissements ), ajd Chine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Quelles comparaisons peut-on faire entre 2, tant sur plan général que mondial 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/>
        <w:ind w:left="720" w:hanging="360"/>
        <w:rPr>
          <w:rFonts w:ascii="Cambria" w:cs="Cambria" w:eastAsia="Cambria" w:hAnsi="Cambria"/>
          <w:b w:val="1"/>
          <w:color w:val="ff0000"/>
          <w:sz w:val="52"/>
          <w:szCs w:val="52"/>
          <w:u w:val="none"/>
          <w:vertAlign w:val="superscript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  <w:rtl w:val="0"/>
        </w:rPr>
        <w:t xml:space="preserve">2 pays concurrents en Asie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before="0" w:beforeAutospacing="0"/>
        <w:ind w:left="720" w:hanging="360"/>
        <w:rPr>
          <w:rFonts w:ascii="Cambria" w:cs="Cambria" w:eastAsia="Cambria" w:hAnsi="Cambria"/>
          <w:b w:val="1"/>
          <w:color w:val="ff0000"/>
          <w:sz w:val="52"/>
          <w:szCs w:val="52"/>
          <w:u w:val="none"/>
          <w:vertAlign w:val="superscript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  <w:rtl w:val="0"/>
        </w:rPr>
        <w:t xml:space="preserve">Les trajectoires éco, se sont croisées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Japon: stagnation éco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: dps 1990 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Chine en très  forte croissance éco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:depuis réformes Deng Xiaoping ( </w:t>
      </w:r>
      <w:r w:rsidDel="00000000" w:rsidR="00000000" w:rsidRPr="00000000">
        <w:rPr>
          <w:rFonts w:ascii="Cambria" w:cs="Cambria" w:eastAsia="Cambria" w:hAnsi="Cambria"/>
          <w:i w:val="1"/>
          <w:color w:val="0000ff"/>
          <w:sz w:val="28"/>
          <w:szCs w:val="28"/>
          <w:rtl w:val="0"/>
        </w:rPr>
        <w:t xml:space="preserve">voir Histoire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Résultat,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Chine a dépassé Japon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depuis 2010.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Néanmoins, Jap reste 3° PIB md, pays de ( PIB/h, IDH) ce qui n’est pas encore le cas pr la Chine &amp; garde avance technologique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(voitures hybrides, robots humanoïdes..)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b) Les écoles sont devenues interdépendantes 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comme entre 2 énorme, chacun étant un marché important pr autre 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c) Mais leurs relations diplomatiques sont plutôt tendues 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Antagonisme remonte 2GM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⇒ Jap avait envahi Chine ( 30’s) &amp; commis nbrx crimes Gs ( massacres, “f^s de réconfort” chinoises offertes à ses soldats ) ⇒ il a reconnu ses torts par excuses officielles mais choine lui reproche être pochette &amp; ne pas enseigner vérité” à sa pO →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conflit de “ mémoire”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2 pays se disputent aussi petites îles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( m^me pas peuplées pr avoir grde ZEE)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Néanmoins, mauvaises relations ne sont pas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risque important en Asie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: nucléaire Nord-Coréen, revendications chinoises sur Taiwan, terrorisme ( Inde, Indonésie, Thaïlande ou même Chine) sont plus inquiétants 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2) 2 pays aux ambitions mondiales 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a) les entreprises exportent &amp; investissement bcp ds md 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Jap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= pays industriel dps longtemps ( a même participé à révo industrielle XIX s. → @ marques très connues ( Sony, Casio, Nintendo, Toyota, Nissan, Honda, Yamaha…) meme si tout n’est pas “ Made in Japan”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Marques chinoises sont plus récentes mais un nom se fait comme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Lenovo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ou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Huawei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Si investissements japonais ds md anciens ( Sony à Hollywood)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, récemment entreprises chinoises les imitent ( rachat de Peugeot, Mercedes, Club Med…)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b) 2 pays disposent réelle influence culturelle ( soft power ) 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une partie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jeunesse md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( notam FR ), séduite par culture pplr japonaise ( “cool Japan”), mangas, dessins animés, jeux-vidéos… → Jap fait vendre ( marque brit SUPERDRY )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Culture chinoise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diffuse aussi grâce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u w:val="single"/>
          <w:rtl w:val="0"/>
        </w:rPr>
        <w:t xml:space="preserve">diaspora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chinoise (pO chinoise implantée ds md entier pris depuis lgtps qui a formé propres quartiers ( “ Chinatown”)  → “nouvel an chinois” event important des métropoles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Enseignement chinois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( mandarin) progresse en Occident 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c) Mais puissance chinoise apparaît plus complète grâce “ hard power”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Chine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a avantage à avoir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siège conseil sécu ONU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+ bb atomique &amp; ne cesse renforcer mi:itairzmznt ( 2° budget militaire mdl ) même si elle ne fait pas la Guerre  ( que sur “son” littoral ) 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Jap traumatisé par sa défaite 45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longtemps officiellement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pacifiste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(son armée force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D'auto-défense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, ne pouvait pas intervenir à l'étranger) &amp; sous protection EU ( qui ont bases militaires ) ⇒ Mais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réformer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sa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constitution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en 2016 rend désormais possible intervention à l'étranger. </w:t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f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