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CPIs — Comissões Parlamentares de Inquérito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CPIs: requerimentos, assinaturas regimentais, instalação e data, relatório final votado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5 de 5 linha(s) publicada(s) — 100,0%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assinaturas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instalada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instalada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assinaturas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(vazio)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63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relatorio final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relatorio final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assinaturas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(vazio)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63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cubos/q11-cpis.json,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comissoes-parlamentares-de-inquerito.csv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306c9ac05e7a6610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https://maximusminus.github.io/cldf-dashboard/painel/paineis/q11-cpis.html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