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Sessões ordinárias previstas, realizadas e sem quórum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sessões ordinárias e extraordinárias previstas, realizadas, canceladas por falta de quórum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 de 13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ordinarias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quorum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quorum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sessao legislativa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sessao legislativa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ordinarias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quorum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quorum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dia da semana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dia da semana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ordinarias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quorum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sem quorum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quarta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quinta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segunda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terça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139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cubos/q13-sessoes-ordinarias.json,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sessoes-ordinarias-por-dia-da-semana.csv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f59f96106ab0d04f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https://maximusminus.github.io/cldf-dashboard/painel/paineis/q13-sessoes-ordinarias.html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