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北斗WEB产品使用说明</w:t>
      </w:r>
    </w:p>
    <w:p>
      <w:pPr>
        <w:jc w:val="center"/>
        <w:rPr>
          <w:sz w:val="44"/>
          <w:szCs w:val="44"/>
        </w:rPr>
      </w:pPr>
    </w:p>
    <w:p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使用的工具：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浏览器：</w:t>
      </w:r>
      <w:r>
        <w:rPr>
          <w:rFonts w:hint="eastAsia"/>
          <w:sz w:val="24"/>
          <w:szCs w:val="24"/>
        </w:rPr>
        <w:t>Google Chrome(谷歌浏览器)。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工具：</w:t>
      </w:r>
      <w:r>
        <w:rPr>
          <w:rFonts w:hint="eastAsia"/>
          <w:sz w:val="24"/>
          <w:szCs w:val="24"/>
        </w:rPr>
        <w:t>PC端*6（工作人员*4；显示屏*2）；移动端*1（玩家）。</w:t>
      </w:r>
    </w:p>
    <w:p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工具分配：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PC端：</w:t>
      </w:r>
      <w:r>
        <w:rPr>
          <w:rFonts w:hint="eastAsia"/>
          <w:sz w:val="24"/>
          <w:szCs w:val="24"/>
        </w:rPr>
        <w:t>显示屏：墙壁显示屏和地面显示屏。</w:t>
      </w:r>
    </w:p>
    <w:p>
      <w:pPr>
        <w:ind w:left="720" w:hanging="720" w:hanging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工作人员：所有页面刷新页面，纠错界面（权限最高），乱入页面，风景控制页面。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移动端：</w:t>
      </w:r>
      <w:r>
        <w:rPr>
          <w:rFonts w:hint="eastAsia"/>
          <w:sz w:val="24"/>
          <w:szCs w:val="24"/>
        </w:rPr>
        <w:t>玩家页面。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使用：</w:t>
      </w:r>
    </w:p>
    <w:p>
      <w:pPr>
        <w:jc w:val="left"/>
        <w:rPr>
          <w:rFonts w:hint="eastAsia"/>
          <w:b/>
          <w:color w:val="FF0000"/>
          <w:sz w:val="24"/>
          <w:szCs w:val="24"/>
          <w:lang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color w:val="FF0000"/>
          <w:sz w:val="24"/>
          <w:szCs w:val="24"/>
          <w:lang w:eastAsia="zh-CN"/>
        </w:rPr>
        <w:t>（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0开头为玩家端，1开头为两个显示屏幕，2开头为工作人员端</w:t>
      </w:r>
      <w:r>
        <w:rPr>
          <w:rFonts w:hint="eastAsia"/>
          <w:b/>
          <w:color w:val="FF0000"/>
          <w:sz w:val="24"/>
          <w:szCs w:val="24"/>
          <w:lang w:eastAsia="zh-CN"/>
        </w:rPr>
        <w:t>）</w:t>
      </w:r>
    </w:p>
    <w:p>
      <w:pPr>
        <w:ind w:firstLine="420" w:firstLineChars="0"/>
        <w:jc w:val="left"/>
        <w:rPr>
          <w:rFonts w:hint="eastAsia"/>
          <w:b/>
          <w:color w:val="FF0000"/>
          <w:sz w:val="24"/>
          <w:szCs w:val="24"/>
          <w:lang w:eastAsia="zh-CN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显示屏链接：</w:t>
      </w:r>
    </w:p>
    <w:p>
      <w:pPr>
        <w:ind w:firstLine="840" w:firstLineChars="35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墙壁显示屏：</w:t>
      </w:r>
      <w:r>
        <w:rPr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tpl/</w:t>
      </w:r>
      <w:r>
        <w:rPr>
          <w:rFonts w:hint="eastAsia"/>
          <w:color w:val="1F497D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  <w:t>1-1-</w:t>
      </w:r>
      <w:r>
        <w:rPr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wallScreen.html</w:t>
      </w:r>
      <w:r>
        <w:rPr>
          <w:rFonts w:hint="eastAsia"/>
          <w:color w:val="FF0000"/>
          <w:sz w:val="24"/>
          <w:szCs w:val="24"/>
          <w:lang w:eastAsia="zh-CN"/>
        </w:rPr>
        <w:t>（</w:t>
      </w:r>
      <w:r>
        <w:rPr>
          <w:rFonts w:hint="eastAsia"/>
          <w:color w:val="FF0000"/>
          <w:sz w:val="24"/>
          <w:szCs w:val="24"/>
          <w:lang w:val="en-US" w:eastAsia="zh-CN"/>
        </w:rPr>
        <w:t>1-1</w:t>
      </w:r>
      <w:r>
        <w:rPr>
          <w:rFonts w:hint="eastAsia"/>
          <w:color w:val="FF0000"/>
          <w:sz w:val="24"/>
          <w:szCs w:val="24"/>
          <w:lang w:eastAsia="zh-CN"/>
        </w:rPr>
        <w:t>）</w:t>
      </w:r>
    </w:p>
    <w:p>
      <w:pPr>
        <w:ind w:firstLine="840" w:firstLineChars="350"/>
        <w:jc w:val="left"/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地面显示屏：</w:t>
      </w:r>
      <w:r>
        <w:rPr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tpl/</w:t>
      </w:r>
      <w:r>
        <w:rPr>
          <w:rFonts w:hint="eastAsia"/>
          <w:color w:val="1F497D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  <w:t>1-2-</w:t>
      </w:r>
      <w:r>
        <w:rPr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groundScreen.html</w:t>
      </w:r>
      <w:r>
        <w:rPr>
          <w:rFonts w:hint="eastAsia"/>
          <w:color w:val="FF0000"/>
          <w:sz w:val="24"/>
          <w:szCs w:val="24"/>
          <w:lang w:eastAsia="zh-CN"/>
        </w:rPr>
        <w:t>（</w:t>
      </w:r>
      <w:r>
        <w:rPr>
          <w:rFonts w:hint="eastAsia"/>
          <w:color w:val="FF0000"/>
          <w:sz w:val="24"/>
          <w:szCs w:val="24"/>
          <w:lang w:val="en-US" w:eastAsia="zh-CN"/>
        </w:rPr>
        <w:t>1-2</w:t>
      </w:r>
      <w:r>
        <w:rPr>
          <w:rFonts w:hint="eastAsia"/>
          <w:color w:val="FF0000"/>
          <w:sz w:val="24"/>
          <w:szCs w:val="24"/>
          <w:lang w:eastAsia="zh-CN"/>
        </w:rPr>
        <w:t>）</w:t>
      </w:r>
    </w:p>
    <w:p>
      <w:pPr>
        <w:ind w:firstLine="840" w:firstLineChars="350"/>
        <w:jc w:val="left"/>
        <w:rPr>
          <w:rFonts w:hint="eastAsia"/>
          <w:color w:val="FF0000"/>
          <w:sz w:val="24"/>
          <w:szCs w:val="24"/>
          <w:lang w:eastAsia="zh-CN"/>
        </w:rPr>
      </w:pPr>
    </w:p>
    <w:p>
      <w:pPr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工作人员界面链接：</w:t>
      </w:r>
    </w:p>
    <w:p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 xml:space="preserve">　  </w:t>
      </w:r>
      <w:r>
        <w:rPr>
          <w:rFonts w:hint="eastAsia"/>
          <w:sz w:val="24"/>
          <w:szCs w:val="24"/>
        </w:rPr>
        <w:t>所有页面刷新：</w:t>
      </w:r>
      <w:r>
        <w:rPr>
          <w:rFonts w:hint="eastAs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tpl/</w:t>
      </w:r>
      <w:r>
        <w:rPr>
          <w:rFonts w:hint="eastAsia"/>
          <w:color w:val="1F497D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  <w:t>2-0-</w:t>
      </w:r>
      <w:r>
        <w:rPr>
          <w:rFonts w:hint="eastAs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reset.html</w:t>
      </w:r>
      <w:r>
        <w:rPr>
          <w:rFonts w:hint="eastAsia"/>
          <w:color w:val="1F497D" w:themeColor="text2"/>
          <w:sz w:val="24"/>
          <w:szCs w:val="24"/>
          <w:lang w:eastAsia="zh-CN"/>
          <w14:textFill>
            <w14:solidFill>
              <w14:schemeClr w14:val="tx2"/>
            </w14:solidFill>
          </w14:textFill>
        </w:rPr>
        <w:t>（</w:t>
      </w:r>
      <w:r>
        <w:rPr>
          <w:rFonts w:hint="eastAsia"/>
          <w:color w:val="FF0000"/>
          <w:sz w:val="24"/>
          <w:szCs w:val="24"/>
          <w:lang w:val="en-US" w:eastAsia="zh-CN"/>
        </w:rPr>
        <w:t>2-0</w:t>
      </w:r>
      <w:r>
        <w:rPr>
          <w:rFonts w:hint="eastAsia"/>
          <w:color w:val="FF0000"/>
          <w:sz w:val="24"/>
          <w:szCs w:val="24"/>
          <w:lang w:eastAsia="zh-CN"/>
        </w:rPr>
        <w:t>）</w:t>
      </w:r>
    </w:p>
    <w:p>
      <w:pPr>
        <w:jc w:val="left"/>
        <w:rPr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纠错界面：</w:t>
      </w:r>
      <w:r>
        <w:rPr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tpl/</w:t>
      </w:r>
      <w:r>
        <w:rPr>
          <w:rFonts w:hint="eastAsia"/>
          <w:color w:val="1F497D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  <w:t>2-1-</w:t>
      </w:r>
      <w:r>
        <w:rPr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workerWrong.html</w:t>
      </w:r>
      <w:r>
        <w:rPr>
          <w:rFonts w:hint="eastAsia"/>
          <w:color w:val="FF0000"/>
          <w:sz w:val="24"/>
          <w:szCs w:val="24"/>
          <w:lang w:eastAsia="zh-CN"/>
        </w:rPr>
        <w:t>（</w:t>
      </w:r>
      <w:r>
        <w:rPr>
          <w:rFonts w:hint="eastAsia"/>
          <w:color w:val="FF0000"/>
          <w:sz w:val="24"/>
          <w:szCs w:val="24"/>
          <w:lang w:val="en-US" w:eastAsia="zh-CN"/>
        </w:rPr>
        <w:t>2-1</w:t>
      </w:r>
      <w:r>
        <w:rPr>
          <w:rFonts w:hint="eastAsia"/>
          <w:color w:val="FF0000"/>
          <w:sz w:val="24"/>
          <w:szCs w:val="24"/>
          <w:lang w:eastAsia="zh-CN"/>
        </w:rPr>
        <w:t>）</w:t>
      </w:r>
    </w:p>
    <w:p>
      <w:pPr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风景控制页面：</w:t>
      </w:r>
      <w:r>
        <w:rPr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tpl/</w:t>
      </w:r>
      <w:r>
        <w:rPr>
          <w:rFonts w:hint="eastAsia"/>
          <w:color w:val="1F497D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  <w:t>2-2-</w:t>
      </w:r>
      <w:r>
        <w:rPr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workerPageControl.html</w:t>
      </w:r>
      <w:r>
        <w:rPr>
          <w:rFonts w:hint="eastAsia"/>
          <w:color w:val="FF0000"/>
          <w:sz w:val="24"/>
          <w:szCs w:val="24"/>
          <w:lang w:eastAsia="zh-CN"/>
        </w:rPr>
        <w:t>（</w:t>
      </w:r>
      <w:r>
        <w:rPr>
          <w:rFonts w:hint="eastAsia"/>
          <w:color w:val="FF0000"/>
          <w:sz w:val="24"/>
          <w:szCs w:val="24"/>
          <w:lang w:val="en-US" w:eastAsia="zh-CN"/>
        </w:rPr>
        <w:t>2-2</w:t>
      </w:r>
      <w:r>
        <w:rPr>
          <w:rFonts w:hint="eastAsia"/>
          <w:color w:val="FF0000"/>
          <w:sz w:val="24"/>
          <w:szCs w:val="24"/>
          <w:lang w:eastAsia="zh-CN"/>
        </w:rPr>
        <w:t>）</w:t>
      </w:r>
    </w:p>
    <w:p>
      <w:pPr>
        <w:ind w:firstLine="840" w:firstLineChars="350"/>
        <w:jc w:val="left"/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乱入页面：</w:t>
      </w:r>
      <w:r>
        <w:rPr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tpl/</w:t>
      </w:r>
      <w:r>
        <w:rPr>
          <w:rFonts w:hint="eastAsia"/>
          <w:color w:val="1F497D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  <w:t>2-3-</w:t>
      </w:r>
      <w:r>
        <w:rPr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othPage.html</w:t>
      </w:r>
      <w:r>
        <w:rPr>
          <w:rFonts w:hint="eastAsia"/>
          <w:color w:val="FF0000"/>
          <w:sz w:val="24"/>
          <w:szCs w:val="24"/>
          <w:lang w:eastAsia="zh-CN"/>
        </w:rPr>
        <w:t>（</w:t>
      </w:r>
      <w:r>
        <w:rPr>
          <w:rFonts w:hint="eastAsia"/>
          <w:color w:val="FF0000"/>
          <w:sz w:val="24"/>
          <w:szCs w:val="24"/>
          <w:lang w:val="en-US" w:eastAsia="zh-CN"/>
        </w:rPr>
        <w:t>2-3</w:t>
      </w:r>
      <w:r>
        <w:rPr>
          <w:rFonts w:hint="eastAsia"/>
          <w:color w:val="FF0000"/>
          <w:sz w:val="24"/>
          <w:szCs w:val="24"/>
          <w:lang w:eastAsia="zh-CN"/>
        </w:rPr>
        <w:t>）</w:t>
      </w:r>
    </w:p>
    <w:p>
      <w:pPr>
        <w:ind w:firstLine="840" w:firstLineChars="350"/>
        <w:jc w:val="left"/>
        <w:rPr>
          <w:rFonts w:hint="eastAsia"/>
          <w:color w:val="FF0000"/>
          <w:sz w:val="24"/>
          <w:szCs w:val="24"/>
          <w:lang w:eastAsia="zh-CN"/>
        </w:rPr>
      </w:pPr>
    </w:p>
    <w:p>
      <w:pPr>
        <w:jc w:val="left"/>
        <w:rPr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玩家界面链接：</w:t>
      </w:r>
      <w:r>
        <w:rPr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tpl/</w:t>
      </w:r>
      <w:r>
        <w:rPr>
          <w:rFonts w:hint="eastAsia"/>
          <w:color w:val="1F497D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  <w:t>0-</w:t>
      </w:r>
      <w:r>
        <w:rPr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player.html</w:t>
      </w:r>
      <w:r>
        <w:rPr>
          <w:rFonts w:hint="eastAsia"/>
          <w:color w:val="FF0000"/>
          <w:sz w:val="24"/>
          <w:szCs w:val="24"/>
          <w:lang w:eastAsia="zh-CN"/>
        </w:rPr>
        <w:t>（</w:t>
      </w:r>
      <w:r>
        <w:rPr>
          <w:rFonts w:hint="eastAsia"/>
          <w:color w:val="FF0000"/>
          <w:sz w:val="24"/>
          <w:szCs w:val="24"/>
          <w:lang w:val="en-US" w:eastAsia="zh-CN"/>
        </w:rPr>
        <w:t>0</w:t>
      </w:r>
      <w:r>
        <w:rPr>
          <w:rFonts w:hint="eastAsia"/>
          <w:color w:val="FF0000"/>
          <w:sz w:val="24"/>
          <w:szCs w:val="24"/>
          <w:lang w:eastAsia="zh-CN"/>
        </w:rPr>
        <w:t>）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流程：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1．墙壁显示屏和地面显示屏连接LED，PC端按下F11键进入全屏。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2．所有页面进入默认界面，等待任务开始。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3．玩家开始选择景色，其他页面开始接收任务。乱入界面不动，直到相关页面(景色)开始，接收任务。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4．玩家选择某山后，视频自动播放，工作人员风景控制页面当前路线为0，当按下1按钮，视频自动停止播放，并开始当前山峰的第一条路线。其他工作人员做好准备。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5．当玩家走错路线时，纠错人员按下提示错误，风景控制页面按钮进入失效状态，直到纠错完成。</w:t>
      </w:r>
    </w:p>
    <w:p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6．玩家路线走完时，风景控制页面点击结束所有行程，结束任务，所有页面进入初始默认状态。等待下一玩家选择路线。</w:t>
      </w: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7.  </w:t>
      </w:r>
      <w:r>
        <w:rPr>
          <w:rFonts w:hint="eastAsia"/>
          <w:color w:val="FF0000"/>
          <w:sz w:val="24"/>
          <w:szCs w:val="24"/>
          <w:lang w:val="en-US" w:eastAsia="zh-CN"/>
        </w:rPr>
        <w:t>所有刷新页面</w:t>
      </w:r>
      <w:r>
        <w:rPr>
          <w:rFonts w:hint="eastAsia"/>
          <w:sz w:val="24"/>
          <w:szCs w:val="24"/>
          <w:lang w:val="en-US" w:eastAsia="zh-CN"/>
        </w:rPr>
        <w:t>。会将墙壁显示页面、地面显示页面同时刷新，并且将工作人员端刷新按钮激活，手动刷新本页面。（ps：分为手动刷新和自动刷新，是防止自动刷新页面任务过多导致数据接收不同步）</w:t>
      </w: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附：若谷歌浏览器的F11全屏和其他软件按键冲突，</w:t>
      </w:r>
      <w:bookmarkStart w:id="0" w:name="_GoBack"/>
      <w:bookmarkEnd w:id="0"/>
      <w:r>
        <w:rPr>
          <w:rFonts w:hint="eastAsia"/>
          <w:color w:val="FF0000"/>
          <w:sz w:val="24"/>
          <w:szCs w:val="24"/>
          <w:lang w:val="en-US" w:eastAsia="zh-CN"/>
        </w:rPr>
        <w:t>手动全屏：</w:t>
      </w:r>
    </w:p>
    <w:p>
      <w:pPr>
        <w:jc w:val="left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075940" cy="4514215"/>
            <wp:effectExtent l="0" t="0" r="10160" b="635"/>
            <wp:docPr id="1" name="图片 1" descr="Inked2017-05-02_142027_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ked2017-05-02_142027_L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CC"/>
    <w:rsid w:val="0001512E"/>
    <w:rsid w:val="00075085"/>
    <w:rsid w:val="000F6C05"/>
    <w:rsid w:val="00102A1A"/>
    <w:rsid w:val="00277476"/>
    <w:rsid w:val="003075F1"/>
    <w:rsid w:val="00390D06"/>
    <w:rsid w:val="00456254"/>
    <w:rsid w:val="004965C4"/>
    <w:rsid w:val="004B69C2"/>
    <w:rsid w:val="00521749"/>
    <w:rsid w:val="005247C2"/>
    <w:rsid w:val="00593DFF"/>
    <w:rsid w:val="005B5677"/>
    <w:rsid w:val="005C1C1F"/>
    <w:rsid w:val="006B66DD"/>
    <w:rsid w:val="00770EE4"/>
    <w:rsid w:val="007E0B26"/>
    <w:rsid w:val="007E5ACC"/>
    <w:rsid w:val="007E5C56"/>
    <w:rsid w:val="009A5D77"/>
    <w:rsid w:val="00AA18F6"/>
    <w:rsid w:val="00AD716F"/>
    <w:rsid w:val="00B90517"/>
    <w:rsid w:val="00BE6391"/>
    <w:rsid w:val="00D25636"/>
    <w:rsid w:val="00DE339E"/>
    <w:rsid w:val="00E410B5"/>
    <w:rsid w:val="00EB424C"/>
    <w:rsid w:val="00F557E1"/>
    <w:rsid w:val="05745A9F"/>
    <w:rsid w:val="1B934096"/>
    <w:rsid w:val="1C1B6C89"/>
    <w:rsid w:val="21F241EB"/>
    <w:rsid w:val="26B8173C"/>
    <w:rsid w:val="273F63B4"/>
    <w:rsid w:val="27D02575"/>
    <w:rsid w:val="2BBE099E"/>
    <w:rsid w:val="2F2B7E6F"/>
    <w:rsid w:val="4950536C"/>
    <w:rsid w:val="528351B1"/>
    <w:rsid w:val="5905082F"/>
    <w:rsid w:val="69EC7AD3"/>
    <w:rsid w:val="6C924DC8"/>
    <w:rsid w:val="6D14588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98</Words>
  <Characters>561</Characters>
  <Lines>4</Lines>
  <Paragraphs>1</Paragraphs>
  <ScaleCrop>false</ScaleCrop>
  <LinksUpToDate>false</LinksUpToDate>
  <CharactersWithSpaces>658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2017-04-26T01:52:00Z</dcterms:created>
  <dc:creator>Microsoft</dc:creator>
  <cp:lastModifiedBy>Administrator</cp:lastModifiedBy>
  <dcterms:modified xsi:type="dcterms:W3CDTF">2017-05-02T09:14:46Z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