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3DCC" w14:textId="548CD305" w:rsidR="006A5C6F" w:rsidRDefault="000D3EE3" w:rsidP="000D3EE3">
      <w:pPr>
        <w:pStyle w:val="1"/>
        <w:rPr>
          <w:lang w:val="en-US"/>
        </w:rPr>
      </w:pPr>
      <w:r>
        <w:rPr>
          <w:lang w:val="en-US"/>
        </w:rPr>
        <w:t>General information</w:t>
      </w:r>
    </w:p>
    <w:p w14:paraId="39884EF8" w14:textId="3D4A4601" w:rsidR="000D3EE3" w:rsidRDefault="000D3EE3" w:rsidP="000D3EE3">
      <w:pPr>
        <w:rPr>
          <w:lang w:val="en-US"/>
        </w:rPr>
      </w:pPr>
    </w:p>
    <w:p w14:paraId="72982AF2" w14:textId="77777777" w:rsidR="000D3EE3" w:rsidRDefault="000D3EE3" w:rsidP="000D3EE3">
      <w:pPr>
        <w:rPr>
          <w:lang w:val="en-US"/>
        </w:rPr>
      </w:pPr>
      <w:r>
        <w:rPr>
          <w:lang w:val="en-US"/>
        </w:rPr>
        <w:t>This version employs single unified codebase to implement LSABE-MA client and LSABE-MA server.</w:t>
      </w:r>
    </w:p>
    <w:p w14:paraId="1CE06617" w14:textId="76B06C10" w:rsidR="000D3EE3" w:rsidRDefault="000D3EE3" w:rsidP="000D3EE3">
      <w:pPr>
        <w:rPr>
          <w:lang w:val="en-US"/>
        </w:rPr>
      </w:pPr>
      <w:r>
        <w:rPr>
          <w:lang w:val="en-US"/>
        </w:rPr>
        <w:t xml:space="preserve">LSABE-MA server is implemented using flask </w:t>
      </w:r>
      <w:hyperlink r:id="rId5" w:history="1">
        <w:r w:rsidRPr="002126F9">
          <w:rPr>
            <w:rStyle w:val="a3"/>
            <w:lang w:val="en-US"/>
          </w:rPr>
          <w:t>https://flask.palletsprojects.com/en/2.0.x/quickstart/</w:t>
        </w:r>
      </w:hyperlink>
      <w:r>
        <w:rPr>
          <w:lang w:val="en-US"/>
        </w:rPr>
        <w:t xml:space="preserve"> . Please install it with pip at the system where server will be </w:t>
      </w:r>
      <w:proofErr w:type="gramStart"/>
      <w:r>
        <w:rPr>
          <w:lang w:val="en-US"/>
        </w:rPr>
        <w:t>running:</w:t>
      </w:r>
      <w:proofErr w:type="gramEnd"/>
      <w:r>
        <w:rPr>
          <w:lang w:val="en-US"/>
        </w:rPr>
        <w:t xml:space="preserve"> pip install flask</w:t>
      </w:r>
    </w:p>
    <w:p w14:paraId="692E9E91" w14:textId="29AF3256" w:rsidR="000D3EE3" w:rsidRDefault="000D3EE3" w:rsidP="000D3EE3">
      <w:pPr>
        <w:rPr>
          <w:lang w:val="en-US"/>
        </w:rPr>
      </w:pPr>
      <w:r>
        <w:rPr>
          <w:lang w:val="en-US"/>
        </w:rPr>
        <w:t xml:space="preserve">LSABE-MA client is based on requests module </w:t>
      </w:r>
      <w:hyperlink r:id="rId6" w:history="1">
        <w:r w:rsidRPr="002126F9">
          <w:rPr>
            <w:rStyle w:val="a3"/>
            <w:lang w:val="en-US"/>
          </w:rPr>
          <w:t>https://docs.python-requests.org/en/master/</w:t>
        </w:r>
      </w:hyperlink>
      <w:r>
        <w:rPr>
          <w:lang w:val="en-US"/>
        </w:rPr>
        <w:t xml:space="preserve"> </w:t>
      </w:r>
    </w:p>
    <w:p w14:paraId="1606CBCF" w14:textId="451D9B8B" w:rsidR="000D3EE3" w:rsidRDefault="000D3EE3" w:rsidP="000D3EE3">
      <w:pPr>
        <w:rPr>
          <w:lang w:val="en-US"/>
        </w:rPr>
      </w:pPr>
      <w:r>
        <w:rPr>
          <w:lang w:val="en-US"/>
        </w:rPr>
        <w:t xml:space="preserve">Please install it with pip at the system where client will be </w:t>
      </w:r>
      <w:proofErr w:type="gramStart"/>
      <w:r>
        <w:rPr>
          <w:lang w:val="en-US"/>
        </w:rPr>
        <w:t>running:</w:t>
      </w:r>
      <w:proofErr w:type="gramEnd"/>
      <w:r>
        <w:rPr>
          <w:lang w:val="en-US"/>
        </w:rPr>
        <w:t xml:space="preserve"> pip install requests</w:t>
      </w:r>
    </w:p>
    <w:p w14:paraId="5B8F7971" w14:textId="67B93015" w:rsidR="000D3EE3" w:rsidRPr="000D3EE3" w:rsidRDefault="000D3EE3" w:rsidP="000D3EE3">
      <w:pPr>
        <w:rPr>
          <w:lang w:val="en-US"/>
        </w:rPr>
      </w:pPr>
    </w:p>
    <w:p w14:paraId="50BF4E80" w14:textId="6F21163A" w:rsidR="000D3EE3" w:rsidRDefault="000D3EE3" w:rsidP="000D3EE3">
      <w:pPr>
        <w:pStyle w:val="1"/>
        <w:rPr>
          <w:lang w:val="en-US"/>
        </w:rPr>
      </w:pPr>
      <w:r>
        <w:rPr>
          <w:lang w:val="en-US"/>
        </w:rPr>
        <w:t>The server</w:t>
      </w:r>
    </w:p>
    <w:p w14:paraId="635E9918" w14:textId="64654911" w:rsidR="00597BD8" w:rsidRDefault="00597BD8" w:rsidP="00597BD8">
      <w:pPr>
        <w:pStyle w:val="2"/>
        <w:rPr>
          <w:lang w:val="en-US"/>
        </w:rPr>
      </w:pPr>
      <w:r>
        <w:rPr>
          <w:lang w:val="en-US"/>
        </w:rPr>
        <w:t>Functions</w:t>
      </w:r>
    </w:p>
    <w:p w14:paraId="10421D79" w14:textId="012AAE88" w:rsidR="000D3EE3" w:rsidRDefault="000D3EE3" w:rsidP="000D3EE3">
      <w:pPr>
        <w:rPr>
          <w:lang w:val="en-US"/>
        </w:rPr>
      </w:pPr>
      <w:r>
        <w:rPr>
          <w:lang w:val="en-US"/>
        </w:rPr>
        <w:t>The server implements the following functions:</w:t>
      </w:r>
    </w:p>
    <w:p w14:paraId="5D7650BA" w14:textId="34DF929E" w:rsidR="000D3EE3" w:rsidRDefault="000D3EE3" w:rsidP="000D3EE3">
      <w:pPr>
        <w:pStyle w:val="a5"/>
        <w:numPr>
          <w:ilvl w:val="0"/>
          <w:numId w:val="1"/>
        </w:numPr>
        <w:rPr>
          <w:lang w:val="en-US"/>
        </w:rPr>
      </w:pPr>
      <w:r w:rsidRPr="00597BD8">
        <w:rPr>
          <w:b/>
          <w:bCs/>
          <w:lang w:val="en-US"/>
        </w:rPr>
        <w:t>Store</w:t>
      </w:r>
      <w:r>
        <w:rPr>
          <w:lang w:val="en-US"/>
        </w:rPr>
        <w:t xml:space="preserve"> – receive the cyphertext over REST API and store it to memory cash and local file storage</w:t>
      </w:r>
    </w:p>
    <w:p w14:paraId="00088896" w14:textId="70070435" w:rsidR="000D3EE3" w:rsidRDefault="000D3EE3" w:rsidP="000D3EE3">
      <w:pPr>
        <w:pStyle w:val="a5"/>
        <w:numPr>
          <w:ilvl w:val="0"/>
          <w:numId w:val="1"/>
        </w:numPr>
        <w:rPr>
          <w:lang w:val="en-US"/>
        </w:rPr>
      </w:pPr>
      <w:r w:rsidRPr="00597BD8">
        <w:rPr>
          <w:b/>
          <w:bCs/>
          <w:lang w:val="en-US"/>
        </w:rPr>
        <w:t>Search</w:t>
      </w:r>
      <w:r>
        <w:rPr>
          <w:lang w:val="en-US"/>
        </w:rPr>
        <w:t xml:space="preserve"> – receive the trapdoor and transformation key over REST API, apply trapdoor algorithm to all messages in the memory cash, apply transformation algorithm to all matching messages, return the list of partially description messages to the client</w:t>
      </w:r>
    </w:p>
    <w:p w14:paraId="58395F16" w14:textId="078D8819" w:rsidR="000D3EE3" w:rsidRPr="000D3EE3" w:rsidRDefault="000D3EE3" w:rsidP="000D3EE3">
      <w:pPr>
        <w:pStyle w:val="a5"/>
        <w:numPr>
          <w:ilvl w:val="0"/>
          <w:numId w:val="1"/>
        </w:numPr>
        <w:rPr>
          <w:lang w:val="en-US"/>
        </w:rPr>
      </w:pPr>
      <w:r w:rsidRPr="00597BD8">
        <w:rPr>
          <w:b/>
          <w:bCs/>
          <w:lang w:val="en-US"/>
        </w:rPr>
        <w:t>Global-setup</w:t>
      </w:r>
      <w:r>
        <w:rPr>
          <w:lang w:val="en-US"/>
        </w:rPr>
        <w:t xml:space="preserve"> – receive </w:t>
      </w:r>
      <w:r w:rsidR="00597BD8">
        <w:rPr>
          <w:lang w:val="en-US"/>
        </w:rPr>
        <w:t>MSK and PP</w:t>
      </w:r>
      <w:r>
        <w:rPr>
          <w:lang w:val="en-US"/>
        </w:rPr>
        <w:t xml:space="preserve"> over REST API</w:t>
      </w:r>
      <w:r w:rsidR="00597BD8">
        <w:rPr>
          <w:lang w:val="en-US"/>
        </w:rPr>
        <w:t xml:space="preserve"> and store them. Note:  server has encoded default MSK and PP that match client default MSK and PP. This call is optional.</w:t>
      </w:r>
    </w:p>
    <w:p w14:paraId="12E7116C" w14:textId="4E2C73CC" w:rsidR="00597BD8" w:rsidRDefault="00597BD8" w:rsidP="00597BD8">
      <w:pPr>
        <w:pStyle w:val="a5"/>
        <w:numPr>
          <w:ilvl w:val="0"/>
          <w:numId w:val="1"/>
        </w:numPr>
        <w:rPr>
          <w:lang w:val="en-US"/>
        </w:rPr>
      </w:pPr>
      <w:r w:rsidRPr="00597BD8">
        <w:rPr>
          <w:b/>
          <w:bCs/>
          <w:lang w:val="en-US"/>
        </w:rPr>
        <w:t>Authority-setup</w:t>
      </w:r>
      <w:r>
        <w:rPr>
          <w:lang w:val="en-US"/>
        </w:rPr>
        <w:t xml:space="preserve"> – receive authority secret key, public key and attributes over REST API and store them. Note:  server has encoded default values for authority with id=1 that match client defaults. This call is optional.</w:t>
      </w:r>
    </w:p>
    <w:p w14:paraId="09528026" w14:textId="4E272111" w:rsidR="00597BD8" w:rsidRPr="00597BD8" w:rsidRDefault="00597BD8" w:rsidP="00597BD8">
      <w:pPr>
        <w:pStyle w:val="a5"/>
        <w:numPr>
          <w:ilvl w:val="0"/>
          <w:numId w:val="1"/>
        </w:numPr>
        <w:rPr>
          <w:lang w:val="en-US"/>
        </w:rPr>
      </w:pPr>
      <w:r w:rsidRPr="00597BD8">
        <w:rPr>
          <w:b/>
          <w:bCs/>
          <w:lang w:val="en-US"/>
        </w:rPr>
        <w:t>On startup</w:t>
      </w:r>
      <w:r w:rsidRPr="00597BD8">
        <w:rPr>
          <w:lang w:val="en-US"/>
        </w:rPr>
        <w:t xml:space="preserve"> the server loads cyphertexts from local file storage to memory cash.</w:t>
      </w:r>
    </w:p>
    <w:p w14:paraId="3BEE2E29" w14:textId="77777777" w:rsidR="00597BD8" w:rsidRDefault="00597BD8" w:rsidP="00597BD8">
      <w:pPr>
        <w:pStyle w:val="a5"/>
        <w:rPr>
          <w:lang w:val="en-US"/>
        </w:rPr>
      </w:pPr>
    </w:p>
    <w:p w14:paraId="056EE50F" w14:textId="63332300" w:rsidR="00597BD8" w:rsidRPr="00597BD8" w:rsidRDefault="00597BD8" w:rsidP="00597BD8">
      <w:pPr>
        <w:rPr>
          <w:lang w:val="en-US"/>
        </w:rPr>
      </w:pPr>
      <w:r w:rsidRPr="00597BD8">
        <w:rPr>
          <w:lang w:val="en-US"/>
        </w:rPr>
        <w:t xml:space="preserve">The server </w:t>
      </w:r>
      <w:r>
        <w:rPr>
          <w:lang w:val="en-US"/>
        </w:rPr>
        <w:t>is implemented using LSABE_MA and LSABE_AUTH classes delivered earlier.  Some additional features were added to serialization and deserialization, but the core was left intact.</w:t>
      </w:r>
    </w:p>
    <w:p w14:paraId="4E39DBD3" w14:textId="4879D38C" w:rsidR="00597BD8" w:rsidRDefault="00597BD8" w:rsidP="00597BD8">
      <w:pPr>
        <w:pStyle w:val="2"/>
        <w:rPr>
          <w:lang w:val="en-US"/>
        </w:rPr>
      </w:pPr>
      <w:r>
        <w:rPr>
          <w:lang w:val="en-US"/>
        </w:rPr>
        <w:t>Running</w:t>
      </w:r>
    </w:p>
    <w:p w14:paraId="04B58F69" w14:textId="3BD29808" w:rsidR="00597BD8" w:rsidRDefault="00597BD8" w:rsidP="00597BD8">
      <w:pPr>
        <w:rPr>
          <w:lang w:val="en-US"/>
        </w:rPr>
      </w:pPr>
      <w:r>
        <w:rPr>
          <w:lang w:val="en-US"/>
        </w:rPr>
        <w:t>In the package root folder LSABE-MA-2 run the following commands:</w:t>
      </w:r>
    </w:p>
    <w:p w14:paraId="2966289D" w14:textId="67CDEA1A"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FLASK_APP=</w:t>
      </w:r>
      <w:proofErr w:type="spellStart"/>
      <w:r w:rsidRPr="000F2DD9">
        <w:rPr>
          <w:rFonts w:ascii="Arial" w:eastAsia="Times New Roman" w:hAnsi="Arial" w:cs="Arial"/>
          <w:sz w:val="16"/>
          <w:szCs w:val="16"/>
          <w:bdr w:val="none" w:sz="0" w:space="0" w:color="auto" w:frame="1"/>
          <w:lang w:val="en-US" w:eastAsia="ru-RU"/>
        </w:rPr>
        <w:t>lsabe_ma_srv</w:t>
      </w:r>
      <w:proofErr w:type="spellEnd"/>
    </w:p>
    <w:p w14:paraId="1D244772" w14:textId="11AF3864"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FLASK_RUN_PORT=5000</w:t>
      </w:r>
      <w:r w:rsidRPr="000F2DD9">
        <w:rPr>
          <w:rFonts w:ascii="Arial" w:eastAsia="Times New Roman" w:hAnsi="Arial" w:cs="Arial"/>
          <w:sz w:val="16"/>
          <w:szCs w:val="16"/>
          <w:bdr w:val="none" w:sz="0" w:space="0" w:color="auto" w:frame="1"/>
          <w:lang w:val="en-US" w:eastAsia="ru-RU"/>
        </w:rPr>
        <w:tab/>
      </w:r>
      <w:r w:rsidR="00C73A9A" w:rsidRPr="000F2DD9">
        <w:rPr>
          <w:rFonts w:ascii="Arial" w:eastAsia="Times New Roman" w:hAnsi="Arial" w:cs="Arial"/>
          <w:sz w:val="16"/>
          <w:szCs w:val="16"/>
          <w:bdr w:val="none" w:sz="0" w:space="0" w:color="auto" w:frame="1"/>
          <w:lang w:val="en-US" w:eastAsia="ru-RU"/>
        </w:rPr>
        <w:tab/>
      </w:r>
      <w:r w:rsidRPr="000F2DD9">
        <w:rPr>
          <w:rFonts w:ascii="Arial" w:eastAsia="Times New Roman" w:hAnsi="Arial" w:cs="Arial"/>
          <w:sz w:val="16"/>
          <w:szCs w:val="16"/>
          <w:bdr w:val="none" w:sz="0" w:space="0" w:color="auto" w:frame="1"/>
          <w:lang w:val="en-US" w:eastAsia="ru-RU"/>
        </w:rPr>
        <w:sym w:font="Wingdings" w:char="F0DF"/>
      </w:r>
      <w:r w:rsidRPr="000F2DD9">
        <w:rPr>
          <w:rFonts w:ascii="Arial" w:eastAsia="Times New Roman" w:hAnsi="Arial" w:cs="Arial"/>
          <w:sz w:val="16"/>
          <w:szCs w:val="16"/>
          <w:bdr w:val="none" w:sz="0" w:space="0" w:color="auto" w:frame="1"/>
          <w:lang w:val="en-US" w:eastAsia="ru-RU"/>
        </w:rPr>
        <w:t xml:space="preserve"> This is the port the server will be using</w:t>
      </w:r>
      <w:r w:rsidRPr="000F2DD9">
        <w:rPr>
          <w:rFonts w:ascii="Arial" w:eastAsia="Times New Roman" w:hAnsi="Arial" w:cs="Arial"/>
          <w:sz w:val="16"/>
          <w:szCs w:val="16"/>
          <w:bdr w:val="none" w:sz="0" w:space="0" w:color="auto" w:frame="1"/>
          <w:lang w:val="en-US" w:eastAsia="ru-RU"/>
        </w:rPr>
        <w:tab/>
      </w:r>
    </w:p>
    <w:p w14:paraId="13D599D0" w14:textId="5B7535B9"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FLASK_RUN_HOST=0.0.0.0</w:t>
      </w:r>
      <w:r w:rsidRPr="000F2DD9">
        <w:rPr>
          <w:rFonts w:ascii="Arial" w:eastAsia="Times New Roman" w:hAnsi="Arial" w:cs="Arial"/>
          <w:sz w:val="16"/>
          <w:szCs w:val="16"/>
          <w:bdr w:val="none" w:sz="0" w:space="0" w:color="auto" w:frame="1"/>
          <w:lang w:val="en-US" w:eastAsia="ru-RU"/>
        </w:rPr>
        <w:tab/>
      </w:r>
      <w:r w:rsidR="000F2DD9">
        <w:rPr>
          <w:rFonts w:ascii="Arial" w:eastAsia="Times New Roman" w:hAnsi="Arial" w:cs="Arial"/>
          <w:sz w:val="16"/>
          <w:szCs w:val="16"/>
          <w:bdr w:val="none" w:sz="0" w:space="0" w:color="auto" w:frame="1"/>
          <w:lang w:val="en-US" w:eastAsia="ru-RU"/>
        </w:rPr>
        <w:tab/>
      </w:r>
      <w:r w:rsidRPr="000F2DD9">
        <w:rPr>
          <w:rFonts w:ascii="Arial" w:eastAsia="Times New Roman" w:hAnsi="Arial" w:cs="Arial"/>
          <w:sz w:val="16"/>
          <w:szCs w:val="16"/>
          <w:bdr w:val="none" w:sz="0" w:space="0" w:color="auto" w:frame="1"/>
          <w:lang w:val="en-US" w:eastAsia="ru-RU"/>
        </w:rPr>
        <w:sym w:font="Wingdings" w:char="F0DF"/>
      </w:r>
      <w:r w:rsidRPr="000F2DD9">
        <w:rPr>
          <w:rFonts w:ascii="Arial" w:eastAsia="Times New Roman" w:hAnsi="Arial" w:cs="Arial"/>
          <w:sz w:val="16"/>
          <w:szCs w:val="16"/>
          <w:bdr w:val="none" w:sz="0" w:space="0" w:color="auto" w:frame="1"/>
          <w:lang w:val="en-US" w:eastAsia="ru-RU"/>
        </w:rPr>
        <w:t xml:space="preserve"> This means ‘bind to all network interfaces’</w:t>
      </w:r>
    </w:p>
    <w:p w14:paraId="32860556" w14:textId="27991E12"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lang w:val="en-US" w:eastAsia="ru-RU"/>
        </w:rPr>
      </w:pPr>
      <w:r w:rsidRPr="000F2DD9">
        <w:rPr>
          <w:rFonts w:ascii="Arial" w:eastAsia="Times New Roman" w:hAnsi="Arial" w:cs="Arial"/>
          <w:sz w:val="16"/>
          <w:szCs w:val="16"/>
          <w:bdr w:val="none" w:sz="0" w:space="0" w:color="auto" w:frame="1"/>
          <w:lang w:val="en-US" w:eastAsia="ru-RU"/>
        </w:rPr>
        <w:t>python -m flask run</w:t>
      </w:r>
    </w:p>
    <w:p w14:paraId="191F4D5D" w14:textId="77777777" w:rsidR="00597BD8" w:rsidRDefault="00597BD8" w:rsidP="00597BD8">
      <w:pPr>
        <w:rPr>
          <w:lang w:val="en-US"/>
        </w:rPr>
      </w:pPr>
    </w:p>
    <w:p w14:paraId="6CCCEEE8" w14:textId="6C81DC79" w:rsidR="00597BD8" w:rsidRPr="00B47A6A" w:rsidRDefault="00597BD8" w:rsidP="00597BD8">
      <w:pPr>
        <w:rPr>
          <w:lang w:val="en-US"/>
        </w:rPr>
      </w:pPr>
      <w:r>
        <w:rPr>
          <w:lang w:val="en-US"/>
        </w:rPr>
        <w:t xml:space="preserve">Please ensure that security settings, firewall, antivirus do not block network traffic.  It is also possible </w:t>
      </w:r>
      <w:r w:rsidR="00B47A6A">
        <w:rPr>
          <w:lang w:val="en-US"/>
        </w:rPr>
        <w:t>to run client and server on the same computer</w:t>
      </w:r>
      <w:r w:rsidR="00B47A6A" w:rsidRPr="00B47A6A">
        <w:rPr>
          <w:lang w:val="en-US"/>
        </w:rPr>
        <w:t xml:space="preserve"> </w:t>
      </w:r>
      <w:r w:rsidR="00B47A6A">
        <w:rPr>
          <w:lang w:val="en-US"/>
        </w:rPr>
        <w:t>using local host interface:</w:t>
      </w:r>
    </w:p>
    <w:p w14:paraId="45C02967" w14:textId="77777777" w:rsidR="00B47A6A" w:rsidRPr="000F2DD9" w:rsidRDefault="00B47A6A" w:rsidP="00B4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FLASK_APP=</w:t>
      </w:r>
      <w:proofErr w:type="spellStart"/>
      <w:r w:rsidRPr="000F2DD9">
        <w:rPr>
          <w:rFonts w:ascii="Arial" w:eastAsia="Times New Roman" w:hAnsi="Arial" w:cs="Arial"/>
          <w:sz w:val="16"/>
          <w:szCs w:val="16"/>
          <w:bdr w:val="none" w:sz="0" w:space="0" w:color="auto" w:frame="1"/>
          <w:lang w:val="en-US" w:eastAsia="ru-RU"/>
        </w:rPr>
        <w:t>lsabe_ma_srv</w:t>
      </w:r>
      <w:proofErr w:type="spellEnd"/>
    </w:p>
    <w:p w14:paraId="609FC628" w14:textId="77777777" w:rsidR="00B47A6A" w:rsidRPr="000F2DD9" w:rsidRDefault="00B47A6A" w:rsidP="00B4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lang w:val="en-US" w:eastAsia="ru-RU"/>
        </w:rPr>
      </w:pPr>
      <w:r w:rsidRPr="000F2DD9">
        <w:rPr>
          <w:rFonts w:ascii="Arial" w:eastAsia="Times New Roman" w:hAnsi="Arial" w:cs="Arial"/>
          <w:sz w:val="16"/>
          <w:szCs w:val="16"/>
          <w:bdr w:val="none" w:sz="0" w:space="0" w:color="auto" w:frame="1"/>
          <w:lang w:val="en-US" w:eastAsia="ru-RU"/>
        </w:rPr>
        <w:t>python -m flask run</w:t>
      </w:r>
    </w:p>
    <w:p w14:paraId="78BFB5E9" w14:textId="4CF3F608" w:rsidR="00597BD8" w:rsidRDefault="00597BD8" w:rsidP="00597BD8">
      <w:pPr>
        <w:rPr>
          <w:lang w:val="en-US"/>
        </w:rPr>
      </w:pPr>
    </w:p>
    <w:p w14:paraId="46327649" w14:textId="0A26E39A" w:rsidR="00B47A6A" w:rsidRPr="00597BD8" w:rsidRDefault="00B47A6A" w:rsidP="00597BD8">
      <w:pPr>
        <w:rPr>
          <w:lang w:val="en-US"/>
        </w:rPr>
      </w:pPr>
      <w:r>
        <w:rPr>
          <w:lang w:val="en-US"/>
        </w:rPr>
        <w:t>This will bind server to default interface 127.0.0.1:5000</w:t>
      </w:r>
    </w:p>
    <w:p w14:paraId="75AA0446" w14:textId="45305C86" w:rsidR="000D3EE3" w:rsidRDefault="000D3EE3" w:rsidP="000D3EE3">
      <w:pPr>
        <w:pStyle w:val="2"/>
        <w:rPr>
          <w:lang w:val="en-US"/>
        </w:rPr>
      </w:pPr>
    </w:p>
    <w:p w14:paraId="2F31790F" w14:textId="77777777" w:rsidR="000D3EE3" w:rsidRDefault="000D3EE3" w:rsidP="000D3EE3">
      <w:pPr>
        <w:rPr>
          <w:lang w:val="en-US"/>
        </w:rPr>
      </w:pPr>
    </w:p>
    <w:p w14:paraId="3B2A7209" w14:textId="0D6F022C" w:rsidR="00B47A6A" w:rsidRDefault="00B47A6A" w:rsidP="00B47A6A">
      <w:pPr>
        <w:pStyle w:val="1"/>
        <w:rPr>
          <w:lang w:val="en-US"/>
        </w:rPr>
      </w:pPr>
      <w:r>
        <w:rPr>
          <w:lang w:val="en-US"/>
        </w:rPr>
        <w:lastRenderedPageBreak/>
        <w:t>The client</w:t>
      </w:r>
    </w:p>
    <w:p w14:paraId="6665A0B4" w14:textId="77777777" w:rsidR="00B47A6A" w:rsidRDefault="00B47A6A" w:rsidP="00B47A6A">
      <w:pPr>
        <w:pStyle w:val="2"/>
        <w:rPr>
          <w:lang w:val="en-US"/>
        </w:rPr>
      </w:pPr>
      <w:r>
        <w:rPr>
          <w:lang w:val="en-US"/>
        </w:rPr>
        <w:t>Functions</w:t>
      </w:r>
    </w:p>
    <w:p w14:paraId="4C051BA0" w14:textId="66A26465" w:rsidR="00B47A6A" w:rsidRDefault="00B47A6A" w:rsidP="00B47A6A">
      <w:pPr>
        <w:rPr>
          <w:lang w:val="en-US"/>
        </w:rPr>
      </w:pPr>
      <w:r>
        <w:rPr>
          <w:lang w:val="en-US"/>
        </w:rPr>
        <w:t xml:space="preserve">The client is based on </w:t>
      </w:r>
      <w:proofErr w:type="spellStart"/>
      <w:r>
        <w:rPr>
          <w:lang w:val="en-US"/>
        </w:rPr>
        <w:t>lsabe_ma</w:t>
      </w:r>
      <w:proofErr w:type="spellEnd"/>
      <w:r>
        <w:rPr>
          <w:lang w:val="en-US"/>
        </w:rPr>
        <w:t xml:space="preserve"> application delivered earlier. Several methods are now accepting additional –</w:t>
      </w:r>
      <w:proofErr w:type="spellStart"/>
      <w:r>
        <w:rPr>
          <w:lang w:val="en-US"/>
        </w:rPr>
        <w:t>url</w:t>
      </w:r>
      <w:proofErr w:type="spellEnd"/>
      <w:r>
        <w:rPr>
          <w:lang w:val="en-US"/>
        </w:rPr>
        <w:t xml:space="preserve"> parameter.  If this parameter is provided, the application </w:t>
      </w:r>
      <w:proofErr w:type="gramStart"/>
      <w:r>
        <w:rPr>
          <w:lang w:val="en-US"/>
        </w:rPr>
        <w:t>won’t</w:t>
      </w:r>
      <w:proofErr w:type="gramEnd"/>
      <w:r>
        <w:rPr>
          <w:lang w:val="en-US"/>
        </w:rPr>
        <w:t xml:space="preserve"> use local storage but rather call the server over REST API.</w:t>
      </w:r>
    </w:p>
    <w:p w14:paraId="7EF26881" w14:textId="7D657E6F" w:rsidR="00CA1D13" w:rsidRDefault="00CA1D13" w:rsidP="00B47A6A">
      <w:pPr>
        <w:rPr>
          <w:lang w:val="en-US"/>
        </w:rPr>
      </w:pPr>
      <w:r>
        <w:rPr>
          <w:lang w:val="en-US"/>
        </w:rPr>
        <w:t xml:space="preserve">Client code includes default MSK, PP and authority secret key, public </w:t>
      </w:r>
      <w:proofErr w:type="gramStart"/>
      <w:r>
        <w:rPr>
          <w:lang w:val="en-US"/>
        </w:rPr>
        <w:t>key</w:t>
      </w:r>
      <w:proofErr w:type="gramEnd"/>
      <w:r>
        <w:rPr>
          <w:lang w:val="en-US"/>
        </w:rPr>
        <w:t xml:space="preserve"> and attributes for authority with id=1. They match default values for the server so </w:t>
      </w:r>
      <w:proofErr w:type="spellStart"/>
      <w:r>
        <w:rPr>
          <w:lang w:val="en-US"/>
        </w:rPr>
        <w:t>initioal</w:t>
      </w:r>
      <w:proofErr w:type="spellEnd"/>
      <w:r>
        <w:rPr>
          <w:lang w:val="en-US"/>
        </w:rPr>
        <w:t xml:space="preserve"> setup may be omitted.</w:t>
      </w:r>
    </w:p>
    <w:p w14:paraId="00DB30F1" w14:textId="7EBC23FC" w:rsidR="00CA1D13" w:rsidRDefault="00CA1D13" w:rsidP="00CA1D13">
      <w:pPr>
        <w:pStyle w:val="2"/>
        <w:rPr>
          <w:lang w:val="en-US"/>
        </w:rPr>
      </w:pPr>
      <w:r>
        <w:rPr>
          <w:lang w:val="en-US"/>
        </w:rPr>
        <w:t>Running</w:t>
      </w:r>
    </w:p>
    <w:p w14:paraId="12BD80AC" w14:textId="0FCC573B" w:rsidR="00CA1D13" w:rsidRPr="00CA1D13" w:rsidRDefault="00CA1D13" w:rsidP="00CA1D13">
      <w:pPr>
        <w:rPr>
          <w:lang w:val="en-US"/>
        </w:rPr>
      </w:pPr>
      <w:r>
        <w:rPr>
          <w:lang w:val="en-US"/>
        </w:rPr>
        <w:t>Suggested initial testing sequence:</w:t>
      </w:r>
    </w:p>
    <w:p w14:paraId="60B038BA" w14:textId="39BB29CC"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--keygen --authority-id 1 --sec-</w:t>
      </w:r>
      <w:proofErr w:type="spellStart"/>
      <w:r w:rsidRPr="00D928B9">
        <w:rPr>
          <w:rFonts w:ascii="Arial" w:hAnsi="Arial" w:cs="Arial"/>
          <w:sz w:val="16"/>
          <w:szCs w:val="16"/>
          <w:lang w:val="en-US"/>
        </w:rPr>
        <w:t>attr</w:t>
      </w:r>
      <w:proofErr w:type="spellEnd"/>
      <w:r w:rsidRPr="00D928B9">
        <w:rPr>
          <w:rFonts w:ascii="Arial" w:hAnsi="Arial" w:cs="Arial"/>
          <w:sz w:val="16"/>
          <w:szCs w:val="16"/>
          <w:lang w:val="en-US"/>
        </w:rPr>
        <w:t xml:space="preserve"> "attribute-1</w:t>
      </w:r>
      <w:proofErr w:type="gramStart"/>
      <w:r w:rsidRPr="00D928B9">
        <w:rPr>
          <w:rFonts w:ascii="Arial" w:hAnsi="Arial" w:cs="Arial"/>
          <w:sz w:val="16"/>
          <w:szCs w:val="16"/>
          <w:lang w:val="en-US"/>
        </w:rPr>
        <w:t>"  --</w:t>
      </w:r>
      <w:proofErr w:type="gramEnd"/>
      <w:r w:rsidRPr="00D928B9">
        <w:rPr>
          <w:rFonts w:ascii="Arial" w:hAnsi="Arial" w:cs="Arial"/>
          <w:sz w:val="16"/>
          <w:szCs w:val="16"/>
          <w:lang w:val="en-US"/>
        </w:rPr>
        <w:t>GID "user-1"</w:t>
      </w:r>
    </w:p>
    <w:p w14:paraId="637D25DD" w14:textId="2F094173"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--encrypt --authority-id 1 --msg "Searchable encryption is good"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Searchable encryption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7" w:history="1">
        <w:r w:rsidR="00C73A9A" w:rsidRPr="00D928B9">
          <w:rPr>
            <w:rStyle w:val="a3"/>
            <w:rFonts w:ascii="Arial" w:hAnsi="Arial" w:cs="Arial"/>
            <w:sz w:val="16"/>
            <w:szCs w:val="16"/>
            <w:lang w:val="en-US"/>
          </w:rPr>
          <w:t>http://127.0.0.1:5000</w:t>
        </w:r>
      </w:hyperlink>
      <w:r w:rsidR="00C73A9A" w:rsidRPr="00D928B9">
        <w:rPr>
          <w:rFonts w:ascii="Arial" w:hAnsi="Arial" w:cs="Arial"/>
          <w:sz w:val="16"/>
          <w:szCs w:val="16"/>
          <w:lang w:val="en-US"/>
        </w:rPr>
        <w:t xml:space="preserve"> </w:t>
      </w:r>
    </w:p>
    <w:p w14:paraId="53227782" w14:textId="4D7392AD"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--encrypt --authority-id 1 --msg "This is unrelated message"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unrelated message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8" w:history="1">
        <w:r w:rsidR="00C73A9A" w:rsidRPr="00D928B9">
          <w:rPr>
            <w:rStyle w:val="a3"/>
            <w:rFonts w:ascii="Arial" w:hAnsi="Arial" w:cs="Arial"/>
            <w:sz w:val="16"/>
            <w:szCs w:val="16"/>
            <w:lang w:val="en-US"/>
          </w:rPr>
          <w:t>http://127.0.0.1:5000</w:t>
        </w:r>
      </w:hyperlink>
      <w:r w:rsidR="00C73A9A" w:rsidRPr="00D928B9">
        <w:rPr>
          <w:rFonts w:ascii="Arial" w:hAnsi="Arial" w:cs="Arial"/>
          <w:sz w:val="16"/>
          <w:szCs w:val="16"/>
          <w:lang w:val="en-US"/>
        </w:rPr>
        <w:t xml:space="preserve"> </w:t>
      </w:r>
    </w:p>
    <w:p w14:paraId="6C4FA977" w14:textId="13B38058"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--search --authority-id 1 --GID "user-1"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Searchable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9" w:history="1">
        <w:r w:rsidR="00C73A9A" w:rsidRPr="00D928B9">
          <w:rPr>
            <w:rStyle w:val="a3"/>
            <w:rFonts w:ascii="Arial" w:hAnsi="Arial" w:cs="Arial"/>
            <w:sz w:val="16"/>
            <w:szCs w:val="16"/>
            <w:lang w:val="en-US"/>
          </w:rPr>
          <w:t>http://127.0.0.1:5000</w:t>
        </w:r>
      </w:hyperlink>
      <w:r w:rsidR="00C73A9A" w:rsidRPr="00D928B9">
        <w:rPr>
          <w:rFonts w:ascii="Arial" w:hAnsi="Arial" w:cs="Arial"/>
          <w:sz w:val="16"/>
          <w:szCs w:val="16"/>
          <w:lang w:val="en-US"/>
        </w:rPr>
        <w:t xml:space="preserve"> </w:t>
      </w:r>
    </w:p>
    <w:p w14:paraId="656C59E5" w14:textId="2D24ED2D" w:rsidR="000D3EE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--search --authority-id 1 --GID "user-1"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ENCRYPTION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10" w:history="1">
        <w:r w:rsidRPr="00D928B9">
          <w:rPr>
            <w:rStyle w:val="a3"/>
            <w:rFonts w:ascii="Arial" w:hAnsi="Arial" w:cs="Arial"/>
            <w:sz w:val="16"/>
            <w:szCs w:val="16"/>
            <w:lang w:val="en-US"/>
          </w:rPr>
          <w:t>http://127.0.0.1:5000</w:t>
        </w:r>
      </w:hyperlink>
    </w:p>
    <w:p w14:paraId="483F9B24" w14:textId="14F27667" w:rsidR="00CA1D13" w:rsidRDefault="00CA1D13" w:rsidP="00CA1D13">
      <w:pPr>
        <w:rPr>
          <w:rFonts w:ascii="inherit" w:hAnsi="inherit"/>
          <w:i/>
          <w:iCs/>
          <w:sz w:val="20"/>
          <w:szCs w:val="20"/>
          <w:lang w:val="en-US"/>
        </w:rPr>
      </w:pPr>
    </w:p>
    <w:p w14:paraId="34B51CD8" w14:textId="3869E43B" w:rsidR="00CA1D13" w:rsidRPr="00CA1D13" w:rsidRDefault="00CA1D13" w:rsidP="00CA1D13">
      <w:pPr>
        <w:rPr>
          <w:rFonts w:ascii="inherit" w:hAnsi="inherit"/>
          <w:i/>
          <w:iCs/>
          <w:sz w:val="20"/>
          <w:szCs w:val="20"/>
          <w:lang w:val="en-US"/>
        </w:rPr>
      </w:pPr>
      <w:r>
        <w:rPr>
          <w:lang w:val="en-US"/>
        </w:rPr>
        <w:t>Please note that –</w:t>
      </w:r>
      <w:proofErr w:type="spellStart"/>
      <w:r>
        <w:rPr>
          <w:lang w:val="en-US"/>
        </w:rPr>
        <w:t>url</w:t>
      </w:r>
      <w:proofErr w:type="spellEnd"/>
      <w:r>
        <w:rPr>
          <w:lang w:val="en-US"/>
        </w:rPr>
        <w:t xml:space="preserve"> parameter </w:t>
      </w:r>
      <w:r w:rsidRPr="00CA1D13">
        <w:rPr>
          <w:b/>
          <w:bCs/>
          <w:lang w:val="en-US"/>
        </w:rPr>
        <w:t>must</w:t>
      </w:r>
      <w:r>
        <w:rPr>
          <w:lang w:val="en-US"/>
        </w:rPr>
        <w:t xml:space="preserve"> include protocol keyword (http)</w:t>
      </w:r>
    </w:p>
    <w:sectPr w:rsidR="00CA1D13" w:rsidRPr="00CA1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64A12"/>
    <w:multiLevelType w:val="hybridMultilevel"/>
    <w:tmpl w:val="2EA617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E3"/>
    <w:rsid w:val="000D3EE3"/>
    <w:rsid w:val="000F2DD9"/>
    <w:rsid w:val="00597BD8"/>
    <w:rsid w:val="006A5C6F"/>
    <w:rsid w:val="00B47A6A"/>
    <w:rsid w:val="00C73A9A"/>
    <w:rsid w:val="00CA1D13"/>
    <w:rsid w:val="00D92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53D0"/>
  <w15:chartTrackingRefBased/>
  <w15:docId w15:val="{03E443A8-BE30-4262-851C-B2B59B92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3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EE3"/>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0D3EE3"/>
    <w:rPr>
      <w:color w:val="0563C1" w:themeColor="hyperlink"/>
      <w:u w:val="single"/>
    </w:rPr>
  </w:style>
  <w:style w:type="character" w:styleId="a4">
    <w:name w:val="Unresolved Mention"/>
    <w:basedOn w:val="a0"/>
    <w:uiPriority w:val="99"/>
    <w:semiHidden/>
    <w:unhideWhenUsed/>
    <w:rsid w:val="000D3EE3"/>
    <w:rPr>
      <w:color w:val="605E5C"/>
      <w:shd w:val="clear" w:color="auto" w:fill="E1DFDD"/>
    </w:rPr>
  </w:style>
  <w:style w:type="character" w:customStyle="1" w:styleId="20">
    <w:name w:val="Заголовок 2 Знак"/>
    <w:basedOn w:val="a0"/>
    <w:link w:val="2"/>
    <w:uiPriority w:val="9"/>
    <w:rsid w:val="000D3EE3"/>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0D3EE3"/>
    <w:pPr>
      <w:ind w:left="720"/>
      <w:contextualSpacing/>
    </w:pPr>
  </w:style>
  <w:style w:type="paragraph" w:styleId="HTML">
    <w:name w:val="HTML Preformatted"/>
    <w:basedOn w:val="a"/>
    <w:link w:val="HTML0"/>
    <w:uiPriority w:val="99"/>
    <w:semiHidden/>
    <w:unhideWhenUsed/>
    <w:rsid w:val="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97BD8"/>
    <w:rPr>
      <w:rFonts w:ascii="Courier New" w:eastAsia="Times New Roman" w:hAnsi="Courier New" w:cs="Courier New"/>
      <w:sz w:val="20"/>
      <w:szCs w:val="20"/>
      <w:lang w:eastAsia="ru-RU"/>
    </w:rPr>
  </w:style>
  <w:style w:type="character" w:styleId="HTML1">
    <w:name w:val="HTML Code"/>
    <w:basedOn w:val="a0"/>
    <w:uiPriority w:val="99"/>
    <w:semiHidden/>
    <w:unhideWhenUsed/>
    <w:rsid w:val="00597BD8"/>
    <w:rPr>
      <w:rFonts w:ascii="Courier New" w:eastAsia="Times New Roman" w:hAnsi="Courier New" w:cs="Courier New"/>
      <w:sz w:val="20"/>
      <w:szCs w:val="20"/>
    </w:rPr>
  </w:style>
  <w:style w:type="character" w:customStyle="1" w:styleId="hljs-number">
    <w:name w:val="hljs-number"/>
    <w:basedOn w:val="a0"/>
    <w:rsid w:val="0059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2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requests.org/en/master/" TargetMode="External"/><Relationship Id="rId11" Type="http://schemas.openxmlformats.org/officeDocument/2006/relationships/fontTable" Target="fontTable.xml"/><Relationship Id="rId5" Type="http://schemas.openxmlformats.org/officeDocument/2006/relationships/hyperlink" Target="https://flask.palletsprojects.com/en/2.0.x/quickstart/" TargetMode="External"/><Relationship Id="rId10"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hyperlink" Target="http://127.0.0.1:5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529</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Samsonov</dc:creator>
  <cp:keywords/>
  <dc:description/>
  <cp:lastModifiedBy>Maxim Samsonov</cp:lastModifiedBy>
  <cp:revision>7</cp:revision>
  <cp:lastPrinted>2021-05-30T09:35:00Z</cp:lastPrinted>
  <dcterms:created xsi:type="dcterms:W3CDTF">2021-05-30T08:43:00Z</dcterms:created>
  <dcterms:modified xsi:type="dcterms:W3CDTF">2021-05-30T09:35:00Z</dcterms:modified>
</cp:coreProperties>
</file>