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sncpu-研究计划-2026-2027"/>
    <w:p>
      <w:pPr>
        <w:pStyle w:val="Heading1"/>
      </w:pPr>
      <w:r>
        <w:t xml:space="preserve">RSNCPU </w:t>
      </w:r>
      <w:r>
        <w:rPr>
          <w:rFonts w:hint="eastAsia"/>
        </w:rPr>
        <w:t xml:space="preserve">研究计划</w:t>
      </w:r>
      <w:r>
        <w:t xml:space="preserve"> 2026-2027</w:t>
      </w:r>
    </w:p>
    <w:p>
      <w:pPr>
        <w:pStyle w:val="BlockText"/>
      </w:pPr>
      <w:r>
        <w:rPr>
          <w:rFonts w:hint="eastAsia"/>
          <w:b/>
          <w:bCs/>
        </w:rPr>
        <w:t xml:space="preserve">研究对象：</w:t>
      </w:r>
      <w:r>
        <w:t xml:space="preserve"> </w:t>
      </w:r>
      <w:r>
        <w:rPr>
          <w:rFonts w:hint="eastAsia"/>
        </w:rPr>
        <w:t xml:space="preserve">自动驾驶场景中的二维视觉目标检测任务，重点关注车辆、行人、骑行者以及交通标志、交通灯等典型道路参与者与交通要素的检测与识别</w:t>
      </w:r>
    </w:p>
    <w:p>
      <w:pPr>
        <w:pStyle w:val="BlockText"/>
      </w:pPr>
      <w:r>
        <w:rPr>
          <w:rFonts w:hint="eastAsia"/>
          <w:b/>
          <w:bCs/>
        </w:rPr>
        <w:t xml:space="preserve">应用场景与约束：</w:t>
      </w:r>
      <w:r>
        <w:t xml:space="preserve"> </w:t>
      </w:r>
      <w:r>
        <w:rPr>
          <w:rFonts w:hint="eastAsia"/>
        </w:rPr>
        <w:t xml:space="preserve">面向边缘侧部署场景，考虑车载平台在计算资源、片上存储、功耗预算和实时响应等方面的实际约束，关注目标检测算法在资源受限条件下的可部署性与运行效率</w:t>
      </w:r>
    </w:p>
    <w:p>
      <w:r>
        <w:pict>
          <v:rect style="width:0;height:1.5pt" o:hralign="center" o:hrstd="t" o:hr="t"/>
        </w:pict>
      </w:r>
    </w:p>
    <w:bookmarkStart w:id="9" w:name="拟解决的问题"/>
    <w:p>
      <w:pPr>
        <w:pStyle w:val="Heading2"/>
      </w:pPr>
      <w:r>
        <w:rPr>
          <w:rFonts w:hint="eastAsia"/>
        </w:rPr>
        <w:t xml:space="preserve">拟解决的问题</w:t>
      </w:r>
    </w:p>
    <w:p>
      <w:pPr>
        <w:numPr>
          <w:ilvl w:val="0"/>
          <w:numId w:val="1001"/>
        </w:numPr>
      </w:pPr>
      <w:r>
        <w:rPr>
          <w:rFonts w:hint="eastAsia"/>
          <w:b/>
          <w:bCs/>
        </w:rPr>
        <w:t xml:space="preserve">端到端任务中的数据通信冗余</w:t>
      </w:r>
      <w:r>
        <w:rPr>
          <w:rFonts w:hint="eastAsia"/>
        </w:rPr>
        <w:t xml:space="preserve">：在传统异构架构中，CPU</w:t>
      </w:r>
      <w:r>
        <w:t xml:space="preserve"> </w:t>
      </w:r>
      <w:r>
        <w:rPr>
          <w:rFonts w:hint="eastAsia"/>
        </w:rPr>
        <w:t xml:space="preserve">与加速器物理隔离，数据需通过系统总线及</w:t>
      </w:r>
      <w:r>
        <w:t xml:space="preserve"> DMA </w:t>
      </w:r>
      <w:r>
        <w:rPr>
          <w:rFonts w:hint="eastAsia"/>
        </w:rPr>
        <w:t xml:space="preserve">在不同存储层级之间频繁搬运。已有权威研究表明，DNN</w:t>
      </w:r>
      <w:r>
        <w:t xml:space="preserve"> </w:t>
      </w:r>
      <w:r>
        <w:rPr>
          <w:rFonts w:hint="eastAsia"/>
        </w:rPr>
        <w:t xml:space="preserve">系统的能耗与时延不仅由计算量决定，数据搬运与存储访问同样是关键瓶颈</w:t>
      </w:r>
      <w:r>
        <w:t xml:space="preserve"> </w:t>
      </w:r>
      <w:r>
        <w:rPr>
          <w:rFonts w:hint="eastAsia"/>
        </w:rPr>
        <w:t xml:space="preserve">[8][9]。进一步地，在端到端机器学习任务中，除</w:t>
      </w:r>
      <w:r>
        <w:t xml:space="preserve"> DNN </w:t>
      </w:r>
      <w:r>
        <w:rPr>
          <w:rFonts w:hint="eastAsia"/>
        </w:rPr>
        <w:t xml:space="preserve">计算本身外，预处理、后处理与数据管理会消耗大量延迟和功耗；在典型边缘视觉应用中，预处理开销甚至可超过总运行时间的</w:t>
      </w:r>
      <w:r>
        <w:t xml:space="preserve"> </w:t>
      </w:r>
      <w:r>
        <w:rPr>
          <w:rFonts w:hint="eastAsia"/>
        </w:rPr>
        <w:t xml:space="preserve">70%，而预/后处理与数据管理整体可占总运行时间约</w:t>
      </w:r>
      <w:r>
        <w:t xml:space="preserve"> 60% </w:t>
      </w:r>
      <w:r>
        <w:rPr>
          <w:rFonts w:hint="eastAsia"/>
        </w:rPr>
        <w:t xml:space="preserve">[7][10][11]。因此，这类</w:t>
      </w:r>
      <w:r>
        <w:t xml:space="preserve"> CPU </w:t>
      </w:r>
      <w:r>
        <w:rPr>
          <w:rFonts w:hint="eastAsia"/>
        </w:rPr>
        <w:t xml:space="preserve">与加速器分离的异构组织方式容易产生显著的数据通信冗余与无效能耗。</w:t>
      </w:r>
    </w:p>
    <w:p>
      <w:pPr>
        <w:numPr>
          <w:ilvl w:val="0"/>
          <w:numId w:val="1001"/>
        </w:numPr>
      </w:pPr>
      <w:r>
        <w:rPr>
          <w:rFonts w:hint="eastAsia"/>
          <w:b/>
          <w:bCs/>
        </w:rPr>
        <w:t xml:space="preserve">异构计算资源的低效协同</w:t>
      </w:r>
      <w:r>
        <w:rPr>
          <w:rFonts w:hint="eastAsia"/>
        </w:rPr>
        <w:t xml:space="preserve">：边缘设备中，CPU</w:t>
      </w:r>
      <w:r>
        <w:t xml:space="preserve"> </w:t>
      </w:r>
      <w:r>
        <w:rPr>
          <w:rFonts w:hint="eastAsia"/>
        </w:rPr>
        <w:t xml:space="preserve">性能有限，常导致预处理、层间处理和后处理阶段成为整体流程的短板。已有研究表明，常见</w:t>
      </w:r>
      <w:r>
        <w:t xml:space="preserve"> </w:t>
      </w:r>
      <w:r>
        <w:rPr>
          <w:rFonts w:hint="eastAsia"/>
        </w:rPr>
        <w:t xml:space="preserve">NPU/脉动阵列加速器主要负责神经网络层中的</w:t>
      </w:r>
      <w:r>
        <w:t xml:space="preserve"> MAC </w:t>
      </w:r>
      <w:r>
        <w:rPr>
          <w:rFonts w:hint="eastAsia"/>
        </w:rPr>
        <w:t xml:space="preserve">计算，而诸如</w:t>
      </w:r>
      <w:r>
        <w:t xml:space="preserve"> padding、batch </w:t>
      </w:r>
      <w:r>
        <w:rPr>
          <w:rFonts w:hint="eastAsia"/>
        </w:rPr>
        <w:t xml:space="preserve">normalization、数据对齐、数据复制等层间数据准备工作仍需依赖</w:t>
      </w:r>
      <w:r>
        <w:t xml:space="preserve"> CPU </w:t>
      </w:r>
      <w:r>
        <w:rPr>
          <w:rFonts w:hint="eastAsia"/>
        </w:rPr>
        <w:t xml:space="preserve">核心协同完成，并要求高效的核间通信与数据搬运支持</w:t>
      </w:r>
      <w:r>
        <w:t xml:space="preserve"> </w:t>
      </w:r>
      <w:r>
        <w:rPr>
          <w:rFonts w:hint="eastAsia"/>
        </w:rPr>
        <w:t xml:space="preserve">[7]。与此同时，边缘视觉</w:t>
      </w:r>
      <w:r>
        <w:t xml:space="preserve"> SoC </w:t>
      </w:r>
      <w:r>
        <w:rPr>
          <w:rFonts w:hint="eastAsia"/>
        </w:rPr>
        <w:t xml:space="preserve">在从传感器输入、图像信号处理到推理输出的完整链路中，通常还需要额外的预处理、结果筛选和后处理模块协同工作</w:t>
      </w:r>
      <w:r>
        <w:t xml:space="preserve"> </w:t>
      </w:r>
      <w:r>
        <w:rPr>
          <w:rFonts w:hint="eastAsia"/>
        </w:rPr>
        <w:t xml:space="preserve">[10][11]。当</w:t>
      </w:r>
      <w:r>
        <w:t xml:space="preserve"> CPU </w:t>
      </w:r>
      <w:r>
        <w:rPr>
          <w:rFonts w:hint="eastAsia"/>
        </w:rPr>
        <w:t xml:space="preserve">或通用数字处理模块承担这些复杂数据处理任务时，高性能加速器容易处于等待或空闲状态，资源难以在任务流中动态复用，进而导致整体系统利用率和能效下降。</w:t>
      </w:r>
    </w:p>
    <w:p>
      <w:pPr>
        <w:numPr>
          <w:ilvl w:val="0"/>
          <w:numId w:val="1001"/>
        </w:numPr>
      </w:pPr>
      <w:r>
        <w:rPr>
          <w:rFonts w:hint="eastAsia"/>
          <w:b/>
          <w:bCs/>
        </w:rPr>
        <w:t xml:space="preserve">固定架构与目标检测模型之间的匹配矛盾</w:t>
      </w:r>
      <w:r>
        <w:rPr>
          <w:rFonts w:hint="eastAsia"/>
        </w:rPr>
        <w:t xml:space="preserve">：传统固定尺寸脉动阵列对规则、致密的大规模矩阵乘法具有较高计算效率</w:t>
      </w:r>
      <w:r>
        <w:t xml:space="preserve"> </w:t>
      </w:r>
      <w:r>
        <w:rPr>
          <w:rFonts w:hint="eastAsia"/>
        </w:rPr>
        <w:t xml:space="preserve">[1]。然而，自动驾驶目标检测模型通常包含多尺度特征图、分支结构和跨层特征融合，不同网络层在计算规模、数据复用方式和带宽需求上存在显著差异</w:t>
      </w:r>
      <w:r>
        <w:t xml:space="preserve"> </w:t>
      </w:r>
      <w:r>
        <w:rPr>
          <w:rFonts w:hint="eastAsia"/>
        </w:rPr>
        <w:t xml:space="preserve">[4][5][6]。已有研究表明，面向大规模规则</w:t>
      </w:r>
      <w:r>
        <w:t xml:space="preserve"> DNN </w:t>
      </w:r>
      <w:r>
        <w:rPr>
          <w:rFonts w:hint="eastAsia"/>
        </w:rPr>
        <w:t xml:space="preserve">优化的固定数据流加速器在面对层形状与尺寸变化较大的模型时，容易出现</w:t>
      </w:r>
      <w:r>
        <w:t xml:space="preserve"> PE </w:t>
      </w:r>
      <w:r>
        <w:rPr>
          <w:rFonts w:hint="eastAsia"/>
        </w:rPr>
        <w:t xml:space="preserve">利用率下降，并导致性能和能效下降</w:t>
      </w:r>
      <w:r>
        <w:t xml:space="preserve"> </w:t>
      </w:r>
      <w:r>
        <w:rPr>
          <w:rFonts w:hint="eastAsia"/>
        </w:rPr>
        <w:t xml:space="preserve">[2][3]。因此，在边缘部署场景下，固定架构与目标检测模型之间存在明显的映射失配风险。</w:t>
      </w:r>
    </w:p>
    <w:p>
      <w:r>
        <w:pict>
          <v:rect style="width:0;height:1.5pt" o:hralign="center" o:hrstd="t" o:hr="t"/>
        </w:pict>
      </w:r>
    </w:p>
    <w:bookmarkEnd w:id="9"/>
    <w:bookmarkStart w:id="10" w:name="创新点"/>
    <w:p>
      <w:pPr>
        <w:pStyle w:val="Heading2"/>
      </w:pPr>
      <w:r>
        <w:rPr>
          <w:rFonts w:hint="eastAsia"/>
        </w:rPr>
        <w:t xml:space="preserve">创新点</w:t>
      </w:r>
    </w:p>
    <w:p>
      <w:pPr>
        <w:numPr>
          <w:ilvl w:val="0"/>
          <w:numId w:val="1002"/>
        </w:numPr>
      </w:pPr>
      <w:r>
        <w:rPr>
          <w:rFonts w:hint="eastAsia"/>
          <w:b/>
          <w:bCs/>
        </w:rPr>
        <w:t xml:space="preserve">架构创新</w:t>
      </w:r>
      <w:r>
        <w:rPr>
          <w:rFonts w:hint="eastAsia"/>
        </w:rPr>
        <w:t xml:space="preserve">：针对边缘计算场景下自动驾驶目标检测任务的端到端推理需求，以</w:t>
      </w:r>
      <w:r>
        <w:t xml:space="preserve"> SNCPU </w:t>
      </w:r>
      <w:r>
        <w:rPr>
          <w:rFonts w:hint="eastAsia"/>
        </w:rPr>
        <w:t xml:space="preserve">的可重构统一架构为基础，采用权重固定（WS）双向脉动数据流保持高数据局部性，同时引入</w:t>
      </w:r>
      <w:r>
        <w:t xml:space="preserve"> Gemmini </w:t>
      </w:r>
      <w:r>
        <w:rPr>
          <w:rFonts w:hint="eastAsia"/>
        </w:rPr>
        <w:t xml:space="preserve">风格的细粒度自定义</w:t>
      </w:r>
      <w:r>
        <w:t xml:space="preserve"> RISC-V ISA </w:t>
      </w:r>
      <w:r>
        <w:rPr>
          <w:rFonts w:hint="eastAsia"/>
        </w:rPr>
        <w:t xml:space="preserve">实现灵活的加速器控制，支持多模式切换，解决端到端任务中的数据通信冗余和异构计算资源低效协同问题，预期实现高数据局部性和高资源利用率。</w:t>
      </w:r>
    </w:p>
    <w:p>
      <w:pPr>
        <w:numPr>
          <w:ilvl w:val="0"/>
          <w:numId w:val="1002"/>
        </w:numPr>
      </w:pPr>
      <w:r>
        <w:rPr>
          <w:rFonts w:hint="eastAsia"/>
          <w:b/>
          <w:bCs/>
        </w:rPr>
        <w:t xml:space="preserve">任务导向的算法-硬件协同创新</w:t>
      </w:r>
      <w:r>
        <w:rPr>
          <w:rFonts w:hint="eastAsia"/>
        </w:rPr>
        <w:t xml:space="preserve">：面向</w:t>
      </w:r>
      <w:r>
        <w:t xml:space="preserve"> YOLOv11n INT8 </w:t>
      </w:r>
      <w:r>
        <w:rPr>
          <w:rFonts w:hint="eastAsia"/>
        </w:rPr>
        <w:t xml:space="preserve">目标检测模型，研究动态任务感知的阵列切分与片上数据流组织方法，根据网络层计算特征以及预处理、层间处理和后处理负载动态分配资源，在权重固定数据流基础上实现灵活计算映射与任务级流水。该设计主要针对目标检测模型多尺度、多分支结构带来的系统级资源失配问题</w:t>
      </w:r>
      <w:r>
        <w:t xml:space="preserve"> </w:t>
      </w:r>
      <w:r>
        <w:rPr>
          <w:rFonts w:hint="eastAsia"/>
        </w:rPr>
        <w:t xml:space="preserve">[4][5][6]，并参考已有关于灵活数据流和利用率优化的研究思路</w:t>
      </w:r>
      <w:r>
        <w:t xml:space="preserve"> </w:t>
      </w:r>
      <w:r>
        <w:rPr>
          <w:rFonts w:hint="eastAsia"/>
        </w:rPr>
        <w:t xml:space="preserve">[2][3]，预期在一定程度上缓解固定架构与目标检测任务之间的匹配矛盾，降低端到端推理延时。</w:t>
      </w:r>
    </w:p>
    <w:p>
      <w:r>
        <w:pict>
          <v:rect style="width:0;height:1.5pt" o:hralign="center" o:hrstd="t" o:hr="t"/>
        </w:pict>
      </w:r>
    </w:p>
    <w:bookmarkEnd w:id="10"/>
    <w:bookmarkStart w:id="11" w:name="研究目标goal"/>
    <w:p>
      <w:pPr>
        <w:pStyle w:val="Heading2"/>
      </w:pPr>
      <w:r>
        <w:rPr>
          <w:rFonts w:hint="eastAsia"/>
        </w:rPr>
        <w:t xml:space="preserve">研究目标（Goal）</w:t>
      </w:r>
    </w:p>
    <w:p>
      <w:pPr>
        <w:pStyle w:val="BlockText"/>
      </w:pPr>
      <w:r>
        <w:rPr>
          <w:rFonts w:hint="eastAsia"/>
        </w:rPr>
        <w:t xml:space="preserve">实现</w:t>
      </w:r>
      <w:r>
        <w:t xml:space="preserve"> RSNCPU </w:t>
      </w:r>
      <w:r>
        <w:rPr>
          <w:rFonts w:hint="eastAsia"/>
        </w:rPr>
        <w:t xml:space="preserve">处理器（基于</w:t>
      </w:r>
      <w:r>
        <w:t xml:space="preserve"> SNCPU </w:t>
      </w:r>
      <w:r>
        <w:rPr>
          <w:rFonts w:hint="eastAsia"/>
        </w:rPr>
        <w:t xml:space="preserve">架构，Chisel</w:t>
      </w:r>
      <w:r>
        <w:t xml:space="preserve"> </w:t>
      </w:r>
      <w:r>
        <w:rPr>
          <w:rFonts w:hint="eastAsia"/>
        </w:rPr>
        <w:t xml:space="preserve">实现），以</w:t>
      </w:r>
      <w:r>
        <w:t xml:space="preserve"> </w:t>
      </w:r>
      <w:r>
        <w:rPr>
          <w:rStyle w:val="VerbatimChar"/>
        </w:rPr>
        <w:t xml:space="preserve">YOLOv11n INT8</w:t>
      </w:r>
      <w:r>
        <w:t xml:space="preserve"> </w:t>
      </w:r>
      <w:r>
        <w:rPr>
          <w:rFonts w:hint="eastAsia"/>
        </w:rPr>
        <w:t xml:space="preserve">作为核心验证模型，在</w:t>
      </w:r>
      <w:r>
        <w:t xml:space="preserve"> </w:t>
      </w:r>
      <w:r>
        <w:rPr>
          <w:rStyle w:val="VerbatimChar"/>
        </w:rPr>
        <w:t xml:space="preserve">Xilinx ZCU102 FPGA</w:t>
      </w:r>
      <w:r>
        <w:t xml:space="preserve"> </w:t>
      </w:r>
      <w:r>
        <w:rPr>
          <w:rFonts w:hint="eastAsia"/>
        </w:rPr>
        <w:t xml:space="preserve">平台上完成自动驾驶场景二维视觉目标检测任务的高效部署与验证。</w:t>
      </w:r>
    </w:p>
    <w:p>
      <w:pPr>
        <w:pStyle w:val="FirstParagraph"/>
      </w:pPr>
      <w:r>
        <w:rPr>
          <w:rFonts w:hint="eastAsia"/>
        </w:rPr>
        <w:t xml:space="preserve">本研究面向自动驾驶场景中的二维视觉目标检测任务，围绕车辆、行人、骑行者以及交通标志、交通灯等典型目标，研究适用于边缘侧部署的高效推理与硬件加速实现方法。以</w:t>
      </w:r>
      <w:r>
        <w:t xml:space="preserve"> </w:t>
      </w:r>
      <w:r>
        <w:rPr>
          <w:rStyle w:val="VerbatimChar"/>
        </w:rPr>
        <w:t xml:space="preserve">YOLOv11n INT8</w:t>
      </w:r>
      <w:r>
        <w:t xml:space="preserve"> </w:t>
      </w:r>
      <w:r>
        <w:rPr>
          <w:rFonts w:hint="eastAsia"/>
        </w:rPr>
        <w:t xml:space="preserve">为主要算法载体，在</w:t>
      </w:r>
      <w:r>
        <w:t xml:space="preserve"> </w:t>
      </w:r>
      <w:r>
        <w:rPr>
          <w:rStyle w:val="VerbatimChar"/>
        </w:rPr>
        <w:t xml:space="preserve">BDD100K</w:t>
      </w:r>
      <w:r>
        <w:t xml:space="preserve"> </w:t>
      </w:r>
      <w:r>
        <w:rPr>
          <w:rFonts w:hint="eastAsia"/>
        </w:rPr>
        <w:t xml:space="preserve">自动驾驶场景数据集上对检测精度进行验证，在保证关键检测精度指标受控的前提下，重点降低系统推理延时、片上数据搬运开销与整体能耗，并在</w:t>
      </w:r>
      <w:r>
        <w:t xml:space="preserve"> </w:t>
      </w:r>
      <w:r>
        <w:rPr>
          <w:rStyle w:val="VerbatimChar"/>
        </w:rPr>
        <w:t xml:space="preserve">ZCU102 FPGA</w:t>
      </w:r>
      <w:r>
        <w:t xml:space="preserve"> </w:t>
      </w:r>
      <w:r>
        <w:rPr>
          <w:rFonts w:hint="eastAsia"/>
        </w:rPr>
        <w:t xml:space="preserve">平台完成功能、性能与可实现性验证。</w:t>
      </w:r>
    </w:p>
    <w:p>
      <w:pPr>
        <w:pStyle w:val="BodyText"/>
      </w:pPr>
      <w:r>
        <w:rPr>
          <w:b/>
          <w:bCs/>
        </w:rPr>
        <w:t xml:space="preserve">RSNCPU </w:t>
      </w:r>
      <w:r>
        <w:rPr>
          <w:rFonts w:hint="eastAsia"/>
          <w:b/>
          <w:bCs/>
        </w:rPr>
        <w:t xml:space="preserve">目标参数（Xilinx</w:t>
      </w:r>
      <w:r>
        <w:rPr>
          <w:b/>
          <w:bCs/>
        </w:rPr>
        <w:t xml:space="preserve"> ZCU102 </w:t>
      </w:r>
      <w:r>
        <w:rPr>
          <w:rFonts w:hint="eastAsia"/>
          <w:b/>
          <w:bCs/>
        </w:rPr>
        <w:t xml:space="preserve">FPGA）：</w:t>
      </w:r>
    </w:p>
    <w:tbl>
      <w:tblPr>
        <w:tblStyle w:val="Table"/>
        <w:tblW w:type="pct" w:w="5000"/>
        <w:tblLayout w:type="fixed"/>
        <w:tblLook w:firstRow="1" w:lastRow="0" w:firstColumn="0" w:lastColumn="0" w:noHBand="0" w:noVBand="0" w:val="0020"/>
      </w:tblPr>
      <w:tblGrid>
        <w:gridCol w:w="950"/>
        <w:gridCol w:w="2376"/>
        <w:gridCol w:w="4593"/>
      </w:tblGrid>
      <w:tr>
        <w:trPr>
          <w:tblHeader w:val="on"/>
        </w:trPr>
        <w:tc>
          <w:tcPr/>
          <w:p>
            <w:pPr>
              <w:pStyle w:val="Compact"/>
            </w:pPr>
            <w:r>
              <w:rPr>
                <w:rFonts w:hint="eastAsia"/>
              </w:rPr>
              <w:t xml:space="preserve">参数</w:t>
            </w:r>
          </w:p>
        </w:tc>
        <w:tc>
          <w:tcPr/>
          <w:p>
            <w:pPr>
              <w:pStyle w:val="Compact"/>
            </w:pPr>
            <w:r>
              <w:t xml:space="preserve">RSNCPU </w:t>
            </w:r>
            <w:r>
              <w:rPr>
                <w:rFonts w:hint="eastAsia"/>
              </w:rPr>
              <w:t xml:space="preserve">目标值</w:t>
            </w:r>
          </w:p>
        </w:tc>
        <w:tc>
          <w:tcPr/>
          <w:p>
            <w:pPr>
              <w:pStyle w:val="Compact"/>
            </w:pPr>
            <w:r>
              <w:rPr>
                <w:rFonts w:hint="eastAsia"/>
              </w:rPr>
              <w:t xml:space="preserve">其他工作（Gemmini</w:t>
            </w:r>
            <w:r>
              <w:t xml:space="preserve"> / </w:t>
            </w:r>
            <w:r>
              <w:rPr>
                <w:rFonts w:hint="eastAsia"/>
              </w:rPr>
              <w:t xml:space="preserve">SNCPU）</w:t>
            </w:r>
          </w:p>
        </w:tc>
      </w:tr>
      <w:tr>
        <w:tc>
          <w:tcPr/>
          <w:p>
            <w:pPr>
              <w:pStyle w:val="Compact"/>
            </w:pPr>
            <w:r>
              <w:t xml:space="preserve">PE </w:t>
            </w:r>
            <w:r>
              <w:rPr>
                <w:rFonts w:hint="eastAsia"/>
              </w:rPr>
              <w:t xml:space="preserve">阵列规模</w:t>
            </w:r>
          </w:p>
        </w:tc>
        <w:tc>
          <w:tcPr/>
          <w:p>
            <w:pPr>
              <w:pStyle w:val="Compact"/>
            </w:pPr>
            <w:r>
              <w:rPr>
                <w:rFonts w:hint="eastAsia"/>
              </w:rPr>
              <w:t xml:space="preserve">10×10，INT8，WS</w:t>
            </w:r>
            <w:r>
              <w:t xml:space="preserve"> </w:t>
            </w:r>
            <w:r>
              <w:rPr>
                <w:rFonts w:hint="eastAsia"/>
              </w:rPr>
              <w:t xml:space="preserve">数据流</w:t>
            </w:r>
          </w:p>
        </w:tc>
        <w:tc>
          <w:tcPr/>
          <w:p>
            <w:pPr>
              <w:pStyle w:val="Compact"/>
            </w:pPr>
            <w:r>
              <w:rPr>
                <w:rFonts w:hint="eastAsia"/>
              </w:rPr>
              <w:t xml:space="preserve">SNCPU：10×10</w:t>
            </w:r>
            <w:r>
              <w:t xml:space="preserve"> </w:t>
            </w:r>
            <w:r>
              <w:rPr>
                <w:rFonts w:hint="eastAsia"/>
              </w:rPr>
              <w:t xml:space="preserve">可重构阵列；Gemmini：可配置</w:t>
            </w:r>
            <w:r>
              <w:t xml:space="preserve"> 2-D </w:t>
            </w:r>
            <w:r>
              <w:rPr>
                <w:rFonts w:hint="eastAsia"/>
              </w:rPr>
              <w:t xml:space="preserve">阵列</w:t>
            </w:r>
            <w:r>
              <w:t xml:space="preserve"> [7][12]</w:t>
            </w:r>
          </w:p>
        </w:tc>
      </w:tr>
      <w:tr>
        <w:tc>
          <w:tcPr/>
          <w:p>
            <w:pPr>
              <w:pStyle w:val="Compact"/>
            </w:pPr>
            <w:r>
              <w:rPr>
                <w:rFonts w:hint="eastAsia"/>
              </w:rPr>
              <w:t xml:space="preserve">目标频率</w:t>
            </w:r>
          </w:p>
        </w:tc>
        <w:tc>
          <w:tcPr/>
          <w:p>
            <w:pPr>
              <w:pStyle w:val="Compact"/>
            </w:pPr>
            <w:r>
              <w:t xml:space="preserve">200MHz</w:t>
            </w:r>
          </w:p>
        </w:tc>
        <w:tc>
          <w:tcPr/>
          <w:p>
            <w:pPr>
              <w:pStyle w:val="Compact"/>
            </w:pPr>
            <w:r>
              <w:rPr>
                <w:rFonts w:hint="eastAsia"/>
              </w:rPr>
              <w:t xml:space="preserve">SNCPU（65nm</w:t>
            </w:r>
            <w:r>
              <w:t xml:space="preserve"> </w:t>
            </w:r>
            <w:r>
              <w:rPr>
                <w:rFonts w:hint="eastAsia"/>
              </w:rPr>
              <w:t xml:space="preserve">ASIC）：400MHz；Gemmini：依配置与工艺而定</w:t>
            </w:r>
            <w:r>
              <w:t xml:space="preserve"> [7][12]</w:t>
            </w:r>
          </w:p>
        </w:tc>
      </w:tr>
      <w:tr>
        <w:tc>
          <w:tcPr/>
          <w:p>
            <w:pPr>
              <w:pStyle w:val="Compact"/>
            </w:pPr>
            <w:r>
              <w:rPr>
                <w:rFonts w:hint="eastAsia"/>
              </w:rPr>
              <w:t xml:space="preserve">峰值算力</w:t>
            </w:r>
            <w:r>
              <w:t xml:space="preserve"> (INT8)</w:t>
            </w:r>
          </w:p>
        </w:tc>
        <w:tc>
          <w:tcPr/>
          <w:p>
            <w:pPr>
              <w:pStyle w:val="Compact"/>
            </w:pPr>
            <w:r>
              <w:t xml:space="preserve">40 </w:t>
            </w:r>
            <w:r>
              <w:rPr>
                <w:rFonts w:hint="eastAsia"/>
              </w:rPr>
              <w:t xml:space="preserve">GOPS（100</w:t>
            </w:r>
            <w:r>
              <w:t xml:space="preserve"> PEs × 2 ops/MAC × </w:t>
            </w:r>
            <w:r>
              <w:rPr>
                <w:rFonts w:hint="eastAsia"/>
              </w:rPr>
              <w:t xml:space="preserve">200MHz）</w:t>
            </w:r>
          </w:p>
        </w:tc>
        <w:tc>
          <w:tcPr/>
          <w:p>
            <w:pPr>
              <w:pStyle w:val="Compact"/>
            </w:pPr>
            <w:r>
              <w:rPr>
                <w:rFonts w:hint="eastAsia"/>
              </w:rPr>
              <w:t xml:space="preserve">SNCPU：80</w:t>
            </w:r>
            <w:r>
              <w:t xml:space="preserve"> GOPS @ </w:t>
            </w:r>
            <w:r>
              <w:rPr>
                <w:rFonts w:hint="eastAsia"/>
              </w:rPr>
              <w:t xml:space="preserve">400MHz；Gemmini：随阵列规模变化</w:t>
            </w:r>
            <w:r>
              <w:t xml:space="preserve"> [7][12]</w:t>
            </w:r>
          </w:p>
        </w:tc>
      </w:tr>
      <w:tr>
        <w:tc>
          <w:tcPr/>
          <w:p>
            <w:pPr>
              <w:pStyle w:val="Compact"/>
            </w:pPr>
            <w:r>
              <w:rPr>
                <w:rFonts w:hint="eastAsia"/>
              </w:rPr>
              <w:t xml:space="preserve">预期</w:t>
            </w:r>
            <w:r>
              <w:t xml:space="preserve"> PE </w:t>
            </w:r>
            <w:r>
              <w:rPr>
                <w:rFonts w:hint="eastAsia"/>
              </w:rPr>
              <w:t xml:space="preserve">利用率</w:t>
            </w:r>
          </w:p>
        </w:tc>
        <w:tc>
          <w:tcPr/>
          <w:p>
            <w:pPr>
              <w:pStyle w:val="Compact"/>
            </w:pPr>
            <w:r>
              <w:t xml:space="preserve">DNN </w:t>
            </w:r>
            <w:r>
              <w:rPr>
                <w:rFonts w:hint="eastAsia"/>
              </w:rPr>
              <w:t xml:space="preserve">模式</w:t>
            </w:r>
            <w:r>
              <w:t xml:space="preserve"> </w:t>
            </w:r>
            <w:r>
              <w:rPr>
                <w:rFonts w:hint="eastAsia"/>
              </w:rPr>
              <w:t xml:space="preserve">&gt;=95%，CPU</w:t>
            </w:r>
            <w:r>
              <w:t xml:space="preserve"> </w:t>
            </w:r>
            <w:r>
              <w:rPr>
                <w:rFonts w:hint="eastAsia"/>
              </w:rPr>
              <w:t xml:space="preserve">模式</w:t>
            </w:r>
            <w:r>
              <w:t xml:space="preserve"> &gt;=90%</w:t>
            </w:r>
          </w:p>
        </w:tc>
        <w:tc>
          <w:tcPr/>
          <w:p>
            <w:pPr>
              <w:pStyle w:val="Compact"/>
            </w:pPr>
            <w:r>
              <w:rPr>
                <w:rFonts w:hint="eastAsia"/>
              </w:rPr>
              <w:t xml:space="preserve">SNCPU：DNN</w:t>
            </w:r>
            <w:r>
              <w:t xml:space="preserve"> </w:t>
            </w:r>
            <w:r>
              <w:rPr>
                <w:rFonts w:hint="eastAsia"/>
              </w:rPr>
              <w:t xml:space="preserve">~99%，CPU</w:t>
            </w:r>
            <w:r>
              <w:t xml:space="preserve"> </w:t>
            </w:r>
            <w:r>
              <w:rPr>
                <w:rFonts w:hint="eastAsia"/>
              </w:rPr>
              <w:t xml:space="preserve">~96%，整体</w:t>
            </w:r>
            <w:r>
              <w:t xml:space="preserve"> </w:t>
            </w:r>
            <w:r>
              <w:rPr>
                <w:rFonts w:hint="eastAsia"/>
              </w:rPr>
              <w:t xml:space="preserve">97%；Gemmini：未统一报告</w:t>
            </w:r>
            <w:r>
              <w:t xml:space="preserve"> [7]</w:t>
            </w:r>
          </w:p>
        </w:tc>
      </w:tr>
      <w:tr>
        <w:tc>
          <w:tcPr/>
          <w:p>
            <w:pPr>
              <w:pStyle w:val="Compact"/>
            </w:pPr>
            <w:r>
              <w:rPr>
                <w:rFonts w:hint="eastAsia"/>
              </w:rPr>
              <w:t xml:space="preserve">核心验证模型</w:t>
            </w:r>
          </w:p>
        </w:tc>
        <w:tc>
          <w:tcPr/>
          <w:p>
            <w:pPr>
              <w:pStyle w:val="Compact"/>
            </w:pPr>
            <w:r>
              <w:t xml:space="preserve">YOLOv11n INT8</w:t>
            </w:r>
          </w:p>
        </w:tc>
        <w:tc>
          <w:tcPr/>
          <w:p>
            <w:pPr>
              <w:pStyle w:val="Compact"/>
            </w:pPr>
            <w:r>
              <w:rPr>
                <w:rFonts w:hint="eastAsia"/>
              </w:rPr>
              <w:t xml:space="preserve">SNCPU：VGG16</w:t>
            </w:r>
            <w:r>
              <w:t xml:space="preserve"> / ResNet18 / </w:t>
            </w:r>
            <w:r>
              <w:rPr>
                <w:rFonts w:hint="eastAsia"/>
              </w:rPr>
              <w:t xml:space="preserve">ELU；Gemmini：多类</w:t>
            </w:r>
            <w:r>
              <w:t xml:space="preserve"> DNN benchmark [7][12]</w:t>
            </w:r>
          </w:p>
        </w:tc>
      </w:tr>
      <w:tr>
        <w:tc>
          <w:tcPr/>
          <w:p>
            <w:pPr>
              <w:pStyle w:val="Compact"/>
            </w:pPr>
            <w:r>
              <w:rPr>
                <w:rFonts w:hint="eastAsia"/>
              </w:rPr>
              <w:t xml:space="preserve">目标应用任务</w:t>
            </w:r>
          </w:p>
        </w:tc>
        <w:tc>
          <w:tcPr/>
          <w:p>
            <w:pPr>
              <w:pStyle w:val="Compact"/>
            </w:pPr>
            <w:r>
              <w:rPr>
                <w:rFonts w:hint="eastAsia"/>
              </w:rPr>
              <w:t xml:space="preserve">自动驾驶场景二维视觉目标检测</w:t>
            </w:r>
          </w:p>
        </w:tc>
        <w:tc>
          <w:tcPr/>
          <w:p>
            <w:pPr>
              <w:pStyle w:val="Compact"/>
            </w:pPr>
            <w:r>
              <w:rPr>
                <w:rFonts w:hint="eastAsia"/>
              </w:rPr>
              <w:t xml:space="preserve">SNCPU：端到端图像分类；Gemmini：异构</w:t>
            </w:r>
            <w:r>
              <w:t xml:space="preserve"> DNN </w:t>
            </w:r>
            <w:r>
              <w:rPr>
                <w:rFonts w:hint="eastAsia"/>
              </w:rPr>
              <w:t xml:space="preserve">推理</w:t>
            </w:r>
            <w:r>
              <w:t xml:space="preserve"> [7][12]</w:t>
            </w:r>
          </w:p>
        </w:tc>
      </w:tr>
      <w:tr>
        <w:tc>
          <w:tcPr/>
          <w:p>
            <w:pPr>
              <w:pStyle w:val="Compact"/>
            </w:pPr>
            <w:r>
              <w:t xml:space="preserve">YOLOv11n </w:t>
            </w:r>
            <w:r>
              <w:rPr>
                <w:rFonts w:hint="eastAsia"/>
              </w:rPr>
              <w:t xml:space="preserve">纯</w:t>
            </w:r>
            <w:r>
              <w:t xml:space="preserve"> DNN </w:t>
            </w:r>
            <w:r>
              <w:rPr>
                <w:rFonts w:hint="eastAsia"/>
              </w:rPr>
              <w:t xml:space="preserve">计算延时</w:t>
            </w:r>
          </w:p>
        </w:tc>
        <w:tc>
          <w:tcPr/>
          <w:p>
            <w:pPr>
              <w:pStyle w:val="Compact"/>
            </w:pPr>
            <w:r>
              <w:rPr>
                <w:rFonts w:hint="eastAsia"/>
              </w:rPr>
              <w:t xml:space="preserve">~170ms（单张</w:t>
            </w:r>
            <w:r>
              <w:t xml:space="preserve"> 640×640 </w:t>
            </w:r>
            <w:r>
              <w:rPr>
                <w:rFonts w:hint="eastAsia"/>
              </w:rPr>
              <w:t xml:space="preserve">图片，~6.5</w:t>
            </w:r>
            <w:r>
              <w:t xml:space="preserve"> </w:t>
            </w:r>
            <w:r>
              <w:rPr>
                <w:rFonts w:hint="eastAsia"/>
              </w:rPr>
              <w:t xml:space="preserve">GOPs）</w:t>
            </w:r>
          </w:p>
        </w:tc>
        <w:tc>
          <w:tcPr/>
          <w:p>
            <w:pPr>
              <w:pStyle w:val="Compact"/>
            </w:pPr>
            <w:r>
              <w:rPr>
                <w:rFonts w:hint="eastAsia"/>
              </w:rPr>
              <w:t xml:space="preserve">公开文献未见与本配置直接可比的</w:t>
            </w:r>
            <w:r>
              <w:t xml:space="preserve"> YOLOv11n </w:t>
            </w:r>
            <w:r>
              <w:rPr>
                <w:rFonts w:hint="eastAsia"/>
              </w:rPr>
              <w:t xml:space="preserve">结果</w:t>
            </w:r>
          </w:p>
        </w:tc>
      </w:tr>
      <w:tr>
        <w:tc>
          <w:tcPr/>
          <w:p>
            <w:pPr>
              <w:pStyle w:val="Compact"/>
            </w:pPr>
            <w:r>
              <w:t xml:space="preserve">YOLOv11n </w:t>
            </w:r>
            <w:r>
              <w:rPr>
                <w:rFonts w:hint="eastAsia"/>
              </w:rPr>
              <w:t xml:space="preserve">端到端推理延时（RSNCPU）</w:t>
            </w:r>
          </w:p>
        </w:tc>
        <w:tc>
          <w:tcPr/>
          <w:p>
            <w:pPr>
              <w:pStyle w:val="Compact"/>
            </w:pPr>
            <w:r>
              <w:t xml:space="preserve">~180-190ms</w:t>
            </w:r>
          </w:p>
        </w:tc>
        <w:tc>
          <w:tcPr/>
          <w:p>
            <w:pPr>
              <w:pStyle w:val="Compact"/>
            </w:pPr>
            <w:r>
              <w:t xml:space="preserve">SNCPU </w:t>
            </w:r>
            <w:r>
              <w:rPr>
                <w:rFonts w:hint="eastAsia"/>
              </w:rPr>
              <w:t xml:space="preserve">相对</w:t>
            </w:r>
            <w:r>
              <w:t xml:space="preserve"> Gemmini </w:t>
            </w:r>
            <w:r>
              <w:rPr>
                <w:rFonts w:hint="eastAsia"/>
              </w:rPr>
              <w:t xml:space="preserve">端到端延时改善</w:t>
            </w:r>
            <w:r>
              <w:t xml:space="preserve"> 39%–64% [7]</w:t>
            </w:r>
          </w:p>
        </w:tc>
      </w:tr>
      <w:tr>
        <w:tc>
          <w:tcPr/>
          <w:p>
            <w:pPr>
              <w:pStyle w:val="Compact"/>
            </w:pPr>
            <w:r>
              <w:rPr>
                <w:rFonts w:hint="eastAsia"/>
              </w:rPr>
              <w:t xml:space="preserve">同算力传统异构架构端到端延时（Baseline）</w:t>
            </w:r>
          </w:p>
        </w:tc>
        <w:tc>
          <w:tcPr/>
          <w:p>
            <w:pPr>
              <w:pStyle w:val="Compact"/>
            </w:pPr>
            <w:r>
              <w:t xml:space="preserve">~250-270ms</w:t>
            </w:r>
          </w:p>
        </w:tc>
        <w:tc>
          <w:tcPr/>
          <w:p>
            <w:pPr>
              <w:pStyle w:val="Compact"/>
            </w:pPr>
            <w:r>
              <w:rPr>
                <w:rFonts w:hint="eastAsia"/>
              </w:rPr>
              <w:t xml:space="preserve">Gemmini（Rocket+RoCC+DMA</w:t>
            </w:r>
            <w:r>
              <w:t xml:space="preserve"> </w:t>
            </w:r>
            <w:r>
              <w:rPr>
                <w:rFonts w:hint="eastAsia"/>
              </w:rPr>
              <w:t xml:space="preserve">基线）[7][12]</w:t>
            </w:r>
          </w:p>
        </w:tc>
      </w:tr>
      <w:tr>
        <w:tc>
          <w:tcPr/>
          <w:p>
            <w:pPr>
              <w:pStyle w:val="Compact"/>
            </w:pPr>
            <w:r>
              <w:rPr>
                <w:rFonts w:hint="eastAsia"/>
              </w:rPr>
              <w:t xml:space="preserve">相对传统架构端到端改善</w:t>
            </w:r>
          </w:p>
        </w:tc>
        <w:tc>
          <w:tcPr/>
          <w:p>
            <w:pPr>
              <w:pStyle w:val="Compact"/>
            </w:pPr>
            <w:r>
              <w:rPr>
                <w:rFonts w:hint="eastAsia"/>
              </w:rPr>
              <w:t xml:space="preserve">&gt;=30%（SNCPU</w:t>
            </w:r>
            <w:r>
              <w:t xml:space="preserve"> </w:t>
            </w:r>
            <w:r>
              <w:rPr>
                <w:rFonts w:hint="eastAsia"/>
              </w:rPr>
              <w:t xml:space="preserve">论文报告</w:t>
            </w:r>
            <w:r>
              <w:t xml:space="preserve"> </w:t>
            </w:r>
            <w:r>
              <w:rPr>
                <w:rFonts w:hint="eastAsia"/>
              </w:rPr>
              <w:t xml:space="preserve">39%-64%）</w:t>
            </w:r>
          </w:p>
        </w:tc>
        <w:tc>
          <w:tcPr/>
          <w:p>
            <w:pPr>
              <w:pStyle w:val="Compact"/>
            </w:pPr>
            <w:r>
              <w:t xml:space="preserve">SNCPU vs </w:t>
            </w:r>
            <w:r>
              <w:rPr>
                <w:rFonts w:hint="eastAsia"/>
              </w:rPr>
              <w:t xml:space="preserve">Gemmini：39%–64%</w:t>
            </w:r>
            <w:r>
              <w:t xml:space="preserve"> [7]</w:t>
            </w:r>
          </w:p>
        </w:tc>
      </w:tr>
    </w:tbl>
    <w:p>
      <w:pPr>
        <w:pStyle w:val="BlockText"/>
      </w:pPr>
      <w:r>
        <w:rPr>
          <w:rFonts w:hint="eastAsia"/>
        </w:rPr>
        <w:t xml:space="preserve">说明：硬件参数对比中，</w:t>
      </w:r>
      <w:r>
        <w:rPr>
          <w:rStyle w:val="VerbatimChar"/>
        </w:rPr>
        <w:t xml:space="preserve">Gemmini</w:t>
      </w:r>
      <w:r>
        <w:t xml:space="preserve"> </w:t>
      </w:r>
      <w:r>
        <w:rPr>
          <w:rFonts w:hint="eastAsia"/>
        </w:rPr>
        <w:t xml:space="preserve">用于代表传统</w:t>
      </w:r>
      <w:r>
        <w:t xml:space="preserve"> CPU+RoCC </w:t>
      </w:r>
      <w:r>
        <w:rPr>
          <w:rFonts w:hint="eastAsia"/>
        </w:rPr>
        <w:t xml:space="preserve">加速器分离式异构基线，</w:t>
      </w:r>
      <w:r>
        <w:rPr>
          <w:rStyle w:val="VerbatimChar"/>
        </w:rPr>
        <w:t xml:space="preserve">SNCPU</w:t>
      </w:r>
      <w:r>
        <w:t xml:space="preserve"> </w:t>
      </w:r>
      <w:r>
        <w:rPr>
          <w:rFonts w:hint="eastAsia"/>
        </w:rPr>
        <w:t xml:space="preserve">用于代表与</w:t>
      </w:r>
      <w:r>
        <w:t xml:space="preserve"> RSNCPU </w:t>
      </w:r>
      <w:r>
        <w:rPr>
          <w:rFonts w:hint="eastAsia"/>
        </w:rPr>
        <w:t xml:space="preserve">架构思想最接近的统一可重构参考设计。</w:t>
      </w:r>
    </w:p>
    <w:p>
      <w:pPr>
        <w:pStyle w:val="FirstParagraph"/>
      </w:pPr>
      <w:r>
        <w:rPr>
          <w:rFonts w:hint="eastAsia"/>
          <w:b/>
          <w:bCs/>
        </w:rPr>
        <w:t xml:space="preserve">软件目标参数（YOLOv11n</w:t>
      </w:r>
      <w:r>
        <w:rPr>
          <w:b/>
          <w:bCs/>
        </w:rPr>
        <w:t xml:space="preserve"> </w:t>
      </w:r>
      <w:r>
        <w:rPr>
          <w:rFonts w:hint="eastAsia"/>
          <w:b/>
          <w:bCs/>
        </w:rPr>
        <w:t xml:space="preserve">INT8，BDD100K）：</w:t>
      </w:r>
    </w:p>
    <w:tbl>
      <w:tblPr>
        <w:tblStyle w:val="Table"/>
        <w:tblW w:type="pct" w:w="5000"/>
        <w:tblLayout w:type="fixed"/>
        <w:tblLook w:firstRow="1" w:lastRow="0" w:firstColumn="0" w:lastColumn="0" w:noHBand="0" w:noVBand="0" w:val="0020"/>
      </w:tblPr>
      <w:tblGrid>
        <w:gridCol w:w="650"/>
        <w:gridCol w:w="1627"/>
        <w:gridCol w:w="5641"/>
      </w:tblGrid>
      <w:tr>
        <w:trPr>
          <w:tblHeader w:val="on"/>
        </w:trPr>
        <w:tc>
          <w:tcPr/>
          <w:p>
            <w:pPr>
              <w:pStyle w:val="Compact"/>
            </w:pPr>
            <w:r>
              <w:rPr>
                <w:rFonts w:hint="eastAsia"/>
              </w:rPr>
              <w:t xml:space="preserve">参数</w:t>
            </w:r>
          </w:p>
        </w:tc>
        <w:tc>
          <w:tcPr/>
          <w:p>
            <w:pPr>
              <w:pStyle w:val="Compact"/>
            </w:pPr>
            <w:r>
              <w:t xml:space="preserve">RSNCPU </w:t>
            </w:r>
            <w:r>
              <w:rPr>
                <w:rFonts w:hint="eastAsia"/>
              </w:rPr>
              <w:t xml:space="preserve">目标值</w:t>
            </w:r>
          </w:p>
        </w:tc>
        <w:tc>
          <w:tcPr/>
          <w:p>
            <w:pPr>
              <w:pStyle w:val="Compact"/>
            </w:pPr>
            <w:r>
              <w:rPr>
                <w:rFonts w:hint="eastAsia"/>
              </w:rPr>
              <w:t xml:space="preserve">其他工作（同类轻量级参考工作</w:t>
            </w:r>
            <w:r>
              <w:t xml:space="preserve"> / </w:t>
            </w:r>
            <w:r>
              <w:rPr>
                <w:rFonts w:hint="eastAsia"/>
              </w:rPr>
              <w:t xml:space="preserve">公开较高精度参考结果）</w:t>
            </w:r>
          </w:p>
        </w:tc>
      </w:tr>
      <w:tr>
        <w:tc>
          <w:tcPr/>
          <w:p>
            <w:pPr>
              <w:pStyle w:val="Compact"/>
            </w:pPr>
            <w:r>
              <w:rPr>
                <w:rFonts w:hint="eastAsia"/>
              </w:rPr>
              <w:t xml:space="preserve">自动驾驶场景验证数据集</w:t>
            </w:r>
          </w:p>
        </w:tc>
        <w:tc>
          <w:tcPr/>
          <w:p>
            <w:pPr>
              <w:pStyle w:val="Compact"/>
            </w:pPr>
            <w:r>
              <w:t xml:space="preserve">BDD100K validation set</w:t>
            </w:r>
          </w:p>
        </w:tc>
        <w:tc>
          <w:tcPr/>
          <w:p>
            <w:pPr>
              <w:pStyle w:val="Compact"/>
            </w:pPr>
            <w:r>
              <w:rPr>
                <w:rFonts w:hint="eastAsia"/>
              </w:rPr>
              <w:t xml:space="preserve">SES-YOLOv8n：BDD100K</w:t>
            </w:r>
            <w:r>
              <w:t xml:space="preserve"> </w:t>
            </w:r>
            <w:r>
              <w:rPr>
                <w:rFonts w:hint="eastAsia"/>
              </w:rPr>
              <w:t xml:space="preserve">[13]；DDRN-RN50：BDD100K</w:t>
            </w:r>
            <w:r>
              <w:t xml:space="preserve"> [14]</w:t>
            </w:r>
          </w:p>
        </w:tc>
      </w:tr>
      <w:tr>
        <w:tc>
          <w:tcPr/>
          <w:p>
            <w:pPr>
              <w:pStyle w:val="Compact"/>
            </w:pPr>
            <w:r>
              <w:rPr>
                <w:rFonts w:hint="eastAsia"/>
              </w:rPr>
              <w:t xml:space="preserve">核心检测类别</w:t>
            </w:r>
          </w:p>
        </w:tc>
        <w:tc>
          <w:tcPr/>
          <w:p>
            <w:pPr>
              <w:pStyle w:val="Compact"/>
            </w:pPr>
            <w:r>
              <w:t xml:space="preserve">car / pedestrian / rider</w:t>
            </w:r>
          </w:p>
        </w:tc>
        <w:tc>
          <w:tcPr/>
          <w:p>
            <w:pPr>
              <w:pStyle w:val="Compact"/>
            </w:pPr>
            <w:r>
              <w:t xml:space="preserve">BDD100K </w:t>
            </w:r>
            <w:r>
              <w:rPr>
                <w:rFonts w:hint="eastAsia"/>
              </w:rPr>
              <w:t xml:space="preserve">道路目标检测任务，覆盖车辆、行人、骑行者等关键类别</w:t>
            </w:r>
            <w:r>
              <w:t xml:space="preserve"> [13][14]</w:t>
            </w:r>
          </w:p>
        </w:tc>
      </w:tr>
      <w:tr>
        <w:tc>
          <w:tcPr/>
          <w:p>
            <w:pPr>
              <w:pStyle w:val="Compact"/>
            </w:pPr>
            <w:r>
              <w:t xml:space="preserve">BDD100K val AP (0.5:0.95)</w:t>
            </w:r>
          </w:p>
        </w:tc>
        <w:tc>
          <w:tcPr/>
          <w:p>
            <w:pPr>
              <w:pStyle w:val="Compact"/>
            </w:pPr>
            <w:r>
              <w:t xml:space="preserve">&gt;=25</w:t>
            </w:r>
          </w:p>
        </w:tc>
        <w:tc>
          <w:tcPr/>
          <w:p>
            <w:pPr>
              <w:pStyle w:val="Compact"/>
            </w:pPr>
            <w:r>
              <w:rPr>
                <w:rFonts w:hint="eastAsia"/>
              </w:rPr>
              <w:t xml:space="preserve">SES-YOLOv8n：22.3</w:t>
            </w:r>
            <w:r>
              <w:t xml:space="preserve"> </w:t>
            </w:r>
            <w:r>
              <w:rPr>
                <w:rFonts w:hint="eastAsia"/>
              </w:rPr>
              <w:t xml:space="preserve">[13]；DDRN-RN50：30.2</w:t>
            </w:r>
            <w:r>
              <w:t xml:space="preserve"> [14]</w:t>
            </w:r>
          </w:p>
        </w:tc>
      </w:tr>
      <w:tr>
        <w:tc>
          <w:tcPr/>
          <w:p>
            <w:pPr>
              <w:pStyle w:val="Compact"/>
            </w:pPr>
            <w:r>
              <w:t xml:space="preserve">BDD100K val AP50</w:t>
            </w:r>
          </w:p>
        </w:tc>
        <w:tc>
          <w:tcPr/>
          <w:p>
            <w:pPr>
              <w:pStyle w:val="Compact"/>
            </w:pPr>
            <w:r>
              <w:t xml:space="preserve">&gt;=48</w:t>
            </w:r>
          </w:p>
        </w:tc>
        <w:tc>
          <w:tcPr/>
          <w:p>
            <w:pPr>
              <w:pStyle w:val="Compact"/>
            </w:pPr>
            <w:r>
              <w:rPr>
                <w:rFonts w:hint="eastAsia"/>
              </w:rPr>
              <w:t xml:space="preserve">SES-YOLOv8n：41.9</w:t>
            </w:r>
            <w:r>
              <w:t xml:space="preserve"> </w:t>
            </w:r>
            <w:r>
              <w:rPr>
                <w:rFonts w:hint="eastAsia"/>
              </w:rPr>
              <w:t xml:space="preserve">[13]；DDRN-RN50：54.9</w:t>
            </w:r>
            <w:r>
              <w:t xml:space="preserve"> [14]</w:t>
            </w:r>
          </w:p>
        </w:tc>
      </w:tr>
      <w:tr>
        <w:tc>
          <w:tcPr/>
          <w:p>
            <w:pPr>
              <w:pStyle w:val="Compact"/>
            </w:pPr>
            <w:r>
              <w:t xml:space="preserve">BDD100K val AR_max_100</w:t>
            </w:r>
          </w:p>
        </w:tc>
        <w:tc>
          <w:tcPr/>
          <w:p>
            <w:pPr>
              <w:pStyle w:val="Compact"/>
            </w:pPr>
            <w:r>
              <w:t xml:space="preserve">&gt;=35</w:t>
            </w:r>
          </w:p>
        </w:tc>
        <w:tc>
          <w:tcPr/>
          <w:p>
            <w:pPr>
              <w:pStyle w:val="Compact"/>
            </w:pPr>
            <w:r>
              <w:t xml:space="preserve">BDD100K </w:t>
            </w:r>
            <w:r>
              <w:rPr>
                <w:rFonts w:hint="eastAsia"/>
              </w:rPr>
              <w:t xml:space="preserve">公开论文通常未统一报告该指标</w:t>
            </w:r>
          </w:p>
        </w:tc>
      </w:tr>
      <w:tr>
        <w:tc>
          <w:tcPr/>
          <w:p>
            <w:pPr>
              <w:pStyle w:val="Compact"/>
            </w:pPr>
            <w:r>
              <w:rPr>
                <w:rFonts w:hint="eastAsia"/>
              </w:rPr>
              <w:t xml:space="preserve">关键类别平均精确率（IoU=0.50，conf=0.25）</w:t>
            </w:r>
          </w:p>
        </w:tc>
        <w:tc>
          <w:tcPr/>
          <w:p>
            <w:pPr>
              <w:pStyle w:val="Compact"/>
            </w:pPr>
            <w:r>
              <w:t xml:space="preserve">&gt;=75%</w:t>
            </w:r>
          </w:p>
        </w:tc>
        <w:tc>
          <w:tcPr/>
          <w:p>
            <w:pPr>
              <w:pStyle w:val="Compact"/>
            </w:pPr>
            <w:r>
              <w:t xml:space="preserve">BDD100K </w:t>
            </w:r>
            <w:r>
              <w:rPr>
                <w:rFonts w:hint="eastAsia"/>
              </w:rPr>
              <w:t xml:space="preserve">公开论文通常未统一报告该口径指标</w:t>
            </w:r>
          </w:p>
        </w:tc>
      </w:tr>
      <w:tr>
        <w:tc>
          <w:tcPr/>
          <w:p>
            <w:pPr>
              <w:pStyle w:val="Compact"/>
            </w:pPr>
            <w:r>
              <w:rPr>
                <w:rFonts w:hint="eastAsia"/>
              </w:rPr>
              <w:t xml:space="preserve">关键类别平均召回率（IoU=0.50，conf=0.25）</w:t>
            </w:r>
          </w:p>
        </w:tc>
        <w:tc>
          <w:tcPr/>
          <w:p>
            <w:pPr>
              <w:pStyle w:val="Compact"/>
            </w:pPr>
            <w:r>
              <w:t xml:space="preserve">&gt;=70%</w:t>
            </w:r>
          </w:p>
        </w:tc>
        <w:tc>
          <w:tcPr/>
          <w:p>
            <w:pPr>
              <w:pStyle w:val="Compact"/>
            </w:pPr>
            <w:r>
              <w:t xml:space="preserve">BDD100K </w:t>
            </w:r>
            <w:r>
              <w:rPr>
                <w:rFonts w:hint="eastAsia"/>
              </w:rPr>
              <w:t xml:space="preserve">公开论文通常未统一报告该口径指标</w:t>
            </w:r>
          </w:p>
        </w:tc>
      </w:tr>
      <w:tr>
        <w:tc>
          <w:tcPr/>
          <w:p>
            <w:pPr>
              <w:pStyle w:val="Compact"/>
            </w:pPr>
            <w:r>
              <w:t xml:space="preserve">INT8 </w:t>
            </w:r>
            <w:r>
              <w:rPr>
                <w:rFonts w:hint="eastAsia"/>
              </w:rPr>
              <w:t xml:space="preserve">相对</w:t>
            </w:r>
            <w:r>
              <w:t xml:space="preserve"> FP32 </w:t>
            </w:r>
            <w:r>
              <w:rPr>
                <w:rFonts w:hint="eastAsia"/>
              </w:rPr>
              <w:t xml:space="preserve">的</w:t>
            </w:r>
            <w:r>
              <w:t xml:space="preserve"> AP50 </w:t>
            </w:r>
            <w:r>
              <w:rPr>
                <w:rFonts w:hint="eastAsia"/>
              </w:rPr>
              <w:t xml:space="preserve">精度损失</w:t>
            </w:r>
          </w:p>
        </w:tc>
        <w:tc>
          <w:tcPr/>
          <w:p>
            <w:pPr>
              <w:pStyle w:val="Compact"/>
            </w:pPr>
            <w:r>
              <w:t xml:space="preserve">&lt;=2 </w:t>
            </w:r>
            <w:r>
              <w:rPr>
                <w:rFonts w:hint="eastAsia"/>
              </w:rPr>
              <w:t xml:space="preserve">个百分点</w:t>
            </w:r>
          </w:p>
        </w:tc>
        <w:tc>
          <w:tcPr/>
          <w:p>
            <w:pPr>
              <w:pStyle w:val="Compact"/>
            </w:pPr>
            <w:r>
              <w:t xml:space="preserve">YOLOv8 </w:t>
            </w:r>
            <w:r>
              <w:rPr>
                <w:rFonts w:hint="eastAsia"/>
              </w:rPr>
              <w:t xml:space="preserve">边缘</w:t>
            </w:r>
            <w:r>
              <w:t xml:space="preserve"> INT8 </w:t>
            </w:r>
            <w:r>
              <w:rPr>
                <w:rFonts w:hint="eastAsia"/>
              </w:rPr>
              <w:t xml:space="preserve">量化案例：约</w:t>
            </w:r>
            <w:r>
              <w:t xml:space="preserve"> 1.6 </w:t>
            </w:r>
            <w:r>
              <w:rPr>
                <w:rFonts w:hint="eastAsia"/>
              </w:rPr>
              <w:t xml:space="preserve">个百分点</w:t>
            </w:r>
            <w:r>
              <w:t xml:space="preserve"> [15]</w:t>
            </w:r>
          </w:p>
        </w:tc>
      </w:tr>
      <w:tr>
        <w:tc>
          <w:tcPr/>
          <w:p>
            <w:pPr>
              <w:pStyle w:val="Compact"/>
            </w:pPr>
            <w:r>
              <w:t xml:space="preserve">INT8 </w:t>
            </w:r>
            <w:r>
              <w:rPr>
                <w:rFonts w:hint="eastAsia"/>
              </w:rPr>
              <w:t xml:space="preserve">相对</w:t>
            </w:r>
            <w:r>
              <w:t xml:space="preserve"> FP32 </w:t>
            </w:r>
            <w:r>
              <w:rPr>
                <w:rFonts w:hint="eastAsia"/>
              </w:rPr>
              <w:t xml:space="preserve">的关键类别平均召回率下降</w:t>
            </w:r>
          </w:p>
        </w:tc>
        <w:tc>
          <w:tcPr/>
          <w:p>
            <w:pPr>
              <w:pStyle w:val="Compact"/>
            </w:pPr>
            <w:r>
              <w:t xml:space="preserve">&lt;=2 </w:t>
            </w:r>
            <w:r>
              <w:rPr>
                <w:rFonts w:hint="eastAsia"/>
              </w:rPr>
              <w:t xml:space="preserve">个百分点</w:t>
            </w:r>
          </w:p>
        </w:tc>
        <w:tc>
          <w:tcPr/>
          <w:p>
            <w:pPr>
              <w:pStyle w:val="Compact"/>
            </w:pPr>
            <w:r>
              <w:rPr>
                <w:rFonts w:hint="eastAsia"/>
              </w:rPr>
              <w:t xml:space="preserve">公开</w:t>
            </w:r>
            <w:r>
              <w:t xml:space="preserve"> BDD100K </w:t>
            </w:r>
            <w:r>
              <w:rPr>
                <w:rFonts w:hint="eastAsia"/>
              </w:rPr>
              <w:t xml:space="preserve">量化论文未统一报告该指标</w:t>
            </w:r>
          </w:p>
        </w:tc>
      </w:tr>
    </w:tbl>
    <w:p>
      <w:pPr>
        <w:pStyle w:val="BlockText"/>
      </w:pPr>
      <w:r>
        <w:rPr>
          <w:rFonts w:hint="eastAsia"/>
        </w:rPr>
        <w:t xml:space="preserve">说明：软件参数对比中，</w:t>
      </w:r>
      <w:r>
        <w:rPr>
          <w:rStyle w:val="VerbatimChar"/>
          <w:rFonts w:hint="eastAsia"/>
        </w:rPr>
        <w:t xml:space="preserve">文献[13]</w:t>
      </w:r>
      <w:r>
        <w:t xml:space="preserve"> </w:t>
      </w:r>
      <w:r>
        <w:rPr>
          <w:rFonts w:hint="eastAsia"/>
        </w:rPr>
        <w:t xml:space="preserve">作为同类轻量级参考工作，用于反映轻量化自动驾驶检测模型在</w:t>
      </w:r>
      <w:r>
        <w:t xml:space="preserve"> </w:t>
      </w:r>
      <w:r>
        <w:rPr>
          <w:rStyle w:val="VerbatimChar"/>
        </w:rPr>
        <w:t xml:space="preserve">BDD100K</w:t>
      </w:r>
      <w:r>
        <w:t xml:space="preserve"> </w:t>
      </w:r>
      <w:r>
        <w:rPr>
          <w:rFonts w:hint="eastAsia"/>
        </w:rPr>
        <w:t xml:space="preserve">上的可实现水平；</w:t>
      </w:r>
      <w:r>
        <w:rPr>
          <w:rStyle w:val="VerbatimChar"/>
          <w:rFonts w:hint="eastAsia"/>
        </w:rPr>
        <w:t xml:space="preserve">文献[14]</w:t>
      </w:r>
      <w:r>
        <w:t xml:space="preserve"> </w:t>
      </w:r>
      <w:r>
        <w:rPr>
          <w:rFonts w:hint="eastAsia"/>
        </w:rPr>
        <w:t xml:space="preserve">作为公开较高精度参考结果，用于表征当前公开方法在同数据集上的较优精度区间。</w:t>
      </w:r>
    </w:p>
    <w:p>
      <w:pPr>
        <w:pStyle w:val="FirstParagraph"/>
      </w:pPr>
      <w:r>
        <w:rPr>
          <w:b/>
          <w:bCs/>
        </w:rPr>
        <w:t xml:space="preserve">SNCPU </w:t>
      </w:r>
      <w:r>
        <w:rPr>
          <w:rFonts w:hint="eastAsia"/>
          <w:b/>
          <w:bCs/>
        </w:rPr>
        <w:t xml:space="preserve">参考参数（65nm</w:t>
      </w:r>
      <w:r>
        <w:rPr>
          <w:b/>
          <w:bCs/>
        </w:rPr>
        <w:t xml:space="preserve"> </w:t>
      </w:r>
      <w:r>
        <w:rPr>
          <w:rFonts w:hint="eastAsia"/>
          <w:b/>
          <w:bCs/>
        </w:rPr>
        <w:t xml:space="preserve">ASIC）：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值</w:t>
            </w:r>
          </w:p>
        </w:tc>
      </w:tr>
      <w:tr>
        <w:tc>
          <w:tcPr/>
          <w:p>
            <w:pPr>
              <w:pStyle w:val="Compact"/>
            </w:pPr>
            <w:r>
              <w:rPr>
                <w:rFonts w:hint="eastAsia"/>
              </w:rPr>
              <w:t xml:space="preserve">频率</w:t>
            </w:r>
          </w:p>
        </w:tc>
        <w:tc>
          <w:tcPr/>
          <w:p>
            <w:pPr>
              <w:pStyle w:val="Compact"/>
            </w:pPr>
            <w:r>
              <w:t xml:space="preserve">400MHz</w:t>
            </w:r>
          </w:p>
        </w:tc>
      </w:tr>
      <w:tr>
        <w:tc>
          <w:tcPr/>
          <w:p>
            <w:pPr>
              <w:pStyle w:val="Compact"/>
            </w:pPr>
            <w:r>
              <w:rPr>
                <w:rFonts w:hint="eastAsia"/>
              </w:rPr>
              <w:t xml:space="preserve">面积</w:t>
            </w:r>
          </w:p>
        </w:tc>
        <w:tc>
          <w:tcPr/>
          <w:p>
            <w:pPr>
              <w:pStyle w:val="Compact"/>
            </w:pPr>
            <w:r>
              <w:t xml:space="preserve">4.47mm²</w:t>
            </w:r>
          </w:p>
        </w:tc>
      </w:tr>
      <w:tr>
        <w:tc>
          <w:tcPr/>
          <w:p>
            <w:pPr>
              <w:pStyle w:val="Compact"/>
            </w:pPr>
            <w:r>
              <w:t xml:space="preserve">SRAM</w:t>
            </w:r>
          </w:p>
        </w:tc>
        <w:tc>
          <w:tcPr/>
          <w:p>
            <w:pPr>
              <w:pStyle w:val="Compact"/>
            </w:pPr>
            <w:r>
              <w:t xml:space="preserve">150kB</w:t>
            </w:r>
          </w:p>
        </w:tc>
      </w:tr>
      <w:tr>
        <w:tc>
          <w:tcPr/>
          <w:p>
            <w:pPr>
              <w:pStyle w:val="Compact"/>
            </w:pPr>
            <w:r>
              <w:rPr>
                <w:rFonts w:hint="eastAsia"/>
              </w:rPr>
              <w:t xml:space="preserve">最低电压</w:t>
            </w:r>
          </w:p>
        </w:tc>
        <w:tc>
          <w:tcPr/>
          <w:p>
            <w:pPr>
              <w:pStyle w:val="Compact"/>
            </w:pPr>
            <w:r>
              <w:t xml:space="preserve">0.5V</w:t>
            </w:r>
          </w:p>
        </w:tc>
      </w:tr>
      <w:tr>
        <w:tc>
          <w:tcPr/>
          <w:p>
            <w:pPr>
              <w:pStyle w:val="Compact"/>
            </w:pPr>
            <w:r>
              <w:rPr>
                <w:rFonts w:hint="eastAsia"/>
              </w:rPr>
              <w:t xml:space="preserve">能效</w:t>
            </w:r>
          </w:p>
        </w:tc>
        <w:tc>
          <w:tcPr/>
          <w:p>
            <w:pPr>
              <w:pStyle w:val="Compact"/>
            </w:pPr>
            <w:r>
              <w:t xml:space="preserve">655 </w:t>
            </w:r>
            <w:r>
              <w:rPr>
                <w:rFonts w:hint="eastAsia"/>
              </w:rPr>
              <w:t xml:space="preserve">GOPS/W（1.0V）至</w:t>
            </w:r>
            <w:r>
              <w:t xml:space="preserve"> 1.8 </w:t>
            </w:r>
            <w:r>
              <w:rPr>
                <w:rFonts w:hint="eastAsia"/>
              </w:rPr>
              <w:t xml:space="preserve">TOPS/W（0.5V）</w:t>
            </w:r>
          </w:p>
        </w:tc>
      </w:tr>
      <w:tr>
        <w:tc>
          <w:tcPr/>
          <w:p>
            <w:pPr>
              <w:pStyle w:val="Compact"/>
            </w:pPr>
            <w:r>
              <w:t xml:space="preserve">PE </w:t>
            </w:r>
            <w:r>
              <w:rPr>
                <w:rFonts w:hint="eastAsia"/>
              </w:rPr>
              <w:t xml:space="preserve">利用率</w:t>
            </w:r>
          </w:p>
        </w:tc>
        <w:tc>
          <w:tcPr/>
          <w:p>
            <w:pPr>
              <w:pStyle w:val="Compact"/>
            </w:pPr>
            <w:r>
              <w:t xml:space="preserve">DNN </w:t>
            </w:r>
            <w:r>
              <w:rPr>
                <w:rFonts w:hint="eastAsia"/>
              </w:rPr>
              <w:t xml:space="preserve">模式</w:t>
            </w:r>
            <w:r>
              <w:t xml:space="preserve"> </w:t>
            </w:r>
            <w:r>
              <w:rPr>
                <w:rFonts w:hint="eastAsia"/>
              </w:rPr>
              <w:t xml:space="preserve">~99%，CPU</w:t>
            </w:r>
            <w:r>
              <w:t xml:space="preserve"> </w:t>
            </w:r>
            <w:r>
              <w:rPr>
                <w:rFonts w:hint="eastAsia"/>
              </w:rPr>
              <w:t xml:space="preserve">模式</w:t>
            </w:r>
            <w:r>
              <w:t xml:space="preserve"> </w:t>
            </w:r>
            <w:r>
              <w:rPr>
                <w:rFonts w:hint="eastAsia"/>
              </w:rPr>
              <w:t xml:space="preserve">~96%，整体平均</w:t>
            </w:r>
            <w:r>
              <w:t xml:space="preserve"> 97%</w:t>
            </w:r>
          </w:p>
        </w:tc>
      </w:tr>
    </w:tbl>
    <w:p>
      <w:pPr>
        <w:pStyle w:val="BodyText"/>
      </w:pPr>
      <w:r>
        <w:rPr>
          <w:rFonts w:hint="eastAsia"/>
          <w:b/>
          <w:bCs/>
        </w:rPr>
        <w:t xml:space="preserve">架构方案（Plan</w:t>
      </w:r>
      <w:r>
        <w:rPr>
          <w:b/>
          <w:bCs/>
        </w:rPr>
        <w:t xml:space="preserve"> B - </w:t>
      </w:r>
      <w:r>
        <w:rPr>
          <w:rFonts w:hint="eastAsia"/>
          <w:b/>
          <w:bCs/>
        </w:rPr>
        <w:t xml:space="preserve">软硬件并行</w:t>
      </w:r>
      <w:r>
        <w:rPr>
          <w:b/>
          <w:bCs/>
        </w:rPr>
        <w:t xml:space="preserve"> MVP </w:t>
      </w:r>
      <w:r>
        <w:rPr>
          <w:rFonts w:hint="eastAsia"/>
          <w:b/>
          <w:bCs/>
        </w:rPr>
        <w:t xml:space="preserve">路线）：</w:t>
      </w:r>
      <w:r>
        <w:t xml:space="preserve"> </w:t>
      </w:r>
      <w:r>
        <w:rPr>
          <w:rFonts w:hint="eastAsia"/>
        </w:rPr>
        <w:t xml:space="preserve">以</w:t>
      </w:r>
      <w:r>
        <w:t xml:space="preserve"> SNCPU </w:t>
      </w:r>
      <w:r>
        <w:rPr>
          <w:rFonts w:hint="eastAsia"/>
        </w:rPr>
        <w:t xml:space="preserve">论文为架构蓝本，以</w:t>
      </w:r>
      <w:r>
        <w:t xml:space="preserve"> Gemmini PE </w:t>
      </w:r>
      <w:r>
        <w:rPr>
          <w:rFonts w:hint="eastAsia"/>
        </w:rPr>
        <w:t xml:space="preserve">的</w:t>
      </w:r>
      <w:r>
        <w:t xml:space="preserve"> MAC </w:t>
      </w:r>
      <w:r>
        <w:rPr>
          <w:rFonts w:hint="eastAsia"/>
        </w:rPr>
        <w:t xml:space="preserve">单元（</w:t>
      </w:r>
      <w:r>
        <w:rPr>
          <w:rStyle w:val="VerbatimChar"/>
        </w:rPr>
        <w:t xml:space="preserve">MacUnit</w:t>
      </w:r>
      <w:r>
        <w:t xml:space="preserve"> </w:t>
      </w:r>
      <w:r>
        <w:t xml:space="preserve">+</w:t>
      </w:r>
      <w:r>
        <w:t xml:space="preserve"> </w:t>
      </w:r>
      <w:r>
        <w:rPr>
          <w:rStyle w:val="VerbatimChar"/>
        </w:rPr>
        <w:t xml:space="preserve">c1/c2</w:t>
      </w:r>
      <w:r>
        <w:t xml:space="preserve"> </w:t>
      </w:r>
      <w:r>
        <w:rPr>
          <w:rFonts w:hint="eastAsia"/>
        </w:rPr>
        <w:t xml:space="preserve">寄存器）为</w:t>
      </w:r>
      <w:r>
        <w:t xml:space="preserve"> Chisel </w:t>
      </w:r>
      <w:r>
        <w:rPr>
          <w:rFonts w:hint="eastAsia"/>
        </w:rPr>
        <w:t xml:space="preserve">实现基础，在其上叠加</w:t>
      </w:r>
      <w:r>
        <w:t xml:space="preserve"> SNCPU </w:t>
      </w:r>
      <w:r>
        <w:rPr>
          <w:rFonts w:hint="eastAsia"/>
        </w:rPr>
        <w:t xml:space="preserve">论文所描述的位置相关</w:t>
      </w:r>
      <w:r>
        <w:t xml:space="preserve"> CPU </w:t>
      </w:r>
      <w:r>
        <w:rPr>
          <w:rFonts w:hint="eastAsia"/>
        </w:rPr>
        <w:t xml:space="preserve">流水线阶段逻辑（流水线阶段模板</w:t>
      </w:r>
      <w:r>
        <w:t xml:space="preserve"> + </w:t>
      </w:r>
      <w:r>
        <w:rPr>
          <w:rFonts w:hint="eastAsia"/>
        </w:rPr>
        <w:t xml:space="preserve">按</w:t>
      </w:r>
      <w:r>
        <w:t xml:space="preserve"> PE </w:t>
      </w:r>
      <w:r>
        <w:rPr>
          <w:rFonts w:hint="eastAsia"/>
        </w:rPr>
        <w:t xml:space="preserve">位置分配），构建可在脉动阵列加速模式与</w:t>
      </w:r>
      <w:r>
        <w:t xml:space="preserve"> RISC-V CPU </w:t>
      </w:r>
      <w:r>
        <w:rPr>
          <w:rFonts w:hint="eastAsia"/>
        </w:rPr>
        <w:t xml:space="preserve">模式之间动态切换的可重构</w:t>
      </w:r>
      <w:r>
        <w:t xml:space="preserve"> PE </w:t>
      </w:r>
      <w:r>
        <w:rPr>
          <w:rFonts w:hint="eastAsia"/>
        </w:rPr>
        <w:t xml:space="preserve">阵列。Gemmini</w:t>
      </w:r>
      <w:r>
        <w:t xml:space="preserve"> </w:t>
      </w:r>
      <w:r>
        <w:rPr>
          <w:rFonts w:hint="eastAsia"/>
        </w:rPr>
        <w:t xml:space="preserve">的</w:t>
      </w:r>
      <w:r>
        <w:t xml:space="preserve"> Chisel/Chipyard </w:t>
      </w:r>
      <w:r>
        <w:rPr>
          <w:rFonts w:hint="eastAsia"/>
        </w:rPr>
        <w:t xml:space="preserve">生态、Scratchpad</w:t>
      </w:r>
      <w:r>
        <w:t xml:space="preserve"> </w:t>
      </w:r>
      <w:r>
        <w:rPr>
          <w:rFonts w:hint="eastAsia"/>
        </w:rPr>
        <w:t xml:space="preserve">寻址机制和解耦访问/执行架构为设计提供实现框架参考。</w:t>
      </w:r>
    </w:p>
    <w:p>
      <w:pPr>
        <w:pStyle w:val="BodyText"/>
      </w:pPr>
      <w:r>
        <w:rPr>
          <w:rFonts w:hint="eastAsia"/>
          <w:b/>
          <w:bCs/>
        </w:rPr>
        <w:t xml:space="preserve">技术选型：</w:t>
      </w:r>
      <w:r>
        <w:t xml:space="preserve"> </w:t>
      </w:r>
      <w:r>
        <w:t xml:space="preserve">- </w:t>
      </w:r>
      <w:r>
        <w:rPr>
          <w:rFonts w:hint="eastAsia"/>
        </w:rPr>
        <w:t xml:space="preserve">硬件描述语言：Chisel/Scala（与</w:t>
      </w:r>
      <w:r>
        <w:t xml:space="preserve"> Gemmini </w:t>
      </w:r>
      <w:r>
        <w:rPr>
          <w:rFonts w:hint="eastAsia"/>
        </w:rPr>
        <w:t xml:space="preserve">保持一致）</w:t>
      </w:r>
      <w:r>
        <w:t xml:space="preserve"> </w:t>
      </w:r>
      <w:r>
        <w:t xml:space="preserve">- FPGA </w:t>
      </w:r>
      <w:r>
        <w:rPr>
          <w:rFonts w:hint="eastAsia"/>
        </w:rPr>
        <w:t xml:space="preserve">目标：Xilinx</w:t>
      </w:r>
      <w:r>
        <w:t xml:space="preserve"> </w:t>
      </w:r>
      <w:r>
        <w:rPr>
          <w:rFonts w:hint="eastAsia"/>
        </w:rPr>
        <w:t xml:space="preserve">ZCU102（XCZU9EG-FFVB1156，600K</w:t>
      </w:r>
      <w:r>
        <w:t xml:space="preserve"> </w:t>
      </w:r>
      <w:r>
        <w:rPr>
          <w:rFonts w:hint="eastAsia"/>
        </w:rPr>
        <w:t xml:space="preserve">LUT，ARM</w:t>
      </w:r>
      <w:r>
        <w:t xml:space="preserve"> A53 </w:t>
      </w:r>
      <w:r>
        <w:rPr>
          <w:rFonts w:hint="eastAsia"/>
        </w:rPr>
        <w:t xml:space="preserve">四核）</w:t>
      </w:r>
      <w:r>
        <w:t xml:space="preserve"> </w:t>
      </w:r>
      <w:r>
        <w:t xml:space="preserve">- </w:t>
      </w:r>
      <w:r>
        <w:rPr>
          <w:rFonts w:hint="eastAsia"/>
        </w:rPr>
        <w:t xml:space="preserve">推理精度：INT8</w:t>
      </w:r>
      <w:r>
        <w:t xml:space="preserve"> </w:t>
      </w:r>
      <w:r>
        <w:rPr>
          <w:rFonts w:hint="eastAsia"/>
        </w:rPr>
        <w:t xml:space="preserve">量化</w:t>
      </w:r>
      <w:r>
        <w:t xml:space="preserve"> </w:t>
      </w:r>
      <w:r>
        <w:t xml:space="preserve">- </w:t>
      </w:r>
      <w:r>
        <w:rPr>
          <w:rFonts w:hint="eastAsia"/>
        </w:rPr>
        <w:t xml:space="preserve">核心验证模型：YOLOv11n（~2.6M</w:t>
      </w:r>
      <w:r>
        <w:t xml:space="preserve"> </w:t>
      </w:r>
      <w:r>
        <w:rPr>
          <w:rFonts w:hint="eastAsia"/>
        </w:rPr>
        <w:t xml:space="preserve">参数，优先）</w:t>
      </w:r>
      <w:r>
        <w:t xml:space="preserve"> </w:t>
      </w:r>
      <w:r>
        <w:t xml:space="preserve">- </w:t>
      </w:r>
      <w:r>
        <w:rPr>
          <w:rFonts w:hint="eastAsia"/>
        </w:rPr>
        <w:t xml:space="preserve">目标任务：自动驾驶场景二维视觉目标检测</w:t>
      </w:r>
      <w:r>
        <w:t xml:space="preserve"> </w:t>
      </w:r>
      <w:r>
        <w:t xml:space="preserve">- </w:t>
      </w:r>
      <w:r>
        <w:rPr>
          <w:rFonts w:hint="eastAsia"/>
        </w:rPr>
        <w:t xml:space="preserve">答辩截止：2027</w:t>
      </w:r>
      <w:r>
        <w:t xml:space="preserve"> </w:t>
      </w:r>
      <w:r>
        <w:rPr>
          <w:rFonts w:hint="eastAsia"/>
        </w:rPr>
        <w:t xml:space="preserve">年</w:t>
      </w:r>
      <w:r>
        <w:t xml:space="preserve"> 3 </w:t>
      </w:r>
      <w:r>
        <w:rPr>
          <w:rFonts w:hint="eastAsia"/>
        </w:rPr>
        <w:t xml:space="preserve">月</w:t>
      </w:r>
    </w:p>
    <w:p>
      <w:r>
        <w:pict>
          <v:rect style="width:0;height:1.5pt" o:hralign="center" o:hrstd="t" o:hr="t"/>
        </w:pict>
      </w:r>
    </w:p>
    <w:bookmarkEnd w:id="11"/>
    <w:bookmarkStart w:id="18" w:name="关键架构理解sncpu-核心设计"/>
    <w:p>
      <w:pPr>
        <w:pStyle w:val="Heading2"/>
      </w:pPr>
      <w:r>
        <w:rPr>
          <w:rFonts w:hint="eastAsia"/>
        </w:rPr>
        <w:t xml:space="preserve">关键架构理解（SNCPU</w:t>
      </w:r>
      <w:r>
        <w:t xml:space="preserve"> </w:t>
      </w:r>
      <w:r>
        <w:rPr>
          <w:rFonts w:hint="eastAsia"/>
        </w:rPr>
        <w:t xml:space="preserve">核心设计）</w:t>
      </w:r>
    </w:p>
    <w:bookmarkStart w:id="12" w:name="pe-阵列结构"/>
    <w:p>
      <w:pPr>
        <w:pStyle w:val="Heading3"/>
      </w:pPr>
      <w:r>
        <w:t xml:space="preserve">PE </w:t>
      </w:r>
      <w:r>
        <w:rPr>
          <w:rFonts w:hint="eastAsia"/>
        </w:rPr>
        <w:t xml:space="preserve">阵列结构</w:t>
      </w:r>
    </w:p>
    <w:p>
      <w:pPr>
        <w:pStyle w:val="Compact"/>
        <w:numPr>
          <w:ilvl w:val="0"/>
          <w:numId w:val="1003"/>
        </w:numPr>
      </w:pPr>
      <w:r>
        <w:t xml:space="preserve">10×10 </w:t>
      </w:r>
      <w:r>
        <w:rPr>
          <w:rFonts w:hint="eastAsia"/>
        </w:rPr>
        <w:t xml:space="preserve">可重构</w:t>
      </w:r>
      <w:r>
        <w:t xml:space="preserve"> PE </w:t>
      </w:r>
      <w:r>
        <w:rPr>
          <w:rFonts w:hint="eastAsia"/>
        </w:rPr>
        <w:t xml:space="preserve">阵列</w:t>
      </w:r>
    </w:p>
    <w:p>
      <w:pPr>
        <w:pStyle w:val="Compact"/>
        <w:numPr>
          <w:ilvl w:val="0"/>
          <w:numId w:val="1003"/>
        </w:numPr>
      </w:pPr>
      <w:r>
        <w:rPr>
          <w:rFonts w:hint="eastAsia"/>
        </w:rPr>
        <w:t xml:space="preserve">每</w:t>
      </w:r>
      <w:r>
        <w:rPr>
          <w:rFonts w:hint="eastAsia"/>
          <w:b/>
          <w:bCs/>
        </w:rPr>
        <w:t xml:space="preserve">行</w:t>
      </w:r>
      <w:r>
        <w:rPr>
          <w:rFonts w:hint="eastAsia"/>
        </w:rPr>
        <w:t xml:space="preserve">的</w:t>
      </w:r>
      <w:r>
        <w:t xml:space="preserve"> 10 </w:t>
      </w:r>
      <w:r>
        <w:rPr>
          <w:rFonts w:hint="eastAsia"/>
        </w:rPr>
        <w:t xml:space="preserve">个</w:t>
      </w:r>
      <w:r>
        <w:t xml:space="preserve"> PE = 1 </w:t>
      </w:r>
      <w:r>
        <w:rPr>
          <w:rFonts w:hint="eastAsia"/>
        </w:rPr>
        <w:t xml:space="preserve">个完整</w:t>
      </w:r>
      <w:r>
        <w:t xml:space="preserve"> 5 </w:t>
      </w:r>
      <w:r>
        <w:rPr>
          <w:rFonts w:hint="eastAsia"/>
        </w:rPr>
        <w:t xml:space="preserve">级</w:t>
      </w:r>
      <w:r>
        <w:t xml:space="preserve"> RISC-V CPU </w:t>
      </w:r>
      <w:r>
        <w:rPr>
          <w:rFonts w:hint="eastAsia"/>
        </w:rPr>
        <w:t xml:space="preserve">流水线（行</w:t>
      </w:r>
      <w:r>
        <w:t xml:space="preserve"> CPU </w:t>
      </w:r>
      <w:r>
        <w:rPr>
          <w:rFonts w:hint="eastAsia"/>
        </w:rPr>
        <w:t xml:space="preserve">模式）</w:t>
      </w:r>
    </w:p>
    <w:p>
      <w:pPr>
        <w:pStyle w:val="Compact"/>
        <w:numPr>
          <w:ilvl w:val="0"/>
          <w:numId w:val="1003"/>
        </w:numPr>
      </w:pPr>
      <w:r>
        <w:rPr>
          <w:rFonts w:hint="eastAsia"/>
        </w:rPr>
        <w:t xml:space="preserve">每</w:t>
      </w:r>
      <w:r>
        <w:rPr>
          <w:rFonts w:hint="eastAsia"/>
          <w:b/>
          <w:bCs/>
        </w:rPr>
        <w:t xml:space="preserve">列</w:t>
      </w:r>
      <w:r>
        <w:rPr>
          <w:rFonts w:hint="eastAsia"/>
        </w:rPr>
        <w:t xml:space="preserve">的</w:t>
      </w:r>
      <w:r>
        <w:t xml:space="preserve"> 10 </w:t>
      </w:r>
      <w:r>
        <w:rPr>
          <w:rFonts w:hint="eastAsia"/>
        </w:rPr>
        <w:t xml:space="preserve">个</w:t>
      </w:r>
      <w:r>
        <w:t xml:space="preserve"> PE = 1 </w:t>
      </w:r>
      <w:r>
        <w:rPr>
          <w:rFonts w:hint="eastAsia"/>
        </w:rPr>
        <w:t xml:space="preserve">个完整</w:t>
      </w:r>
      <w:r>
        <w:t xml:space="preserve"> 5 </w:t>
      </w:r>
      <w:r>
        <w:rPr>
          <w:rFonts w:hint="eastAsia"/>
        </w:rPr>
        <w:t xml:space="preserve">级</w:t>
      </w:r>
      <w:r>
        <w:t xml:space="preserve"> RISC-V CPU </w:t>
      </w:r>
      <w:r>
        <w:rPr>
          <w:rFonts w:hint="eastAsia"/>
        </w:rPr>
        <w:t xml:space="preserve">流水线（列</w:t>
      </w:r>
      <w:r>
        <w:t xml:space="preserve"> CPU </w:t>
      </w:r>
      <w:r>
        <w:rPr>
          <w:rFonts w:hint="eastAsia"/>
        </w:rPr>
        <w:t xml:space="preserve">模式）</w:t>
      </w:r>
    </w:p>
    <w:p>
      <w:pPr>
        <w:pStyle w:val="Compact"/>
        <w:numPr>
          <w:ilvl w:val="0"/>
          <w:numId w:val="1003"/>
        </w:numPr>
      </w:pPr>
      <w:r>
        <w:rPr>
          <w:rFonts w:hint="eastAsia"/>
        </w:rPr>
        <w:t xml:space="preserve">同一</w:t>
      </w:r>
      <w:r>
        <w:t xml:space="preserve"> PE </w:t>
      </w:r>
      <w:r>
        <w:rPr>
          <w:rFonts w:hint="eastAsia"/>
        </w:rPr>
        <w:t xml:space="preserve">同时支持：行</w:t>
      </w:r>
      <w:r>
        <w:t xml:space="preserve"> CPU </w:t>
      </w:r>
      <w:r>
        <w:rPr>
          <w:rFonts w:hint="eastAsia"/>
        </w:rPr>
        <w:t xml:space="preserve">的第</w:t>
      </w:r>
      <w:r>
        <w:t xml:space="preserve"> f(col) </w:t>
      </w:r>
      <w:r>
        <w:rPr>
          <w:rFonts w:hint="eastAsia"/>
        </w:rPr>
        <w:t xml:space="preserve">流水线阶段</w:t>
      </w:r>
      <w:r>
        <w:t xml:space="preserve"> + </w:t>
      </w:r>
      <w:r>
        <w:rPr>
          <w:rFonts w:hint="eastAsia"/>
        </w:rPr>
        <w:t xml:space="preserve">列</w:t>
      </w:r>
      <w:r>
        <w:t xml:space="preserve"> CPU </w:t>
      </w:r>
      <w:r>
        <w:rPr>
          <w:rFonts w:hint="eastAsia"/>
        </w:rPr>
        <w:t xml:space="preserve">的第</w:t>
      </w:r>
      <w:r>
        <w:t xml:space="preserve"> g(row) </w:t>
      </w:r>
      <w:r>
        <w:rPr>
          <w:rFonts w:hint="eastAsia"/>
        </w:rPr>
        <w:t xml:space="preserve">流水线阶段</w:t>
      </w:r>
      <w:r>
        <w:t xml:space="preserve"> + DNN MAC</w:t>
      </w:r>
    </w:p>
    <w:p>
      <w:pPr>
        <w:pStyle w:val="Compact"/>
        <w:numPr>
          <w:ilvl w:val="0"/>
          <w:numId w:val="1003"/>
        </w:numPr>
      </w:pPr>
      <w:r>
        <w:t xml:space="preserve">PE </w:t>
      </w:r>
      <w:r>
        <w:rPr>
          <w:rFonts w:hint="eastAsia"/>
        </w:rPr>
        <w:t xml:space="preserve">设计是</w:t>
      </w:r>
      <w:r>
        <w:rPr>
          <w:rFonts w:hint="eastAsia"/>
          <w:b/>
          <w:bCs/>
        </w:rPr>
        <w:t xml:space="preserve">位置相关（非均匀）</w:t>
      </w:r>
      <w:r>
        <w:rPr>
          <w:rFonts w:hint="eastAsia"/>
        </w:rPr>
        <w:t xml:space="preserve">的：位于</w:t>
      </w:r>
      <w:r>
        <w:t xml:space="preserve"> (row_i, col_j) </w:t>
      </w:r>
      <w:r>
        <w:rPr>
          <w:rFonts w:hint="eastAsia"/>
        </w:rPr>
        <w:t xml:space="preserve">的</w:t>
      </w:r>
      <w:r>
        <w:t xml:space="preserve"> PE </w:t>
      </w:r>
      <w:r>
        <w:rPr>
          <w:rFonts w:hint="eastAsia"/>
        </w:rPr>
        <w:t xml:space="preserve">需同时支持两种</w:t>
      </w:r>
      <w:r>
        <w:t xml:space="preserve"> CPU </w:t>
      </w:r>
      <w:r>
        <w:rPr>
          <w:rFonts w:hint="eastAsia"/>
        </w:rPr>
        <w:t xml:space="preserve">角色</w:t>
      </w:r>
      <w:r>
        <w:t xml:space="preserve"> + MAC</w:t>
      </w:r>
    </w:p>
    <w:bookmarkEnd w:id="12"/>
    <w:bookmarkStart w:id="13" w:name="流水线阶段到-pe-的映射以行为例10-个-pe"/>
    <w:p>
      <w:pPr>
        <w:pStyle w:val="Heading3"/>
      </w:pPr>
      <w:r>
        <w:rPr>
          <w:rFonts w:hint="eastAsia"/>
        </w:rPr>
        <w:t xml:space="preserve">流水线阶段到</w:t>
      </w:r>
      <w:r>
        <w:t xml:space="preserve"> PE </w:t>
      </w:r>
      <w:r>
        <w:rPr>
          <w:rFonts w:hint="eastAsia"/>
        </w:rPr>
        <w:t xml:space="preserve">的映射（以行为例，10</w:t>
      </w:r>
      <w:r>
        <w:t xml:space="preserve"> </w:t>
      </w:r>
      <w:r>
        <w:rPr>
          <w:rFonts w:hint="eastAsia"/>
        </w:rPr>
        <w:t xml:space="preserve">个</w:t>
      </w:r>
      <w:r>
        <w:t xml:space="preserve"> </w:t>
      </w:r>
      <w:r>
        <w:rPr>
          <w:rFonts w:hint="eastAsia"/>
        </w:rPr>
        <w:t xml:space="preserve">PE）</w:t>
      </w:r>
    </w:p>
    <w:tbl>
      <w:tblPr>
        <w:tblStyle w:val="Table"/>
        <w:tblW w:type="pct" w:w="5000"/>
        <w:tblLayout w:type="fixed"/>
        <w:tblLook w:firstRow="1" w:lastRow="0" w:firstColumn="0" w:lastColumn="0" w:noHBand="0" w:noVBand="0" w:val="0020"/>
      </w:tblPr>
      <w:tblGrid>
        <w:gridCol w:w="1485"/>
        <w:gridCol w:w="2310"/>
        <w:gridCol w:w="2310"/>
        <w:gridCol w:w="1815"/>
      </w:tblGrid>
      <w:tr>
        <w:trPr>
          <w:tblHeader w:val="on"/>
        </w:trPr>
        <w:tc>
          <w:tcPr/>
          <w:p>
            <w:pPr>
              <w:pStyle w:val="Compact"/>
            </w:pPr>
            <w:r>
              <w:t xml:space="preserve">PE </w:t>
            </w:r>
            <w:r>
              <w:rPr>
                <w:rFonts w:hint="eastAsia"/>
              </w:rPr>
              <w:t xml:space="preserve">位置</w:t>
            </w:r>
          </w:p>
        </w:tc>
        <w:tc>
          <w:tcPr/>
          <w:p>
            <w:pPr>
              <w:pStyle w:val="Compact"/>
            </w:pPr>
            <w:r>
              <w:t xml:space="preserve">CPU </w:t>
            </w:r>
            <w:r>
              <w:rPr>
                <w:rFonts w:hint="eastAsia"/>
              </w:rPr>
              <w:t xml:space="preserve">流水线阶段</w:t>
            </w:r>
          </w:p>
        </w:tc>
        <w:tc>
          <w:tcPr/>
          <w:p>
            <w:pPr>
              <w:pStyle w:val="Compact"/>
            </w:pPr>
            <w:r>
              <w:rPr>
                <w:rFonts w:hint="eastAsia"/>
              </w:rPr>
              <w:t xml:space="preserve">复用</w:t>
            </w:r>
            <w:r>
              <w:t xml:space="preserve"> MAC </w:t>
            </w:r>
            <w:r>
              <w:rPr>
                <w:rFonts w:hint="eastAsia"/>
              </w:rPr>
              <w:t xml:space="preserve">组件</w:t>
            </w:r>
          </w:p>
        </w:tc>
        <w:tc>
          <w:tcPr/>
          <w:p>
            <w:pPr>
              <w:pStyle w:val="Compact"/>
            </w:pPr>
            <w:r>
              <w:rPr>
                <w:rFonts w:hint="eastAsia"/>
              </w:rPr>
              <w:t xml:space="preserve">逻辑复用率</w:t>
            </w:r>
          </w:p>
        </w:tc>
      </w:tr>
      <w:tr>
        <w:tc>
          <w:tcPr/>
          <w:p>
            <w:pPr>
              <w:pStyle w:val="Compact"/>
            </w:pPr>
            <w:r>
              <w:t xml:space="preserve">PE1</w:t>
            </w:r>
          </w:p>
        </w:tc>
        <w:tc>
          <w:tcPr/>
          <w:p>
            <w:pPr>
              <w:pStyle w:val="Compact"/>
            </w:pPr>
            <w:r>
              <w:rPr>
                <w:rFonts w:hint="eastAsia"/>
              </w:rPr>
              <w:t xml:space="preserve">PC（程序计数器）</w:t>
            </w:r>
          </w:p>
        </w:tc>
        <w:tc>
          <w:tcPr/>
          <w:p>
            <w:pPr>
              <w:pStyle w:val="Compact"/>
            </w:pPr>
            <w:r>
              <w:t xml:space="preserve">MAC </w:t>
            </w:r>
            <w:r>
              <w:rPr>
                <w:rFonts w:hint="eastAsia"/>
              </w:rPr>
              <w:t xml:space="preserve">加法器</w:t>
            </w:r>
            <w:r>
              <w:t xml:space="preserve"> + 32-bit </w:t>
            </w:r>
            <w:r>
              <w:rPr>
                <w:rFonts w:hint="eastAsia"/>
              </w:rPr>
              <w:t xml:space="preserve">寄存器</w:t>
            </w:r>
          </w:p>
        </w:tc>
        <w:tc>
          <w:tcPr/>
          <w:p>
            <w:pPr>
              <w:pStyle w:val="Compact"/>
            </w:pPr>
            <w:r>
              <w:t xml:space="preserve">69%</w:t>
            </w:r>
          </w:p>
        </w:tc>
      </w:tr>
      <w:tr>
        <w:tc>
          <w:tcPr/>
          <w:p>
            <w:pPr>
              <w:pStyle w:val="Compact"/>
            </w:pPr>
            <w:r>
              <w:t xml:space="preserve">PE2-3</w:t>
            </w:r>
          </w:p>
        </w:tc>
        <w:tc>
          <w:tcPr/>
          <w:p>
            <w:pPr>
              <w:pStyle w:val="Compact"/>
            </w:pPr>
            <w:r>
              <w:rPr>
                <w:rFonts w:hint="eastAsia"/>
              </w:rPr>
              <w:t xml:space="preserve">IF（取指）</w:t>
            </w:r>
          </w:p>
        </w:tc>
        <w:tc>
          <w:tcPr/>
          <w:p>
            <w:pPr>
              <w:pStyle w:val="Compact"/>
            </w:pPr>
            <w:r>
              <w:t xml:space="preserve">32-bit </w:t>
            </w:r>
            <w:r>
              <w:rPr>
                <w:rFonts w:hint="eastAsia"/>
              </w:rPr>
              <w:t xml:space="preserve">内部寄存器（c1/c2）+</w:t>
            </w:r>
            <w:r>
              <w:t xml:space="preserve"> 8-bit </w:t>
            </w:r>
            <w:r>
              <w:rPr>
                <w:rFonts w:hint="eastAsia"/>
              </w:rPr>
              <w:t xml:space="preserve">输入寄存器</w:t>
            </w:r>
          </w:p>
        </w:tc>
        <w:tc>
          <w:tcPr/>
          <w:p>
            <w:pPr>
              <w:pStyle w:val="Compact"/>
            </w:pPr>
            <w:r>
              <w:t xml:space="preserve">80%</w:t>
            </w:r>
          </w:p>
        </w:tc>
      </w:tr>
      <w:tr>
        <w:tc>
          <w:tcPr/>
          <w:p>
            <w:pPr>
              <w:pStyle w:val="Compact"/>
            </w:pPr>
            <w:r>
              <w:t xml:space="preserve">PE4-5</w:t>
            </w:r>
          </w:p>
        </w:tc>
        <w:tc>
          <w:tcPr/>
          <w:p>
            <w:pPr>
              <w:pStyle w:val="Compact"/>
            </w:pPr>
            <w:r>
              <w:rPr>
                <w:rFonts w:hint="eastAsia"/>
              </w:rPr>
              <w:t xml:space="preserve">ID（译码）</w:t>
            </w:r>
          </w:p>
        </w:tc>
        <w:tc>
          <w:tcPr/>
          <w:p>
            <w:pPr>
              <w:pStyle w:val="Compact"/>
            </w:pPr>
            <w:r>
              <w:t xml:space="preserve">8-bit </w:t>
            </w:r>
            <w:r>
              <w:rPr>
                <w:rFonts w:hint="eastAsia"/>
              </w:rPr>
              <w:t xml:space="preserve">乘法器</w:t>
            </w:r>
            <w:r>
              <w:t xml:space="preserve"> + 32-bit </w:t>
            </w:r>
            <w:r>
              <w:rPr>
                <w:rFonts w:hint="eastAsia"/>
              </w:rPr>
              <w:t xml:space="preserve">加法器重构为操作码/功能码解码器</w:t>
            </w:r>
          </w:p>
        </w:tc>
        <w:tc>
          <w:tcPr/>
          <w:p>
            <w:pPr>
              <w:pStyle w:val="Compact"/>
            </w:pPr>
            <w:r>
              <w:t xml:space="preserve">80%</w:t>
            </w:r>
          </w:p>
        </w:tc>
      </w:tr>
      <w:tr>
        <w:tc>
          <w:tcPr/>
          <w:p>
            <w:pPr>
              <w:pStyle w:val="Compact"/>
            </w:pPr>
            <w:r>
              <w:t xml:space="preserve">PE6-7-8</w:t>
            </w:r>
          </w:p>
        </w:tc>
        <w:tc>
          <w:tcPr/>
          <w:p>
            <w:pPr>
              <w:pStyle w:val="Compact"/>
            </w:pPr>
            <w:r>
              <w:rPr>
                <w:rFonts w:hint="eastAsia"/>
              </w:rPr>
              <w:t xml:space="preserve">EX（执行）</w:t>
            </w:r>
          </w:p>
        </w:tc>
        <w:tc>
          <w:tcPr/>
          <w:p>
            <w:pPr>
              <w:pStyle w:val="Compact"/>
            </w:pPr>
            <w:r>
              <w:rPr>
                <w:rFonts w:hint="eastAsia"/>
              </w:rPr>
              <w:t xml:space="preserve">PE6=ALU+布尔+移位器，PE7=分支地址计算，PE8=寄存器透传</w:t>
            </w:r>
          </w:p>
        </w:tc>
        <w:tc>
          <w:tcPr/>
          <w:p>
            <w:pPr>
              <w:pStyle w:val="Compact"/>
            </w:pPr>
            <w:r>
              <w:t xml:space="preserve">77%</w:t>
            </w:r>
          </w:p>
        </w:tc>
      </w:tr>
      <w:tr>
        <w:tc>
          <w:tcPr/>
          <w:p>
            <w:pPr>
              <w:pStyle w:val="Compact"/>
            </w:pPr>
            <w:r>
              <w:t xml:space="preserve">PE9</w:t>
            </w:r>
          </w:p>
        </w:tc>
        <w:tc>
          <w:tcPr/>
          <w:p>
            <w:pPr>
              <w:pStyle w:val="Compact"/>
            </w:pPr>
            <w:r>
              <w:rPr>
                <w:rFonts w:hint="eastAsia"/>
              </w:rPr>
              <w:t xml:space="preserve">MEM（访存）</w:t>
            </w:r>
          </w:p>
        </w:tc>
        <w:tc>
          <w:tcPr/>
          <w:p>
            <w:pPr>
              <w:pStyle w:val="Compact"/>
            </w:pPr>
            <w:r>
              <w:t xml:space="preserve">ALU </w:t>
            </w:r>
            <w:r>
              <w:rPr>
                <w:rFonts w:hint="eastAsia"/>
              </w:rPr>
              <w:t xml:space="preserve">结果到/从</w:t>
            </w:r>
            <w:r>
              <w:t xml:space="preserve"> Dcache</w:t>
            </w:r>
          </w:p>
        </w:tc>
        <w:tc>
          <w:tcPr/>
          <w:p>
            <w:pPr>
              <w:pStyle w:val="Compact"/>
            </w:pPr>
            <w:r>
              <w:t xml:space="preserve">64%</w:t>
            </w:r>
          </w:p>
        </w:tc>
      </w:tr>
      <w:tr>
        <w:tc>
          <w:tcPr/>
          <w:p>
            <w:pPr>
              <w:pStyle w:val="Compact"/>
            </w:pPr>
            <w:r>
              <w:t xml:space="preserve">PE10</w:t>
            </w:r>
          </w:p>
        </w:tc>
        <w:tc>
          <w:tcPr/>
          <w:p>
            <w:pPr>
              <w:pStyle w:val="Compact"/>
            </w:pPr>
            <w:r>
              <w:rPr>
                <w:rFonts w:hint="eastAsia"/>
              </w:rPr>
              <w:t xml:space="preserve">WB（写回）</w:t>
            </w:r>
          </w:p>
        </w:tc>
        <w:tc>
          <w:tcPr/>
          <w:p>
            <w:pPr>
              <w:pStyle w:val="Compact"/>
            </w:pPr>
            <w:r>
              <w:rPr>
                <w:rFonts w:hint="eastAsia"/>
              </w:rPr>
              <w:t xml:space="preserve">Dcache→寄存器堆，MUX</w:t>
            </w:r>
            <w:r>
              <w:t xml:space="preserve"> </w:t>
            </w:r>
            <w:r>
              <w:rPr>
                <w:rFonts w:hint="eastAsia"/>
              </w:rPr>
              <w:t xml:space="preserve">逻辑</w:t>
            </w:r>
          </w:p>
        </w:tc>
        <w:tc>
          <w:tcPr/>
          <w:p>
            <w:pPr>
              <w:pStyle w:val="Compact"/>
            </w:pPr>
            <w:r>
              <w:t xml:space="preserve">64%</w:t>
            </w:r>
          </w:p>
        </w:tc>
      </w:tr>
    </w:tbl>
    <w:p>
      <w:pPr>
        <w:pStyle w:val="BodyText"/>
      </w:pPr>
      <w:r>
        <w:rPr>
          <w:rFonts w:hint="eastAsia"/>
          <w:b/>
          <w:bCs/>
        </w:rPr>
        <w:t xml:space="preserve">整体面积开销：9.8%（PE</w:t>
      </w:r>
      <w:r>
        <w:rPr>
          <w:b/>
          <w:bCs/>
        </w:rPr>
        <w:t xml:space="preserve"> </w:t>
      </w:r>
      <w:r>
        <w:rPr>
          <w:rFonts w:hint="eastAsia"/>
          <w:b/>
          <w:bCs/>
        </w:rPr>
        <w:t xml:space="preserve">阵列</w:t>
      </w:r>
      <w:r>
        <w:rPr>
          <w:b/>
          <w:bCs/>
        </w:rPr>
        <w:t xml:space="preserve"> 3.4% + MEM </w:t>
      </w:r>
      <w:r>
        <w:rPr>
          <w:rFonts w:hint="eastAsia"/>
          <w:b/>
          <w:bCs/>
        </w:rPr>
        <w:t xml:space="preserve">6.4%）</w:t>
      </w:r>
    </w:p>
    <w:bookmarkEnd w:id="13"/>
    <w:bookmarkStart w:id="14" w:name="五种工作模式"/>
    <w:p>
      <w:pPr>
        <w:pStyle w:val="Heading3"/>
      </w:pPr>
      <w:r>
        <w:rPr>
          <w:rFonts w:hint="eastAsia"/>
        </w:rPr>
        <w:t xml:space="preserve">五种工作模式</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rPr>
                <w:rFonts w:hint="eastAsia"/>
              </w:rPr>
              <w:t xml:space="preserve">模式</w:t>
            </w:r>
          </w:p>
        </w:tc>
        <w:tc>
          <w:tcPr/>
          <w:p>
            <w:pPr>
              <w:pStyle w:val="Compact"/>
            </w:pPr>
            <w:r>
              <w:t xml:space="preserve">AOMEM </w:t>
            </w:r>
            <w:r>
              <w:rPr>
                <w:rFonts w:hint="eastAsia"/>
              </w:rPr>
              <w:t xml:space="preserve">角色</w:t>
            </w:r>
          </w:p>
        </w:tc>
        <w:tc>
          <w:tcPr/>
          <w:p>
            <w:pPr>
              <w:pStyle w:val="Compact"/>
            </w:pPr>
            <w:r>
              <w:rPr>
                <w:rFonts w:hint="eastAsia"/>
              </w:rPr>
              <w:t xml:space="preserve">数据流向</w:t>
            </w:r>
          </w:p>
        </w:tc>
      </w:tr>
      <w:tr>
        <w:tc>
          <w:tcPr/>
          <w:p>
            <w:pPr>
              <w:pStyle w:val="Compact"/>
            </w:pPr>
            <w:r>
              <w:rPr>
                <w:rFonts w:hint="eastAsia"/>
              </w:rPr>
              <w:t xml:space="preserve">列加速器模式</w:t>
            </w:r>
          </w:p>
        </w:tc>
        <w:tc>
          <w:tcPr/>
          <w:p>
            <w:pPr>
              <w:pStyle w:val="Compact"/>
            </w:pPr>
            <w:r>
              <w:rPr>
                <w:rFonts w:hint="eastAsia"/>
              </w:rPr>
              <w:t xml:space="preserve">行</w:t>
            </w:r>
            <w:r>
              <w:t xml:space="preserve"> AOMEM = </w:t>
            </w:r>
            <w:r>
              <w:rPr>
                <w:rFonts w:hint="eastAsia"/>
              </w:rPr>
              <w:t xml:space="preserve">激活输入，底部</w:t>
            </w:r>
            <w:r>
              <w:t xml:space="preserve"> = </w:t>
            </w:r>
            <w:r>
              <w:rPr>
                <w:rFonts w:hint="eastAsia"/>
              </w:rPr>
              <w:t xml:space="preserve">累加输出</w:t>
            </w:r>
          </w:p>
        </w:tc>
        <w:tc>
          <w:tcPr/>
          <w:p>
            <w:pPr>
              <w:pStyle w:val="Compact"/>
            </w:pPr>
            <w:r>
              <w:rPr>
                <w:rFonts w:hint="eastAsia"/>
              </w:rPr>
              <w:t xml:space="preserve">数据从上到下</w:t>
            </w:r>
          </w:p>
        </w:tc>
      </w:tr>
      <w:tr>
        <w:tc>
          <w:tcPr/>
          <w:p>
            <w:pPr>
              <w:pStyle w:val="Compact"/>
            </w:pPr>
            <w:r>
              <w:rPr>
                <w:rFonts w:hint="eastAsia"/>
              </w:rPr>
              <w:t xml:space="preserve">行</w:t>
            </w:r>
            <w:r>
              <w:t xml:space="preserve"> CPU </w:t>
            </w:r>
            <w:r>
              <w:rPr>
                <w:rFonts w:hint="eastAsia"/>
              </w:rPr>
              <w:t xml:space="preserve">模式</w:t>
            </w:r>
          </w:p>
        </w:tc>
        <w:tc>
          <w:tcPr/>
          <w:p>
            <w:pPr>
              <w:pStyle w:val="Compact"/>
            </w:pPr>
            <w:r>
              <w:rPr>
                <w:rFonts w:hint="eastAsia"/>
              </w:rPr>
              <w:t xml:space="preserve">右侧</w:t>
            </w:r>
            <w:r>
              <w:t xml:space="preserve"> AOMEM = </w:t>
            </w:r>
            <w:r>
              <w:rPr>
                <w:rFonts w:hint="eastAsia"/>
              </w:rPr>
              <w:t xml:space="preserve">数据缓存，左侧指令缓存激活</w:t>
            </w:r>
          </w:p>
        </w:tc>
        <w:tc>
          <w:tcPr/>
          <w:p>
            <w:pPr>
              <w:pStyle w:val="Compact"/>
            </w:pPr>
            <w:r>
              <w:rPr>
                <w:rFonts w:hint="eastAsia"/>
              </w:rPr>
              <w:t xml:space="preserve">指令从左到右流水</w:t>
            </w:r>
          </w:p>
        </w:tc>
      </w:tr>
      <w:tr>
        <w:tc>
          <w:tcPr/>
          <w:p>
            <w:pPr>
              <w:pStyle w:val="Compact"/>
            </w:pPr>
            <w:r>
              <w:rPr>
                <w:rFonts w:hint="eastAsia"/>
              </w:rPr>
              <w:t xml:space="preserve">行加速器模式</w:t>
            </w:r>
          </w:p>
        </w:tc>
        <w:tc>
          <w:tcPr/>
          <w:p>
            <w:pPr>
              <w:pStyle w:val="Compact"/>
            </w:pPr>
            <w:r>
              <w:rPr>
                <w:rFonts w:hint="eastAsia"/>
              </w:rPr>
              <w:t xml:space="preserve">底部</w:t>
            </w:r>
            <w:r>
              <w:t xml:space="preserve"> AOMEM = </w:t>
            </w:r>
            <w:r>
              <w:rPr>
                <w:rFonts w:hint="eastAsia"/>
              </w:rPr>
              <w:t xml:space="preserve">输入，右侧</w:t>
            </w:r>
            <w:r>
              <w:t xml:space="preserve"> = </w:t>
            </w:r>
            <w:r>
              <w:rPr>
                <w:rFonts w:hint="eastAsia"/>
              </w:rPr>
              <w:t xml:space="preserve">输出</w:t>
            </w:r>
          </w:p>
        </w:tc>
        <w:tc>
          <w:tcPr/>
          <w:p>
            <w:pPr>
              <w:pStyle w:val="Compact"/>
            </w:pPr>
            <w:r>
              <w:rPr>
                <w:rFonts w:hint="eastAsia"/>
              </w:rPr>
              <w:t xml:space="preserve">数据从左到右</w:t>
            </w:r>
          </w:p>
        </w:tc>
      </w:tr>
      <w:tr>
        <w:tc>
          <w:tcPr/>
          <w:p>
            <w:pPr>
              <w:pStyle w:val="Compact"/>
            </w:pPr>
            <w:r>
              <w:rPr>
                <w:rFonts w:hint="eastAsia"/>
              </w:rPr>
              <w:t xml:space="preserve">列</w:t>
            </w:r>
            <w:r>
              <w:t xml:space="preserve"> CPU </w:t>
            </w:r>
            <w:r>
              <w:rPr>
                <w:rFonts w:hint="eastAsia"/>
              </w:rPr>
              <w:t xml:space="preserve">模式</w:t>
            </w:r>
          </w:p>
        </w:tc>
        <w:tc>
          <w:tcPr/>
          <w:p>
            <w:pPr>
              <w:pStyle w:val="Compact"/>
            </w:pPr>
            <w:r>
              <w:rPr>
                <w:rFonts w:hint="eastAsia"/>
              </w:rPr>
              <w:t xml:space="preserve">底部</w:t>
            </w:r>
            <w:r>
              <w:t xml:space="preserve"> AOMEM = </w:t>
            </w:r>
            <w:r>
              <w:rPr>
                <w:rFonts w:hint="eastAsia"/>
              </w:rPr>
              <w:t xml:space="preserve">数据缓存，顶部指令缓存激活</w:t>
            </w:r>
          </w:p>
        </w:tc>
        <w:tc>
          <w:tcPr/>
          <w:p>
            <w:pPr>
              <w:pStyle w:val="Compact"/>
            </w:pPr>
            <w:r>
              <w:rPr>
                <w:rFonts w:hint="eastAsia"/>
              </w:rPr>
              <w:t xml:space="preserve">指令从上到下流水</w:t>
            </w:r>
          </w:p>
        </w:tc>
      </w:tr>
      <w:tr>
        <w:tc>
          <w:tcPr/>
          <w:p>
            <w:pPr>
              <w:pStyle w:val="Compact"/>
            </w:pPr>
            <w:r>
              <w:rPr>
                <w:rFonts w:hint="eastAsia"/>
                <w:b/>
                <w:bCs/>
              </w:rPr>
              <w:t xml:space="preserve">混合模式</w:t>
            </w:r>
          </w:p>
        </w:tc>
        <w:tc>
          <w:tcPr/>
          <w:p>
            <w:pPr>
              <w:pStyle w:val="Compact"/>
            </w:pPr>
            <w:r>
              <w:rPr>
                <w:rFonts w:hint="eastAsia"/>
              </w:rPr>
              <w:t xml:space="preserve">部分行/列为加速器</w:t>
            </w:r>
            <w:r>
              <w:t xml:space="preserve"> AOMEM + </w:t>
            </w:r>
            <w:r>
              <w:rPr>
                <w:rFonts w:hint="eastAsia"/>
              </w:rPr>
              <w:t xml:space="preserve">部分为</w:t>
            </w:r>
            <w:r>
              <w:t xml:space="preserve"> CPU Dcache</w:t>
            </w:r>
          </w:p>
        </w:tc>
        <w:tc>
          <w:tcPr/>
          <w:p>
            <w:pPr>
              <w:pStyle w:val="Compact"/>
            </w:pPr>
            <w:r>
              <w:rPr>
                <w:rFonts w:hint="eastAsia"/>
              </w:rPr>
              <w:t xml:space="preserve">按子阵列划分独立运行</w:t>
            </w:r>
          </w:p>
        </w:tc>
      </w:tr>
    </w:tbl>
    <w:p>
      <w:pPr>
        <w:pStyle w:val="BlockText"/>
      </w:pPr>
      <w:r>
        <w:rPr>
          <w:rFonts w:hint="eastAsia"/>
          <w:b/>
          <w:bCs/>
        </w:rPr>
        <w:t xml:space="preserve">混合模式说明</w:t>
      </w:r>
      <w:r>
        <w:rPr>
          <w:rFonts w:hint="eastAsia"/>
        </w:rPr>
        <w:t xml:space="preserve">（SNCPU</w:t>
      </w:r>
      <w:r>
        <w:t xml:space="preserve"> </w:t>
      </w:r>
      <w:r>
        <w:rPr>
          <w:rFonts w:hint="eastAsia"/>
        </w:rPr>
        <w:t xml:space="preserve">论文</w:t>
      </w:r>
      <w:r>
        <w:t xml:space="preserve"> </w:t>
      </w:r>
      <w:r>
        <w:rPr>
          <w:rFonts w:hint="eastAsia"/>
        </w:rPr>
        <w:t xml:space="preserve">Fig.5(c)）：50%</w:t>
      </w:r>
      <w:r>
        <w:t xml:space="preserve"> PE </w:t>
      </w:r>
      <w:r>
        <w:rPr>
          <w:rFonts w:hint="eastAsia"/>
        </w:rPr>
        <w:t xml:space="preserve">配置为</w:t>
      </w:r>
      <w:r>
        <w:t xml:space="preserve"> DNN </w:t>
      </w:r>
      <w:r>
        <w:rPr>
          <w:rFonts w:hint="eastAsia"/>
        </w:rPr>
        <w:t xml:space="preserve">加速器、50%</w:t>
      </w:r>
      <w:r>
        <w:t xml:space="preserve"> </w:t>
      </w:r>
      <w:r>
        <w:rPr>
          <w:rFonts w:hint="eastAsia"/>
        </w:rPr>
        <w:t xml:space="preserve">配置为</w:t>
      </w:r>
      <w:r>
        <w:t xml:space="preserve"> 5 </w:t>
      </w:r>
      <w:r>
        <w:rPr>
          <w:rFonts w:hint="eastAsia"/>
        </w:rPr>
        <w:t xml:space="preserve">核</w:t>
      </w:r>
      <w:r>
        <w:t xml:space="preserve"> RISC-V </w:t>
      </w:r>
      <w:r>
        <w:rPr>
          <w:rFonts w:hint="eastAsia"/>
        </w:rPr>
        <w:t xml:space="preserve">CPU，为不均衡</w:t>
      </w:r>
      <w:r>
        <w:t xml:space="preserve"> CPU/DNN </w:t>
      </w:r>
      <w:r>
        <w:rPr>
          <w:rFonts w:hint="eastAsia"/>
        </w:rPr>
        <w:t xml:space="preserve">工作负载提供灵活分配。此模式是动态任务感知阵列切分的基础。</w:t>
      </w:r>
    </w:p>
    <w:bookmarkEnd w:id="14"/>
    <w:bookmarkStart w:id="15" w:name="四步双向数据流彻底消除-dma"/>
    <w:p>
      <w:pPr>
        <w:pStyle w:val="Heading3"/>
      </w:pPr>
      <w:r>
        <w:rPr>
          <w:rFonts w:hint="eastAsia"/>
        </w:rPr>
        <w:t xml:space="preserve">四步双向数据流（彻底消除</w:t>
      </w:r>
      <w:r>
        <w:t xml:space="preserve"> </w:t>
      </w:r>
      <w:r>
        <w:rPr>
          <w:rFonts w:hint="eastAsia"/>
        </w:rPr>
        <w:t xml:space="preserve">DMA）</w:t>
      </w:r>
    </w:p>
    <w:p>
      <w:pPr>
        <w:pStyle w:val="Compact"/>
        <w:numPr>
          <w:ilvl w:val="0"/>
          <w:numId w:val="1004"/>
        </w:numPr>
      </w:pPr>
      <w:r>
        <w:t xml:space="preserve">Step1: </w:t>
      </w:r>
      <w:r>
        <w:rPr>
          <w:rFonts w:hint="eastAsia"/>
        </w:rPr>
        <w:t xml:space="preserve">行</w:t>
      </w:r>
      <w:r>
        <w:t xml:space="preserve"> CPU </w:t>
      </w:r>
      <w:r>
        <w:rPr>
          <w:rFonts w:hint="eastAsia"/>
        </w:rPr>
        <w:t xml:space="preserve">模式（图像预处理）</w:t>
      </w:r>
    </w:p>
    <w:p>
      <w:pPr>
        <w:pStyle w:val="Compact"/>
        <w:numPr>
          <w:ilvl w:val="0"/>
          <w:numId w:val="1004"/>
        </w:numPr>
      </w:pPr>
      <w:r>
        <w:t xml:space="preserve">Step2: </w:t>
      </w:r>
      <w:r>
        <w:rPr>
          <w:rFonts w:hint="eastAsia"/>
        </w:rPr>
        <w:t xml:space="preserve">列加速器模式（DNN</w:t>
      </w:r>
      <w:r>
        <w:t xml:space="preserve"> </w:t>
      </w:r>
      <w:r>
        <w:rPr>
          <w:rFonts w:hint="eastAsia"/>
        </w:rPr>
        <w:t xml:space="preserve">第</w:t>
      </w:r>
      <w:r>
        <w:t xml:space="preserve"> 1 </w:t>
      </w:r>
      <w:r>
        <w:rPr>
          <w:rFonts w:hint="eastAsia"/>
        </w:rPr>
        <w:t xml:space="preserve">层推理）</w:t>
      </w:r>
    </w:p>
    <w:p>
      <w:pPr>
        <w:pStyle w:val="Compact"/>
        <w:numPr>
          <w:ilvl w:val="0"/>
          <w:numId w:val="1004"/>
        </w:numPr>
      </w:pPr>
      <w:r>
        <w:t xml:space="preserve">Step3: </w:t>
      </w:r>
      <w:r>
        <w:rPr>
          <w:rFonts w:hint="eastAsia"/>
        </w:rPr>
        <w:t xml:space="preserve">列</w:t>
      </w:r>
      <w:r>
        <w:t xml:space="preserve"> CPU </w:t>
      </w:r>
      <w:r>
        <w:rPr>
          <w:rFonts w:hint="eastAsia"/>
        </w:rPr>
        <w:t xml:space="preserve">模式（层间处理）</w:t>
      </w:r>
    </w:p>
    <w:p>
      <w:pPr>
        <w:pStyle w:val="Compact"/>
        <w:numPr>
          <w:ilvl w:val="0"/>
          <w:numId w:val="1004"/>
        </w:numPr>
      </w:pPr>
      <w:r>
        <w:t xml:space="preserve">Step4: </w:t>
      </w:r>
      <w:r>
        <w:rPr>
          <w:rFonts w:hint="eastAsia"/>
        </w:rPr>
        <w:t xml:space="preserve">行加速器模式（DNN</w:t>
      </w:r>
      <w:r>
        <w:t xml:space="preserve"> </w:t>
      </w:r>
      <w:r>
        <w:rPr>
          <w:rFonts w:hint="eastAsia"/>
        </w:rPr>
        <w:t xml:space="preserve">第</w:t>
      </w:r>
      <w:r>
        <w:t xml:space="preserve"> 2 </w:t>
      </w:r>
      <w:r>
        <w:rPr>
          <w:rFonts w:hint="eastAsia"/>
        </w:rPr>
        <w:t xml:space="preserve">层推理）</w:t>
      </w:r>
    </w:p>
    <w:p>
      <w:pPr>
        <w:pStyle w:val="Compact"/>
        <w:numPr>
          <w:ilvl w:val="0"/>
          <w:numId w:val="1004"/>
        </w:numPr>
      </w:pPr>
      <w:r>
        <w:rPr>
          <w:rFonts w:hint="eastAsia"/>
        </w:rPr>
        <w:t xml:space="preserve">中间数据全程保留在</w:t>
      </w:r>
      <w:r>
        <w:t xml:space="preserve"> </w:t>
      </w:r>
      <w:r>
        <w:rPr>
          <w:rFonts w:hint="eastAsia"/>
        </w:rPr>
        <w:t xml:space="preserve">AOMEM，无需</w:t>
      </w:r>
      <w:r>
        <w:t xml:space="preserve"> DMA </w:t>
      </w:r>
      <w:r>
        <w:rPr>
          <w:rFonts w:hint="eastAsia"/>
        </w:rPr>
        <w:t xml:space="preserve">搬运</w:t>
      </w:r>
    </w:p>
    <w:bookmarkEnd w:id="15"/>
    <w:bookmarkStart w:id="16" w:name="自定义-isa4-条指令"/>
    <w:p>
      <w:pPr>
        <w:pStyle w:val="Heading3"/>
      </w:pPr>
      <w:r>
        <w:rPr>
          <w:rFonts w:hint="eastAsia"/>
        </w:rPr>
        <w:t xml:space="preserve">自定义</w:t>
      </w:r>
      <w:r>
        <w:t xml:space="preserve"> </w:t>
      </w:r>
      <w:r>
        <w:rPr>
          <w:rFonts w:hint="eastAsia"/>
        </w:rPr>
        <w:t xml:space="preserve">ISA（4</w:t>
      </w:r>
      <w:r>
        <w:t xml:space="preserve"> </w:t>
      </w:r>
      <w:r>
        <w:rPr>
          <w:rFonts w:hint="eastAsia"/>
        </w:rPr>
        <w:t xml:space="preserve">条指令）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指令</w:t>
            </w:r>
          </w:p>
        </w:tc>
        <w:tc>
          <w:tcPr/>
          <w:p>
            <w:pPr>
              <w:pStyle w:val="Compact"/>
            </w:pPr>
            <w:r>
              <w:rPr>
                <w:rFonts w:hint="eastAsia"/>
              </w:rPr>
              <w:t xml:space="preserve">功能</w:t>
            </w:r>
          </w:p>
        </w:tc>
        <w:tc>
          <w:tcPr/>
          <w:p>
            <w:pPr>
              <w:pStyle w:val="Compact"/>
            </w:pPr>
            <w:r>
              <w:rPr>
                <w:rFonts w:hint="eastAsia"/>
              </w:rPr>
              <w:t xml:space="preserve">时序</w:t>
            </w:r>
          </w:p>
        </w:tc>
      </w:tr>
      <w:tr>
        <w:tc>
          <w:tcPr/>
          <w:p>
            <w:pPr>
              <w:pStyle w:val="Compact"/>
            </w:pPr>
            <w:r>
              <w:t xml:space="preserve">ASI</w:t>
            </w:r>
          </w:p>
        </w:tc>
        <w:tc>
          <w:tcPr/>
          <w:p>
            <w:pPr>
              <w:pStyle w:val="Compact"/>
            </w:pPr>
            <w:r>
              <w:rPr>
                <w:rFonts w:hint="eastAsia"/>
              </w:rPr>
              <w:t xml:space="preserve">保存</w:t>
            </w:r>
            <w:r>
              <w:t xml:space="preserve"> CSR </w:t>
            </w:r>
            <w:r>
              <w:rPr>
                <w:rFonts w:hint="eastAsia"/>
              </w:rPr>
              <w:t xml:space="preserve">参数（输入向量数、输出向量数、缩放系数、conv/FC</w:t>
            </w:r>
            <w:r>
              <w:t xml:space="preserve"> </w:t>
            </w:r>
            <w:r>
              <w:rPr>
                <w:rFonts w:hint="eastAsia"/>
              </w:rPr>
              <w:t xml:space="preserve">选择）</w:t>
            </w:r>
          </w:p>
        </w:tc>
        <w:tc>
          <w:tcPr/>
          <w:p>
            <w:pPr>
              <w:pStyle w:val="Compact"/>
            </w:pPr>
            <w:r>
              <w:t xml:space="preserve">6 </w:t>
            </w:r>
            <w:r>
              <w:rPr>
                <w:rFonts w:hint="eastAsia"/>
              </w:rPr>
              <w:t xml:space="preserve">周期</w:t>
            </w:r>
          </w:p>
        </w:tc>
      </w:tr>
      <w:tr>
        <w:tc>
          <w:tcPr/>
          <w:p>
            <w:pPr>
              <w:pStyle w:val="Compact"/>
            </w:pPr>
            <w:r>
              <w:t xml:space="preserve">MSI</w:t>
            </w:r>
          </w:p>
        </w:tc>
        <w:tc>
          <w:tcPr/>
          <w:p>
            <w:pPr>
              <w:pStyle w:val="Compact"/>
            </w:pPr>
            <w:r>
              <w:rPr>
                <w:rFonts w:hint="eastAsia"/>
              </w:rPr>
              <w:t xml:space="preserve">模式切换（CPU→DNN：13-15</w:t>
            </w:r>
            <w:r>
              <w:t xml:space="preserve"> </w:t>
            </w:r>
            <w:r>
              <w:rPr>
                <w:rFonts w:hint="eastAsia"/>
              </w:rPr>
              <w:t xml:space="preserve">周期；DNN→CPU：3</w:t>
            </w:r>
            <w:r>
              <w:t xml:space="preserve"> </w:t>
            </w:r>
            <w:r>
              <w:rPr>
                <w:rFonts w:hint="eastAsia"/>
              </w:rPr>
              <w:t xml:space="preserve">周期）</w:t>
            </w:r>
          </w:p>
        </w:tc>
        <w:tc>
          <w:tcPr/>
          <w:p>
            <w:pPr>
              <w:pStyle w:val="Compact"/>
            </w:pPr>
            <w:r>
              <w:t xml:space="preserve">—</w:t>
            </w:r>
          </w:p>
        </w:tc>
      </w:tr>
      <w:tr>
        <w:tc>
          <w:tcPr/>
          <w:p>
            <w:pPr>
              <w:pStyle w:val="Compact"/>
            </w:pPr>
            <w:r>
              <w:t xml:space="preserve">SL2</w:t>
            </w:r>
          </w:p>
        </w:tc>
        <w:tc>
          <w:tcPr/>
          <w:p>
            <w:pPr>
              <w:pStyle w:val="Compact"/>
            </w:pPr>
            <w:r>
              <w:rPr>
                <w:rFonts w:hint="eastAsia"/>
              </w:rPr>
              <w:t xml:space="preserve">多核</w:t>
            </w:r>
            <w:r>
              <w:t xml:space="preserve"> CPU </w:t>
            </w:r>
            <w:r>
              <w:rPr>
                <w:rFonts w:hint="eastAsia"/>
              </w:rPr>
              <w:t xml:space="preserve">间通过</w:t>
            </w:r>
            <w:r>
              <w:t xml:space="preserve"> L2 SRAM </w:t>
            </w:r>
            <w:r>
              <w:rPr>
                <w:rFonts w:hint="eastAsia"/>
              </w:rPr>
              <w:t xml:space="preserve">写入通信</w:t>
            </w:r>
          </w:p>
        </w:tc>
        <w:tc>
          <w:tcPr/>
          <w:p>
            <w:pPr>
              <w:pStyle w:val="Compact"/>
            </w:pPr>
            <w:r>
              <w:t xml:space="preserve">—</w:t>
            </w:r>
          </w:p>
        </w:tc>
      </w:tr>
      <w:tr>
        <w:tc>
          <w:tcPr/>
          <w:p>
            <w:pPr>
              <w:pStyle w:val="Compact"/>
            </w:pPr>
            <w:r>
              <w:t xml:space="preserve">LL2</w:t>
            </w:r>
          </w:p>
        </w:tc>
        <w:tc>
          <w:tcPr/>
          <w:p>
            <w:pPr>
              <w:pStyle w:val="Compact"/>
            </w:pPr>
            <w:r>
              <w:rPr>
                <w:rFonts w:hint="eastAsia"/>
              </w:rPr>
              <w:t xml:space="preserve">多核</w:t>
            </w:r>
            <w:r>
              <w:t xml:space="preserve"> CPU </w:t>
            </w:r>
            <w:r>
              <w:rPr>
                <w:rFonts w:hint="eastAsia"/>
              </w:rPr>
              <w:t xml:space="preserve">间通过</w:t>
            </w:r>
            <w:r>
              <w:t xml:space="preserve"> L2 SRAM </w:t>
            </w:r>
            <w:r>
              <w:rPr>
                <w:rFonts w:hint="eastAsia"/>
              </w:rPr>
              <w:t xml:space="preserve">读取通信</w:t>
            </w:r>
          </w:p>
        </w:tc>
        <w:tc>
          <w:tcPr/>
          <w:p>
            <w:pPr>
              <w:pStyle w:val="Compact"/>
            </w:pPr>
            <w:r>
              <w:t xml:space="preserve">—</w:t>
            </w:r>
          </w:p>
        </w:tc>
      </w:tr>
    </w:tbl>
    <w:bookmarkEnd w:id="16"/>
    <w:bookmarkStart w:id="17" w:name="act-模块每行列-dnn-后处理单元"/>
    <w:p>
      <w:pPr>
        <w:pStyle w:val="Heading3"/>
      </w:pPr>
      <w:r>
        <w:t xml:space="preserve">ACT </w:t>
      </w:r>
      <w:r>
        <w:rPr>
          <w:rFonts w:hint="eastAsia"/>
        </w:rPr>
        <w:t xml:space="preserve">模块（每行/列</w:t>
      </w:r>
      <w:r>
        <w:t xml:space="preserve"> DNN </w:t>
      </w:r>
      <w:r>
        <w:rPr>
          <w:rFonts w:hint="eastAsia"/>
        </w:rPr>
        <w:t xml:space="preserve">后处理单元）</w:t>
      </w:r>
    </w:p>
    <w:p>
      <w:pPr>
        <w:pStyle w:val="Compact"/>
        <w:numPr>
          <w:ilvl w:val="0"/>
          <w:numId w:val="1005"/>
        </w:numPr>
      </w:pPr>
      <w:r>
        <w:rPr>
          <w:rFonts w:hint="eastAsia"/>
        </w:rPr>
        <w:t xml:space="preserve">每行/列配备</w:t>
      </w:r>
      <w:r>
        <w:t xml:space="preserve"> 1 </w:t>
      </w:r>
      <w:r>
        <w:rPr>
          <w:rFonts w:hint="eastAsia"/>
        </w:rPr>
        <w:t xml:space="preserve">个</w:t>
      </w:r>
      <w:r>
        <w:t xml:space="preserve"> ACT </w:t>
      </w:r>
      <w:r>
        <w:rPr>
          <w:rFonts w:hint="eastAsia"/>
        </w:rPr>
        <w:t xml:space="preserve">模块，负责</w:t>
      </w:r>
      <w:r>
        <w:t xml:space="preserve"> DNN </w:t>
      </w:r>
      <w:r>
        <w:rPr>
          <w:rFonts w:hint="eastAsia"/>
        </w:rPr>
        <w:t xml:space="preserve">后处理功能</w:t>
      </w:r>
    </w:p>
    <w:p>
      <w:pPr>
        <w:pStyle w:val="Compact"/>
        <w:numPr>
          <w:ilvl w:val="0"/>
          <w:numId w:val="1005"/>
        </w:numPr>
      </w:pPr>
      <w:r>
        <w:rPr>
          <w:rFonts w:hint="eastAsia"/>
        </w:rPr>
        <w:t xml:space="preserve">功能包括：部分和累积、池化（max/avg）、ReLU</w:t>
      </w:r>
      <w:r>
        <w:t xml:space="preserve"> </w:t>
      </w:r>
      <w:r>
        <w:rPr>
          <w:rFonts w:hint="eastAsia"/>
        </w:rPr>
        <w:t xml:space="preserve">激活、输出缩放</w:t>
      </w:r>
    </w:p>
    <w:p>
      <w:pPr>
        <w:pStyle w:val="Compact"/>
        <w:numPr>
          <w:ilvl w:val="0"/>
          <w:numId w:val="1005"/>
        </w:numPr>
      </w:pPr>
      <w:r>
        <w:rPr>
          <w:rFonts w:hint="eastAsia"/>
        </w:rPr>
        <w:t xml:space="preserve">与</w:t>
      </w:r>
      <w:r>
        <w:t xml:space="preserve"> AOMEM </w:t>
      </w:r>
      <w:r>
        <w:rPr>
          <w:rFonts w:hint="eastAsia"/>
        </w:rPr>
        <w:t xml:space="preserve">协同工作：ACT</w:t>
      </w:r>
      <w:r>
        <w:t xml:space="preserve"> </w:t>
      </w:r>
      <w:r>
        <w:rPr>
          <w:rFonts w:hint="eastAsia"/>
        </w:rPr>
        <w:t xml:space="preserve">处理完成后数据直接写回</w:t>
      </w:r>
      <w:r>
        <w:t xml:space="preserve"> </w:t>
      </w:r>
      <w:r>
        <w:rPr>
          <w:rFonts w:hint="eastAsia"/>
        </w:rPr>
        <w:t xml:space="preserve">AOMEM，无需额外搬运</w:t>
      </w:r>
    </w:p>
    <w:p>
      <w:pPr>
        <w:pStyle w:val="Compact"/>
        <w:numPr>
          <w:ilvl w:val="0"/>
          <w:numId w:val="1005"/>
        </w:numPr>
      </w:pPr>
      <w:r>
        <w:rPr>
          <w:rFonts w:hint="eastAsia"/>
        </w:rPr>
        <w:t xml:space="preserve">在</w:t>
      </w:r>
      <w:r>
        <w:t xml:space="preserve"> CPU </w:t>
      </w:r>
      <w:r>
        <w:rPr>
          <w:rFonts w:hint="eastAsia"/>
        </w:rPr>
        <w:t xml:space="preserve">模式下</w:t>
      </w:r>
      <w:r>
        <w:t xml:space="preserve"> ACT </w:t>
      </w:r>
      <w:r>
        <w:rPr>
          <w:rFonts w:hint="eastAsia"/>
        </w:rPr>
        <w:t xml:space="preserve">模块通过时钟门控关闭以节省功耗</w:t>
      </w:r>
    </w:p>
    <w:p>
      <w:r>
        <w:pict>
          <v:rect style="width:0;height:1.5pt" o:hralign="center" o:hrstd="t" o:hr="t"/>
        </w:pict>
      </w:r>
    </w:p>
    <w:bookmarkEnd w:id="17"/>
    <w:bookmarkEnd w:id="18"/>
    <w:bookmarkStart w:id="37" w:name="完整时间规划"/>
    <w:p>
      <w:pPr>
        <w:pStyle w:val="Heading2"/>
      </w:pPr>
      <w:r>
        <w:rPr>
          <w:rFonts w:hint="eastAsia"/>
        </w:rPr>
        <w:t xml:space="preserve">完整时间规划</w:t>
      </w:r>
    </w:p>
    <w:bookmarkStart w:id="21" w:name="阶段-0基础研究与微架构设计2026.03042-个月"/>
    <w:p>
      <w:pPr>
        <w:pStyle w:val="Heading3"/>
      </w:pPr>
      <w:r>
        <w:rPr>
          <w:rFonts w:hint="eastAsia"/>
        </w:rPr>
        <w:t xml:space="preserve">阶段</w:t>
      </w:r>
      <w:r>
        <w:t xml:space="preserve"> </w:t>
      </w:r>
      <w:r>
        <w:rPr>
          <w:rFonts w:hint="eastAsia"/>
        </w:rPr>
        <w:t xml:space="preserve">0：基础研究与微架构设计（2026.03–04，2</w:t>
      </w:r>
      <w:r>
        <w:t xml:space="preserve"> </w:t>
      </w:r>
      <w:r>
        <w:rPr>
          <w:rFonts w:hint="eastAsia"/>
        </w:rPr>
        <w:t xml:space="preserve">个月）</w:t>
      </w:r>
    </w:p>
    <w:p>
      <w:pPr>
        <w:pStyle w:val="FirstParagraph"/>
      </w:pPr>
      <w:r>
        <w:rPr>
          <w:rFonts w:hint="eastAsia"/>
          <w:b/>
          <w:bCs/>
        </w:rPr>
        <w:t xml:space="preserve">任务：</w:t>
      </w:r>
    </w:p>
    <w:bookmarkStart w:id="19" w:name="gemmini-rtl-精读-sncpu-论文精读与-pe-映射"/>
    <w:p>
      <w:pPr>
        <w:pStyle w:val="Heading4"/>
      </w:pPr>
      <w:r>
        <w:t xml:space="preserve">2026.03 — Gemmini RTL </w:t>
      </w:r>
      <w:r>
        <w:rPr>
          <w:rFonts w:hint="eastAsia"/>
        </w:rPr>
        <w:t xml:space="preserve">精读</w:t>
      </w:r>
      <w:r>
        <w:t xml:space="preserve"> + SNCPU </w:t>
      </w:r>
      <w:r>
        <w:rPr>
          <w:rFonts w:hint="eastAsia"/>
        </w:rPr>
        <w:t xml:space="preserve">论文精读与</w:t>
      </w:r>
      <w:r>
        <w:t xml:space="preserve"> PE </w:t>
      </w:r>
      <w:r>
        <w:rPr>
          <w:rFonts w:hint="eastAsia"/>
        </w:rPr>
        <w:t xml:space="preserve">映射</w:t>
      </w:r>
    </w:p>
    <w:p>
      <w:pPr>
        <w:pStyle w:val="BlockText"/>
      </w:pPr>
      <w:r>
        <w:rPr>
          <w:rFonts w:hint="eastAsia"/>
          <w:b/>
          <w:bCs/>
        </w:rPr>
        <w:t xml:space="preserve">阅读顺序说明</w:t>
      </w:r>
      <w:r>
        <w:rPr>
          <w:rFonts w:hint="eastAsia"/>
        </w:rPr>
        <w:t xml:space="preserve">：先精读</w:t>
      </w:r>
      <w:r>
        <w:t xml:space="preserve"> Gemmini </w:t>
      </w:r>
      <w:r>
        <w:rPr>
          <w:rFonts w:hint="eastAsia"/>
        </w:rPr>
        <w:t xml:space="preserve">RTL（已有项目基础，学习阻力最小），建立具体的</w:t>
      </w:r>
      <w:r>
        <w:t xml:space="preserve"> Chisel </w:t>
      </w:r>
      <w:r>
        <w:rPr>
          <w:rFonts w:hint="eastAsia"/>
        </w:rPr>
        <w:t xml:space="preserve">代码级实现认知后，再读</w:t>
      </w:r>
      <w:r>
        <w:t xml:space="preserve"> SNCPU </w:t>
      </w:r>
      <w:r>
        <w:rPr>
          <w:rFonts w:hint="eastAsia"/>
        </w:rPr>
        <w:t xml:space="preserve">论文的</w:t>
      </w:r>
      <w:r>
        <w:t xml:space="preserve"> PE </w:t>
      </w:r>
      <w:r>
        <w:rPr>
          <w:rFonts w:hint="eastAsia"/>
        </w:rPr>
        <w:t xml:space="preserve">逻辑复用方案，可以立刻判断哪些组件能直接复用、哪些需要新增，理解效率更高。</w:t>
      </w:r>
    </w:p>
    <w:p>
      <w:pPr>
        <w:pStyle w:val="Compact"/>
        <w:numPr>
          <w:ilvl w:val="0"/>
          <w:numId w:val="1006"/>
        </w:numPr>
      </w:pPr>
      <w:r>
        <w:rPr>
          <w:b/>
          <w:bCs/>
        </w:rPr>
        <w:t xml:space="preserve">Gemmini RTL </w:t>
      </w:r>
      <w:r>
        <w:rPr>
          <w:rFonts w:hint="eastAsia"/>
          <w:b/>
          <w:bCs/>
        </w:rPr>
        <w:t xml:space="preserve">精读</w:t>
      </w:r>
      <w:r>
        <w:rPr>
          <w:rFonts w:hint="eastAsia"/>
        </w:rPr>
        <w:t xml:space="preserve">（正式任务，非可选，</w:t>
      </w:r>
      <w:r>
        <w:rPr>
          <w:rFonts w:hint="eastAsia"/>
          <w:b/>
          <w:bCs/>
        </w:rPr>
        <w:t xml:space="preserve">先执行</w:t>
      </w:r>
      <w:r>
        <w:rPr>
          <w:rFonts w:hint="eastAsia"/>
        </w:rPr>
        <w:t xml:space="preserve">）</w:t>
      </w:r>
    </w:p>
    <w:p>
      <w:pPr>
        <w:pStyle w:val="Compact"/>
        <w:numPr>
          <w:ilvl w:val="1"/>
          <w:numId w:val="1007"/>
        </w:numPr>
      </w:pPr>
      <w:r>
        <w:rPr>
          <w:rStyle w:val="VerbatimChar"/>
        </w:rPr>
        <w:t xml:space="preserve">PE.scala</w:t>
      </w:r>
      <w:r>
        <w:rPr>
          <w:rFonts w:hint="eastAsia"/>
        </w:rPr>
        <w:t xml:space="preserve">：</w:t>
      </w:r>
      <w:r>
        <w:rPr>
          <w:rStyle w:val="VerbatimChar"/>
        </w:rPr>
        <w:t xml:space="preserve">MacUnit</w:t>
      </w:r>
      <w:r>
        <w:t xml:space="preserve"> </w:t>
      </w:r>
      <w:r>
        <w:rPr>
          <w:rFonts w:hint="eastAsia"/>
        </w:rPr>
        <w:t xml:space="preserve">内部结构、</w:t>
      </w:r>
      <w:r>
        <w:rPr>
          <w:rStyle w:val="VerbatimChar"/>
        </w:rPr>
        <w:t xml:space="preserve">c1/c2</w:t>
      </w:r>
      <w:r>
        <w:t xml:space="preserve"> </w:t>
      </w:r>
      <w:r>
        <w:rPr>
          <w:rFonts w:hint="eastAsia"/>
        </w:rPr>
        <w:t xml:space="preserve">寄存器机制、</w:t>
      </w:r>
      <w:r>
        <w:rPr>
          <w:rStyle w:val="VerbatimChar"/>
        </w:rPr>
        <w:t xml:space="preserve">out_b</w:t>
      </w:r>
      <w:r>
        <w:t xml:space="preserve"> </w:t>
      </w:r>
      <w:r>
        <w:rPr>
          <w:rFonts w:hint="eastAsia"/>
        </w:rPr>
        <w:t xml:space="preserve">数据路径（RSNCPU</w:t>
      </w:r>
      <w:r>
        <w:t xml:space="preserve"> PE </w:t>
      </w:r>
      <w:r>
        <w:rPr>
          <w:rFonts w:hint="eastAsia"/>
        </w:rPr>
        <w:t xml:space="preserve">直接改造基础）</w:t>
      </w:r>
    </w:p>
    <w:p>
      <w:pPr>
        <w:pStyle w:val="Compact"/>
        <w:numPr>
          <w:ilvl w:val="1"/>
          <w:numId w:val="1007"/>
        </w:numPr>
      </w:pPr>
      <w:r>
        <w:rPr>
          <w:rStyle w:val="VerbatimChar"/>
        </w:rPr>
        <w:t xml:space="preserve">Tile.scala</w:t>
      </w:r>
      <w:r>
        <w:rPr>
          <w:rFonts w:hint="eastAsia"/>
        </w:rPr>
        <w:t xml:space="preserve">：移位寄存器打拍方式（RSNCPU</w:t>
      </w:r>
      <w:r>
        <w:t xml:space="preserve"> </w:t>
      </w:r>
      <w:r>
        <w:rPr>
          <w:rFonts w:hint="eastAsia"/>
        </w:rPr>
        <w:t xml:space="preserve">流水线寄存器参考）</w:t>
      </w:r>
    </w:p>
    <w:p>
      <w:pPr>
        <w:pStyle w:val="Compact"/>
        <w:numPr>
          <w:ilvl w:val="1"/>
          <w:numId w:val="1007"/>
        </w:numPr>
      </w:pPr>
      <w:r>
        <w:rPr>
          <w:rStyle w:val="VerbatimChar"/>
        </w:rPr>
        <w:t xml:space="preserve">Mesh.scala</w:t>
      </w:r>
      <w:r>
        <w:rPr>
          <w:rFonts w:hint="eastAsia"/>
        </w:rPr>
        <w:t xml:space="preserve">：阵列互连与数据流实现参考</w:t>
      </w:r>
    </w:p>
    <w:p>
      <w:pPr>
        <w:pStyle w:val="Compact"/>
        <w:numPr>
          <w:ilvl w:val="1"/>
          <w:numId w:val="1007"/>
        </w:numPr>
      </w:pPr>
      <w:r>
        <w:rPr>
          <w:rStyle w:val="VerbatimChar"/>
        </w:rPr>
        <w:t xml:space="preserve">Scratchpad.scala</w:t>
      </w:r>
      <w:r>
        <w:rPr>
          <w:rFonts w:hint="eastAsia"/>
        </w:rPr>
        <w:t xml:space="preserve">：SRAM</w:t>
      </w:r>
      <w:r>
        <w:t xml:space="preserve"> bank </w:t>
      </w:r>
      <w:r>
        <w:rPr>
          <w:rFonts w:hint="eastAsia"/>
        </w:rPr>
        <w:t xml:space="preserve">寻址机制（AOMEM</w:t>
      </w:r>
      <w:r>
        <w:t xml:space="preserve"> </w:t>
      </w:r>
      <w:r>
        <w:rPr>
          <w:rFonts w:hint="eastAsia"/>
        </w:rPr>
        <w:t xml:space="preserve">设计参考）</w:t>
      </w:r>
    </w:p>
    <w:p>
      <w:pPr>
        <w:pStyle w:val="Compact"/>
        <w:numPr>
          <w:ilvl w:val="1"/>
          <w:numId w:val="1007"/>
        </w:numPr>
      </w:pPr>
      <w:r>
        <w:rPr>
          <w:rFonts w:hint="eastAsia"/>
          <w:b/>
          <w:bCs/>
        </w:rPr>
        <w:t xml:space="preserve">带着问题读</w:t>
      </w:r>
      <w:r>
        <w:rPr>
          <w:rFonts w:hint="eastAsia"/>
        </w:rPr>
        <w:t xml:space="preserve">（读</w:t>
      </w:r>
      <w:r>
        <w:t xml:space="preserve"> RTL </w:t>
      </w:r>
      <w:r>
        <w:rPr>
          <w:rFonts w:hint="eastAsia"/>
        </w:rPr>
        <w:t xml:space="preserve">时记录，读</w:t>
      </w:r>
      <w:r>
        <w:t xml:space="preserve"> SNCPU </w:t>
      </w:r>
      <w:r>
        <w:rPr>
          <w:rFonts w:hint="eastAsia"/>
        </w:rPr>
        <w:t xml:space="preserve">论文时对照解答）：</w:t>
      </w:r>
    </w:p>
    <w:p>
      <w:pPr>
        <w:pStyle w:val="Compact"/>
        <w:numPr>
          <w:ilvl w:val="2"/>
          <w:numId w:val="1008"/>
        </w:numPr>
      </w:pPr>
      <w:r>
        <w:rPr>
          <w:rStyle w:val="VerbatimChar"/>
        </w:rPr>
        <w:t xml:space="preserve">MacUnit</w:t>
      </w:r>
      <w:r>
        <w:t xml:space="preserve"> </w:t>
      </w:r>
      <w:r>
        <w:rPr>
          <w:rFonts w:hint="eastAsia"/>
        </w:rPr>
        <w:t xml:space="preserve">的加法器和</w:t>
      </w:r>
      <w:r>
        <w:t xml:space="preserve"> 32-bit </w:t>
      </w:r>
      <w:r>
        <w:rPr>
          <w:rFonts w:hint="eastAsia"/>
        </w:rPr>
        <w:t xml:space="preserve">寄存器如何被</w:t>
      </w:r>
      <w:r>
        <w:t xml:space="preserve"> SNCPU </w:t>
      </w:r>
      <w:r>
        <w:rPr>
          <w:rFonts w:hint="eastAsia"/>
        </w:rPr>
        <w:t xml:space="preserve">复用为</w:t>
      </w:r>
      <w:r>
        <w:t xml:space="preserve"> </w:t>
      </w:r>
      <w:r>
        <w:rPr>
          <w:rFonts w:hint="eastAsia"/>
        </w:rPr>
        <w:t xml:space="preserve">PC？</w:t>
      </w:r>
    </w:p>
    <w:p>
      <w:pPr>
        <w:pStyle w:val="Compact"/>
        <w:numPr>
          <w:ilvl w:val="2"/>
          <w:numId w:val="1008"/>
        </w:numPr>
      </w:pPr>
      <w:r>
        <w:rPr>
          <w:rStyle w:val="VerbatimChar"/>
        </w:rPr>
        <w:t xml:space="preserve">c1/c2</w:t>
      </w:r>
      <w:r>
        <w:t xml:space="preserve"> </w:t>
      </w:r>
      <w:r>
        <w:rPr>
          <w:rFonts w:hint="eastAsia"/>
        </w:rPr>
        <w:t xml:space="preserve">寄存器如何复用为</w:t>
      </w:r>
      <w:r>
        <w:t xml:space="preserve"> IF </w:t>
      </w:r>
      <w:r>
        <w:rPr>
          <w:rFonts w:hint="eastAsia"/>
        </w:rPr>
        <w:t xml:space="preserve">阶段的指令寄存器？</w:t>
      </w:r>
    </w:p>
    <w:p>
      <w:pPr>
        <w:pStyle w:val="Compact"/>
        <w:numPr>
          <w:ilvl w:val="2"/>
          <w:numId w:val="1008"/>
        </w:numPr>
      </w:pPr>
      <w:r>
        <w:rPr>
          <w:rStyle w:val="VerbatimChar"/>
        </w:rPr>
        <w:t xml:space="preserve">Scratchpad</w:t>
      </w:r>
      <w:r>
        <w:t xml:space="preserve"> </w:t>
      </w:r>
      <w:r>
        <w:rPr>
          <w:rFonts w:hint="eastAsia"/>
        </w:rPr>
        <w:t xml:space="preserve">的</w:t>
      </w:r>
      <w:r>
        <w:t xml:space="preserve"> bank </w:t>
      </w:r>
      <w:r>
        <w:rPr>
          <w:rFonts w:hint="eastAsia"/>
        </w:rPr>
        <w:t xml:space="preserve">寻址机制与</w:t>
      </w:r>
      <w:r>
        <w:t xml:space="preserve"> AOMEM </w:t>
      </w:r>
      <w:r>
        <w:rPr>
          <w:rFonts w:hint="eastAsia"/>
        </w:rPr>
        <w:t xml:space="preserve">三角色切换有何异同？</w:t>
      </w:r>
    </w:p>
    <w:p>
      <w:pPr>
        <w:pStyle w:val="Compact"/>
        <w:numPr>
          <w:ilvl w:val="0"/>
          <w:numId w:val="1006"/>
        </w:numPr>
      </w:pPr>
      <w:r>
        <w:rPr>
          <w:b/>
          <w:bCs/>
        </w:rPr>
        <w:t xml:space="preserve">SNCPU </w:t>
      </w:r>
      <w:r>
        <w:rPr>
          <w:rFonts w:hint="eastAsia"/>
          <w:b/>
          <w:bCs/>
        </w:rPr>
        <w:t xml:space="preserve">论文精读</w:t>
      </w:r>
      <w:r>
        <w:rPr>
          <w:rFonts w:hint="eastAsia"/>
        </w:rPr>
        <w:t xml:space="preserve">（Section</w:t>
      </w:r>
      <w:r>
        <w:t xml:space="preserve"> </w:t>
      </w:r>
      <w:r>
        <w:rPr>
          <w:rFonts w:hint="eastAsia"/>
        </w:rPr>
        <w:t xml:space="preserve">II-V，含芯片实测数据，</w:t>
      </w:r>
      <w:r>
        <w:rPr>
          <w:rFonts w:hint="eastAsia"/>
          <w:b/>
          <w:bCs/>
        </w:rPr>
        <w:t xml:space="preserve">后执行</w:t>
      </w:r>
      <w:r>
        <w:rPr>
          <w:rFonts w:hint="eastAsia"/>
        </w:rPr>
        <w:t xml:space="preserve">）</w:t>
      </w:r>
    </w:p>
    <w:p>
      <w:pPr>
        <w:pStyle w:val="Compact"/>
        <w:numPr>
          <w:ilvl w:val="1"/>
          <w:numId w:val="1009"/>
        </w:numPr>
      </w:pPr>
      <w:r>
        <w:rPr>
          <w:rFonts w:hint="eastAsia"/>
        </w:rPr>
        <w:t xml:space="preserve">完成</w:t>
      </w:r>
      <w:r>
        <w:t xml:space="preserve"> PE </w:t>
      </w:r>
      <w:r>
        <w:rPr>
          <w:rFonts w:hint="eastAsia"/>
        </w:rPr>
        <w:t xml:space="preserve">位置映射表：每个</w:t>
      </w:r>
      <w:r>
        <w:t xml:space="preserve"> (row_i, col_j) PE </w:t>
      </w:r>
      <w:r>
        <w:rPr>
          <w:rFonts w:hint="eastAsia"/>
        </w:rPr>
        <w:t xml:space="preserve">对应的行</w:t>
      </w:r>
      <w:r>
        <w:t xml:space="preserve"> CPU </w:t>
      </w:r>
      <w:r>
        <w:rPr>
          <w:rFonts w:hint="eastAsia"/>
        </w:rPr>
        <w:t xml:space="preserve">流水线阶段</w:t>
      </w:r>
      <w:r>
        <w:t xml:space="preserve"> + </w:t>
      </w:r>
      <w:r>
        <w:rPr>
          <w:rFonts w:hint="eastAsia"/>
        </w:rPr>
        <w:t xml:space="preserve">列</w:t>
      </w:r>
      <w:r>
        <w:t xml:space="preserve"> CPU </w:t>
      </w:r>
      <w:r>
        <w:rPr>
          <w:rFonts w:hint="eastAsia"/>
        </w:rPr>
        <w:t xml:space="preserve">流水线阶段</w:t>
      </w:r>
    </w:p>
    <w:p>
      <w:pPr>
        <w:pStyle w:val="Compact"/>
        <w:numPr>
          <w:ilvl w:val="1"/>
          <w:numId w:val="1009"/>
        </w:numPr>
      </w:pPr>
      <w:r>
        <w:rPr>
          <w:rFonts w:hint="eastAsia"/>
        </w:rPr>
        <w:t xml:space="preserve">整理</w:t>
      </w:r>
      <w:r>
        <w:t xml:space="preserve"> ASI/MSI/SL2/LL2 </w:t>
      </w:r>
      <w:r>
        <w:rPr>
          <w:rFonts w:hint="eastAsia"/>
        </w:rPr>
        <w:t xml:space="preserve">指令语义与时序要求</w:t>
      </w:r>
    </w:p>
    <w:p>
      <w:pPr>
        <w:pStyle w:val="Compact"/>
        <w:numPr>
          <w:ilvl w:val="1"/>
          <w:numId w:val="1009"/>
        </w:numPr>
      </w:pPr>
      <w:r>
        <w:rPr>
          <w:rFonts w:hint="eastAsia"/>
        </w:rPr>
        <w:t xml:space="preserve">理解五种工作模式的数据路由与</w:t>
      </w:r>
      <w:r>
        <w:t xml:space="preserve"> AOMEM </w:t>
      </w:r>
      <w:r>
        <w:rPr>
          <w:rFonts w:hint="eastAsia"/>
        </w:rPr>
        <w:t xml:space="preserve">重配置机制</w:t>
      </w:r>
    </w:p>
    <w:p>
      <w:pPr>
        <w:pStyle w:val="Compact"/>
        <w:numPr>
          <w:ilvl w:val="1"/>
          <w:numId w:val="1009"/>
        </w:numPr>
      </w:pPr>
      <w:r>
        <w:rPr>
          <w:rFonts w:hint="eastAsia"/>
        </w:rPr>
        <w:t xml:space="preserve">理解</w:t>
      </w:r>
      <w:r>
        <w:t xml:space="preserve"> ACT </w:t>
      </w:r>
      <w:r>
        <w:rPr>
          <w:rFonts w:hint="eastAsia"/>
        </w:rPr>
        <w:t xml:space="preserve">模块在每行/列中的角色（部分和累积、池化、ReLU、缩放）</w:t>
      </w:r>
    </w:p>
    <w:p>
      <w:pPr>
        <w:pStyle w:val="Compact"/>
        <w:numPr>
          <w:ilvl w:val="1"/>
          <w:numId w:val="1009"/>
        </w:numPr>
      </w:pPr>
      <w:r>
        <w:rPr>
          <w:rFonts w:hint="eastAsia"/>
          <w:b/>
          <w:bCs/>
        </w:rPr>
        <w:t xml:space="preserve">对照</w:t>
      </w:r>
      <w:r>
        <w:rPr>
          <w:b/>
          <w:bCs/>
        </w:rPr>
        <w:t xml:space="preserve"> Gemmini RTL </w:t>
      </w:r>
      <w:r>
        <w:rPr>
          <w:rFonts w:hint="eastAsia"/>
          <w:b/>
          <w:bCs/>
        </w:rPr>
        <w:t xml:space="preserve">回答前述问题</w:t>
      </w:r>
      <w:r>
        <w:rPr>
          <w:rFonts w:hint="eastAsia"/>
        </w:rPr>
        <w:t xml:space="preserve">，记录可复用组件与需新增逻辑的初步清单</w:t>
      </w:r>
    </w:p>
    <w:bookmarkEnd w:id="19"/>
    <w:bookmarkStart w:id="20" w:name="微架构设计-yolov11n-基准"/>
    <w:p>
      <w:pPr>
        <w:pStyle w:val="Heading4"/>
      </w:pPr>
      <w:r>
        <w:t xml:space="preserve">2026.04 — </w:t>
      </w:r>
      <w:r>
        <w:rPr>
          <w:rFonts w:hint="eastAsia"/>
        </w:rPr>
        <w:t xml:space="preserve">微架构设计</w:t>
      </w:r>
      <w:r>
        <w:t xml:space="preserve"> + YOLOv11n </w:t>
      </w:r>
      <w:r>
        <w:rPr>
          <w:rFonts w:hint="eastAsia"/>
        </w:rPr>
        <w:t xml:space="preserve">基准</w:t>
      </w:r>
    </w:p>
    <w:p>
      <w:pPr>
        <w:pStyle w:val="Compact"/>
        <w:numPr>
          <w:ilvl w:val="0"/>
          <w:numId w:val="1010"/>
        </w:numPr>
      </w:pPr>
      <w:r>
        <w:rPr>
          <w:rFonts w:hint="eastAsia"/>
          <w:b/>
          <w:bCs/>
        </w:rPr>
        <w:t xml:space="preserve">微架构设计文档</w:t>
      </w:r>
      <w:r>
        <w:rPr>
          <w:b/>
          <w:bCs/>
        </w:rPr>
        <w:t xml:space="preserve"> v1.0</w:t>
      </w:r>
    </w:p>
    <w:p>
      <w:pPr>
        <w:pStyle w:val="Compact"/>
        <w:numPr>
          <w:ilvl w:val="1"/>
          <w:numId w:val="1011"/>
        </w:numPr>
      </w:pPr>
      <w:r>
        <w:rPr>
          <w:rFonts w:hint="eastAsia"/>
        </w:rPr>
        <w:t xml:space="preserve">基于以上两项，写出</w:t>
      </w:r>
      <w:r>
        <w:t xml:space="preserve"> RSNCPU PE </w:t>
      </w:r>
      <w:r>
        <w:rPr>
          <w:rFonts w:hint="eastAsia"/>
        </w:rPr>
        <w:t xml:space="preserve">模板的输入/输出端口定义</w:t>
      </w:r>
    </w:p>
    <w:p>
      <w:pPr>
        <w:pStyle w:val="Compact"/>
        <w:numPr>
          <w:ilvl w:val="1"/>
          <w:numId w:val="1011"/>
        </w:numPr>
      </w:pPr>
      <w:r>
        <w:rPr>
          <w:rFonts w:hint="eastAsia"/>
        </w:rPr>
        <w:t xml:space="preserve">确定</w:t>
      </w:r>
      <w:r>
        <w:t xml:space="preserve"> MAC </w:t>
      </w:r>
      <w:r>
        <w:rPr>
          <w:rFonts w:hint="eastAsia"/>
        </w:rPr>
        <w:t xml:space="preserve">复用策略（哪些逻辑直接复用</w:t>
      </w:r>
      <w:r>
        <w:t xml:space="preserve"> Gemmini</w:t>
      </w:r>
      <w:r>
        <w:t xml:space="preserve"> </w:t>
      </w:r>
      <w:r>
        <w:rPr>
          <w:rStyle w:val="VerbatimChar"/>
        </w:rPr>
        <w:t xml:space="preserve">MacUnit</w:t>
      </w:r>
      <w:r>
        <w:rPr>
          <w:rFonts w:hint="eastAsia"/>
        </w:rPr>
        <w:t xml:space="preserve">，哪些新增）</w:t>
      </w:r>
    </w:p>
    <w:p>
      <w:pPr>
        <w:pStyle w:val="Compact"/>
        <w:numPr>
          <w:ilvl w:val="1"/>
          <w:numId w:val="1011"/>
        </w:numPr>
      </w:pPr>
      <w:r>
        <w:rPr>
          <w:rFonts w:hint="eastAsia"/>
        </w:rPr>
        <w:t xml:space="preserve">设计流水线阶段模板分配方案：定义</w:t>
      </w:r>
      <w:r>
        <w:t xml:space="preserve"> (row_i, col_j) → </w:t>
      </w:r>
      <w:r>
        <w:rPr>
          <w:rFonts w:hint="eastAsia"/>
        </w:rPr>
        <w:t xml:space="preserve">（行流水线阶段，列流水线阶段）的映射规则</w:t>
      </w:r>
    </w:p>
    <w:p>
      <w:pPr>
        <w:pStyle w:val="Compact"/>
        <w:numPr>
          <w:ilvl w:val="1"/>
          <w:numId w:val="1011"/>
        </w:numPr>
      </w:pPr>
      <w:r>
        <w:rPr>
          <w:rFonts w:hint="eastAsia"/>
        </w:rPr>
        <w:t xml:space="preserve">设计</w:t>
      </w:r>
      <w:r>
        <w:t xml:space="preserve"> AOMEM </w:t>
      </w:r>
      <w:r>
        <w:rPr>
          <w:rFonts w:hint="eastAsia"/>
        </w:rPr>
        <w:t xml:space="preserve">重配置接口（激活输入/输出/Dcache</w:t>
      </w:r>
      <w:r>
        <w:t xml:space="preserve"> </w:t>
      </w:r>
      <w:r>
        <w:rPr>
          <w:rFonts w:hint="eastAsia"/>
        </w:rPr>
        <w:t xml:space="preserve">三角色切换）</w:t>
      </w:r>
    </w:p>
    <w:p>
      <w:pPr>
        <w:pStyle w:val="Compact"/>
        <w:numPr>
          <w:ilvl w:val="0"/>
          <w:numId w:val="1010"/>
        </w:numPr>
      </w:pPr>
      <w:r>
        <w:rPr>
          <w:rFonts w:hint="eastAsia"/>
          <w:b/>
          <w:bCs/>
        </w:rPr>
        <w:t xml:space="preserve">并行：YOLOv11n</w:t>
      </w:r>
      <w:r>
        <w:rPr>
          <w:b/>
          <w:bCs/>
        </w:rPr>
        <w:t xml:space="preserve"> INT8 </w:t>
      </w:r>
      <w:r>
        <w:rPr>
          <w:rFonts w:hint="eastAsia"/>
          <w:b/>
          <w:bCs/>
        </w:rPr>
        <w:t xml:space="preserve">量化启动</w:t>
      </w:r>
    </w:p>
    <w:p>
      <w:pPr>
        <w:pStyle w:val="Compact"/>
        <w:numPr>
          <w:ilvl w:val="1"/>
          <w:numId w:val="1012"/>
        </w:numPr>
      </w:pPr>
      <w:r>
        <w:rPr>
          <w:rFonts w:hint="eastAsia"/>
        </w:rPr>
        <w:t xml:space="preserve">在</w:t>
      </w:r>
      <w:r>
        <w:t xml:space="preserve"> x86 </w:t>
      </w:r>
      <w:r>
        <w:rPr>
          <w:rFonts w:hint="eastAsia"/>
        </w:rPr>
        <w:t xml:space="preserve">上用</w:t>
      </w:r>
      <w:r>
        <w:t xml:space="preserve"> ultralytics </w:t>
      </w:r>
      <w:r>
        <w:rPr>
          <w:rFonts w:hint="eastAsia"/>
        </w:rPr>
        <w:t xml:space="preserve">工具链导出</w:t>
      </w:r>
      <w:r>
        <w:t xml:space="preserve"> YOLOv11n INT8 </w:t>
      </w:r>
      <w:r>
        <w:rPr>
          <w:rFonts w:hint="eastAsia"/>
        </w:rPr>
        <w:t xml:space="preserve">量化权重（.bin</w:t>
      </w:r>
      <w:r>
        <w:t xml:space="preserve"> </w:t>
      </w:r>
      <w:r>
        <w:rPr>
          <w:rFonts w:hint="eastAsia"/>
        </w:rPr>
        <w:t xml:space="preserve">格式），提取</w:t>
      </w:r>
      <w:r>
        <w:t xml:space="preserve"> scale/zero-point </w:t>
      </w:r>
      <w:r>
        <w:rPr>
          <w:rFonts w:hint="eastAsia"/>
        </w:rPr>
        <w:t xml:space="preserve">参数表</w:t>
      </w:r>
    </w:p>
    <w:p>
      <w:pPr>
        <w:pStyle w:val="Compact"/>
        <w:numPr>
          <w:ilvl w:val="1"/>
          <w:numId w:val="1012"/>
        </w:numPr>
      </w:pPr>
      <w:r>
        <w:rPr>
          <w:rFonts w:hint="eastAsia"/>
        </w:rPr>
        <w:t xml:space="preserve">在</w:t>
      </w:r>
      <w:r>
        <w:t xml:space="preserve"> </w:t>
      </w:r>
      <w:r>
        <w:rPr>
          <w:b/>
          <w:bCs/>
        </w:rPr>
        <w:t xml:space="preserve">Spike + Gemmini</w:t>
      </w:r>
      <w:r>
        <w:t xml:space="preserve"> </w:t>
      </w:r>
      <w:r>
        <w:rPr>
          <w:rFonts w:hint="eastAsia"/>
        </w:rPr>
        <w:t xml:space="preserve">上用</w:t>
      </w:r>
      <w:r>
        <w:t xml:space="preserve"> C </w:t>
      </w:r>
      <w:r>
        <w:rPr>
          <w:rFonts w:hint="eastAsia"/>
        </w:rPr>
        <w:t xml:space="preserve">代码运行</w:t>
      </w:r>
      <w:r>
        <w:t xml:space="preserve"> YOLOv11n INT8 </w:t>
      </w:r>
      <w:r>
        <w:rPr>
          <w:rFonts w:hint="eastAsia"/>
        </w:rPr>
        <w:t xml:space="preserve">推理功能验证（参考现有</w:t>
      </w:r>
      <w:r>
        <w:t xml:space="preserve"> </w:t>
      </w:r>
      <w:r>
        <w:rPr>
          <w:rStyle w:val="VerbatimChar"/>
        </w:rPr>
        <w:t xml:space="preserve">conv.c</w:t>
      </w:r>
      <w:r>
        <w:t xml:space="preserve">/</w:t>
      </w:r>
      <w:r>
        <w:rPr>
          <w:rStyle w:val="VerbatimChar"/>
        </w:rPr>
        <w:t xml:space="preserve">conv_dw.c</w:t>
      </w:r>
      <w:r>
        <w:t xml:space="preserve"> </w:t>
      </w:r>
      <w:r>
        <w:rPr>
          <w:rFonts w:hint="eastAsia"/>
        </w:rPr>
        <w:t xml:space="preserve">框架，调用</w:t>
      </w:r>
      <w:r>
        <w:t xml:space="preserve"> </w:t>
      </w:r>
      <w:r>
        <w:rPr>
          <w:rStyle w:val="VerbatimChar"/>
        </w:rPr>
        <w:t xml:space="preserve">gemmini_loop_conv_ws</w:t>
      </w:r>
      <w:r>
        <w:rPr>
          <w:rFonts w:hint="eastAsia"/>
        </w:rPr>
        <w:t xml:space="preserve">），作为后续移植到</w:t>
      </w:r>
      <w:r>
        <w:t xml:space="preserve"> RSNCPU </w:t>
      </w:r>
      <w:r>
        <w:rPr>
          <w:rFonts w:hint="eastAsia"/>
        </w:rPr>
        <w:t xml:space="preserve">的功能基准</w:t>
      </w:r>
    </w:p>
    <w:p>
      <w:pPr>
        <w:pStyle w:val="Compact"/>
        <w:numPr>
          <w:ilvl w:val="1"/>
          <w:numId w:val="1012"/>
        </w:numPr>
      </w:pPr>
      <w:r>
        <w:rPr>
          <w:rFonts w:hint="eastAsia"/>
        </w:rPr>
        <w:t xml:space="preserve">新建</w:t>
      </w:r>
      <w:r>
        <w:t xml:space="preserve"> </w:t>
      </w:r>
      <w:r>
        <w:rPr>
          <w:rStyle w:val="VerbatimChar"/>
        </w:rPr>
        <w:t xml:space="preserve">shen_yolov11n_gemmini.c</w:t>
      </w:r>
      <w:r>
        <w:t xml:space="preserve"> </w:t>
      </w:r>
      <w:r>
        <w:rPr>
          <w:rFonts w:hint="eastAsia"/>
        </w:rPr>
        <w:t xml:space="preserve">完成端到端推理验证，记录各层输出数值</w:t>
      </w:r>
    </w:p>
    <w:p>
      <w:pPr>
        <w:pStyle w:val="FirstParagraph"/>
      </w:pPr>
      <w:r>
        <w:rPr>
          <w:rFonts w:hint="eastAsia"/>
          <w:b/>
          <w:bCs/>
        </w:rPr>
        <w:t xml:space="preserve">里程碑：</w:t>
      </w:r>
      <w:r>
        <w:t xml:space="preserve"> </w:t>
      </w:r>
      <w:r>
        <w:t xml:space="preserve">PE </w:t>
      </w:r>
      <w:r>
        <w:rPr>
          <w:rFonts w:hint="eastAsia"/>
        </w:rPr>
        <w:t xml:space="preserve">位置映射表完成；微架构设计文档</w:t>
      </w:r>
      <w:r>
        <w:t xml:space="preserve"> </w:t>
      </w:r>
      <w:r>
        <w:rPr>
          <w:rFonts w:hint="eastAsia"/>
        </w:rPr>
        <w:t xml:space="preserve">v1.0（含</w:t>
      </w:r>
      <w:r>
        <w:t xml:space="preserve"> PE </w:t>
      </w:r>
      <w:r>
        <w:rPr>
          <w:rFonts w:hint="eastAsia"/>
        </w:rPr>
        <w:t xml:space="preserve">模板端口定义</w:t>
      </w:r>
      <w:r>
        <w:t xml:space="preserve"> + AOMEM </w:t>
      </w:r>
      <w:r>
        <w:rPr>
          <w:rFonts w:hint="eastAsia"/>
        </w:rPr>
        <w:t xml:space="preserve">接口）完成；Spike+Gemmini</w:t>
      </w:r>
      <w:r>
        <w:t xml:space="preserve"> </w:t>
      </w:r>
      <w:r>
        <w:rPr>
          <w:rFonts w:hint="eastAsia"/>
        </w:rPr>
        <w:t xml:space="preserve">上</w:t>
      </w:r>
      <w:r>
        <w:t xml:space="preserve"> YOLOv11n INT8 </w:t>
      </w:r>
      <w:r>
        <w:rPr>
          <w:rFonts w:hint="eastAsia"/>
        </w:rPr>
        <w:t xml:space="preserve">推理功能验证通过</w:t>
      </w:r>
    </w:p>
    <w:p>
      <w:r>
        <w:pict>
          <v:rect style="width:0;height:1.5pt" o:hralign="center" o:hrstd="t" o:hr="t"/>
        </w:pict>
      </w:r>
    </w:p>
    <w:bookmarkEnd w:id="20"/>
    <w:bookmarkEnd w:id="21"/>
    <w:bookmarkStart w:id="25" w:name="阶段-1可重构-pe-模板-rtl-实现2026.05-073-个月"/>
    <w:p>
      <w:pPr>
        <w:pStyle w:val="Heading3"/>
      </w:pPr>
      <w:r>
        <w:rPr>
          <w:rFonts w:hint="eastAsia"/>
        </w:rPr>
        <w:t xml:space="preserve">阶段</w:t>
      </w:r>
      <w:r>
        <w:t xml:space="preserve"> </w:t>
      </w:r>
      <w:r>
        <w:rPr>
          <w:rFonts w:hint="eastAsia"/>
        </w:rPr>
        <w:t xml:space="preserve">1：可重构</w:t>
      </w:r>
      <w:r>
        <w:t xml:space="preserve"> PE </w:t>
      </w:r>
      <w:r>
        <w:rPr>
          <w:rFonts w:hint="eastAsia"/>
        </w:rPr>
        <w:t xml:space="preserve">模板</w:t>
      </w:r>
      <w:r>
        <w:t xml:space="preserve"> RTL </w:t>
      </w:r>
      <w:r>
        <w:rPr>
          <w:rFonts w:hint="eastAsia"/>
        </w:rPr>
        <w:t xml:space="preserve">实现（2026.05-07，3</w:t>
      </w:r>
      <w:r>
        <w:t xml:space="preserve"> </w:t>
      </w:r>
      <w:r>
        <w:rPr>
          <w:rFonts w:hint="eastAsia"/>
        </w:rPr>
        <w:t xml:space="preserve">个月）</w:t>
      </w:r>
    </w:p>
    <w:p>
      <w:pPr>
        <w:pStyle w:val="FirstParagraph"/>
      </w:pPr>
      <w:r>
        <w:rPr>
          <w:rFonts w:hint="eastAsia"/>
        </w:rPr>
        <w:t xml:space="preserve">核心挑战：每个</w:t>
      </w:r>
      <w:r>
        <w:t xml:space="preserve"> PE </w:t>
      </w:r>
      <w:r>
        <w:rPr>
          <w:rFonts w:hint="eastAsia"/>
        </w:rPr>
        <w:t xml:space="preserve">需同时支持</w:t>
      </w:r>
      <w:r>
        <w:t xml:space="preserve"> DNN MAC + </w:t>
      </w:r>
      <w:r>
        <w:rPr>
          <w:rFonts w:hint="eastAsia"/>
        </w:rPr>
        <w:t xml:space="preserve">行</w:t>
      </w:r>
      <w:r>
        <w:t xml:space="preserve"> CPU </w:t>
      </w:r>
      <w:r>
        <w:rPr>
          <w:rFonts w:hint="eastAsia"/>
        </w:rPr>
        <w:t xml:space="preserve">流水线阶段</w:t>
      </w:r>
      <w:r>
        <w:t xml:space="preserve"> + </w:t>
      </w:r>
      <w:r>
        <w:rPr>
          <w:rFonts w:hint="eastAsia"/>
        </w:rPr>
        <w:t xml:space="preserve">列</w:t>
      </w:r>
      <w:r>
        <w:t xml:space="preserve"> CPU </w:t>
      </w:r>
      <w:r>
        <w:rPr>
          <w:rFonts w:hint="eastAsia"/>
        </w:rPr>
        <w:t xml:space="preserve">流水线阶段，设计需位置相关。采用</w:t>
      </w:r>
      <w:r>
        <w:t xml:space="preserve"> SNCPU </w:t>
      </w:r>
      <w:r>
        <w:rPr>
          <w:rFonts w:hint="eastAsia"/>
        </w:rPr>
        <w:t xml:space="preserve">论文的模板化方法：先创建流水线阶段模板，再根据</w:t>
      </w:r>
      <w:r>
        <w:t xml:space="preserve"> PE </w:t>
      </w:r>
      <w:r>
        <w:rPr>
          <w:rFonts w:hint="eastAsia"/>
        </w:rPr>
        <w:t xml:space="preserve">在二维阵列中的位置分配具体模板。</w:t>
      </w:r>
    </w:p>
    <w:bookmarkStart w:id="22" w:name="pcif-id-阶段模板"/>
    <w:p>
      <w:pPr>
        <w:pStyle w:val="Heading4"/>
      </w:pPr>
      <w:r>
        <w:t xml:space="preserve">2026.05 — PC/IF + ID </w:t>
      </w:r>
      <w:r>
        <w:rPr>
          <w:rFonts w:hint="eastAsia"/>
        </w:rPr>
        <w:t xml:space="preserve">阶段模板</w:t>
      </w:r>
    </w:p>
    <w:p>
      <w:pPr>
        <w:pStyle w:val="Compact"/>
        <w:numPr>
          <w:ilvl w:val="0"/>
          <w:numId w:val="1013"/>
        </w:numPr>
      </w:pPr>
      <w:r>
        <w:rPr>
          <w:rFonts w:hint="eastAsia"/>
        </w:rPr>
        <w:t xml:space="preserve">设计</w:t>
      </w:r>
      <w:r>
        <w:t xml:space="preserve"> </w:t>
      </w:r>
      <w:r>
        <w:rPr>
          <w:rStyle w:val="VerbatimChar"/>
        </w:rPr>
        <w:t xml:space="preserve">shen_ReconfigPE</w:t>
      </w:r>
      <w:r>
        <w:t xml:space="preserve"> </w:t>
      </w:r>
      <w:r>
        <w:t xml:space="preserve">Chisel </w:t>
      </w:r>
      <w:r>
        <w:rPr>
          <w:rFonts w:hint="eastAsia"/>
        </w:rPr>
        <w:t xml:space="preserve">模块基础框架（端口、模式选择信号）</w:t>
      </w:r>
    </w:p>
    <w:p>
      <w:pPr>
        <w:pStyle w:val="Compact"/>
        <w:numPr>
          <w:ilvl w:val="0"/>
          <w:numId w:val="1013"/>
        </w:numPr>
      </w:pPr>
      <w:r>
        <w:rPr>
          <w:rFonts w:hint="eastAsia"/>
        </w:rPr>
        <w:t xml:space="preserve">实现</w:t>
      </w:r>
      <w:r>
        <w:t xml:space="preserve"> PC </w:t>
      </w:r>
      <w:r>
        <w:rPr>
          <w:rFonts w:hint="eastAsia"/>
        </w:rPr>
        <w:t xml:space="preserve">阶段逻辑（复用</w:t>
      </w:r>
      <w:r>
        <w:t xml:space="preserve"> MAC </w:t>
      </w:r>
      <w:r>
        <w:rPr>
          <w:rFonts w:hint="eastAsia"/>
        </w:rPr>
        <w:t xml:space="preserve">加法器，寄存器宽度适配</w:t>
      </w:r>
      <w:r>
        <w:t xml:space="preserve"> </w:t>
      </w:r>
      <w:r>
        <w:rPr>
          <w:rFonts w:hint="eastAsia"/>
        </w:rPr>
        <w:t xml:space="preserve">32-bit）</w:t>
      </w:r>
    </w:p>
    <w:p>
      <w:pPr>
        <w:pStyle w:val="Compact"/>
        <w:numPr>
          <w:ilvl w:val="0"/>
          <w:numId w:val="1013"/>
        </w:numPr>
      </w:pPr>
      <w:r>
        <w:rPr>
          <w:rFonts w:hint="eastAsia"/>
        </w:rPr>
        <w:t xml:space="preserve">实现</w:t>
      </w:r>
      <w:r>
        <w:t xml:space="preserve"> IF </w:t>
      </w:r>
      <w:r>
        <w:rPr>
          <w:rFonts w:hint="eastAsia"/>
        </w:rPr>
        <w:t xml:space="preserve">阶段逻辑（复用</w:t>
      </w:r>
      <w:r>
        <w:t xml:space="preserve"> c1/c2 </w:t>
      </w:r>
      <w:r>
        <w:rPr>
          <w:rFonts w:hint="eastAsia"/>
        </w:rPr>
        <w:t xml:space="preserve">寄存器作为指令寄存器）</w:t>
      </w:r>
    </w:p>
    <w:p>
      <w:pPr>
        <w:pStyle w:val="Compact"/>
        <w:numPr>
          <w:ilvl w:val="0"/>
          <w:numId w:val="1013"/>
        </w:numPr>
      </w:pPr>
      <w:r>
        <w:rPr>
          <w:rFonts w:hint="eastAsia"/>
        </w:rPr>
        <w:t xml:space="preserve">实现</w:t>
      </w:r>
      <w:r>
        <w:t xml:space="preserve"> ID </w:t>
      </w:r>
      <w:r>
        <w:rPr>
          <w:rFonts w:hint="eastAsia"/>
        </w:rPr>
        <w:t xml:space="preserve">阶段逻辑（用</w:t>
      </w:r>
      <w:r>
        <w:t xml:space="preserve"> 8-bit </w:t>
      </w:r>
      <w:r>
        <w:rPr>
          <w:rFonts w:hint="eastAsia"/>
        </w:rPr>
        <w:t xml:space="preserve">乘法器</w:t>
      </w:r>
      <w:r>
        <w:t xml:space="preserve"> + 32-bit </w:t>
      </w:r>
      <w:r>
        <w:rPr>
          <w:rFonts w:hint="eastAsia"/>
        </w:rPr>
        <w:t xml:space="preserve">加法器重构为操作码/功能码解码器）</w:t>
      </w:r>
    </w:p>
    <w:p>
      <w:pPr>
        <w:pStyle w:val="Compact"/>
        <w:numPr>
          <w:ilvl w:val="0"/>
          <w:numId w:val="1013"/>
        </w:numPr>
      </w:pPr>
      <w:r>
        <w:rPr>
          <w:rFonts w:hint="eastAsia"/>
        </w:rPr>
        <w:t xml:space="preserve">单</w:t>
      </w:r>
      <w:r>
        <w:t xml:space="preserve"> PE </w:t>
      </w:r>
      <w:r>
        <w:rPr>
          <w:rFonts w:hint="eastAsia"/>
        </w:rPr>
        <w:t xml:space="preserve">仿真验证（DNN</w:t>
      </w:r>
      <w:r>
        <w:t xml:space="preserve"> </w:t>
      </w:r>
      <w:r>
        <w:rPr>
          <w:rFonts w:hint="eastAsia"/>
        </w:rPr>
        <w:t xml:space="preserve">模式</w:t>
      </w:r>
      <w:r>
        <w:t xml:space="preserve"> + PC/IF + ID </w:t>
      </w:r>
      <w:r>
        <w:rPr>
          <w:rFonts w:hint="eastAsia"/>
        </w:rPr>
        <w:t xml:space="preserve">模式切换正确性）</w:t>
      </w:r>
    </w:p>
    <w:p>
      <w:pPr>
        <w:pStyle w:val="Compact"/>
        <w:numPr>
          <w:ilvl w:val="0"/>
          <w:numId w:val="1013"/>
        </w:numPr>
      </w:pPr>
      <w:r>
        <w:rPr>
          <w:rFonts w:hint="eastAsia"/>
        </w:rPr>
        <w:t xml:space="preserve">参考文件：</w:t>
      </w:r>
      <w:r>
        <w:rPr>
          <w:rStyle w:val="VerbatimChar"/>
        </w:rPr>
        <w:t xml:space="preserve">src/main/scala/gemmini/PE.scala</w:t>
      </w:r>
    </w:p>
    <w:bookmarkEnd w:id="22"/>
    <w:bookmarkStart w:id="23" w:name="ex-mem-wb-阶段模板"/>
    <w:p>
      <w:pPr>
        <w:pStyle w:val="Heading4"/>
      </w:pPr>
      <w:r>
        <w:t xml:space="preserve">2026.06 — EX + MEM + WB </w:t>
      </w:r>
      <w:r>
        <w:rPr>
          <w:rFonts w:hint="eastAsia"/>
        </w:rPr>
        <w:t xml:space="preserve">阶段模板</w:t>
      </w:r>
    </w:p>
    <w:p>
      <w:pPr>
        <w:pStyle w:val="Compact"/>
        <w:numPr>
          <w:ilvl w:val="0"/>
          <w:numId w:val="1014"/>
        </w:numPr>
      </w:pPr>
      <w:r>
        <w:rPr>
          <w:rFonts w:hint="eastAsia"/>
        </w:rPr>
        <w:t xml:space="preserve">实现</w:t>
      </w:r>
      <w:r>
        <w:t xml:space="preserve"> EX </w:t>
      </w:r>
      <w:r>
        <w:rPr>
          <w:rFonts w:hint="eastAsia"/>
        </w:rPr>
        <w:t xml:space="preserve">阶段（PE6=ALU+布尔+移位器，PE7=分支地址计算，PE8=寄存器透传）</w:t>
      </w:r>
    </w:p>
    <w:p>
      <w:pPr>
        <w:pStyle w:val="Compact"/>
        <w:numPr>
          <w:ilvl w:val="0"/>
          <w:numId w:val="1014"/>
        </w:numPr>
      </w:pPr>
      <w:r>
        <w:rPr>
          <w:rFonts w:hint="eastAsia"/>
        </w:rPr>
        <w:t xml:space="preserve">实现</w:t>
      </w:r>
      <w:r>
        <w:t xml:space="preserve"> MEM </w:t>
      </w:r>
      <w:r>
        <w:rPr>
          <w:rFonts w:hint="eastAsia"/>
        </w:rPr>
        <w:t xml:space="preserve">阶段（ALU</w:t>
      </w:r>
      <w:r>
        <w:t xml:space="preserve"> </w:t>
      </w:r>
      <w:r>
        <w:rPr>
          <w:rFonts w:hint="eastAsia"/>
        </w:rPr>
        <w:t xml:space="preserve">结果与</w:t>
      </w:r>
      <w:r>
        <w:t xml:space="preserve"> Dcache </w:t>
      </w:r>
      <w:r>
        <w:rPr>
          <w:rFonts w:hint="eastAsia"/>
        </w:rPr>
        <w:t xml:space="preserve">接口）</w:t>
      </w:r>
    </w:p>
    <w:p>
      <w:pPr>
        <w:pStyle w:val="Compact"/>
        <w:numPr>
          <w:ilvl w:val="0"/>
          <w:numId w:val="1014"/>
        </w:numPr>
      </w:pPr>
      <w:r>
        <w:rPr>
          <w:rFonts w:hint="eastAsia"/>
        </w:rPr>
        <w:t xml:space="preserve">实现</w:t>
      </w:r>
      <w:r>
        <w:t xml:space="preserve"> WB </w:t>
      </w:r>
      <w:r>
        <w:rPr>
          <w:rFonts w:hint="eastAsia"/>
        </w:rPr>
        <w:t xml:space="preserve">阶段（Dcache→RF</w:t>
      </w:r>
      <w:r>
        <w:t xml:space="preserve"> MUX </w:t>
      </w:r>
      <w:r>
        <w:rPr>
          <w:rFonts w:hint="eastAsia"/>
        </w:rPr>
        <w:t xml:space="preserve">逻辑）</w:t>
      </w:r>
    </w:p>
    <w:p>
      <w:pPr>
        <w:pStyle w:val="Compact"/>
        <w:numPr>
          <w:ilvl w:val="0"/>
          <w:numId w:val="1014"/>
        </w:numPr>
      </w:pPr>
      <w:r>
        <w:rPr>
          <w:rFonts w:hint="eastAsia"/>
        </w:rPr>
        <w:t xml:space="preserve">全部</w:t>
      </w:r>
      <w:r>
        <w:t xml:space="preserve"> 5 </w:t>
      </w:r>
      <w:r>
        <w:rPr>
          <w:rFonts w:hint="eastAsia"/>
        </w:rPr>
        <w:t xml:space="preserve">类流水线阶段模板单元仿真通过</w:t>
      </w:r>
    </w:p>
    <w:p>
      <w:pPr>
        <w:pStyle w:val="Compact"/>
        <w:numPr>
          <w:ilvl w:val="0"/>
          <w:numId w:val="1014"/>
        </w:numPr>
      </w:pPr>
      <w:r>
        <w:rPr>
          <w:rFonts w:hint="eastAsia"/>
        </w:rPr>
        <w:t xml:space="preserve">参考文件：</w:t>
      </w:r>
      <w:r>
        <w:rPr>
          <w:rStyle w:val="VerbatimChar"/>
        </w:rPr>
        <w:t xml:space="preserve">src/main/scala/gemmini/Tile.scala</w:t>
      </w:r>
    </w:p>
    <w:bookmarkEnd w:id="23"/>
    <w:bookmarkStart w:id="24" w:name="行-10-pe-完整-risc-v-cpu-集成仿真"/>
    <w:p>
      <w:pPr>
        <w:pStyle w:val="Heading4"/>
      </w:pPr>
      <w:r>
        <w:t xml:space="preserve">2026.07 — 1 </w:t>
      </w:r>
      <w:r>
        <w:rPr>
          <w:rFonts w:hint="eastAsia"/>
        </w:rPr>
        <w:t xml:space="preserve">行</w:t>
      </w:r>
      <w:r>
        <w:t xml:space="preserve"> × 10 PE = </w:t>
      </w:r>
      <w:r>
        <w:rPr>
          <w:rFonts w:hint="eastAsia"/>
        </w:rPr>
        <w:t xml:space="preserve">完整</w:t>
      </w:r>
      <w:r>
        <w:t xml:space="preserve"> RISC-V CPU </w:t>
      </w:r>
      <w:r>
        <w:rPr>
          <w:rFonts w:hint="eastAsia"/>
        </w:rPr>
        <w:t xml:space="preserve">集成仿真</w:t>
      </w:r>
    </w:p>
    <w:p>
      <w:pPr>
        <w:pStyle w:val="Compact"/>
        <w:numPr>
          <w:ilvl w:val="0"/>
          <w:numId w:val="1015"/>
        </w:numPr>
      </w:pPr>
      <w:r>
        <w:rPr>
          <w:rFonts w:hint="eastAsia"/>
        </w:rPr>
        <w:t xml:space="preserve">将</w:t>
      </w:r>
      <w:r>
        <w:t xml:space="preserve"> 10 </w:t>
      </w:r>
      <w:r>
        <w:rPr>
          <w:rFonts w:hint="eastAsia"/>
        </w:rPr>
        <w:t xml:space="preserve">个</w:t>
      </w:r>
      <w:r>
        <w:t xml:space="preserve"> </w:t>
      </w:r>
      <w:r>
        <w:rPr>
          <w:rStyle w:val="VerbatimChar"/>
        </w:rPr>
        <w:t xml:space="preserve">shen_ReconfigPE</w:t>
      </w:r>
      <w:r>
        <w:t xml:space="preserve"> </w:t>
      </w:r>
      <w:r>
        <w:rPr>
          <w:rFonts w:hint="eastAsia"/>
        </w:rPr>
        <w:t xml:space="preserve">按流水线顺序连接，实现行</w:t>
      </w:r>
      <w:r>
        <w:t xml:space="preserve"> CPU </w:t>
      </w:r>
      <w:r>
        <w:rPr>
          <w:rFonts w:hint="eastAsia"/>
        </w:rPr>
        <w:t xml:space="preserve">模式数据通路</w:t>
      </w:r>
    </w:p>
    <w:p>
      <w:pPr>
        <w:pStyle w:val="Compact"/>
        <w:numPr>
          <w:ilvl w:val="0"/>
          <w:numId w:val="1015"/>
        </w:numPr>
      </w:pPr>
      <w:r>
        <w:rPr>
          <w:rFonts w:hint="eastAsia"/>
        </w:rPr>
        <w:t xml:space="preserve">编写</w:t>
      </w:r>
      <w:r>
        <w:t xml:space="preserve"> RV32I </w:t>
      </w:r>
      <w:r>
        <w:rPr>
          <w:rFonts w:hint="eastAsia"/>
        </w:rPr>
        <w:t xml:space="preserve">指令集仿真测试（至少覆盖：加减法、分支跳转、load/store、立即数）</w:t>
      </w:r>
    </w:p>
    <w:p>
      <w:pPr>
        <w:pStyle w:val="Compact"/>
        <w:numPr>
          <w:ilvl w:val="0"/>
          <w:numId w:val="1015"/>
        </w:numPr>
      </w:pPr>
      <w:r>
        <w:rPr>
          <w:rFonts w:hint="eastAsia"/>
        </w:rPr>
        <w:t xml:space="preserve">同时验证</w:t>
      </w:r>
      <w:r>
        <w:t xml:space="preserve"> DNN </w:t>
      </w:r>
      <w:r>
        <w:rPr>
          <w:rFonts w:hint="eastAsia"/>
        </w:rPr>
        <w:t xml:space="preserve">模式（10</w:t>
      </w:r>
      <w:r>
        <w:t xml:space="preserve"> </w:t>
      </w:r>
      <w:r>
        <w:rPr>
          <w:rFonts w:hint="eastAsia"/>
        </w:rPr>
        <w:t xml:space="preserve">个</w:t>
      </w:r>
      <w:r>
        <w:t xml:space="preserve"> PE </w:t>
      </w:r>
      <w:r>
        <w:rPr>
          <w:rFonts w:hint="eastAsia"/>
        </w:rPr>
        <w:t xml:space="preserve">作为脉动阵列一行）</w:t>
      </w:r>
    </w:p>
    <w:p>
      <w:pPr>
        <w:pStyle w:val="FirstParagraph"/>
      </w:pPr>
      <w:r>
        <w:rPr>
          <w:rFonts w:hint="eastAsia"/>
          <w:b/>
          <w:bCs/>
        </w:rPr>
        <w:t xml:space="preserve">里程碑：</w:t>
      </w:r>
      <w:r>
        <w:t xml:space="preserve"> </w:t>
      </w:r>
      <w:r>
        <w:t xml:space="preserve">RV32I </w:t>
      </w:r>
      <w:r>
        <w:rPr>
          <w:rFonts w:hint="eastAsia"/>
        </w:rPr>
        <w:t xml:space="preserve">指令集仿真测试通过；Spike+Gemmini</w:t>
      </w:r>
      <w:r>
        <w:t xml:space="preserve"> </w:t>
      </w:r>
      <w:r>
        <w:rPr>
          <w:rFonts w:hint="eastAsia"/>
        </w:rPr>
        <w:t xml:space="preserve">上</w:t>
      </w:r>
      <w:r>
        <w:t xml:space="preserve"> YOLOv11n INT8 </w:t>
      </w:r>
      <w:r>
        <w:rPr>
          <w:rFonts w:hint="eastAsia"/>
        </w:rPr>
        <w:t xml:space="preserve">推理基准数据就绪</w:t>
      </w:r>
    </w:p>
    <w:p>
      <w:r>
        <w:pict>
          <v:rect style="width:0;height:1.5pt" o:hralign="center" o:hrstd="t" o:hr="t"/>
        </w:pict>
      </w:r>
    </w:p>
    <w:bookmarkEnd w:id="24"/>
    <w:bookmarkEnd w:id="25"/>
    <w:bookmarkStart w:id="28" w:name="阶段-2aomem-act-模块-五种工作模式2026.08-092-个月"/>
    <w:p>
      <w:pPr>
        <w:pStyle w:val="Heading3"/>
      </w:pPr>
      <w:r>
        <w:rPr>
          <w:rFonts w:hint="eastAsia"/>
        </w:rPr>
        <w:t xml:space="preserve">阶段</w:t>
      </w:r>
      <w:r>
        <w:t xml:space="preserve"> </w:t>
      </w:r>
      <w:r>
        <w:rPr>
          <w:rFonts w:hint="eastAsia"/>
        </w:rPr>
        <w:t xml:space="preserve">2：AOMEM</w:t>
      </w:r>
      <w:r>
        <w:t xml:space="preserve"> + ACT </w:t>
      </w:r>
      <w:r>
        <w:rPr>
          <w:rFonts w:hint="eastAsia"/>
        </w:rPr>
        <w:t xml:space="preserve">模块</w:t>
      </w:r>
      <w:r>
        <w:t xml:space="preserve"> + </w:t>
      </w:r>
      <w:r>
        <w:rPr>
          <w:rFonts w:hint="eastAsia"/>
        </w:rPr>
        <w:t xml:space="preserve">五种工作模式（2026.08-09，2</w:t>
      </w:r>
      <w:r>
        <w:t xml:space="preserve"> </w:t>
      </w:r>
      <w:r>
        <w:rPr>
          <w:rFonts w:hint="eastAsia"/>
        </w:rPr>
        <w:t xml:space="preserve">个月）</w:t>
      </w:r>
    </w:p>
    <w:bookmarkStart w:id="26" w:name="aomem-模块-act-模块-5-种数据路由"/>
    <w:p>
      <w:pPr>
        <w:pStyle w:val="Heading4"/>
      </w:pPr>
      <w:r>
        <w:t xml:space="preserve">2026.08 — AOMEM </w:t>
      </w:r>
      <w:r>
        <w:rPr>
          <w:rFonts w:hint="eastAsia"/>
        </w:rPr>
        <w:t xml:space="preserve">模块</w:t>
      </w:r>
      <w:r>
        <w:t xml:space="preserve"> + ACT </w:t>
      </w:r>
      <w:r>
        <w:rPr>
          <w:rFonts w:hint="eastAsia"/>
        </w:rPr>
        <w:t xml:space="preserve">模块</w:t>
      </w:r>
      <w:r>
        <w:t xml:space="preserve"> + 5 </w:t>
      </w:r>
      <w:r>
        <w:rPr>
          <w:rFonts w:hint="eastAsia"/>
        </w:rPr>
        <w:t xml:space="preserve">种数据路由</w:t>
      </w:r>
    </w:p>
    <w:p>
      <w:pPr>
        <w:pStyle w:val="Compact"/>
        <w:numPr>
          <w:ilvl w:val="0"/>
          <w:numId w:val="1016"/>
        </w:numPr>
      </w:pPr>
      <w:r>
        <w:rPr>
          <w:rFonts w:hint="eastAsia"/>
        </w:rPr>
        <w:t xml:space="preserve">实现</w:t>
      </w:r>
      <w:r>
        <w:t xml:space="preserve"> </w:t>
      </w:r>
      <w:r>
        <w:rPr>
          <w:rStyle w:val="VerbatimChar"/>
        </w:rPr>
        <w:t xml:space="preserve">shen_AOMEM</w:t>
      </w:r>
      <w:r>
        <w:t xml:space="preserve"> </w:t>
      </w:r>
      <w:r>
        <w:t xml:space="preserve">Chisel </w:t>
      </w:r>
      <w:r>
        <w:rPr>
          <w:rFonts w:hint="eastAsia"/>
        </w:rPr>
        <w:t xml:space="preserve">模块（3</w:t>
      </w:r>
      <w:r>
        <w:t xml:space="preserve"> </w:t>
      </w:r>
      <w:r>
        <w:rPr>
          <w:rFonts w:hint="eastAsia"/>
        </w:rPr>
        <w:t xml:space="preserve">角色热配置：激活输入</w:t>
      </w:r>
      <w:r>
        <w:t xml:space="preserve"> SRAM / </w:t>
      </w:r>
      <w:r>
        <w:rPr>
          <w:rFonts w:hint="eastAsia"/>
        </w:rPr>
        <w:t xml:space="preserve">输出</w:t>
      </w:r>
      <w:r>
        <w:t xml:space="preserve"> SRAM / </w:t>
      </w:r>
      <w:r>
        <w:rPr>
          <w:rFonts w:hint="eastAsia"/>
        </w:rPr>
        <w:t xml:space="preserve">数据缓存）</w:t>
      </w:r>
    </w:p>
    <w:p>
      <w:pPr>
        <w:pStyle w:val="Compact"/>
        <w:numPr>
          <w:ilvl w:val="0"/>
          <w:numId w:val="1016"/>
        </w:numPr>
      </w:pPr>
      <w:r>
        <w:rPr>
          <w:rFonts w:hint="eastAsia"/>
        </w:rPr>
        <w:t xml:space="preserve">实现</w:t>
      </w:r>
      <w:r>
        <w:t xml:space="preserve"> </w:t>
      </w:r>
      <w:r>
        <w:rPr>
          <w:rStyle w:val="VerbatimChar"/>
        </w:rPr>
        <w:t xml:space="preserve">shen_ACTUnit</w:t>
      </w:r>
      <w:r>
        <w:t xml:space="preserve"> </w:t>
      </w:r>
      <w:r>
        <w:t xml:space="preserve">Chisel </w:t>
      </w:r>
      <w:r>
        <w:rPr>
          <w:rFonts w:hint="eastAsia"/>
        </w:rPr>
        <w:t xml:space="preserve">模块：部分和累积、池化（max/avg）、ReLU、输出缩放</w:t>
      </w:r>
    </w:p>
    <w:p>
      <w:pPr>
        <w:pStyle w:val="Compact"/>
        <w:numPr>
          <w:ilvl w:val="0"/>
          <w:numId w:val="1016"/>
        </w:numPr>
      </w:pPr>
      <w:r>
        <w:rPr>
          <w:rFonts w:hint="eastAsia"/>
        </w:rPr>
        <w:t xml:space="preserve">实现五种工作模式的顶层数据路由逻辑（模式控制信号、互连开关）</w:t>
      </w:r>
    </w:p>
    <w:p>
      <w:pPr>
        <w:pStyle w:val="Compact"/>
        <w:numPr>
          <w:ilvl w:val="1"/>
          <w:numId w:val="1017"/>
        </w:numPr>
      </w:pPr>
      <w:r>
        <w:rPr>
          <w:rFonts w:hint="eastAsia"/>
        </w:rPr>
        <w:t xml:space="preserve">列加速器模式、行</w:t>
      </w:r>
      <w:r>
        <w:t xml:space="preserve"> CPU </w:t>
      </w:r>
      <w:r>
        <w:rPr>
          <w:rFonts w:hint="eastAsia"/>
        </w:rPr>
        <w:t xml:space="preserve">模式、行加速器模式、列</w:t>
      </w:r>
      <w:r>
        <w:t xml:space="preserve"> CPU </w:t>
      </w:r>
      <w:r>
        <w:rPr>
          <w:rFonts w:hint="eastAsia"/>
        </w:rPr>
        <w:t xml:space="preserve">模式、混合模式</w:t>
      </w:r>
    </w:p>
    <w:p>
      <w:pPr>
        <w:pStyle w:val="Compact"/>
        <w:numPr>
          <w:ilvl w:val="0"/>
          <w:numId w:val="1016"/>
        </w:numPr>
      </w:pPr>
      <w:r>
        <w:t xml:space="preserve">5 </w:t>
      </w:r>
      <w:r>
        <w:rPr>
          <w:rFonts w:hint="eastAsia"/>
        </w:rPr>
        <w:t xml:space="preserve">种模式独立仿真验证</w:t>
      </w:r>
    </w:p>
    <w:bookmarkEnd w:id="26"/>
    <w:bookmarkStart w:id="27" w:name="四步双向数据流端到端仿真"/>
    <w:p>
      <w:pPr>
        <w:pStyle w:val="Heading4"/>
      </w:pPr>
      <w:r>
        <w:t xml:space="preserve">2026.09 — </w:t>
      </w:r>
      <w:r>
        <w:rPr>
          <w:rFonts w:hint="eastAsia"/>
        </w:rPr>
        <w:t xml:space="preserve">四步双向数据流端到端仿真</w:t>
      </w:r>
    </w:p>
    <w:p>
      <w:pPr>
        <w:pStyle w:val="Compact"/>
        <w:numPr>
          <w:ilvl w:val="0"/>
          <w:numId w:val="1018"/>
        </w:numPr>
      </w:pPr>
      <w:r>
        <w:rPr>
          <w:rFonts w:hint="eastAsia"/>
        </w:rPr>
        <w:t xml:space="preserve">实现四步双向数据流控制器（Step1→2→3→4</w:t>
      </w:r>
      <w:r>
        <w:t xml:space="preserve"> </w:t>
      </w:r>
      <w:r>
        <w:rPr>
          <w:rFonts w:hint="eastAsia"/>
        </w:rPr>
        <w:t xml:space="preserve">状态机）</w:t>
      </w:r>
    </w:p>
    <w:p>
      <w:pPr>
        <w:pStyle w:val="Compact"/>
        <w:numPr>
          <w:ilvl w:val="0"/>
          <w:numId w:val="1018"/>
        </w:numPr>
      </w:pPr>
      <w:r>
        <w:rPr>
          <w:rFonts w:hint="eastAsia"/>
        </w:rPr>
        <w:t xml:space="preserve">验证：小规模</w:t>
      </w:r>
      <w:r>
        <w:t xml:space="preserve"> </w:t>
      </w:r>
      <w:r>
        <w:rPr>
          <w:rFonts w:hint="eastAsia"/>
        </w:rPr>
        <w:t xml:space="preserve">CNN（如</w:t>
      </w:r>
      <w:r>
        <w:t xml:space="preserve"> 2 </w:t>
      </w:r>
      <w:r>
        <w:rPr>
          <w:rFonts w:hint="eastAsia"/>
        </w:rPr>
        <w:t xml:space="preserve">层</w:t>
      </w:r>
      <w:r>
        <w:t xml:space="preserve"> </w:t>
      </w:r>
      <w:r>
        <w:rPr>
          <w:rFonts w:hint="eastAsia"/>
        </w:rPr>
        <w:t xml:space="preserve">conv）全程无</w:t>
      </w:r>
      <w:r>
        <w:t xml:space="preserve"> DMA </w:t>
      </w:r>
      <w:r>
        <w:rPr>
          <w:rFonts w:hint="eastAsia"/>
        </w:rPr>
        <w:t xml:space="preserve">从</w:t>
      </w:r>
      <w:r>
        <w:t xml:space="preserve"> AOMEM </w:t>
      </w:r>
      <w:r>
        <w:rPr>
          <w:rFonts w:hint="eastAsia"/>
        </w:rPr>
        <w:t xml:space="preserve">流转</w:t>
      </w:r>
    </w:p>
    <w:p>
      <w:pPr>
        <w:pStyle w:val="Compact"/>
        <w:numPr>
          <w:ilvl w:val="0"/>
          <w:numId w:val="1018"/>
        </w:numPr>
      </w:pPr>
      <w:r>
        <w:rPr>
          <w:rFonts w:hint="eastAsia"/>
        </w:rPr>
        <w:t xml:space="preserve">测量中间数据的</w:t>
      </w:r>
      <w:r>
        <w:t xml:space="preserve"> SRAM </w:t>
      </w:r>
      <w:r>
        <w:rPr>
          <w:rFonts w:hint="eastAsia"/>
        </w:rPr>
        <w:t xml:space="preserve">占用，验证无外部搬运</w:t>
      </w:r>
    </w:p>
    <w:p>
      <w:pPr>
        <w:pStyle w:val="FirstParagraph"/>
      </w:pPr>
      <w:r>
        <w:rPr>
          <w:rFonts w:hint="eastAsia"/>
          <w:b/>
          <w:bCs/>
        </w:rPr>
        <w:t xml:space="preserve">里程碑：</w:t>
      </w:r>
      <w:r>
        <w:t xml:space="preserve"> </w:t>
      </w:r>
      <w:r>
        <w:rPr>
          <w:rFonts w:hint="eastAsia"/>
        </w:rPr>
        <w:t xml:space="preserve">小规模</w:t>
      </w:r>
      <w:r>
        <w:t xml:space="preserve"> CNN </w:t>
      </w:r>
      <w:r>
        <w:rPr>
          <w:rFonts w:hint="eastAsia"/>
        </w:rPr>
        <w:t xml:space="preserve">四步双向数据流端到端仿真通过（零</w:t>
      </w:r>
      <w:r>
        <w:t xml:space="preserve"> </w:t>
      </w:r>
      <w:r>
        <w:rPr>
          <w:rFonts w:hint="eastAsia"/>
        </w:rPr>
        <w:t xml:space="preserve">DMA）；混合模式仿真通过</w:t>
      </w:r>
    </w:p>
    <w:p>
      <w:r>
        <w:pict>
          <v:rect style="width:0;height:1.5pt" o:hralign="center" o:hrstd="t" o:hr="t"/>
        </w:pict>
      </w:r>
    </w:p>
    <w:bookmarkEnd w:id="27"/>
    <w:bookmarkEnd w:id="28"/>
    <w:bookmarkStart w:id="29" w:name="阶段-3顶层控制器-自定义-isa-多核同步2026.10"/>
    <w:p>
      <w:pPr>
        <w:pStyle w:val="Heading3"/>
      </w:pPr>
      <w:r>
        <w:rPr>
          <w:rFonts w:hint="eastAsia"/>
        </w:rPr>
        <w:t xml:space="preserve">阶段</w:t>
      </w:r>
      <w:r>
        <w:t xml:space="preserve"> </w:t>
      </w:r>
      <w:r>
        <w:rPr>
          <w:rFonts w:hint="eastAsia"/>
        </w:rPr>
        <w:t xml:space="preserve">3：顶层控制器</w:t>
      </w:r>
      <w:r>
        <w:t xml:space="preserve"> + </w:t>
      </w:r>
      <w:r>
        <w:rPr>
          <w:rFonts w:hint="eastAsia"/>
        </w:rPr>
        <w:t xml:space="preserve">自定义</w:t>
      </w:r>
      <w:r>
        <w:t xml:space="preserve"> ISA + </w:t>
      </w:r>
      <w:r>
        <w:rPr>
          <w:rFonts w:hint="eastAsia"/>
        </w:rPr>
        <w:t xml:space="preserve">多核同步（2026.10）</w:t>
      </w:r>
    </w:p>
    <w:p>
      <w:pPr>
        <w:pStyle w:val="Compact"/>
        <w:numPr>
          <w:ilvl w:val="0"/>
          <w:numId w:val="1019"/>
        </w:numPr>
      </w:pPr>
      <w:r>
        <w:rPr>
          <w:rFonts w:hint="eastAsia"/>
        </w:rPr>
        <w:t xml:space="preserve">实现顶层</w:t>
      </w:r>
      <w:r>
        <w:t xml:space="preserve"> </w:t>
      </w:r>
      <w:r>
        <w:rPr>
          <w:rStyle w:val="VerbatimChar"/>
        </w:rPr>
        <w:t xml:space="preserve">shen_RSNCPUController</w:t>
      </w:r>
      <w:r>
        <w:t xml:space="preserve"> </w:t>
      </w:r>
      <w:r>
        <w:t xml:space="preserve">Chisel </w:t>
      </w:r>
      <w:r>
        <w:rPr>
          <w:rFonts w:hint="eastAsia"/>
        </w:rPr>
        <w:t xml:space="preserve">模块（集成</w:t>
      </w:r>
      <w:r>
        <w:t xml:space="preserve"> PE </w:t>
      </w:r>
      <w:r>
        <w:rPr>
          <w:rFonts w:hint="eastAsia"/>
        </w:rPr>
        <w:t xml:space="preserve">阵列、AOMEM、ACT、模式控制）</w:t>
      </w:r>
    </w:p>
    <w:p>
      <w:pPr>
        <w:pStyle w:val="Compact"/>
        <w:numPr>
          <w:ilvl w:val="0"/>
          <w:numId w:val="1019"/>
        </w:numPr>
      </w:pPr>
      <w:r>
        <w:rPr>
          <w:rFonts w:hint="eastAsia"/>
        </w:rPr>
        <w:t xml:space="preserve">实现</w:t>
      </w:r>
      <w:r>
        <w:t xml:space="preserve"> 4 </w:t>
      </w:r>
      <w:r>
        <w:rPr>
          <w:rFonts w:hint="eastAsia"/>
        </w:rPr>
        <w:t xml:space="preserve">条自定义指令的硬件解码逻辑：</w:t>
      </w:r>
    </w:p>
    <w:p>
      <w:pPr>
        <w:pStyle w:val="Compact"/>
        <w:numPr>
          <w:ilvl w:val="1"/>
          <w:numId w:val="1020"/>
        </w:numPr>
      </w:pPr>
      <w:r>
        <w:rPr>
          <w:rFonts w:hint="eastAsia"/>
        </w:rPr>
        <w:t xml:space="preserve">ASI：CSR</w:t>
      </w:r>
      <w:r>
        <w:t xml:space="preserve"> </w:t>
      </w:r>
      <w:r>
        <w:rPr>
          <w:rFonts w:hint="eastAsia"/>
        </w:rPr>
        <w:t xml:space="preserve">参数配置（6</w:t>
      </w:r>
      <w:r>
        <w:t xml:space="preserve"> </w:t>
      </w:r>
      <w:r>
        <w:rPr>
          <w:rFonts w:hint="eastAsia"/>
        </w:rPr>
        <w:t xml:space="preserve">周期）</w:t>
      </w:r>
    </w:p>
    <w:p>
      <w:pPr>
        <w:pStyle w:val="Compact"/>
        <w:numPr>
          <w:ilvl w:val="1"/>
          <w:numId w:val="1020"/>
        </w:numPr>
      </w:pPr>
      <w:r>
        <w:rPr>
          <w:rFonts w:hint="eastAsia"/>
        </w:rPr>
        <w:t xml:space="preserve">MSI：模式切换（CPU→DNN</w:t>
      </w:r>
      <w:r>
        <w:t xml:space="preserve"> 13-15 </w:t>
      </w:r>
      <w:r>
        <w:rPr>
          <w:rFonts w:hint="eastAsia"/>
        </w:rPr>
        <w:t xml:space="preserve">周期，DNN→CPU</w:t>
      </w:r>
      <w:r>
        <w:t xml:space="preserve"> 3 </w:t>
      </w:r>
      <w:r>
        <w:rPr>
          <w:rFonts w:hint="eastAsia"/>
        </w:rPr>
        <w:t xml:space="preserve">周期），含方向设置、AOMEM</w:t>
      </w:r>
      <w:r>
        <w:t xml:space="preserve"> </w:t>
      </w:r>
      <w:r>
        <w:rPr>
          <w:rFonts w:hint="eastAsia"/>
        </w:rPr>
        <w:t xml:space="preserve">配置、初始值设置</w:t>
      </w:r>
    </w:p>
    <w:p>
      <w:pPr>
        <w:pStyle w:val="Compact"/>
        <w:numPr>
          <w:ilvl w:val="1"/>
          <w:numId w:val="1020"/>
        </w:numPr>
      </w:pPr>
      <w:r>
        <w:rPr>
          <w:rFonts w:hint="eastAsia"/>
        </w:rPr>
        <w:t xml:space="preserve">SL2/LL2：多核</w:t>
      </w:r>
      <w:r>
        <w:t xml:space="preserve"> CPU </w:t>
      </w:r>
      <w:r>
        <w:rPr>
          <w:rFonts w:hint="eastAsia"/>
        </w:rPr>
        <w:t xml:space="preserve">间通过</w:t>
      </w:r>
      <w:r>
        <w:t xml:space="preserve"> L2 SRAM bank </w:t>
      </w:r>
      <w:r>
        <w:rPr>
          <w:rFonts w:hint="eastAsia"/>
        </w:rPr>
        <w:t xml:space="preserve">的写入/读取通信</w:t>
      </w:r>
    </w:p>
    <w:p>
      <w:pPr>
        <w:pStyle w:val="Compact"/>
        <w:numPr>
          <w:ilvl w:val="0"/>
          <w:numId w:val="1019"/>
        </w:numPr>
      </w:pPr>
      <w:r>
        <w:rPr>
          <w:rFonts w:hint="eastAsia"/>
        </w:rPr>
        <w:t xml:space="preserve">实现多核</w:t>
      </w:r>
      <w:r>
        <w:t xml:space="preserve"> CPU </w:t>
      </w:r>
      <w:r>
        <w:rPr>
          <w:rFonts w:hint="eastAsia"/>
        </w:rPr>
        <w:t xml:space="preserve">同步机制：</w:t>
      </w:r>
    </w:p>
    <w:p>
      <w:pPr>
        <w:pStyle w:val="Compact"/>
        <w:numPr>
          <w:ilvl w:val="1"/>
          <w:numId w:val="1021"/>
        </w:numPr>
      </w:pPr>
      <w:r>
        <w:rPr>
          <w:rFonts w:hint="eastAsia"/>
        </w:rPr>
        <w:t xml:space="preserve">每行/列小型控制器（SRAM</w:t>
      </w:r>
      <w:r>
        <w:t xml:space="preserve"> </w:t>
      </w:r>
      <w:r>
        <w:rPr>
          <w:rFonts w:hint="eastAsia"/>
        </w:rPr>
        <w:t xml:space="preserve">数据仲裁</w:t>
      </w:r>
      <w:r>
        <w:t xml:space="preserve"> + </w:t>
      </w:r>
      <w:r>
        <w:rPr>
          <w:rFonts w:hint="eastAsia"/>
        </w:rPr>
        <w:t xml:space="preserve">模式切换协调）</w:t>
      </w:r>
    </w:p>
    <w:p>
      <w:pPr>
        <w:pStyle w:val="Compact"/>
        <w:numPr>
          <w:ilvl w:val="1"/>
          <w:numId w:val="1021"/>
        </w:numPr>
      </w:pPr>
      <w:r>
        <w:t xml:space="preserve">2 </w:t>
      </w:r>
      <w:r>
        <w:rPr>
          <w:rFonts w:hint="eastAsia"/>
        </w:rPr>
        <w:t xml:space="preserve">个</w:t>
      </w:r>
      <w:r>
        <w:t xml:space="preserve"> L2 SRAM bank </w:t>
      </w:r>
      <w:r>
        <w:rPr>
          <w:rFonts w:hint="eastAsia"/>
        </w:rPr>
        <w:t xml:space="preserve">用于核间数据共享（CPU</w:t>
      </w:r>
      <w:r>
        <w:t xml:space="preserve"> </w:t>
      </w:r>
      <w:r>
        <w:rPr>
          <w:rFonts w:hint="eastAsia"/>
        </w:rPr>
        <w:t xml:space="preserve">模式专用）</w:t>
      </w:r>
    </w:p>
    <w:p>
      <w:pPr>
        <w:pStyle w:val="Compact"/>
        <w:numPr>
          <w:ilvl w:val="1"/>
          <w:numId w:val="1021"/>
        </w:numPr>
      </w:pPr>
      <w:r>
        <w:rPr>
          <w:rFonts w:hint="eastAsia"/>
        </w:rPr>
        <w:t xml:space="preserve">多核并行任务分配策略（如图像预处理的</w:t>
      </w:r>
      <w:r>
        <w:t xml:space="preserve"> 10 </w:t>
      </w:r>
      <w:r>
        <w:rPr>
          <w:rFonts w:hint="eastAsia"/>
        </w:rPr>
        <w:t xml:space="preserve">核并行分块）</w:t>
      </w:r>
    </w:p>
    <w:p>
      <w:pPr>
        <w:pStyle w:val="Compact"/>
        <w:numPr>
          <w:ilvl w:val="0"/>
          <w:numId w:val="1019"/>
        </w:numPr>
      </w:pPr>
      <w:r>
        <w:rPr>
          <w:rFonts w:hint="eastAsia"/>
        </w:rPr>
        <w:t xml:space="preserve">扩展</w:t>
      </w:r>
      <w:r>
        <w:t xml:space="preserve"> Spike </w:t>
      </w:r>
      <w:r>
        <w:rPr>
          <w:rFonts w:hint="eastAsia"/>
        </w:rPr>
        <w:t xml:space="preserve">功能模型：添加</w:t>
      </w:r>
      <w:r>
        <w:t xml:space="preserve"> ASI、MSI、SL2、LL2 </w:t>
      </w:r>
      <w:r>
        <w:rPr>
          <w:rFonts w:hint="eastAsia"/>
        </w:rPr>
        <w:t xml:space="preserve">指令解码</w:t>
      </w:r>
    </w:p>
    <w:p>
      <w:pPr>
        <w:pStyle w:val="Compact"/>
        <w:numPr>
          <w:ilvl w:val="0"/>
          <w:numId w:val="1019"/>
        </w:numPr>
      </w:pPr>
      <w:r>
        <w:rPr>
          <w:rFonts w:hint="eastAsia"/>
        </w:rPr>
        <w:t xml:space="preserve">扩展</w:t>
      </w:r>
      <w:r>
        <w:t xml:space="preserve"> C </w:t>
      </w:r>
      <w:r>
        <w:rPr>
          <w:rFonts w:hint="eastAsia"/>
        </w:rPr>
        <w:t xml:space="preserve">测试框架：新增</w:t>
      </w:r>
      <w:r>
        <w:t xml:space="preserve"> </w:t>
      </w:r>
      <w:r>
        <w:rPr>
          <w:rStyle w:val="VerbatimChar"/>
        </w:rPr>
        <w:t xml:space="preserve">shen_rsncpu.h</w:t>
      </w:r>
      <w:r>
        <w:t xml:space="preserve"> </w:t>
      </w:r>
      <w:r>
        <w:rPr>
          <w:rFonts w:hint="eastAsia"/>
        </w:rPr>
        <w:t xml:space="preserve">头文件封装上述指令</w:t>
      </w:r>
    </w:p>
    <w:p>
      <w:pPr>
        <w:pStyle w:val="Compact"/>
        <w:numPr>
          <w:ilvl w:val="0"/>
          <w:numId w:val="1019"/>
        </w:numPr>
      </w:pPr>
      <w:r>
        <w:rPr>
          <w:rFonts w:hint="eastAsia"/>
        </w:rPr>
        <w:t xml:space="preserve">在</w:t>
      </w:r>
      <w:r>
        <w:t xml:space="preserve"> Spike </w:t>
      </w:r>
      <w:r>
        <w:rPr>
          <w:rFonts w:hint="eastAsia"/>
        </w:rPr>
        <w:t xml:space="preserve">上运行</w:t>
      </w:r>
      <w:r>
        <w:t xml:space="preserve"> YOLOv11n INT8 </w:t>
      </w:r>
      <w:r>
        <w:rPr>
          <w:rFonts w:hint="eastAsia"/>
        </w:rPr>
        <w:t xml:space="preserve">推理（功能正确性验证）</w:t>
      </w:r>
    </w:p>
    <w:p>
      <w:pPr>
        <w:pStyle w:val="FirstParagraph"/>
      </w:pPr>
      <w:r>
        <w:rPr>
          <w:rFonts w:hint="eastAsia"/>
          <w:b/>
          <w:bCs/>
        </w:rPr>
        <w:t xml:space="preserve">里程碑：</w:t>
      </w:r>
      <w:r>
        <w:t xml:space="preserve"> </w:t>
      </w:r>
      <w:r>
        <w:t xml:space="preserve">Spike </w:t>
      </w:r>
      <w:r>
        <w:rPr>
          <w:rFonts w:hint="eastAsia"/>
        </w:rPr>
        <w:t xml:space="preserve">上</w:t>
      </w:r>
      <w:r>
        <w:t xml:space="preserve"> YOLOv11n </w:t>
      </w:r>
      <w:r>
        <w:rPr>
          <w:rFonts w:hint="eastAsia"/>
        </w:rPr>
        <w:t xml:space="preserve">推理通过（功能正确）；多核</w:t>
      </w:r>
      <w:r>
        <w:t xml:space="preserve"> CPU SL2/LL2 </w:t>
      </w:r>
      <w:r>
        <w:rPr>
          <w:rFonts w:hint="eastAsia"/>
        </w:rPr>
        <w:t xml:space="preserve">通信验证通过</w:t>
      </w:r>
    </w:p>
    <w:p>
      <w:r>
        <w:pict>
          <v:rect style="width:0;height:1.5pt" o:hralign="center" o:hrstd="t" o:hr="t"/>
        </w:pict>
      </w:r>
    </w:p>
    <w:bookmarkEnd w:id="29"/>
    <w:bookmarkStart w:id="30" w:name="阶段-41010-全系统集成-rtl-仿真2026.11"/>
    <w:p>
      <w:pPr>
        <w:pStyle w:val="Heading3"/>
      </w:pPr>
      <w:r>
        <w:rPr>
          <w:rFonts w:hint="eastAsia"/>
        </w:rPr>
        <w:t xml:space="preserve">阶段</w:t>
      </w:r>
      <w:r>
        <w:t xml:space="preserve"> </w:t>
      </w:r>
      <w:r>
        <w:rPr>
          <w:rFonts w:hint="eastAsia"/>
        </w:rPr>
        <w:t xml:space="preserve">4：10×10</w:t>
      </w:r>
      <w:r>
        <w:t xml:space="preserve"> </w:t>
      </w:r>
      <w:r>
        <w:rPr>
          <w:rFonts w:hint="eastAsia"/>
        </w:rPr>
        <w:t xml:space="preserve">全系统集成</w:t>
      </w:r>
      <w:r>
        <w:t xml:space="preserve"> RTL </w:t>
      </w:r>
      <w:r>
        <w:rPr>
          <w:rFonts w:hint="eastAsia"/>
        </w:rPr>
        <w:t xml:space="preserve">仿真（2026.11）</w:t>
      </w:r>
    </w:p>
    <w:p>
      <w:pPr>
        <w:pStyle w:val="Compact"/>
        <w:numPr>
          <w:ilvl w:val="0"/>
          <w:numId w:val="1022"/>
        </w:numPr>
      </w:pPr>
      <w:r>
        <w:rPr>
          <w:rFonts w:hint="eastAsia"/>
        </w:rPr>
        <w:t xml:space="preserve">完整</w:t>
      </w:r>
      <w:r>
        <w:t xml:space="preserve"> 10×10 PE </w:t>
      </w:r>
      <w:r>
        <w:rPr>
          <w:rFonts w:hint="eastAsia"/>
        </w:rPr>
        <w:t xml:space="preserve">阵列集成（</w:t>
      </w:r>
      <w:r>
        <w:rPr>
          <w:rStyle w:val="VerbatimChar"/>
        </w:rPr>
        <w:t xml:space="preserve">shen_Mesh10x10</w:t>
      </w:r>
      <w:r>
        <w:rPr>
          <w:rFonts w:hint="eastAsia"/>
        </w:rPr>
        <w:t xml:space="preserve">）</w:t>
      </w:r>
    </w:p>
    <w:p>
      <w:pPr>
        <w:pStyle w:val="Compact"/>
        <w:numPr>
          <w:ilvl w:val="0"/>
          <w:numId w:val="1022"/>
        </w:numPr>
      </w:pPr>
      <w:r>
        <w:rPr>
          <w:rFonts w:hint="eastAsia"/>
        </w:rPr>
        <w:t xml:space="preserve">顶层系统集成（PE</w:t>
      </w:r>
      <w:r>
        <w:t xml:space="preserve"> </w:t>
      </w:r>
      <w:r>
        <w:rPr>
          <w:rFonts w:hint="eastAsia"/>
        </w:rPr>
        <w:t xml:space="preserve">阵列</w:t>
      </w:r>
      <w:r>
        <w:t xml:space="preserve"> + AOMEM × 4 </w:t>
      </w:r>
      <w:r>
        <w:rPr>
          <w:rFonts w:hint="eastAsia"/>
        </w:rPr>
        <w:t xml:space="preserve">侧</w:t>
      </w:r>
      <w:r>
        <w:t xml:space="preserve"> + ACT × 20 + </w:t>
      </w:r>
      <w:r>
        <w:rPr>
          <w:rFonts w:hint="eastAsia"/>
        </w:rPr>
        <w:t xml:space="preserve">控制器</w:t>
      </w:r>
      <w:r>
        <w:t xml:space="preserve"> + </w:t>
      </w:r>
      <w:r>
        <w:rPr>
          <w:rFonts w:hint="eastAsia"/>
        </w:rPr>
        <w:t xml:space="preserve">指令缓存接口</w:t>
      </w:r>
      <w:r>
        <w:t xml:space="preserve"> + L2 </w:t>
      </w:r>
      <w:r>
        <w:rPr>
          <w:rFonts w:hint="eastAsia"/>
        </w:rPr>
        <w:t xml:space="preserve">SRAM）</w:t>
      </w:r>
    </w:p>
    <w:p>
      <w:pPr>
        <w:pStyle w:val="Compact"/>
        <w:numPr>
          <w:ilvl w:val="0"/>
          <w:numId w:val="1022"/>
        </w:numPr>
      </w:pPr>
      <w:r>
        <w:t xml:space="preserve">YOLOv11n INT8 </w:t>
      </w:r>
      <w:r>
        <w:rPr>
          <w:rFonts w:hint="eastAsia"/>
        </w:rPr>
        <w:t xml:space="preserve">全网络</w:t>
      </w:r>
      <w:r>
        <w:t xml:space="preserve"> RTL </w:t>
      </w:r>
      <w:r>
        <w:rPr>
          <w:rFonts w:hint="eastAsia"/>
        </w:rPr>
        <w:t xml:space="preserve">仿真（Verilator），记录推理延迟、带宽、PE</w:t>
      </w:r>
      <w:r>
        <w:t xml:space="preserve"> </w:t>
      </w:r>
      <w:r>
        <w:rPr>
          <w:rFonts w:hint="eastAsia"/>
        </w:rPr>
        <w:t xml:space="preserve">利用率</w:t>
      </w:r>
    </w:p>
    <w:p>
      <w:pPr>
        <w:pStyle w:val="Compact"/>
        <w:numPr>
          <w:ilvl w:val="0"/>
          <w:numId w:val="1022"/>
        </w:numPr>
      </w:pPr>
      <w:r>
        <w:rPr>
          <w:rFonts w:hint="eastAsia"/>
        </w:rPr>
        <w:t xml:space="preserve">性能数据收集：延迟（ms）、吞吐量（TOPS）、能效（TOPS/W，估算）</w:t>
      </w:r>
    </w:p>
    <w:p>
      <w:pPr>
        <w:pStyle w:val="FirstParagraph"/>
      </w:pPr>
      <w:r>
        <w:rPr>
          <w:rFonts w:hint="eastAsia"/>
          <w:b/>
          <w:bCs/>
        </w:rPr>
        <w:t xml:space="preserve">里程碑：</w:t>
      </w:r>
      <w:r>
        <w:t xml:space="preserve"> </w:t>
      </w:r>
      <w:r>
        <w:t xml:space="preserve">YOLOv11n RTL </w:t>
      </w:r>
      <w:r>
        <w:rPr>
          <w:rFonts w:hint="eastAsia"/>
        </w:rPr>
        <w:t xml:space="preserve">仿真性能数据完整</w:t>
      </w:r>
    </w:p>
    <w:p>
      <w:r>
        <w:pict>
          <v:rect style="width:0;height:1.5pt" o:hralign="center" o:hrstd="t" o:hr="t"/>
        </w:pict>
      </w:r>
    </w:p>
    <w:bookmarkEnd w:id="30"/>
    <w:bookmarkStart w:id="33" w:name="阶段-5zcu102-fpga-综合与演示2026.122027.012-个月"/>
    <w:p>
      <w:pPr>
        <w:pStyle w:val="Heading3"/>
      </w:pPr>
      <w:r>
        <w:rPr>
          <w:rFonts w:hint="eastAsia"/>
        </w:rPr>
        <w:t xml:space="preserve">阶段</w:t>
      </w:r>
      <w:r>
        <w:t xml:space="preserve"> </w:t>
      </w:r>
      <w:r>
        <w:rPr>
          <w:rFonts w:hint="eastAsia"/>
        </w:rPr>
        <w:t xml:space="preserve">5：ZCU102</w:t>
      </w:r>
      <w:r>
        <w:t xml:space="preserve"> FPGA </w:t>
      </w:r>
      <w:r>
        <w:rPr>
          <w:rFonts w:hint="eastAsia"/>
        </w:rPr>
        <w:t xml:space="preserve">综合与演示（2026.12–2027.01，2</w:t>
      </w:r>
      <w:r>
        <w:t xml:space="preserve"> </w:t>
      </w:r>
      <w:r>
        <w:rPr>
          <w:rFonts w:hint="eastAsia"/>
        </w:rPr>
        <w:t xml:space="preserve">个月）</w:t>
      </w:r>
    </w:p>
    <w:bookmarkStart w:id="31" w:name="fpga-综合与时序收敛"/>
    <w:p>
      <w:pPr>
        <w:pStyle w:val="Heading4"/>
      </w:pPr>
      <w:r>
        <w:t xml:space="preserve">2026.12 — FPGA </w:t>
      </w:r>
      <w:r>
        <w:rPr>
          <w:rFonts w:hint="eastAsia"/>
        </w:rPr>
        <w:t xml:space="preserve">综合与时序收敛</w:t>
      </w:r>
    </w:p>
    <w:p>
      <w:pPr>
        <w:pStyle w:val="Compact"/>
        <w:numPr>
          <w:ilvl w:val="0"/>
          <w:numId w:val="1023"/>
        </w:numPr>
      </w:pPr>
      <w:r>
        <w:rPr>
          <w:rFonts w:hint="eastAsia"/>
        </w:rPr>
        <w:t xml:space="preserve">使用</w:t>
      </w:r>
      <w:r>
        <w:t xml:space="preserve"> Vivado </w:t>
      </w:r>
      <w:r>
        <w:rPr>
          <w:rFonts w:hint="eastAsia"/>
        </w:rPr>
        <w:t xml:space="preserve">综合</w:t>
      </w:r>
      <w:r>
        <w:t xml:space="preserve"> RSNCPU </w:t>
      </w:r>
      <w:r>
        <w:rPr>
          <w:rFonts w:hint="eastAsia"/>
        </w:rPr>
        <w:t xml:space="preserve">RTL，目标频率</w:t>
      </w:r>
      <w:r>
        <w:t xml:space="preserve"> </w:t>
      </w:r>
      <w:r>
        <w:rPr>
          <w:rFonts w:hint="eastAsia"/>
        </w:rPr>
        <w:t xml:space="preserve">200MHz（ZCU102</w:t>
      </w:r>
      <w:r>
        <w:t xml:space="preserve"> </w:t>
      </w:r>
      <w:r>
        <w:rPr>
          <w:rFonts w:hint="eastAsia"/>
        </w:rPr>
        <w:t xml:space="preserve">保守目标）</w:t>
      </w:r>
    </w:p>
    <w:p>
      <w:pPr>
        <w:pStyle w:val="Compact"/>
        <w:numPr>
          <w:ilvl w:val="0"/>
          <w:numId w:val="1023"/>
        </w:numPr>
      </w:pPr>
      <w:r>
        <w:rPr>
          <w:rFonts w:hint="eastAsia"/>
        </w:rPr>
        <w:t xml:space="preserve">解决时序违例（关键路径：PE</w:t>
      </w:r>
      <w:r>
        <w:t xml:space="preserve"> </w:t>
      </w:r>
      <w:r>
        <w:rPr>
          <w:rFonts w:hint="eastAsia"/>
        </w:rPr>
        <w:t xml:space="preserve">内</w:t>
      </w:r>
      <w:r>
        <w:t xml:space="preserve"> MAC ↔ CPU </w:t>
      </w:r>
      <w:r>
        <w:rPr>
          <w:rFonts w:hint="eastAsia"/>
        </w:rPr>
        <w:t xml:space="preserve">逻辑复用的多路选择器）</w:t>
      </w:r>
    </w:p>
    <w:p>
      <w:pPr>
        <w:pStyle w:val="Compact"/>
        <w:numPr>
          <w:ilvl w:val="0"/>
          <w:numId w:val="1023"/>
        </w:numPr>
      </w:pPr>
      <w:r>
        <w:rPr>
          <w:rFonts w:hint="eastAsia"/>
        </w:rPr>
        <w:t xml:space="preserve">资源利用率分析（LUT、BRAM、DSP48）</w:t>
      </w:r>
    </w:p>
    <w:bookmarkEnd w:id="31"/>
    <w:bookmarkStart w:id="32" w:name="fpga-演示系统"/>
    <w:p>
      <w:pPr>
        <w:pStyle w:val="Heading4"/>
      </w:pPr>
      <w:r>
        <w:t xml:space="preserve">2027.01 — FPGA </w:t>
      </w:r>
      <w:r>
        <w:rPr>
          <w:rFonts w:hint="eastAsia"/>
        </w:rPr>
        <w:t xml:space="preserve">演示系统</w:t>
      </w:r>
    </w:p>
    <w:p>
      <w:pPr>
        <w:pStyle w:val="Compact"/>
        <w:numPr>
          <w:ilvl w:val="0"/>
          <w:numId w:val="1024"/>
        </w:numPr>
      </w:pPr>
      <w:r>
        <w:rPr>
          <w:rFonts w:hint="eastAsia"/>
        </w:rPr>
        <w:t xml:space="preserve">集成</w:t>
      </w:r>
      <w:r>
        <w:t xml:space="preserve"> ZCU102 ARM A53 </w:t>
      </w:r>
      <w:r>
        <w:rPr>
          <w:rFonts w:hint="eastAsia"/>
        </w:rPr>
        <w:t xml:space="preserve">主机软件（摄像头输入</w:t>
      </w:r>
      <w:r>
        <w:t xml:space="preserve"> / </w:t>
      </w:r>
      <w:r>
        <w:rPr>
          <w:rFonts w:hint="eastAsia"/>
        </w:rPr>
        <w:t xml:space="preserve">图像预处理）</w:t>
      </w:r>
    </w:p>
    <w:p>
      <w:pPr>
        <w:pStyle w:val="Compact"/>
        <w:numPr>
          <w:ilvl w:val="0"/>
          <w:numId w:val="1024"/>
        </w:numPr>
      </w:pPr>
      <w:r>
        <w:rPr>
          <w:rFonts w:hint="eastAsia"/>
        </w:rPr>
        <w:t xml:space="preserve">实现主机通过</w:t>
      </w:r>
      <w:r>
        <w:t xml:space="preserve"> AXI </w:t>
      </w:r>
      <w:r>
        <w:rPr>
          <w:rFonts w:hint="eastAsia"/>
        </w:rPr>
        <w:t xml:space="preserve">接口驱动</w:t>
      </w:r>
      <w:r>
        <w:t xml:space="preserve"> RSNCPU FPGA </w:t>
      </w:r>
      <w:r>
        <w:rPr>
          <w:rFonts w:hint="eastAsia"/>
        </w:rPr>
        <w:t xml:space="preserve">加速器</w:t>
      </w:r>
    </w:p>
    <w:p>
      <w:pPr>
        <w:pStyle w:val="Compact"/>
        <w:numPr>
          <w:ilvl w:val="0"/>
          <w:numId w:val="1024"/>
        </w:numPr>
      </w:pPr>
      <w:r>
        <w:rPr>
          <w:rFonts w:hint="eastAsia"/>
        </w:rPr>
        <w:t xml:space="preserve">端到端演示：摄像头图像</w:t>
      </w:r>
      <w:r>
        <w:t xml:space="preserve"> → RSNCPU FPGA </w:t>
      </w:r>
      <w:r>
        <w:rPr>
          <w:rFonts w:hint="eastAsia"/>
        </w:rPr>
        <w:t xml:space="preserve">推理</w:t>
      </w:r>
      <w:r>
        <w:t xml:space="preserve"> → YOLOv11n </w:t>
      </w:r>
      <w:r>
        <w:rPr>
          <w:rFonts w:hint="eastAsia"/>
        </w:rPr>
        <w:t xml:space="preserve">目标检测框输出</w:t>
      </w:r>
    </w:p>
    <w:p>
      <w:pPr>
        <w:pStyle w:val="FirstParagraph"/>
      </w:pPr>
      <w:r>
        <w:rPr>
          <w:rFonts w:hint="eastAsia"/>
          <w:b/>
          <w:bCs/>
        </w:rPr>
        <w:t xml:space="preserve">里程碑：</w:t>
      </w:r>
      <w:r>
        <w:t xml:space="preserve"> </w:t>
      </w:r>
      <w:r>
        <w:t xml:space="preserve">FPGA </w:t>
      </w:r>
      <w:r>
        <w:rPr>
          <w:rFonts w:hint="eastAsia"/>
        </w:rPr>
        <w:t xml:space="preserve">实物运行</w:t>
      </w:r>
      <w:r>
        <w:t xml:space="preserve"> YOLOv11n </w:t>
      </w:r>
      <w:r>
        <w:rPr>
          <w:rFonts w:hint="eastAsia"/>
        </w:rPr>
        <w:t xml:space="preserve">目标检测演示</w:t>
      </w:r>
    </w:p>
    <w:p>
      <w:r>
        <w:pict>
          <v:rect style="width:0;height:1.5pt" o:hralign="center" o:hrstd="t" o:hr="t"/>
        </w:pict>
      </w:r>
    </w:p>
    <w:bookmarkEnd w:id="32"/>
    <w:bookmarkEnd w:id="33"/>
    <w:bookmarkStart w:id="36" w:name="阶段-6实验数据补充-论文撰写与答辩2027.02032-个月"/>
    <w:p>
      <w:pPr>
        <w:pStyle w:val="Heading3"/>
      </w:pPr>
      <w:r>
        <w:rPr>
          <w:rFonts w:hint="eastAsia"/>
        </w:rPr>
        <w:t xml:space="preserve">阶段</w:t>
      </w:r>
      <w:r>
        <w:t xml:space="preserve"> </w:t>
      </w:r>
      <w:r>
        <w:rPr>
          <w:rFonts w:hint="eastAsia"/>
        </w:rPr>
        <w:t xml:space="preserve">6：实验数据补充</w:t>
      </w:r>
      <w:r>
        <w:t xml:space="preserve"> + </w:t>
      </w:r>
      <w:r>
        <w:rPr>
          <w:rFonts w:hint="eastAsia"/>
        </w:rPr>
        <w:t xml:space="preserve">论文撰写与答辩（2027.02–03，2</w:t>
      </w:r>
      <w:r>
        <w:t xml:space="preserve"> </w:t>
      </w:r>
      <w:r>
        <w:rPr>
          <w:rFonts w:hint="eastAsia"/>
        </w:rPr>
        <w:t xml:space="preserve">个月）</w:t>
      </w:r>
    </w:p>
    <w:bookmarkStart w:id="34" w:name="实验数据补充-论文初稿"/>
    <w:p>
      <w:pPr>
        <w:pStyle w:val="Heading4"/>
      </w:pPr>
      <w:r>
        <w:t xml:space="preserve">2027.02 — </w:t>
      </w:r>
      <w:r>
        <w:rPr>
          <w:rFonts w:hint="eastAsia"/>
        </w:rPr>
        <w:t xml:space="preserve">实验数据补充</w:t>
      </w:r>
      <w:r>
        <w:t xml:space="preserve"> + </w:t>
      </w:r>
      <w:r>
        <w:rPr>
          <w:rFonts w:hint="eastAsia"/>
        </w:rPr>
        <w:t xml:space="preserve">论文初稿</w:t>
      </w:r>
    </w:p>
    <w:p>
      <w:pPr>
        <w:pStyle w:val="Compact"/>
        <w:numPr>
          <w:ilvl w:val="0"/>
          <w:numId w:val="1025"/>
        </w:numPr>
      </w:pPr>
      <w:r>
        <w:rPr>
          <w:rFonts w:hint="eastAsia"/>
        </w:rPr>
        <w:t xml:space="preserve">补充消融实验：有/无四步双向数据流的</w:t>
      </w:r>
      <w:r>
        <w:t xml:space="preserve"> DMA </w:t>
      </w:r>
      <w:r>
        <w:rPr>
          <w:rFonts w:hint="eastAsia"/>
        </w:rPr>
        <w:t xml:space="preserve">开销对比</w:t>
      </w:r>
    </w:p>
    <w:p>
      <w:pPr>
        <w:pStyle w:val="Compact"/>
        <w:numPr>
          <w:ilvl w:val="0"/>
          <w:numId w:val="1025"/>
        </w:numPr>
      </w:pPr>
      <w:r>
        <w:rPr>
          <w:rFonts w:hint="eastAsia"/>
        </w:rPr>
        <w:t xml:space="preserve">补充对比实验：与</w:t>
      </w:r>
      <w:r>
        <w:t xml:space="preserve"> </w:t>
      </w:r>
      <w:r>
        <w:rPr>
          <w:rFonts w:hint="eastAsia"/>
        </w:rPr>
        <w:t xml:space="preserve">Gemmini（纯加速器）在</w:t>
      </w:r>
      <w:r>
        <w:t xml:space="preserve"> YOLOv11n </w:t>
      </w:r>
      <w:r>
        <w:rPr>
          <w:rFonts w:hint="eastAsia"/>
        </w:rPr>
        <w:t xml:space="preserve">上的性能/能效对比</w:t>
      </w:r>
    </w:p>
    <w:p>
      <w:pPr>
        <w:pStyle w:val="Compact"/>
        <w:numPr>
          <w:ilvl w:val="0"/>
          <w:numId w:val="1025"/>
        </w:numPr>
      </w:pPr>
      <w:r>
        <w:rPr>
          <w:rFonts w:hint="eastAsia"/>
        </w:rPr>
        <w:t xml:space="preserve">补充混合模式</w:t>
      </w:r>
      <w:r>
        <w:t xml:space="preserve"> vs </w:t>
      </w:r>
      <w:r>
        <w:rPr>
          <w:rFonts w:hint="eastAsia"/>
        </w:rPr>
        <w:t xml:space="preserve">纯</w:t>
      </w:r>
      <w:r>
        <w:t xml:space="preserve"> DNN </w:t>
      </w:r>
      <w:r>
        <w:rPr>
          <w:rFonts w:hint="eastAsia"/>
        </w:rPr>
        <w:t xml:space="preserve">模式的</w:t>
      </w:r>
      <w:r>
        <w:t xml:space="preserve"> PE </w:t>
      </w:r>
      <w:r>
        <w:rPr>
          <w:rFonts w:hint="eastAsia"/>
        </w:rPr>
        <w:t xml:space="preserve">利用率对比</w:t>
      </w:r>
    </w:p>
    <w:p>
      <w:pPr>
        <w:pStyle w:val="Compact"/>
        <w:numPr>
          <w:ilvl w:val="0"/>
          <w:numId w:val="1025"/>
        </w:numPr>
      </w:pPr>
      <w:r>
        <w:rPr>
          <w:rFonts w:hint="eastAsia"/>
        </w:rPr>
        <w:t xml:space="preserve">整理完整实验数据表格</w:t>
      </w:r>
    </w:p>
    <w:p>
      <w:pPr>
        <w:pStyle w:val="Compact"/>
        <w:numPr>
          <w:ilvl w:val="0"/>
          <w:numId w:val="1025"/>
        </w:numPr>
      </w:pPr>
      <w:r>
        <w:rPr>
          <w:rFonts w:hint="eastAsia"/>
        </w:rPr>
        <w:t xml:space="preserve">论文初稿撰写（2027.02</w:t>
      </w:r>
      <w:r>
        <w:t xml:space="preserve"> </w:t>
      </w:r>
      <w:r>
        <w:rPr>
          <w:rFonts w:hint="eastAsia"/>
        </w:rPr>
        <w:t xml:space="preserve">月中前完成）</w:t>
      </w:r>
    </w:p>
    <w:bookmarkEnd w:id="34"/>
    <w:bookmarkStart w:id="35" w:name="论文修改与答辩"/>
    <w:p>
      <w:pPr>
        <w:pStyle w:val="Heading4"/>
      </w:pPr>
      <w:r>
        <w:t xml:space="preserve">2027.03 — </w:t>
      </w:r>
      <w:r>
        <w:rPr>
          <w:rFonts w:hint="eastAsia"/>
        </w:rPr>
        <w:t xml:space="preserve">论文修改与答辩</w:t>
      </w:r>
    </w:p>
    <w:p>
      <w:pPr>
        <w:pStyle w:val="Compact"/>
        <w:numPr>
          <w:ilvl w:val="0"/>
          <w:numId w:val="1026"/>
        </w:numPr>
      </w:pPr>
      <w:r>
        <w:rPr>
          <w:rFonts w:hint="eastAsia"/>
        </w:rPr>
        <w:t xml:space="preserve">导师审阅修改（2027.03</w:t>
      </w:r>
      <w:r>
        <w:t xml:space="preserve"> </w:t>
      </w:r>
      <w:r>
        <w:rPr>
          <w:rFonts w:hint="eastAsia"/>
        </w:rPr>
        <w:t xml:space="preserve">上旬）</w:t>
      </w:r>
    </w:p>
    <w:p>
      <w:pPr>
        <w:pStyle w:val="Compact"/>
        <w:numPr>
          <w:ilvl w:val="0"/>
          <w:numId w:val="1026"/>
        </w:numPr>
      </w:pPr>
      <w:r>
        <w:rPr>
          <w:rFonts w:hint="eastAsia"/>
        </w:rPr>
        <w:t xml:space="preserve">答辩准备（PPT、演讲稿、问答预演）</w:t>
      </w:r>
    </w:p>
    <w:p>
      <w:pPr>
        <w:pStyle w:val="Compact"/>
        <w:numPr>
          <w:ilvl w:val="0"/>
          <w:numId w:val="1026"/>
        </w:numPr>
      </w:pPr>
      <w:r>
        <w:rPr>
          <w:rFonts w:hint="eastAsia"/>
        </w:rPr>
        <w:t xml:space="preserve">正式答辩（2027.03）</w:t>
      </w:r>
    </w:p>
    <w:p>
      <w:pPr>
        <w:pStyle w:val="FirstParagraph"/>
      </w:pPr>
      <w:r>
        <w:rPr>
          <w:rFonts w:hint="eastAsia"/>
          <w:b/>
          <w:bCs/>
        </w:rPr>
        <w:t xml:space="preserve">里程碑：</w:t>
      </w:r>
      <w:r>
        <w:t xml:space="preserve"> </w:t>
      </w:r>
      <w:r>
        <w:rPr>
          <w:rFonts w:hint="eastAsia"/>
        </w:rPr>
        <w:t xml:space="preserve">通过硕士论文答辩</w:t>
      </w:r>
    </w:p>
    <w:p>
      <w:r>
        <w:pict>
          <v:rect style="width:0;height:1.5pt" o:hralign="center" o:hrstd="t" o:hr="t"/>
        </w:pict>
      </w:r>
    </w:p>
    <w:bookmarkEnd w:id="35"/>
    <w:bookmarkEnd w:id="36"/>
    <w:bookmarkEnd w:id="37"/>
    <w:bookmarkStart w:id="39" w:name="总时间轴一览"/>
    <w:p>
      <w:pPr>
        <w:pStyle w:val="Heading2"/>
      </w:pPr>
      <w:r>
        <w:rPr>
          <w:rFonts w:hint="eastAsia"/>
        </w:rPr>
        <w:t xml:space="preserve">总时间轴一览</w:t>
      </w:r>
    </w:p>
    <w:tbl>
      <w:tblPr>
        <w:tblStyle w:val="Table"/>
        <w:tblW w:type="pct" w:w="5000"/>
        <w:tblLayout w:type="fixed"/>
        <w:tblLook w:firstRow="1" w:lastRow="0" w:firstColumn="0" w:lastColumn="0" w:noHBand="0" w:noVBand="0" w:val="0020"/>
      </w:tblPr>
      <w:tblGrid>
        <w:gridCol w:w="1485"/>
        <w:gridCol w:w="1485"/>
        <w:gridCol w:w="2227"/>
        <w:gridCol w:w="2722"/>
      </w:tblGrid>
      <w:tr>
        <w:trPr>
          <w:tblHeader w:val="on"/>
        </w:trPr>
        <w:tc>
          <w:tcPr/>
          <w:p>
            <w:pPr>
              <w:pStyle w:val="Compact"/>
            </w:pPr>
            <w:r>
              <w:rPr>
                <w:rFonts w:hint="eastAsia"/>
              </w:rPr>
              <w:t xml:space="preserve">月份</w:t>
            </w:r>
          </w:p>
        </w:tc>
        <w:tc>
          <w:tcPr/>
          <w:p>
            <w:pPr>
              <w:pStyle w:val="Compact"/>
            </w:pPr>
            <w:r>
              <w:rPr>
                <w:rFonts w:hint="eastAsia"/>
              </w:rPr>
              <w:t xml:space="preserve">阶段</w:t>
            </w:r>
          </w:p>
        </w:tc>
        <w:tc>
          <w:tcPr/>
          <w:p>
            <w:pPr>
              <w:pStyle w:val="Compact"/>
            </w:pPr>
            <w:r>
              <w:rPr>
                <w:rFonts w:hint="eastAsia"/>
              </w:rPr>
              <w:t xml:space="preserve">主要任务</w:t>
            </w:r>
          </w:p>
        </w:tc>
        <w:tc>
          <w:tcPr/>
          <w:p>
            <w:pPr>
              <w:pStyle w:val="Compact"/>
            </w:pPr>
            <w:r>
              <w:rPr>
                <w:rFonts w:hint="eastAsia"/>
              </w:rPr>
              <w:t xml:space="preserve">关键里程碑</w:t>
            </w:r>
          </w:p>
        </w:tc>
      </w:tr>
      <w:tr>
        <w:tc>
          <w:tcPr/>
          <w:p>
            <w:pPr>
              <w:pStyle w:val="Compact"/>
            </w:pPr>
            <w:r>
              <w:t xml:space="preserve">2026.03</w:t>
            </w:r>
          </w:p>
        </w:tc>
        <w:tc>
          <w:tcPr/>
          <w:p>
            <w:pPr>
              <w:pStyle w:val="Compact"/>
            </w:pPr>
            <w:r>
              <w:rPr>
                <w:rFonts w:hint="eastAsia"/>
              </w:rPr>
              <w:t xml:space="preserve">阶段</w:t>
            </w:r>
            <w:r>
              <w:t xml:space="preserve"> 0a</w:t>
            </w:r>
          </w:p>
        </w:tc>
        <w:tc>
          <w:tcPr/>
          <w:p>
            <w:pPr>
              <w:pStyle w:val="Compact"/>
            </w:pPr>
            <w:r>
              <w:t xml:space="preserve">Gemmini RTL </w:t>
            </w:r>
            <w:r>
              <w:rPr>
                <w:rFonts w:hint="eastAsia"/>
              </w:rPr>
              <w:t xml:space="preserve">精读（先）+</w:t>
            </w:r>
            <w:r>
              <w:t xml:space="preserve"> SNCPU </w:t>
            </w:r>
            <w:r>
              <w:rPr>
                <w:rFonts w:hint="eastAsia"/>
              </w:rPr>
              <w:t xml:space="preserve">论文精读（后）与</w:t>
            </w:r>
            <w:r>
              <w:t xml:space="preserve"> PE </w:t>
            </w:r>
            <w:r>
              <w:rPr>
                <w:rFonts w:hint="eastAsia"/>
              </w:rPr>
              <w:t xml:space="preserve">映射</w:t>
            </w:r>
          </w:p>
        </w:tc>
        <w:tc>
          <w:tcPr/>
          <w:p>
            <w:pPr>
              <w:pStyle w:val="Compact"/>
            </w:pPr>
            <w:r>
              <w:t xml:space="preserve">PE </w:t>
            </w:r>
            <w:r>
              <w:rPr>
                <w:rFonts w:hint="eastAsia"/>
              </w:rPr>
              <w:t xml:space="preserve">位置映射表完成</w:t>
            </w:r>
          </w:p>
        </w:tc>
      </w:tr>
      <w:tr>
        <w:tc>
          <w:tcPr/>
          <w:p>
            <w:pPr>
              <w:pStyle w:val="Compact"/>
            </w:pPr>
            <w:r>
              <w:t xml:space="preserve">2026.04</w:t>
            </w:r>
          </w:p>
        </w:tc>
        <w:tc>
          <w:tcPr/>
          <w:p>
            <w:pPr>
              <w:pStyle w:val="Compact"/>
            </w:pPr>
            <w:r>
              <w:rPr>
                <w:rFonts w:hint="eastAsia"/>
              </w:rPr>
              <w:t xml:space="preserve">阶段</w:t>
            </w:r>
            <w:r>
              <w:t xml:space="preserve"> 0b</w:t>
            </w:r>
          </w:p>
        </w:tc>
        <w:tc>
          <w:tcPr/>
          <w:p>
            <w:pPr>
              <w:pStyle w:val="Compact"/>
            </w:pPr>
            <w:r>
              <w:rPr>
                <w:rFonts w:hint="eastAsia"/>
              </w:rPr>
              <w:t xml:space="preserve">微架构设计文档</w:t>
            </w:r>
            <w:r>
              <w:t xml:space="preserve"> v1.0 + YOLOv11n INT8 </w:t>
            </w:r>
            <w:r>
              <w:rPr>
                <w:rFonts w:hint="eastAsia"/>
              </w:rPr>
              <w:t xml:space="preserve">量化基准</w:t>
            </w:r>
          </w:p>
        </w:tc>
        <w:tc>
          <w:tcPr/>
          <w:p>
            <w:pPr>
              <w:pStyle w:val="Compact"/>
            </w:pPr>
            <w:r>
              <w:rPr>
                <w:rFonts w:hint="eastAsia"/>
              </w:rPr>
              <w:t xml:space="preserve">微架构文档</w:t>
            </w:r>
            <w:r>
              <w:t xml:space="preserve"> </w:t>
            </w:r>
            <w:r>
              <w:rPr>
                <w:rFonts w:hint="eastAsia"/>
              </w:rPr>
              <w:t xml:space="preserve">v1.0；YOLOv11n</w:t>
            </w:r>
            <w:r>
              <w:t xml:space="preserve"> Spike </w:t>
            </w:r>
            <w:r>
              <w:rPr>
                <w:rFonts w:hint="eastAsia"/>
              </w:rPr>
              <w:t xml:space="preserve">推理通过</w:t>
            </w:r>
          </w:p>
        </w:tc>
      </w:tr>
      <w:tr>
        <w:tc>
          <w:tcPr/>
          <w:p>
            <w:pPr>
              <w:pStyle w:val="Compact"/>
            </w:pPr>
            <w:r>
              <w:t xml:space="preserve">2026.05</w:t>
            </w:r>
          </w:p>
        </w:tc>
        <w:tc>
          <w:tcPr/>
          <w:p>
            <w:pPr>
              <w:pStyle w:val="Compact"/>
            </w:pPr>
            <w:r>
              <w:rPr>
                <w:rFonts w:hint="eastAsia"/>
              </w:rPr>
              <w:t xml:space="preserve">阶段</w:t>
            </w:r>
            <w:r>
              <w:t xml:space="preserve"> 1a</w:t>
            </w:r>
          </w:p>
        </w:tc>
        <w:tc>
          <w:tcPr/>
          <w:p>
            <w:pPr>
              <w:pStyle w:val="Compact"/>
            </w:pPr>
            <w:r>
              <w:t xml:space="preserve">PC/IF + ID </w:t>
            </w:r>
            <w:r>
              <w:rPr>
                <w:rFonts w:hint="eastAsia"/>
              </w:rPr>
              <w:t xml:space="preserve">阶段模板</w:t>
            </w:r>
            <w:r>
              <w:t xml:space="preserve"> RTL</w:t>
            </w:r>
          </w:p>
        </w:tc>
        <w:tc>
          <w:tcPr/>
          <w:p>
            <w:pPr>
              <w:pStyle w:val="Compact"/>
            </w:pPr>
            <w:r>
              <w:rPr>
                <w:rFonts w:hint="eastAsia"/>
              </w:rPr>
              <w:t xml:space="preserve">单</w:t>
            </w:r>
            <w:r>
              <w:t xml:space="preserve"> PE </w:t>
            </w:r>
            <w:r>
              <w:rPr>
                <w:rFonts w:hint="eastAsia"/>
              </w:rPr>
              <w:t xml:space="preserve">模式切换仿真通过</w:t>
            </w:r>
          </w:p>
        </w:tc>
      </w:tr>
      <w:tr>
        <w:tc>
          <w:tcPr/>
          <w:p>
            <w:pPr>
              <w:pStyle w:val="Compact"/>
            </w:pPr>
            <w:r>
              <w:t xml:space="preserve">2026.06</w:t>
            </w:r>
          </w:p>
        </w:tc>
        <w:tc>
          <w:tcPr/>
          <w:p>
            <w:pPr>
              <w:pStyle w:val="Compact"/>
            </w:pPr>
            <w:r>
              <w:rPr>
                <w:rFonts w:hint="eastAsia"/>
              </w:rPr>
              <w:t xml:space="preserve">阶段</w:t>
            </w:r>
            <w:r>
              <w:t xml:space="preserve"> 1b</w:t>
            </w:r>
          </w:p>
        </w:tc>
        <w:tc>
          <w:tcPr/>
          <w:p>
            <w:pPr>
              <w:pStyle w:val="Compact"/>
            </w:pPr>
            <w:r>
              <w:t xml:space="preserve">EX + MEM + WB </w:t>
            </w:r>
            <w:r>
              <w:rPr>
                <w:rFonts w:hint="eastAsia"/>
              </w:rPr>
              <w:t xml:space="preserve">阶段模板</w:t>
            </w:r>
            <w:r>
              <w:t xml:space="preserve"> RTL</w:t>
            </w:r>
          </w:p>
        </w:tc>
        <w:tc>
          <w:tcPr/>
          <w:p>
            <w:pPr>
              <w:pStyle w:val="Compact"/>
            </w:pPr>
            <w:r>
              <w:rPr>
                <w:rFonts w:hint="eastAsia"/>
              </w:rPr>
              <w:t xml:space="preserve">全部</w:t>
            </w:r>
            <w:r>
              <w:t xml:space="preserve"> 5 </w:t>
            </w:r>
            <w:r>
              <w:rPr>
                <w:rFonts w:hint="eastAsia"/>
              </w:rPr>
              <w:t xml:space="preserve">类模板仿真通过</w:t>
            </w:r>
          </w:p>
        </w:tc>
      </w:tr>
      <w:tr>
        <w:tc>
          <w:tcPr/>
          <w:p>
            <w:pPr>
              <w:pStyle w:val="Compact"/>
            </w:pPr>
            <w:r>
              <w:t xml:space="preserve">2026.07</w:t>
            </w:r>
          </w:p>
        </w:tc>
        <w:tc>
          <w:tcPr/>
          <w:p>
            <w:pPr>
              <w:pStyle w:val="Compact"/>
            </w:pPr>
            <w:r>
              <w:rPr>
                <w:rFonts w:hint="eastAsia"/>
              </w:rPr>
              <w:t xml:space="preserve">阶段</w:t>
            </w:r>
            <w:r>
              <w:t xml:space="preserve"> 1c</w:t>
            </w:r>
          </w:p>
        </w:tc>
        <w:tc>
          <w:tcPr/>
          <w:p>
            <w:pPr>
              <w:pStyle w:val="Compact"/>
            </w:pPr>
            <w:r>
              <w:t xml:space="preserve">1 </w:t>
            </w:r>
            <w:r>
              <w:rPr>
                <w:rFonts w:hint="eastAsia"/>
              </w:rPr>
              <w:t xml:space="preserve">行</w:t>
            </w:r>
            <w:r>
              <w:t xml:space="preserve"> × 10 PE = </w:t>
            </w:r>
            <w:r>
              <w:rPr>
                <w:rFonts w:hint="eastAsia"/>
              </w:rPr>
              <w:t xml:space="preserve">完整</w:t>
            </w:r>
            <w:r>
              <w:t xml:space="preserve"> CPU </w:t>
            </w:r>
            <w:r>
              <w:rPr>
                <w:rFonts w:hint="eastAsia"/>
              </w:rPr>
              <w:t xml:space="preserve">集成仿真</w:t>
            </w:r>
          </w:p>
        </w:tc>
        <w:tc>
          <w:tcPr/>
          <w:p>
            <w:pPr>
              <w:pStyle w:val="Compact"/>
            </w:pPr>
            <w:r>
              <w:t xml:space="preserve">RV32I </w:t>
            </w:r>
            <w:r>
              <w:rPr>
                <w:rFonts w:hint="eastAsia"/>
              </w:rPr>
              <w:t xml:space="preserve">测试通过</w:t>
            </w:r>
          </w:p>
        </w:tc>
      </w:tr>
      <w:tr>
        <w:tc>
          <w:tcPr/>
          <w:p>
            <w:pPr>
              <w:pStyle w:val="Compact"/>
            </w:pPr>
            <w:r>
              <w:t xml:space="preserve">2026.08</w:t>
            </w:r>
          </w:p>
        </w:tc>
        <w:tc>
          <w:tcPr/>
          <w:p>
            <w:pPr>
              <w:pStyle w:val="Compact"/>
            </w:pPr>
            <w:r>
              <w:rPr>
                <w:rFonts w:hint="eastAsia"/>
              </w:rPr>
              <w:t xml:space="preserve">阶段</w:t>
            </w:r>
            <w:r>
              <w:t xml:space="preserve"> 2a</w:t>
            </w:r>
          </w:p>
        </w:tc>
        <w:tc>
          <w:tcPr/>
          <w:p>
            <w:pPr>
              <w:pStyle w:val="Compact"/>
            </w:pPr>
            <w:r>
              <w:t xml:space="preserve">AOMEM + ACT </w:t>
            </w:r>
            <w:r>
              <w:rPr>
                <w:rFonts w:hint="eastAsia"/>
              </w:rPr>
              <w:t xml:space="preserve">模块</w:t>
            </w:r>
            <w:r>
              <w:t xml:space="preserve"> + 5 </w:t>
            </w:r>
            <w:r>
              <w:rPr>
                <w:rFonts w:hint="eastAsia"/>
              </w:rPr>
              <w:t xml:space="preserve">种工作模式</w:t>
            </w:r>
          </w:p>
        </w:tc>
        <w:tc>
          <w:tcPr/>
          <w:p>
            <w:pPr>
              <w:pStyle w:val="Compact"/>
            </w:pPr>
            <w:r>
              <w:t xml:space="preserve">5 </w:t>
            </w:r>
            <w:r>
              <w:rPr>
                <w:rFonts w:hint="eastAsia"/>
              </w:rPr>
              <w:t xml:space="preserve">模式仿真通过</w:t>
            </w:r>
          </w:p>
        </w:tc>
      </w:tr>
      <w:tr>
        <w:tc>
          <w:tcPr/>
          <w:p>
            <w:pPr>
              <w:pStyle w:val="Compact"/>
            </w:pPr>
            <w:r>
              <w:t xml:space="preserve">2026.09</w:t>
            </w:r>
          </w:p>
        </w:tc>
        <w:tc>
          <w:tcPr/>
          <w:p>
            <w:pPr>
              <w:pStyle w:val="Compact"/>
            </w:pPr>
            <w:r>
              <w:rPr>
                <w:rFonts w:hint="eastAsia"/>
              </w:rPr>
              <w:t xml:space="preserve">阶段</w:t>
            </w:r>
            <w:r>
              <w:t xml:space="preserve"> 2b</w:t>
            </w:r>
          </w:p>
        </w:tc>
        <w:tc>
          <w:tcPr/>
          <w:p>
            <w:pPr>
              <w:pStyle w:val="Compact"/>
            </w:pPr>
            <w:r>
              <w:rPr>
                <w:rFonts w:hint="eastAsia"/>
              </w:rPr>
              <w:t xml:space="preserve">四步双向数据流端到端仿真</w:t>
            </w:r>
          </w:p>
        </w:tc>
        <w:tc>
          <w:tcPr/>
          <w:p>
            <w:pPr>
              <w:pStyle w:val="Compact"/>
            </w:pPr>
            <w:r>
              <w:rPr>
                <w:rFonts w:hint="eastAsia"/>
              </w:rPr>
              <w:t xml:space="preserve">小规模</w:t>
            </w:r>
            <w:r>
              <w:t xml:space="preserve"> CNN </w:t>
            </w:r>
            <w:r>
              <w:rPr>
                <w:rFonts w:hint="eastAsia"/>
              </w:rPr>
              <w:t xml:space="preserve">零</w:t>
            </w:r>
            <w:r>
              <w:t xml:space="preserve"> DMA </w:t>
            </w:r>
            <w:r>
              <w:rPr>
                <w:rFonts w:hint="eastAsia"/>
              </w:rPr>
              <w:t xml:space="preserve">验证</w:t>
            </w:r>
          </w:p>
        </w:tc>
      </w:tr>
      <w:tr>
        <w:tc>
          <w:tcPr/>
          <w:p>
            <w:pPr>
              <w:pStyle w:val="Compact"/>
            </w:pPr>
            <w:r>
              <w:t xml:space="preserve">2026.10</w:t>
            </w:r>
          </w:p>
        </w:tc>
        <w:tc>
          <w:tcPr/>
          <w:p>
            <w:pPr>
              <w:pStyle w:val="Compact"/>
            </w:pPr>
            <w:r>
              <w:rPr>
                <w:rFonts w:hint="eastAsia"/>
              </w:rPr>
              <w:t xml:space="preserve">阶段</w:t>
            </w:r>
            <w:r>
              <w:t xml:space="preserve"> 3</w:t>
            </w:r>
          </w:p>
        </w:tc>
        <w:tc>
          <w:tcPr/>
          <w:p>
            <w:pPr>
              <w:pStyle w:val="Compact"/>
            </w:pPr>
            <w:r>
              <w:rPr>
                <w:rFonts w:hint="eastAsia"/>
              </w:rPr>
              <w:t xml:space="preserve">顶层控制器</w:t>
            </w:r>
            <w:r>
              <w:t xml:space="preserve"> + ASI/MSI/SL2/LL2 + </w:t>
            </w:r>
            <w:r>
              <w:rPr>
                <w:rFonts w:hint="eastAsia"/>
              </w:rPr>
              <w:t xml:space="preserve">多核同步</w:t>
            </w:r>
            <w:r>
              <w:t xml:space="preserve"> + Spike </w:t>
            </w:r>
            <w:r>
              <w:rPr>
                <w:rFonts w:hint="eastAsia"/>
              </w:rPr>
              <w:t xml:space="preserve">扩展</w:t>
            </w:r>
          </w:p>
        </w:tc>
        <w:tc>
          <w:tcPr/>
          <w:p>
            <w:pPr>
              <w:pStyle w:val="Compact"/>
            </w:pPr>
            <w:r>
              <w:t xml:space="preserve">Spike </w:t>
            </w:r>
            <w:r>
              <w:rPr>
                <w:rFonts w:hint="eastAsia"/>
              </w:rPr>
              <w:t xml:space="preserve">上</w:t>
            </w:r>
            <w:r>
              <w:t xml:space="preserve"> YOLOv11n </w:t>
            </w:r>
            <w:r>
              <w:rPr>
                <w:rFonts w:hint="eastAsia"/>
              </w:rPr>
              <w:t xml:space="preserve">推理通过；多核通信验证</w:t>
            </w:r>
          </w:p>
        </w:tc>
      </w:tr>
      <w:tr>
        <w:tc>
          <w:tcPr/>
          <w:p>
            <w:pPr>
              <w:pStyle w:val="Compact"/>
            </w:pPr>
            <w:r>
              <w:t xml:space="preserve">2026.11</w:t>
            </w:r>
          </w:p>
        </w:tc>
        <w:tc>
          <w:tcPr/>
          <w:p>
            <w:pPr>
              <w:pStyle w:val="Compact"/>
            </w:pPr>
            <w:r>
              <w:rPr>
                <w:rFonts w:hint="eastAsia"/>
              </w:rPr>
              <w:t xml:space="preserve">阶段</w:t>
            </w:r>
            <w:r>
              <w:t xml:space="preserve"> 4</w:t>
            </w:r>
          </w:p>
        </w:tc>
        <w:tc>
          <w:tcPr/>
          <w:p>
            <w:pPr>
              <w:pStyle w:val="Compact"/>
            </w:pPr>
            <w:r>
              <w:t xml:space="preserve">10×10 </w:t>
            </w:r>
            <w:r>
              <w:rPr>
                <w:rFonts w:hint="eastAsia"/>
              </w:rPr>
              <w:t xml:space="preserve">全系统</w:t>
            </w:r>
            <w:r>
              <w:t xml:space="preserve"> RTL </w:t>
            </w:r>
            <w:r>
              <w:rPr>
                <w:rFonts w:hint="eastAsia"/>
              </w:rPr>
              <w:t xml:space="preserve">仿真</w:t>
            </w:r>
          </w:p>
        </w:tc>
        <w:tc>
          <w:tcPr/>
          <w:p>
            <w:pPr>
              <w:pStyle w:val="Compact"/>
            </w:pPr>
            <w:r>
              <w:t xml:space="preserve">YOLOv11n RTL </w:t>
            </w:r>
            <w:r>
              <w:rPr>
                <w:rFonts w:hint="eastAsia"/>
              </w:rPr>
              <w:t xml:space="preserve">性能数据</w:t>
            </w:r>
          </w:p>
        </w:tc>
      </w:tr>
      <w:tr>
        <w:tc>
          <w:tcPr/>
          <w:p>
            <w:pPr>
              <w:pStyle w:val="Compact"/>
            </w:pPr>
            <w:r>
              <w:t xml:space="preserve">2026.12</w:t>
            </w:r>
          </w:p>
        </w:tc>
        <w:tc>
          <w:tcPr/>
          <w:p>
            <w:pPr>
              <w:pStyle w:val="Compact"/>
            </w:pPr>
            <w:r>
              <w:rPr>
                <w:rFonts w:hint="eastAsia"/>
              </w:rPr>
              <w:t xml:space="preserve">阶段</w:t>
            </w:r>
            <w:r>
              <w:t xml:space="preserve"> 5a</w:t>
            </w:r>
          </w:p>
        </w:tc>
        <w:tc>
          <w:tcPr/>
          <w:p>
            <w:pPr>
              <w:pStyle w:val="Compact"/>
            </w:pPr>
            <w:r>
              <w:t xml:space="preserve">ZCU102 FPGA </w:t>
            </w:r>
            <w:r>
              <w:rPr>
                <w:rFonts w:hint="eastAsia"/>
              </w:rPr>
              <w:t xml:space="preserve">综合时序收敛</w:t>
            </w:r>
          </w:p>
        </w:tc>
        <w:tc>
          <w:tcPr/>
          <w:p>
            <w:pPr>
              <w:pStyle w:val="Compact"/>
            </w:pPr>
            <w:r>
              <w:t xml:space="preserve">200MHz </w:t>
            </w:r>
            <w:r>
              <w:rPr>
                <w:rFonts w:hint="eastAsia"/>
              </w:rPr>
              <w:t xml:space="preserve">时序通过</w:t>
            </w:r>
          </w:p>
        </w:tc>
      </w:tr>
      <w:tr>
        <w:tc>
          <w:tcPr/>
          <w:p>
            <w:pPr>
              <w:pStyle w:val="Compact"/>
            </w:pPr>
            <w:r>
              <w:t xml:space="preserve">2027.01</w:t>
            </w:r>
          </w:p>
        </w:tc>
        <w:tc>
          <w:tcPr/>
          <w:p>
            <w:pPr>
              <w:pStyle w:val="Compact"/>
            </w:pPr>
            <w:r>
              <w:rPr>
                <w:rFonts w:hint="eastAsia"/>
              </w:rPr>
              <w:t xml:space="preserve">阶段</w:t>
            </w:r>
            <w:r>
              <w:t xml:space="preserve"> 5b</w:t>
            </w:r>
          </w:p>
        </w:tc>
        <w:tc>
          <w:tcPr/>
          <w:p>
            <w:pPr>
              <w:pStyle w:val="Compact"/>
            </w:pPr>
            <w:r>
              <w:t xml:space="preserve">FPGA </w:t>
            </w:r>
            <w:r>
              <w:rPr>
                <w:rFonts w:hint="eastAsia"/>
              </w:rPr>
              <w:t xml:space="preserve">演示系统</w:t>
            </w:r>
          </w:p>
        </w:tc>
        <w:tc>
          <w:tcPr/>
          <w:p>
            <w:pPr>
              <w:pStyle w:val="Compact"/>
            </w:pPr>
            <w:r>
              <w:rPr>
                <w:rFonts w:hint="eastAsia"/>
              </w:rPr>
              <w:t xml:space="preserve">实物目标检测演示</w:t>
            </w:r>
          </w:p>
        </w:tc>
      </w:tr>
      <w:tr>
        <w:tc>
          <w:tcPr/>
          <w:p>
            <w:pPr>
              <w:pStyle w:val="Compact"/>
            </w:pPr>
            <w:r>
              <w:t xml:space="preserve">2027.02</w:t>
            </w:r>
          </w:p>
        </w:tc>
        <w:tc>
          <w:tcPr/>
          <w:p>
            <w:pPr>
              <w:pStyle w:val="Compact"/>
            </w:pPr>
            <w:r>
              <w:rPr>
                <w:rFonts w:hint="eastAsia"/>
              </w:rPr>
              <w:t xml:space="preserve">阶段</w:t>
            </w:r>
            <w:r>
              <w:t xml:space="preserve"> 6a</w:t>
            </w:r>
          </w:p>
        </w:tc>
        <w:tc>
          <w:tcPr/>
          <w:p>
            <w:pPr>
              <w:pStyle w:val="Compact"/>
            </w:pPr>
            <w:r>
              <w:rPr>
                <w:rFonts w:hint="eastAsia"/>
              </w:rPr>
              <w:t xml:space="preserve">实验数据补充</w:t>
            </w:r>
            <w:r>
              <w:t xml:space="preserve"> + </w:t>
            </w:r>
            <w:r>
              <w:rPr>
                <w:rFonts w:hint="eastAsia"/>
              </w:rPr>
              <w:t xml:space="preserve">论文初稿</w:t>
            </w:r>
          </w:p>
        </w:tc>
        <w:tc>
          <w:tcPr/>
          <w:p>
            <w:pPr>
              <w:pStyle w:val="Compact"/>
            </w:pPr>
            <w:r>
              <w:rPr>
                <w:rFonts w:hint="eastAsia"/>
              </w:rPr>
              <w:t xml:space="preserve">初稿完成；实验数据完整</w:t>
            </w:r>
          </w:p>
        </w:tc>
      </w:tr>
      <w:tr>
        <w:tc>
          <w:tcPr/>
          <w:p>
            <w:pPr>
              <w:pStyle w:val="Compact"/>
            </w:pPr>
            <w:r>
              <w:t xml:space="preserve">2027.03</w:t>
            </w:r>
          </w:p>
        </w:tc>
        <w:tc>
          <w:tcPr/>
          <w:p>
            <w:pPr>
              <w:pStyle w:val="Compact"/>
            </w:pPr>
            <w:r>
              <w:rPr>
                <w:rFonts w:hint="eastAsia"/>
              </w:rPr>
              <w:t xml:space="preserve">阶段</w:t>
            </w:r>
            <w:r>
              <w:t xml:space="preserve"> 6b</w:t>
            </w:r>
          </w:p>
        </w:tc>
        <w:tc>
          <w:tcPr/>
          <w:p>
            <w:pPr>
              <w:pStyle w:val="Compact"/>
            </w:pPr>
            <w:r>
              <w:rPr>
                <w:rFonts w:hint="eastAsia"/>
              </w:rPr>
              <w:t xml:space="preserve">论文修改</w:t>
            </w:r>
            <w:r>
              <w:t xml:space="preserve"> + </w:t>
            </w:r>
            <w:r>
              <w:rPr>
                <w:rFonts w:hint="eastAsia"/>
              </w:rPr>
              <w:t xml:space="preserve">答辩</w:t>
            </w:r>
          </w:p>
        </w:tc>
        <w:tc>
          <w:tcPr/>
          <w:p>
            <w:pPr>
              <w:pStyle w:val="Compact"/>
            </w:pPr>
            <w:r>
              <w:rPr>
                <w:rFonts w:hint="eastAsia"/>
              </w:rPr>
              <w:t xml:space="preserve">通过答辩</w:t>
            </w:r>
          </w:p>
        </w:tc>
      </w:tr>
    </w:tbl>
    <w:bookmarkStart w:id="38" w:name="yolov11n-验证递进线索"/>
    <w:p>
      <w:pPr>
        <w:pStyle w:val="Heading3"/>
      </w:pPr>
      <w:r>
        <w:t xml:space="preserve">YOLOv11n </w:t>
      </w:r>
      <w:r>
        <w:rPr>
          <w:rFonts w:hint="eastAsia"/>
        </w:rPr>
        <w:t xml:space="preserve">验证递进线索</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阶段</w:t>
            </w:r>
          </w:p>
        </w:tc>
        <w:tc>
          <w:tcPr/>
          <w:p>
            <w:pPr>
              <w:pStyle w:val="Compact"/>
            </w:pPr>
            <w:r>
              <w:rPr>
                <w:rFonts w:hint="eastAsia"/>
              </w:rPr>
              <w:t xml:space="preserve">验证环境</w:t>
            </w:r>
          </w:p>
        </w:tc>
        <w:tc>
          <w:tcPr/>
          <w:p>
            <w:pPr>
              <w:pStyle w:val="Compact"/>
            </w:pPr>
            <w:r>
              <w:rPr>
                <w:rFonts w:hint="eastAsia"/>
              </w:rPr>
              <w:t xml:space="preserve">验证目标</w:t>
            </w:r>
          </w:p>
        </w:tc>
      </w:tr>
      <w:tr>
        <w:tc>
          <w:tcPr/>
          <w:p>
            <w:pPr>
              <w:pStyle w:val="Compact"/>
            </w:pPr>
            <w:r>
              <w:rPr>
                <w:rFonts w:hint="eastAsia"/>
              </w:rPr>
              <w:t xml:space="preserve">阶段</w:t>
            </w:r>
            <w:r>
              <w:t xml:space="preserve"> </w:t>
            </w:r>
            <w:r>
              <w:rPr>
                <w:rFonts w:hint="eastAsia"/>
              </w:rPr>
              <w:t xml:space="preserve">0（04</w:t>
            </w:r>
            <w:r>
              <w:t xml:space="preserve"> </w:t>
            </w:r>
            <w:r>
              <w:rPr>
                <w:rFonts w:hint="eastAsia"/>
              </w:rPr>
              <w:t xml:space="preserve">月）</w:t>
            </w:r>
          </w:p>
        </w:tc>
        <w:tc>
          <w:tcPr/>
          <w:p>
            <w:pPr>
              <w:pStyle w:val="Compact"/>
            </w:pPr>
            <w:r>
              <w:t xml:space="preserve">x86 + Spike/Gemmini</w:t>
            </w:r>
          </w:p>
        </w:tc>
        <w:tc>
          <w:tcPr/>
          <w:p>
            <w:pPr>
              <w:pStyle w:val="Compact"/>
            </w:pPr>
            <w:r>
              <w:t xml:space="preserve">INT8 </w:t>
            </w:r>
            <w:r>
              <w:rPr>
                <w:rFonts w:hint="eastAsia"/>
              </w:rPr>
              <w:t xml:space="preserve">量化精度确认</w:t>
            </w:r>
            <w:r>
              <w:t xml:space="preserve"> + Gemmini </w:t>
            </w:r>
            <w:r>
              <w:rPr>
                <w:rFonts w:hint="eastAsia"/>
              </w:rPr>
              <w:t xml:space="preserve">功能基准</w:t>
            </w:r>
          </w:p>
        </w:tc>
      </w:tr>
      <w:tr>
        <w:tc>
          <w:tcPr/>
          <w:p>
            <w:pPr>
              <w:pStyle w:val="Compact"/>
            </w:pPr>
            <w:r>
              <w:rPr>
                <w:rFonts w:hint="eastAsia"/>
              </w:rPr>
              <w:t xml:space="preserve">阶段</w:t>
            </w:r>
            <w:r>
              <w:t xml:space="preserve"> </w:t>
            </w:r>
            <w:r>
              <w:rPr>
                <w:rFonts w:hint="eastAsia"/>
              </w:rPr>
              <w:t xml:space="preserve">3（10</w:t>
            </w:r>
            <w:r>
              <w:t xml:space="preserve"> </w:t>
            </w:r>
            <w:r>
              <w:rPr>
                <w:rFonts w:hint="eastAsia"/>
              </w:rPr>
              <w:t xml:space="preserve">月）</w:t>
            </w:r>
          </w:p>
        </w:tc>
        <w:tc>
          <w:tcPr/>
          <w:p>
            <w:pPr>
              <w:pStyle w:val="Compact"/>
            </w:pPr>
            <w:r>
              <w:t xml:space="preserve">Spike/RSNCPU</w:t>
            </w:r>
          </w:p>
        </w:tc>
        <w:tc>
          <w:tcPr/>
          <w:p>
            <w:pPr>
              <w:pStyle w:val="Compact"/>
            </w:pPr>
            <w:r>
              <w:t xml:space="preserve">RSNCPU </w:t>
            </w:r>
            <w:r>
              <w:rPr>
                <w:rFonts w:hint="eastAsia"/>
              </w:rPr>
              <w:t xml:space="preserve">自定义</w:t>
            </w:r>
            <w:r>
              <w:t xml:space="preserve"> ISA </w:t>
            </w:r>
            <w:r>
              <w:rPr>
                <w:rFonts w:hint="eastAsia"/>
              </w:rPr>
              <w:t xml:space="preserve">下的功能正确性</w:t>
            </w:r>
          </w:p>
        </w:tc>
      </w:tr>
      <w:tr>
        <w:tc>
          <w:tcPr/>
          <w:p>
            <w:pPr>
              <w:pStyle w:val="Compact"/>
            </w:pPr>
            <w:r>
              <w:rPr>
                <w:rFonts w:hint="eastAsia"/>
              </w:rPr>
              <w:t xml:space="preserve">阶段</w:t>
            </w:r>
            <w:r>
              <w:t xml:space="preserve"> </w:t>
            </w:r>
            <w:r>
              <w:rPr>
                <w:rFonts w:hint="eastAsia"/>
              </w:rPr>
              <w:t xml:space="preserve">4（11</w:t>
            </w:r>
            <w:r>
              <w:t xml:space="preserve"> </w:t>
            </w:r>
            <w:r>
              <w:rPr>
                <w:rFonts w:hint="eastAsia"/>
              </w:rPr>
              <w:t xml:space="preserve">月）</w:t>
            </w:r>
          </w:p>
        </w:tc>
        <w:tc>
          <w:tcPr/>
          <w:p>
            <w:pPr>
              <w:pStyle w:val="Compact"/>
            </w:pPr>
            <w:r>
              <w:t xml:space="preserve">Verilator RTL</w:t>
            </w:r>
          </w:p>
        </w:tc>
        <w:tc>
          <w:tcPr/>
          <w:p>
            <w:pPr>
              <w:pStyle w:val="Compact"/>
            </w:pPr>
            <w:r>
              <w:rPr>
                <w:rFonts w:hint="eastAsia"/>
              </w:rPr>
              <w:t xml:space="preserve">周期精确性能数据（延迟、吞吐、PE</w:t>
            </w:r>
            <w:r>
              <w:t xml:space="preserve"> </w:t>
            </w:r>
            <w:r>
              <w:rPr>
                <w:rFonts w:hint="eastAsia"/>
              </w:rPr>
              <w:t xml:space="preserve">利用率）</w:t>
            </w:r>
          </w:p>
        </w:tc>
      </w:tr>
      <w:tr>
        <w:tc>
          <w:tcPr/>
          <w:p>
            <w:pPr>
              <w:pStyle w:val="Compact"/>
            </w:pPr>
            <w:r>
              <w:rPr>
                <w:rFonts w:hint="eastAsia"/>
              </w:rPr>
              <w:t xml:space="preserve">阶段</w:t>
            </w:r>
            <w:r>
              <w:t xml:space="preserve"> </w:t>
            </w:r>
            <w:r>
              <w:rPr>
                <w:rFonts w:hint="eastAsia"/>
              </w:rPr>
              <w:t xml:space="preserve">5（01</w:t>
            </w:r>
            <w:r>
              <w:t xml:space="preserve"> </w:t>
            </w:r>
            <w:r>
              <w:rPr>
                <w:rFonts w:hint="eastAsia"/>
              </w:rPr>
              <w:t xml:space="preserve">月）</w:t>
            </w:r>
          </w:p>
        </w:tc>
        <w:tc>
          <w:tcPr/>
          <w:p>
            <w:pPr>
              <w:pStyle w:val="Compact"/>
            </w:pPr>
            <w:r>
              <w:t xml:space="preserve">ZCU102 FPGA</w:t>
            </w:r>
          </w:p>
        </w:tc>
        <w:tc>
          <w:tcPr/>
          <w:p>
            <w:pPr>
              <w:pStyle w:val="Compact"/>
            </w:pPr>
            <w:r>
              <w:rPr>
                <w:rFonts w:hint="eastAsia"/>
              </w:rPr>
              <w:t xml:space="preserve">实物端到端演示</w:t>
            </w:r>
          </w:p>
        </w:tc>
      </w:tr>
    </w:tbl>
    <w:p>
      <w:r>
        <w:pict>
          <v:rect style="width:0;height:1.5pt" o:hralign="center" o:hrstd="t" o:hr="t"/>
        </w:pict>
      </w:r>
    </w:p>
    <w:bookmarkEnd w:id="38"/>
    <w:bookmarkEnd w:id="39"/>
    <w:bookmarkStart w:id="40" w:name="风险矩阵"/>
    <w:p>
      <w:pPr>
        <w:pStyle w:val="Heading2"/>
      </w:pPr>
      <w:r>
        <w:rPr>
          <w:rFonts w:hint="eastAsia"/>
        </w:rPr>
        <w:t xml:space="preserve">风险矩阵</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风险</w:t>
            </w:r>
          </w:p>
        </w:tc>
        <w:tc>
          <w:tcPr/>
          <w:p>
            <w:pPr>
              <w:pStyle w:val="Compact"/>
            </w:pPr>
            <w:r>
              <w:rPr>
                <w:rFonts w:hint="eastAsia"/>
              </w:rPr>
              <w:t xml:space="preserve">概率</w:t>
            </w:r>
          </w:p>
        </w:tc>
        <w:tc>
          <w:tcPr/>
          <w:p>
            <w:pPr>
              <w:pStyle w:val="Compact"/>
            </w:pPr>
            <w:r>
              <w:rPr>
                <w:rFonts w:hint="eastAsia"/>
              </w:rPr>
              <w:t xml:space="preserve">影响</w:t>
            </w:r>
          </w:p>
        </w:tc>
        <w:tc>
          <w:tcPr/>
          <w:p>
            <w:pPr>
              <w:pStyle w:val="Compact"/>
            </w:pPr>
            <w:r>
              <w:rPr>
                <w:rFonts w:hint="eastAsia"/>
              </w:rPr>
              <w:t xml:space="preserve">缓解措施</w:t>
            </w:r>
          </w:p>
        </w:tc>
      </w:tr>
      <w:tr>
        <w:tc>
          <w:tcPr/>
          <w:p>
            <w:pPr>
              <w:pStyle w:val="Compact"/>
            </w:pPr>
            <w:r>
              <w:t xml:space="preserve">PE </w:t>
            </w:r>
            <w:r>
              <w:rPr>
                <w:rFonts w:hint="eastAsia"/>
              </w:rPr>
              <w:t xml:space="preserve">位置相关设计复杂度超预期</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阶段</w:t>
            </w:r>
            <w:r>
              <w:t xml:space="preserve"> 1 </w:t>
            </w:r>
            <w:r>
              <w:rPr>
                <w:rFonts w:hint="eastAsia"/>
              </w:rPr>
              <w:t xml:space="preserve">已留</w:t>
            </w:r>
            <w:r>
              <w:t xml:space="preserve"> 3 </w:t>
            </w:r>
            <w:r>
              <w:rPr>
                <w:rFonts w:hint="eastAsia"/>
              </w:rPr>
              <w:t xml:space="preserve">个月缓冲；优先完成</w:t>
            </w:r>
            <w:r>
              <w:t xml:space="preserve"> 1 </w:t>
            </w:r>
            <w:r>
              <w:rPr>
                <w:rFonts w:hint="eastAsia"/>
              </w:rPr>
              <w:t xml:space="preserve">行验证</w:t>
            </w:r>
          </w:p>
        </w:tc>
      </w:tr>
      <w:tr>
        <w:tc>
          <w:tcPr/>
          <w:p>
            <w:pPr>
              <w:pStyle w:val="Compact"/>
            </w:pPr>
            <w:r>
              <w:t xml:space="preserve">AOMEM </w:t>
            </w:r>
            <w:r>
              <w:rPr>
                <w:rFonts w:hint="eastAsia"/>
              </w:rPr>
              <w:t xml:space="preserve">三角色切换时序复杂</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阶段</w:t>
            </w:r>
            <w:r>
              <w:t xml:space="preserve"> 0 </w:t>
            </w:r>
            <w:r>
              <w:rPr>
                <w:rFonts w:hint="eastAsia"/>
              </w:rPr>
              <w:t xml:space="preserve">微架构设计提前定义接口；参考</w:t>
            </w:r>
            <w:r>
              <w:t xml:space="preserve"> Gemmini Scratchpad </w:t>
            </w:r>
            <w:r>
              <w:rPr>
                <w:rFonts w:hint="eastAsia"/>
              </w:rPr>
              <w:t xml:space="preserve">寻址策略</w:t>
            </w:r>
          </w:p>
        </w:tc>
      </w:tr>
      <w:tr>
        <w:tc>
          <w:tcPr/>
          <w:p>
            <w:pPr>
              <w:pStyle w:val="Compact"/>
            </w:pPr>
            <w:r>
              <w:t xml:space="preserve">FPGA </w:t>
            </w:r>
            <w:r>
              <w:rPr>
                <w:rFonts w:hint="eastAsia"/>
              </w:rPr>
              <w:t xml:space="preserve">时序收敛困难</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目标频率保守设定</w:t>
            </w:r>
            <w:r>
              <w:t xml:space="preserve"> </w:t>
            </w:r>
            <w:r>
              <w:rPr>
                <w:rFonts w:hint="eastAsia"/>
              </w:rPr>
              <w:t xml:space="preserve">200MHz；关键路径提前分析</w:t>
            </w:r>
          </w:p>
        </w:tc>
      </w:tr>
      <w:tr>
        <w:tc>
          <w:tcPr/>
          <w:p>
            <w:pPr>
              <w:pStyle w:val="Compact"/>
            </w:pPr>
            <w:r>
              <w:t xml:space="preserve">YOLOv11n INT8 </w:t>
            </w:r>
            <w:r>
              <w:rPr>
                <w:rFonts w:hint="eastAsia"/>
              </w:rPr>
              <w:t xml:space="preserve">精度下降不可接受</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提前在</w:t>
            </w:r>
            <w:r>
              <w:t xml:space="preserve"> x86 </w:t>
            </w:r>
            <w:r>
              <w:rPr>
                <w:rFonts w:hint="eastAsia"/>
              </w:rPr>
              <w:t xml:space="preserve">验证量化精度；备选</w:t>
            </w:r>
            <w:r>
              <w:t xml:space="preserve"> YOLOv11s</w:t>
            </w:r>
          </w:p>
        </w:tc>
      </w:tr>
      <w:tr>
        <w:tc>
          <w:tcPr/>
          <w:p>
            <w:pPr>
              <w:pStyle w:val="Compact"/>
            </w:pPr>
            <w:r>
              <w:t xml:space="preserve">SNCPU </w:t>
            </w:r>
            <w:r>
              <w:rPr>
                <w:rFonts w:hint="eastAsia"/>
              </w:rPr>
              <w:t xml:space="preserve">论文未披露实现细节</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参考</w:t>
            </w:r>
            <w:r>
              <w:t xml:space="preserve"> Gemmini RTL </w:t>
            </w:r>
            <w:r>
              <w:rPr>
                <w:rFonts w:hint="eastAsia"/>
              </w:rPr>
              <w:t xml:space="preserve">填补空白；记录设计决策</w:t>
            </w:r>
          </w:p>
        </w:tc>
      </w:tr>
      <w:tr>
        <w:tc>
          <w:tcPr/>
          <w:p>
            <w:pPr>
              <w:pStyle w:val="Compact"/>
            </w:pPr>
            <w:r>
              <w:rPr>
                <w:rFonts w:hint="eastAsia"/>
              </w:rPr>
              <w:t xml:space="preserve">多核</w:t>
            </w:r>
            <w:r>
              <w:t xml:space="preserve"> CPU </w:t>
            </w:r>
            <w:r>
              <w:rPr>
                <w:rFonts w:hint="eastAsia"/>
              </w:rPr>
              <w:t xml:space="preserve">同步调试耗时长</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简化初期同步策略（先</w:t>
            </w:r>
            <w:r>
              <w:t xml:space="preserve"> barrier </w:t>
            </w:r>
            <w:r>
              <w:rPr>
                <w:rFonts w:hint="eastAsia"/>
              </w:rPr>
              <w:t xml:space="preserve">同步，后优化）；SL2/LL2</w:t>
            </w:r>
            <w:r>
              <w:t xml:space="preserve"> </w:t>
            </w:r>
            <w:r>
              <w:rPr>
                <w:rFonts w:hint="eastAsia"/>
              </w:rPr>
              <w:t xml:space="preserve">综合测试提前</w:t>
            </w:r>
          </w:p>
        </w:tc>
      </w:tr>
      <w:tr>
        <w:tc>
          <w:tcPr/>
          <w:p>
            <w:pPr>
              <w:pStyle w:val="Compact"/>
            </w:pPr>
            <w:r>
              <w:rPr>
                <w:rFonts w:hint="eastAsia"/>
              </w:rPr>
              <w:t xml:space="preserve">计划延迟压缩论文时间</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论文架构可从阶段</w:t>
            </w:r>
            <w:r>
              <w:t xml:space="preserve"> 4 </w:t>
            </w:r>
            <w:r>
              <w:rPr>
                <w:rFonts w:hint="eastAsia"/>
              </w:rPr>
              <w:t xml:space="preserve">并行准备；实验数据边测边记录</w:t>
            </w:r>
          </w:p>
        </w:tc>
      </w:tr>
    </w:tbl>
    <w:p>
      <w:r>
        <w:pict>
          <v:rect style="width:0;height:1.5pt" o:hralign="center" o:hrstd="t" o:hr="t"/>
        </w:pict>
      </w:r>
    </w:p>
    <w:bookmarkEnd w:id="40"/>
    <w:bookmarkStart w:id="41" w:name="rsncpu-相对-sncpu-的创新点答辩时重点强调"/>
    <w:p>
      <w:pPr>
        <w:pStyle w:val="Heading2"/>
      </w:pPr>
      <w:r>
        <w:t xml:space="preserve">RSNCPU </w:t>
      </w:r>
      <w:r>
        <w:rPr>
          <w:rFonts w:hint="eastAsia"/>
        </w:rPr>
        <w:t xml:space="preserve">相对</w:t>
      </w:r>
      <w:r>
        <w:t xml:space="preserve"> SNCPU </w:t>
      </w:r>
      <w:r>
        <w:rPr>
          <w:rFonts w:hint="eastAsia"/>
        </w:rPr>
        <w:t xml:space="preserve">的创新点（答辩时重点强调）</w:t>
      </w:r>
    </w:p>
    <w:p>
      <w:pPr>
        <w:pStyle w:val="Compact"/>
        <w:numPr>
          <w:ilvl w:val="0"/>
          <w:numId w:val="1027"/>
        </w:numPr>
      </w:pPr>
      <w:r>
        <w:rPr>
          <w:b/>
          <w:bCs/>
        </w:rPr>
        <w:t xml:space="preserve">Gemmini </w:t>
      </w:r>
      <w:r>
        <w:rPr>
          <w:rFonts w:hint="eastAsia"/>
          <w:b/>
          <w:bCs/>
        </w:rPr>
        <w:t xml:space="preserve">风格</w:t>
      </w:r>
      <w:r>
        <w:rPr>
          <w:b/>
          <w:bCs/>
        </w:rPr>
        <w:t xml:space="preserve"> ISA </w:t>
      </w:r>
      <w:r>
        <w:rPr>
          <w:rFonts w:hint="eastAsia"/>
          <w:b/>
          <w:bCs/>
        </w:rPr>
        <w:t xml:space="preserve">扩展</w:t>
      </w:r>
      <w:r>
        <w:rPr>
          <w:rFonts w:hint="eastAsia"/>
        </w:rPr>
        <w:t xml:space="preserve">：在</w:t>
      </w:r>
      <w:r>
        <w:t xml:space="preserve"> Chipyard/RoCC </w:t>
      </w:r>
      <w:r>
        <w:rPr>
          <w:rFonts w:hint="eastAsia"/>
        </w:rPr>
        <w:t xml:space="preserve">接口框架下实现</w:t>
      </w:r>
      <w:r>
        <w:t xml:space="preserve"> </w:t>
      </w:r>
      <w:r>
        <w:rPr>
          <w:rFonts w:hint="eastAsia"/>
        </w:rPr>
        <w:t xml:space="preserve">ASI/MSI/SL2/LL2，与开源生态兼容</w:t>
      </w:r>
    </w:p>
    <w:p>
      <w:pPr>
        <w:pStyle w:val="Compact"/>
        <w:numPr>
          <w:ilvl w:val="0"/>
          <w:numId w:val="1027"/>
        </w:numPr>
      </w:pPr>
      <w:r>
        <w:rPr>
          <w:rFonts w:hint="eastAsia"/>
          <w:b/>
          <w:bCs/>
        </w:rPr>
        <w:t xml:space="preserve">混合模式支持</w:t>
      </w:r>
      <w:r>
        <w:rPr>
          <w:rFonts w:hint="eastAsia"/>
        </w:rPr>
        <w:t xml:space="preserve">：支持不对称子阵列切分（如</w:t>
      </w:r>
      <w:r>
        <w:t xml:space="preserve"> 30% CPU + 70% </w:t>
      </w:r>
      <w:r>
        <w:rPr>
          <w:rFonts w:hint="eastAsia"/>
        </w:rPr>
        <w:t xml:space="preserve">DNN），适配不同模型/任务负载比例</w:t>
      </w:r>
    </w:p>
    <w:p>
      <w:pPr>
        <w:pStyle w:val="Compact"/>
        <w:numPr>
          <w:ilvl w:val="0"/>
          <w:numId w:val="1027"/>
        </w:numPr>
      </w:pPr>
      <w:r>
        <w:rPr>
          <w:b/>
          <w:bCs/>
        </w:rPr>
        <w:t xml:space="preserve">YOLOv11n INT8 </w:t>
      </w:r>
      <w:r>
        <w:rPr>
          <w:rFonts w:hint="eastAsia"/>
          <w:b/>
          <w:bCs/>
        </w:rPr>
        <w:t xml:space="preserve">端到端验证</w:t>
      </w:r>
      <w:r>
        <w:rPr>
          <w:rFonts w:hint="eastAsia"/>
        </w:rPr>
        <w:t xml:space="preserve">：在类</w:t>
      </w:r>
      <w:r>
        <w:t xml:space="preserve"> SNCPU </w:t>
      </w:r>
      <w:r>
        <w:rPr>
          <w:rFonts w:hint="eastAsia"/>
        </w:rPr>
        <w:t xml:space="preserve">架构上验证</w:t>
      </w:r>
      <w:r>
        <w:t xml:space="preserve"> YOLOv11n INT8 </w:t>
      </w:r>
      <w:r>
        <w:rPr>
          <w:rFonts w:hint="eastAsia"/>
        </w:rPr>
        <w:t xml:space="preserve">在自动驾驶二维视觉目标检测场景中的边缘部署可行性</w:t>
      </w:r>
    </w:p>
    <w:p>
      <w:pPr>
        <w:pStyle w:val="Compact"/>
        <w:numPr>
          <w:ilvl w:val="0"/>
          <w:numId w:val="1027"/>
        </w:numPr>
      </w:pPr>
      <w:r>
        <w:rPr>
          <w:b/>
          <w:bCs/>
        </w:rPr>
        <w:t xml:space="preserve">FPGA </w:t>
      </w:r>
      <w:r>
        <w:rPr>
          <w:rFonts w:hint="eastAsia"/>
          <w:b/>
          <w:bCs/>
        </w:rPr>
        <w:t xml:space="preserve">原型验证</w:t>
      </w:r>
      <w:r>
        <w:rPr>
          <w:rFonts w:hint="eastAsia"/>
        </w:rPr>
        <w:t xml:space="preserve">：在</w:t>
      </w:r>
      <w:r>
        <w:t xml:space="preserve"> ZCU102 </w:t>
      </w:r>
      <w:r>
        <w:rPr>
          <w:rFonts w:hint="eastAsia"/>
        </w:rPr>
        <w:t xml:space="preserve">上实现实物演示，SNCPU</w:t>
      </w:r>
      <w:r>
        <w:t xml:space="preserve"> </w:t>
      </w:r>
      <w:r>
        <w:rPr>
          <w:rFonts w:hint="eastAsia"/>
        </w:rPr>
        <w:t xml:space="preserve">原文仅有</w:t>
      </w:r>
      <w:r>
        <w:t xml:space="preserve"> 65nm ASIC </w:t>
      </w:r>
      <w:r>
        <w:rPr>
          <w:rFonts w:hint="eastAsia"/>
        </w:rPr>
        <w:t xml:space="preserve">流片</w:t>
      </w:r>
    </w:p>
    <w:bookmarkEnd w:id="41"/>
    <w:bookmarkStart w:id="42" w:name="后续优化方向基础功能完成后可探索"/>
    <w:p>
      <w:pPr>
        <w:pStyle w:val="Heading2"/>
      </w:pPr>
      <w:r>
        <w:rPr>
          <w:rFonts w:hint="eastAsia"/>
        </w:rPr>
        <w:t xml:space="preserve">后续优化方向（基础功能完成后可探索）</w:t>
      </w:r>
    </w:p>
    <w:p>
      <w:pPr>
        <w:pStyle w:val="Compact"/>
        <w:numPr>
          <w:ilvl w:val="0"/>
          <w:numId w:val="1028"/>
        </w:numPr>
      </w:pPr>
      <w:r>
        <w:rPr>
          <w:rFonts w:hint="eastAsia"/>
          <w:b/>
          <w:bCs/>
        </w:rPr>
        <w:t xml:space="preserve">功耗门控优化</w:t>
      </w:r>
      <w:r>
        <w:rPr>
          <w:rFonts w:hint="eastAsia"/>
        </w:rPr>
        <w:t xml:space="preserve">：参考</w:t>
      </w:r>
      <w:r>
        <w:t xml:space="preserve"> SNCPU ~40% DNN </w:t>
      </w:r>
      <w:r>
        <w:rPr>
          <w:rFonts w:hint="eastAsia"/>
        </w:rPr>
        <w:t xml:space="preserve">模式功耗节省，对</w:t>
      </w:r>
      <w:r>
        <w:t xml:space="preserve"> CPU-only </w:t>
      </w:r>
      <w:r>
        <w:rPr>
          <w:rFonts w:hint="eastAsia"/>
        </w:rPr>
        <w:t xml:space="preserve">SRAM、未使用触发器、输入逻辑等实施时钟门控</w:t>
      </w:r>
    </w:p>
    <w:p>
      <w:pPr>
        <w:pStyle w:val="Compact"/>
        <w:numPr>
          <w:ilvl w:val="0"/>
          <w:numId w:val="1028"/>
        </w:numPr>
      </w:pPr>
      <w:r>
        <w:rPr>
          <w:rFonts w:hint="eastAsia"/>
          <w:b/>
          <w:bCs/>
        </w:rPr>
        <w:t xml:space="preserve">动态任务感知阵列切分</w:t>
      </w:r>
      <w:r>
        <w:rPr>
          <w:rFonts w:hint="eastAsia"/>
        </w:rPr>
        <w:t xml:space="preserve">：运行时根据模型层参数自动决定</w:t>
      </w:r>
      <w:r>
        <w:t xml:space="preserve"> CPU/DNN </w:t>
      </w:r>
      <w:r>
        <w:rPr>
          <w:rFonts w:hint="eastAsia"/>
        </w:rPr>
        <w:t xml:space="preserve">切分比例</w:t>
      </w:r>
    </w:p>
    <w:p>
      <w:pPr>
        <w:pStyle w:val="Compact"/>
        <w:numPr>
          <w:ilvl w:val="0"/>
          <w:numId w:val="1028"/>
        </w:numPr>
      </w:pPr>
      <w:r>
        <w:rPr>
          <w:rFonts w:hint="eastAsia"/>
          <w:b/>
          <w:bCs/>
        </w:rPr>
        <w:t xml:space="preserve">稀疏优化</w:t>
      </w:r>
      <w:r>
        <w:rPr>
          <w:rFonts w:hint="eastAsia"/>
        </w:rPr>
        <w:t xml:space="preserve">：参考</w:t>
      </w:r>
      <w:r>
        <w:t xml:space="preserve"> Eyeriss </w:t>
      </w:r>
      <w:r>
        <w:rPr>
          <w:rFonts w:hint="eastAsia"/>
        </w:rPr>
        <w:t xml:space="preserve">的</w:t>
      </w:r>
      <w:r>
        <w:t xml:space="preserve"> RLC </w:t>
      </w:r>
      <w:r>
        <w:rPr>
          <w:rFonts w:hint="eastAsia"/>
        </w:rPr>
        <w:t xml:space="preserve">压缩与数据门控，跳过零值计算</w:t>
      </w:r>
    </w:p>
    <w:p>
      <w:pPr>
        <w:pStyle w:val="Compact"/>
        <w:numPr>
          <w:ilvl w:val="0"/>
          <w:numId w:val="1028"/>
        </w:numPr>
      </w:pPr>
      <w:r>
        <w:rPr>
          <w:rFonts w:hint="eastAsia"/>
          <w:b/>
          <w:bCs/>
        </w:rPr>
        <w:t xml:space="preserve">多核</w:t>
      </w:r>
      <w:r>
        <w:rPr>
          <w:b/>
          <w:bCs/>
        </w:rPr>
        <w:t xml:space="preserve"> CPU </w:t>
      </w:r>
      <w:r>
        <w:rPr>
          <w:rFonts w:hint="eastAsia"/>
          <w:b/>
          <w:bCs/>
        </w:rPr>
        <w:t xml:space="preserve">并行预处理优化</w:t>
      </w:r>
      <w:r>
        <w:rPr>
          <w:rFonts w:hint="eastAsia"/>
        </w:rPr>
        <w:t xml:space="preserve">：参考</w:t>
      </w:r>
      <w:r>
        <w:t xml:space="preserve"> EdgeAI </w:t>
      </w:r>
      <w:r>
        <w:rPr>
          <w:rFonts w:hint="eastAsia"/>
        </w:rPr>
        <w:t xml:space="preserve">的</w:t>
      </w:r>
      <w:r>
        <w:t xml:space="preserve"> OpenMP </w:t>
      </w:r>
      <w:r>
        <w:rPr>
          <w:rFonts w:hint="eastAsia"/>
        </w:rPr>
        <w:t xml:space="preserve">并行框架</w:t>
      </w:r>
    </w:p>
    <w:p>
      <w:r>
        <w:pict>
          <v:rect style="width:0;height:1.5pt" o:hralign="center" o:hrstd="t" o:hr="t"/>
        </w:pict>
      </w:r>
    </w:p>
    <w:bookmarkEnd w:id="42"/>
    <w:bookmarkStart w:id="46" w:name="参考文献"/>
    <w:p>
      <w:pPr>
        <w:pStyle w:val="Heading2"/>
      </w:pPr>
      <w:r>
        <w:rPr>
          <w:rFonts w:hint="eastAsia"/>
        </w:rPr>
        <w:t xml:space="preserve">参考文献</w:t>
      </w:r>
    </w:p>
    <w:bookmarkStart w:id="43" w:name="一体系结构与数据流优化"/>
    <w:p>
      <w:pPr>
        <w:pStyle w:val="Heading3"/>
      </w:pPr>
      <w:r>
        <w:rPr>
          <w:rFonts w:hint="eastAsia"/>
        </w:rPr>
        <w:t xml:space="preserve">一、体系结构与数据流优化</w:t>
      </w:r>
    </w:p>
    <w:p>
      <w:pPr>
        <w:pStyle w:val="FirstParagraph"/>
      </w:pPr>
      <w:r>
        <w:t xml:space="preserve">[8] Sze V, Chen Y H, Yang T J, Emer J S. Efficient Processing of Deep Neural Networks: A Tutorial and Survey[J]. Proceedings of the IEEE, 2017, 105(12): 2295-2329.</w:t>
      </w:r>
    </w:p>
    <w:p>
      <w:pPr>
        <w:pStyle w:val="BodyText"/>
      </w:pPr>
      <w:r>
        <w:t xml:space="preserve">[1] Jouppi N P, Young C, Patil N, et al. In-Datacenter Performance Analysis of a Tensor Processing Unit[C]//Proceedings of the 44th Annual International Symposium on Computer Architecture. 2017.</w:t>
      </w:r>
    </w:p>
    <w:p>
      <w:pPr>
        <w:pStyle w:val="BodyText"/>
      </w:pPr>
      <w:r>
        <w:t xml:space="preserve">[9] Chen Y H, Emer J, Sze V. Eyeriss: An Energy-Efficient Reconfigurable Accelerator for Deep Convolutional Neural Networks[J]. IEEE Journal of Solid-State Circuits, 2017, 52(1): 127-138.</w:t>
      </w:r>
    </w:p>
    <w:p>
      <w:pPr>
        <w:pStyle w:val="BodyText"/>
      </w:pPr>
      <w:r>
        <w:t xml:space="preserve">[2] Chen Y H, Yang T J, Emer J, et al. Eyeriss v2: A Flexible Accelerator for Emerging Deep Neural Networks on Mobile Devices[J]. IEEE Journal on Emerging and Selected Topics in Circuits and Systems, 2019, 9(2): 292-308.</w:t>
      </w:r>
    </w:p>
    <w:p>
      <w:pPr>
        <w:pStyle w:val="BodyText"/>
      </w:pPr>
      <w:r>
        <w:t xml:space="preserve">[3] Jha N K, Ravishankar S, Mittal S, et al. DRACO: Co-Optimizing Hardware Utilization, and Performance of DNNs on Systolic Accelerator[EB/OL]. arXiv:2006.15103, 2020.</w:t>
      </w:r>
    </w:p>
    <w:bookmarkEnd w:id="43"/>
    <w:bookmarkStart w:id="44" w:name="二目标检测模型与多尺度特征"/>
    <w:p>
      <w:pPr>
        <w:pStyle w:val="Heading3"/>
      </w:pPr>
      <w:r>
        <w:rPr>
          <w:rFonts w:hint="eastAsia"/>
        </w:rPr>
        <w:t xml:space="preserve">二、目标检测模型与多尺度特征</w:t>
      </w:r>
    </w:p>
    <w:p>
      <w:pPr>
        <w:pStyle w:val="FirstParagraph"/>
      </w:pPr>
      <w:r>
        <w:t xml:space="preserve">[4] Lin T Y, Dollar P, Girshick R, et al. Feature Pyramid Networks for Object Detection[C]//Proceedings of the IEEE Conference on Computer Vision and Pattern Recognition. 2017: 2117-2125.</w:t>
      </w:r>
    </w:p>
    <w:p>
      <w:pPr>
        <w:pStyle w:val="BodyText"/>
      </w:pPr>
      <w:r>
        <w:t xml:space="preserve">[5] Redmon J, Farhadi A. YOLOv3: An Incremental Improvement[EB/OL]. arXiv:1804.02767, 2018.</w:t>
      </w:r>
    </w:p>
    <w:p>
      <w:pPr>
        <w:pStyle w:val="BodyText"/>
      </w:pPr>
      <w:r>
        <w:t xml:space="preserve">[6] Tan M, Pang R, Le Q V. EfficientDet: Scalable and Efficient Object Detection[C]//Proceedings of the IEEE/CVF Conference on Computer Vision and Pattern Recognition. 2020: 10781-10790.</w:t>
      </w:r>
    </w:p>
    <w:bookmarkEnd w:id="44"/>
    <w:bookmarkStart w:id="45" w:name="三端到端系统与边缘视觉案例"/>
    <w:p>
      <w:pPr>
        <w:pStyle w:val="Heading3"/>
      </w:pPr>
      <w:r>
        <w:rPr>
          <w:rFonts w:hint="eastAsia"/>
        </w:rPr>
        <w:t xml:space="preserve">三、端到端系统与边缘视觉案例</w:t>
      </w:r>
    </w:p>
    <w:p>
      <w:pPr>
        <w:pStyle w:val="FirstParagraph"/>
      </w:pPr>
      <w:r>
        <w:t xml:space="preserve">[7] Ju Y, Gu J. A Systolic Neural CPU Processor Combining Deep Learning and General-Purpose Computing With Enhanced Data Locality and End-to-End Performance[J]. IEEE Journal of Solid-State Circuits, 2023, 58(1): 215-233.</w:t>
      </w:r>
    </w:p>
    <w:p>
      <w:pPr>
        <w:pStyle w:val="BodyText"/>
      </w:pPr>
      <w:r>
        <w:t xml:space="preserve">[10] Karnik T, Borkar N, Akella S, et al. A cm-scale self-powered intelligent and secure IoT edge mote featuring an ultra-low-power SoC in 14nm tri-gate CMOS[C]//IEEE International Solid-State Circuits Conference (ISSCC) Digest of Technical Papers. 2018: 46-48.</w:t>
      </w:r>
    </w:p>
    <w:p>
      <w:pPr>
        <w:pStyle w:val="BodyText"/>
      </w:pPr>
      <w:r>
        <w:t xml:space="preserve">[11] Eki R, Ito Y, Yamaguchi Y, et al. 9.6 A 1/2.3inch 12.3Mpixel with on-chip 4.97TOPS/W CNN processor back-illuminated stacked CMOS image sensor[C]//IEEE International Solid-State Circuits Conference (ISSCC) Digest of Technical Papers. 2021: 154-156.</w:t>
      </w:r>
    </w:p>
    <w:p>
      <w:pPr>
        <w:pStyle w:val="BodyText"/>
      </w:pPr>
      <w:r>
        <w:t xml:space="preserve">[12] Genc H, Kim S, Amid A, et al. Gemmini: Enabling systematic deep-learning architecture evaluation via full-stack integration[C]//Proceedings of the 58th ACM/IEEE Design Automation Conference. 2021: 769-774.</w:t>
      </w:r>
    </w:p>
    <w:p>
      <w:pPr>
        <w:pStyle w:val="BodyText"/>
      </w:pPr>
      <w:r>
        <w:t xml:space="preserve">[13] Sun Y, Zhang Y, Wang H, Guo J, Zheng J, Ning H. SES-YOLOv8n: automatic driving object detection algorithm based on improved YOLOv8[J]. Signal, Image and Video Processing, 2024. doi:10.1007/s11760-024-03003-9.</w:t>
      </w:r>
    </w:p>
    <w:p>
      <w:pPr>
        <w:pStyle w:val="BodyText"/>
      </w:pPr>
      <w:r>
        <w:t xml:space="preserve">[14] Li J, Cheang C F, Du Z, Yu X, Tang S, Cheng Q. DDRN: DETR with dual refinement networks for autonomous vehicle object detection[J]. Scientific Reports, 2025.</w:t>
      </w:r>
    </w:p>
    <w:p>
      <w:pPr>
        <w:pStyle w:val="BodyText"/>
      </w:pPr>
      <w:r>
        <w:t xml:space="preserve">[15] Qian M, Wang Y, Liu S, Xu Z, Ji Z, Chen M, Wu H, Zhang Z. Real time wire rope detection method based on Rockchip RK3588[J]. Scientific Reports, 2025.</w:t>
      </w:r>
    </w:p>
    <w:p>
      <w:r>
        <w:pict>
          <v:rect style="width:0;height:1.5pt" o:hralign="center" o:hrstd="t" o:hr="t"/>
        </w:pict>
      </w:r>
    </w:p>
    <w:p>
      <w:pPr>
        <w:pStyle w:val="FirstParagraph"/>
      </w:pPr>
      <w:r>
        <w:rPr>
          <w:rFonts w:hint="eastAsia"/>
          <w:i/>
          <w:iCs/>
        </w:rPr>
        <w:t xml:space="preserve">计划版本：v4.0</w:t>
      </w:r>
      <w:r>
        <w:t xml:space="preserve"> </w:t>
      </w:r>
      <w:r>
        <w:rPr>
          <w:rFonts w:hint="eastAsia"/>
          <w:i/>
          <w:iCs/>
        </w:rPr>
        <w:t xml:space="preserve">制定日期：2026-03-11</w:t>
      </w:r>
      <w:r>
        <w:t xml:space="preserve"> </w:t>
      </w:r>
      <w:r>
        <w:rPr>
          <w:rFonts w:hint="eastAsia"/>
          <w:i/>
          <w:iCs/>
        </w:rPr>
        <w:t xml:space="preserve">答辩截止：2027</w:t>
      </w:r>
      <w:r>
        <w:rPr>
          <w:i/>
          <w:iCs/>
        </w:rPr>
        <w:t xml:space="preserve"> </w:t>
      </w:r>
      <w:r>
        <w:rPr>
          <w:rFonts w:hint="eastAsia"/>
          <w:i/>
          <w:iCs/>
        </w:rPr>
        <w:t xml:space="preserve">年</w:t>
      </w:r>
      <w:r>
        <w:rPr>
          <w:i/>
          <w:iCs/>
        </w:rPr>
        <w:t xml:space="preserve"> 3 </w:t>
      </w:r>
      <w:r>
        <w:rPr>
          <w:rFonts w:hint="eastAsia"/>
          <w:i/>
          <w:iCs/>
        </w:rPr>
        <w:t xml:space="preserve">月</w:t>
      </w:r>
      <w:r>
        <w:t xml:space="preserve"> </w:t>
      </w:r>
      <w:r>
        <w:rPr>
          <w:rFonts w:hint="eastAsia"/>
          <w:i/>
          <w:iCs/>
        </w:rPr>
        <w:t xml:space="preserve">目标平台：Xilinx</w:t>
      </w:r>
      <w:r>
        <w:rPr>
          <w:i/>
          <w:iCs/>
        </w:rPr>
        <w:t xml:space="preserve"> </w:t>
      </w:r>
      <w:r>
        <w:rPr>
          <w:rFonts w:hint="eastAsia"/>
          <w:i/>
          <w:iCs/>
        </w:rPr>
        <w:t xml:space="preserve">ZCU102（XCZU9EG-FFVB1156）</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Arial" w:cs="Arial" w:eastAsia="Arial" w:hAnsi="Arial"/>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Arial" w:hAnsi="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Arial"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Arial"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Arial"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Arial"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eastAsia="Arial"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eastAsia="Arial"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Arial"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Arial"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Arial"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B0604020202020204"/>
        <a:ea typeface=""/>
        <a:cs typeface=""/>
        <a:font script="Jpan" typeface="游ゴシック Light"/>
        <a:font script="Hang" typeface="맑은 고딕"/>
        <a:font script="Hans" typeface="Arial"/>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B0604020202020204"/>
        <a:ea typeface=""/>
        <a:cs typeface=""/>
        <a:font script="Jpan" typeface="游明朝"/>
        <a:font script="Hang" typeface="맑은 고딕"/>
        <a:font script="Hans" typeface="Arial"/>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2026-03-11T10:09:01Z</dcterms:created>
  <dcterms:modified xsi:type="dcterms:W3CDTF">2026-03-11T10:09:01Z</dcterms:modified>
</cp:coreProperties>
</file>

<file path=docProps/custom.xml><?xml version="1.0" encoding="utf-8"?>
<Properties xmlns="http://schemas.openxmlformats.org/officeDocument/2006/custom-properties" xmlns:vt="http://schemas.openxmlformats.org/officeDocument/2006/docPropsVTypes"/>
</file>