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ED" w:rsidRDefault="00A91897">
      <w:r>
        <w:t>PROJETO DO SENSOR</w:t>
      </w:r>
    </w:p>
    <w:p w:rsidR="00A91897" w:rsidRDefault="0045475D" w:rsidP="0045475D">
      <w:pPr>
        <w:jc w:val="both"/>
      </w:pPr>
      <w:r>
        <w:t xml:space="preserve">Para completar o projeto da Planta, ainda há a necessidade de verificar os efeitos que o sensor causa ao sistema. </w:t>
      </w:r>
      <w:r w:rsidR="00DF566E">
        <w:t>Projetando o sistema com realimentação unitária, podemos descrever o sistema com diagrama de blocos representado na Figura 4-1.</w:t>
      </w:r>
    </w:p>
    <w:p w:rsidR="00DF566E" w:rsidRDefault="00265258" w:rsidP="00DF566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2.5pt">
            <v:imagedata r:id="rId5" o:title="Diagrama de Blocos Completo"/>
          </v:shape>
        </w:pict>
      </w:r>
    </w:p>
    <w:p w:rsidR="00DF566E" w:rsidRDefault="00DF566E" w:rsidP="00DF566E">
      <w:pPr>
        <w:jc w:val="center"/>
      </w:pPr>
      <w:r>
        <w:t>Figura 4-1: Diagrama de blocos do Sistema.</w:t>
      </w:r>
    </w:p>
    <w:p w:rsidR="00C64B7B" w:rsidRDefault="00C64B7B" w:rsidP="00C64B7B">
      <w:pPr>
        <w:jc w:val="both"/>
      </w:pPr>
      <w:r>
        <w:t xml:space="preserve">O sensor </w:t>
      </w:r>
      <w:proofErr w:type="gramStart"/>
      <w:r>
        <w:t>implementado</w:t>
      </w:r>
      <w:proofErr w:type="gramEnd"/>
      <w:r>
        <w:t xml:space="preserve"> possuí um ganho </w:t>
      </w:r>
      <w:proofErr w:type="spellStart"/>
      <w:r>
        <w:t>Ksensor</w:t>
      </w:r>
      <w:proofErr w:type="spellEnd"/>
      <w:r>
        <w:t xml:space="preserve"> que deve ser considerado para o projeto, pois este causará um erro na saída T(s) do sistema. Assim, para remover o erro causado, coloca-se um ganho proporcional ao ganho do sensor na entrada R(s). Por equivalência de diagrama de blocos, pode-se projetar o sistema com realimentação unitária e colocar o ganho do sensor dentro da planta, assim </w:t>
      </w:r>
      <w:proofErr w:type="gramStart"/>
      <w:r>
        <w:t>teremos</w:t>
      </w:r>
      <w:proofErr w:type="gramEnd"/>
      <w:r>
        <w:t xml:space="preserve"> que o sistema a ser compensado por </w:t>
      </w:r>
      <w:proofErr w:type="spellStart"/>
      <w:r>
        <w:t>Gc</w:t>
      </w:r>
      <w:proofErr w:type="spellEnd"/>
      <w:r>
        <w:t xml:space="preserve">(s) será </w:t>
      </w:r>
      <w:proofErr w:type="spellStart"/>
      <w:r>
        <w:t>Gplanta</w:t>
      </w:r>
      <w:proofErr w:type="spellEnd"/>
      <w:r>
        <w:t>(s) representado na Figura 4-2.</w:t>
      </w:r>
    </w:p>
    <w:p w:rsidR="00C64B7B" w:rsidRPr="00C64B7B" w:rsidRDefault="00C64B7B" w:rsidP="00C64B7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Gplanta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=Ksensor*Kpwm*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*Kph*G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C64B7B" w:rsidRDefault="00C64B7B" w:rsidP="00C64B7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Figura 4-2: Função de transferência da Planta à qual </w:t>
      </w:r>
      <w:r w:rsidR="00265258">
        <w:rPr>
          <w:rFonts w:eastAsiaTheme="minorEastAsia"/>
        </w:rPr>
        <w:t>se deve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implementar</w:t>
      </w:r>
      <w:proofErr w:type="gramEnd"/>
      <w:r>
        <w:rPr>
          <w:rFonts w:eastAsiaTheme="minorEastAsia"/>
        </w:rPr>
        <w:t xml:space="preserve"> o compensador.</w:t>
      </w:r>
    </w:p>
    <w:p w:rsidR="00C64B7B" w:rsidRPr="00C64B7B" w:rsidRDefault="00C64B7B" w:rsidP="00C64B7B">
      <w:pPr>
        <w:jc w:val="both"/>
        <w:rPr>
          <w:rFonts w:eastAsiaTheme="minorEastAsia"/>
        </w:rPr>
      </w:pPr>
      <w:bookmarkStart w:id="0" w:name="_GoBack"/>
      <w:bookmarkEnd w:id="0"/>
    </w:p>
    <w:sectPr w:rsidR="00C64B7B" w:rsidRPr="00C6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97"/>
    <w:rsid w:val="00002871"/>
    <w:rsid w:val="00265258"/>
    <w:rsid w:val="0045475D"/>
    <w:rsid w:val="008C0808"/>
    <w:rsid w:val="00A91897"/>
    <w:rsid w:val="00C64B7B"/>
    <w:rsid w:val="00DF566E"/>
    <w:rsid w:val="00F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4B7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4B7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2020-10-04T22:37:00Z</dcterms:created>
  <dcterms:modified xsi:type="dcterms:W3CDTF">2020-10-06T20:11:00Z</dcterms:modified>
</cp:coreProperties>
</file>