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4AE93" w14:textId="68153489" w:rsidR="000F6319" w:rsidRDefault="009B2048" w:rsidP="009B2048">
      <w:pPr>
        <w:pStyle w:val="a8"/>
      </w:pPr>
      <w:r>
        <w:rPr>
          <w:rFonts w:hint="eastAsia"/>
        </w:rPr>
        <w:t>S</w:t>
      </w:r>
      <w:r>
        <w:t>tatement of Purpose</w:t>
      </w:r>
    </w:p>
    <w:p w14:paraId="5F1F7D27" w14:textId="6C937E93" w:rsidR="009D575A" w:rsidRDefault="00BC7E81" w:rsidP="009D575A">
      <w:pPr>
        <w:pStyle w:val="1"/>
      </w:pPr>
      <w:r>
        <w:t>What Information Means to a Middle Schooler</w:t>
      </w:r>
    </w:p>
    <w:p w14:paraId="7AFCC2EC" w14:textId="34F629B8" w:rsidR="0041439C" w:rsidRDefault="00BC7E81" w:rsidP="00530B04">
      <w:pPr>
        <w:pStyle w:val="ab"/>
      </w:pPr>
      <w:r>
        <w:t>The Rise of Narrative Fluency</w:t>
      </w:r>
    </w:p>
    <w:p w14:paraId="0EE10D41" w14:textId="1957FCD5" w:rsidR="0028716C" w:rsidRDefault="003C1B92" w:rsidP="0025780E">
      <w:pPr>
        <w:pStyle w:val="2"/>
      </w:pPr>
      <w:r>
        <w:t>Korea’s Version of the Alt-Right</w:t>
      </w:r>
    </w:p>
    <w:p w14:paraId="7266B346" w14:textId="1558D0EC" w:rsidR="002B52AC" w:rsidRPr="002B52AC" w:rsidRDefault="002B52AC" w:rsidP="002B52AC">
      <w:pPr>
        <w:pStyle w:val="ab"/>
      </w:pPr>
      <w:r>
        <w:t>How do young people make political judgments?</w:t>
      </w:r>
    </w:p>
    <w:p w14:paraId="3173B5A0" w14:textId="662285C2" w:rsidR="00F144E5" w:rsidRDefault="00F72C15" w:rsidP="00F144E5">
      <w:pPr>
        <w:pStyle w:val="a0"/>
      </w:pPr>
      <w:r>
        <w:t xml:space="preserve">I </w:t>
      </w:r>
      <w:r w:rsidR="004067D6">
        <w:t>asked</w:t>
      </w:r>
      <w:r>
        <w:t xml:space="preserve"> a class of boys at a Korean middle school, “What would you do if you were president?”</w:t>
      </w:r>
      <w:r w:rsidR="00011C84">
        <w:t xml:space="preserve"> </w:t>
      </w:r>
      <w:r w:rsidR="00903FC0">
        <w:t>A</w:t>
      </w:r>
      <w:r w:rsidR="007F7BAB">
        <w:t xml:space="preserve"> student </w:t>
      </w:r>
      <w:r w:rsidR="00074A6C">
        <w:t>I’ll call</w:t>
      </w:r>
      <w:r w:rsidR="007F7BAB">
        <w:t xml:space="preserve"> Jun-h</w:t>
      </w:r>
      <w:r w:rsidR="00074A6C">
        <w:t>o</w:t>
      </w:r>
      <w:r>
        <w:t xml:space="preserve"> </w:t>
      </w:r>
      <w:r w:rsidR="004067D6">
        <w:t>stuck</w:t>
      </w:r>
      <w:r>
        <w:t xml:space="preserve"> his hand in the air</w:t>
      </w:r>
      <w:r w:rsidR="00033013">
        <w:t xml:space="preserve"> like h</w:t>
      </w:r>
      <w:r w:rsidR="00F144E5">
        <w:t>e’</w:t>
      </w:r>
      <w:r w:rsidR="004067D6">
        <w:t>d</w:t>
      </w:r>
      <w:r w:rsidR="00F144E5">
        <w:t xml:space="preserve"> been waiting for </w:t>
      </w:r>
      <w:r w:rsidR="004067D6">
        <w:t>the</w:t>
      </w:r>
      <w:r w:rsidR="00F144E5">
        <w:t xml:space="preserve"> moment: </w:t>
      </w:r>
      <w:r>
        <w:t xml:space="preserve">“No more </w:t>
      </w:r>
      <w:proofErr w:type="spellStart"/>
      <w:r w:rsidR="00E53DC8">
        <w:rPr>
          <w:rFonts w:hint="eastAsia"/>
        </w:rPr>
        <w:t>Y</w:t>
      </w:r>
      <w:r w:rsidR="00E53DC8">
        <w:t>eoseong</w:t>
      </w:r>
      <w:proofErr w:type="spellEnd"/>
      <w:r w:rsidR="00E53DC8">
        <w:t xml:space="preserve"> </w:t>
      </w:r>
      <w:proofErr w:type="spellStart"/>
      <w:r w:rsidR="00E53DC8">
        <w:t>Gajok-bu</w:t>
      </w:r>
      <w:proofErr w:type="spellEnd"/>
      <w:r w:rsidR="00254674">
        <w:t>!</w:t>
      </w:r>
      <w:r w:rsidR="00F144E5">
        <w:t>”</w:t>
      </w:r>
      <w:r w:rsidR="0053732D">
        <w:t xml:space="preserve"> </w:t>
      </w:r>
    </w:p>
    <w:p w14:paraId="4CE5E396" w14:textId="36E1BE29" w:rsidR="00334B8D" w:rsidRDefault="00F72C15" w:rsidP="0053732D">
      <w:pPr>
        <w:pStyle w:val="a5"/>
      </w:pPr>
      <w:r>
        <w:t>The Ministry of Gender Equality and Family</w:t>
      </w:r>
      <w:r w:rsidR="00334B8D">
        <w:t>.</w:t>
      </w:r>
      <w:r w:rsidR="007862D8">
        <w:t xml:space="preserve"> </w:t>
      </w:r>
      <w:r w:rsidR="00FA51E2">
        <w:t>It’s a government ministry responsible for, among other things</w:t>
      </w:r>
      <w:r w:rsidR="009D73EF">
        <w:t xml:space="preserve">, encouraging </w:t>
      </w:r>
      <w:r w:rsidR="00FA51E2">
        <w:t xml:space="preserve">Koreans to </w:t>
      </w:r>
      <w:r w:rsidR="009D73EF">
        <w:t xml:space="preserve">have babies </w:t>
      </w:r>
      <w:r w:rsidR="001A0CAB">
        <w:t>and inspecting public toilets for hidden cameras</w:t>
      </w:r>
      <w:r w:rsidR="004A79BF">
        <w:t>. Fo</w:t>
      </w:r>
      <w:r w:rsidR="00334B8D">
        <w:t>r the most par</w:t>
      </w:r>
      <w:r w:rsidR="004A79BF">
        <w:t xml:space="preserve">t, MOGEF </w:t>
      </w:r>
      <w:r w:rsidR="009C077C">
        <w:t>plays it safe</w:t>
      </w:r>
      <w:r w:rsidR="00334B8D">
        <w:t xml:space="preserve">, advancing </w:t>
      </w:r>
      <w:r w:rsidR="009C077C">
        <w:t>modest</w:t>
      </w:r>
      <w:r w:rsidR="00334B8D">
        <w:t xml:space="preserve"> reforms with </w:t>
      </w:r>
      <w:r w:rsidR="001A0CAB">
        <w:t>probably undue</w:t>
      </w:r>
      <w:r w:rsidR="00334B8D">
        <w:t xml:space="preserve"> fanfare</w:t>
      </w:r>
      <w:r w:rsidR="007862D8">
        <w:t xml:space="preserve">, but </w:t>
      </w:r>
      <w:r w:rsidR="009C077C">
        <w:t>like</w:t>
      </w:r>
      <w:r w:rsidR="00E65F3F">
        <w:t xml:space="preserve"> </w:t>
      </w:r>
      <w:r w:rsidR="001A0CAB">
        <w:t>any</w:t>
      </w:r>
      <w:r w:rsidR="00E65F3F">
        <w:t xml:space="preserve"> country’s gender-equality enforcement </w:t>
      </w:r>
      <w:r w:rsidR="009D73EF">
        <w:t>agency</w:t>
      </w:r>
      <w:r w:rsidR="00E65F3F">
        <w:t xml:space="preserve">, </w:t>
      </w:r>
      <w:r w:rsidR="0053732D">
        <w:t>it</w:t>
      </w:r>
      <w:r w:rsidR="007862D8">
        <w:t xml:space="preserve"> draws the ire of social conservatives </w:t>
      </w:r>
      <w:r w:rsidR="00D02DEF">
        <w:t xml:space="preserve">and </w:t>
      </w:r>
      <w:proofErr w:type="spellStart"/>
      <w:r w:rsidR="007862D8">
        <w:t>redpillers</w:t>
      </w:r>
      <w:proofErr w:type="spellEnd"/>
      <w:r w:rsidR="007862D8">
        <w:t>.</w:t>
      </w:r>
      <w:r w:rsidR="0053732D">
        <w:t xml:space="preserve"> And middle</w:t>
      </w:r>
      <w:r w:rsidR="00964CFA">
        <w:t>-</w:t>
      </w:r>
      <w:r w:rsidR="0053732D">
        <w:t>school boys, apparently.</w:t>
      </w:r>
    </w:p>
    <w:p w14:paraId="0AF200C7" w14:textId="1484EBA2" w:rsidR="00F72C15" w:rsidRDefault="00172011" w:rsidP="009D575A">
      <w:pPr>
        <w:pStyle w:val="a5"/>
      </w:pPr>
      <w:r>
        <w:t>I smile</w:t>
      </w:r>
      <w:r w:rsidR="004067D6">
        <w:t>d</w:t>
      </w:r>
      <w:r w:rsidR="00074A6C">
        <w:t xml:space="preserve"> neutrally. </w:t>
      </w:r>
      <w:r w:rsidR="00F72C15">
        <w:t>“What’s wrong with them?”</w:t>
      </w:r>
    </w:p>
    <w:p w14:paraId="2DDB331D" w14:textId="39733025" w:rsidR="00F72C15" w:rsidRDefault="00D02DEF" w:rsidP="009D575A">
      <w:pPr>
        <w:pStyle w:val="a5"/>
      </w:pPr>
      <w:r>
        <w:t xml:space="preserve">“It’s unfair!” </w:t>
      </w:r>
      <w:r w:rsidR="00074A6C">
        <w:t>Jun-ho</w:t>
      </w:r>
      <w:r w:rsidR="00254674">
        <w:t xml:space="preserve"> </w:t>
      </w:r>
      <w:r w:rsidR="004067D6">
        <w:t>said</w:t>
      </w:r>
      <w:r w:rsidR="00903418">
        <w:t xml:space="preserve">. </w:t>
      </w:r>
      <w:r w:rsidR="00254674">
        <w:t>He continue</w:t>
      </w:r>
      <w:r w:rsidR="004067D6">
        <w:t>d</w:t>
      </w:r>
      <w:r w:rsidR="00254674">
        <w:t xml:space="preserve"> in Korean:</w:t>
      </w:r>
      <w:r w:rsidR="00903418">
        <w:t xml:space="preserve"> </w:t>
      </w:r>
      <w:r w:rsidR="0053732D">
        <w:t>W</w:t>
      </w:r>
      <w:r w:rsidR="00903418">
        <w:t>hile MOGEF’s</w:t>
      </w:r>
      <w:r w:rsidR="00F72C15">
        <w:t xml:space="preserve"> mission </w:t>
      </w:r>
      <w:r w:rsidR="005D45D9">
        <w:t>is</w:t>
      </w:r>
      <w:r w:rsidR="00F72C15">
        <w:t xml:space="preserve"> to enforce Korea’s gender-equality statu</w:t>
      </w:r>
      <w:r w:rsidR="009049C1">
        <w:t>t</w:t>
      </w:r>
      <w:r w:rsidR="00F72C15">
        <w:t xml:space="preserve">es, in practice, </w:t>
      </w:r>
      <w:r w:rsidR="00196793">
        <w:t>they discriminate</w:t>
      </w:r>
      <w:r w:rsidR="00A65B7F">
        <w:t xml:space="preserve"> against men. Just look at the organization’s (Korean) title: it doesn’t say “gender equality” anywhere; only “women” and “family.”</w:t>
      </w:r>
      <w:r w:rsidR="00964CFA">
        <w:t xml:space="preserve"> A </w:t>
      </w:r>
      <w:r w:rsidR="00964CFA" w:rsidRPr="0053732D">
        <w:t xml:space="preserve">couple </w:t>
      </w:r>
      <w:r w:rsidR="00964CFA">
        <w:t xml:space="preserve">of </w:t>
      </w:r>
      <w:r w:rsidR="00A1757A">
        <w:t xml:space="preserve">Jun-ho’s </w:t>
      </w:r>
      <w:r w:rsidR="00964CFA">
        <w:t>classmates nodded in agreement.</w:t>
      </w:r>
    </w:p>
    <w:p w14:paraId="2C1A3DEA" w14:textId="6E84781D" w:rsidR="00033694" w:rsidRDefault="00A1757A" w:rsidP="00033694">
      <w:pPr>
        <w:pStyle w:val="a5"/>
      </w:pPr>
      <w:r w:rsidRPr="00A1757A">
        <w:rPr>
          <w:i/>
        </w:rPr>
        <w:t>Oh no,</w:t>
      </w:r>
      <w:r>
        <w:t xml:space="preserve"> I thought.</w:t>
      </w:r>
      <w:r w:rsidR="000A72F3">
        <w:t xml:space="preserve"> </w:t>
      </w:r>
      <w:r w:rsidR="008C2637">
        <w:t>H</w:t>
      </w:r>
      <w:r w:rsidR="004067D6">
        <w:t>ad</w:t>
      </w:r>
      <w:r w:rsidR="00620A46">
        <w:t xml:space="preserve"> </w:t>
      </w:r>
      <w:r w:rsidR="0021234A">
        <w:t>my student</w:t>
      </w:r>
      <w:r w:rsidR="00964CFA">
        <w:t>s</w:t>
      </w:r>
      <w:r w:rsidR="0021234A">
        <w:t xml:space="preserve"> </w:t>
      </w:r>
      <w:r w:rsidR="00620A46">
        <w:t>fallen prey to fake news</w:t>
      </w:r>
      <w:r w:rsidR="0021234A">
        <w:t>?</w:t>
      </w:r>
      <w:r w:rsidR="00053D10">
        <w:t xml:space="preserve"> </w:t>
      </w:r>
      <w:r w:rsidR="00033694">
        <w:t xml:space="preserve">Korea’s version of the alt-right maintains that progressive institutions like MOGEF are puppets of the wealthy, built to consolidate power under the guise of trendy causes like feminism. I could easily picture </w:t>
      </w:r>
      <w:r w:rsidR="00074A6C">
        <w:t>Jun-ho</w:t>
      </w:r>
      <w:r w:rsidR="00033694">
        <w:t xml:space="preserve"> seeing a post about </w:t>
      </w:r>
      <w:r>
        <w:t>the organization</w:t>
      </w:r>
      <w:r w:rsidR="00033694">
        <w:t xml:space="preserve"> on social media, plugging </w:t>
      </w:r>
      <w:r>
        <w:t>“MOGEF discrimination”</w:t>
      </w:r>
      <w:r w:rsidR="00033694">
        <w:t xml:space="preserve"> into a search engine, and stumbling on some fringe political forum thanks to </w:t>
      </w:r>
      <w:r>
        <w:t>his</w:t>
      </w:r>
      <w:r w:rsidR="00033694">
        <w:t xml:space="preserve"> mindless choice of phrasing.</w:t>
      </w:r>
    </w:p>
    <w:p w14:paraId="69B0BBB5" w14:textId="7D0F5B94" w:rsidR="00743CCB" w:rsidRDefault="00033694" w:rsidP="00743CCB">
      <w:pPr>
        <w:pStyle w:val="a5"/>
      </w:pPr>
      <w:r>
        <w:t>According to the media-literacy pedagogy I’d studied, I should be guiding students away from internet conspiracies and toward nonpartisan sources (like, well, MOGEF) if I wanted to talk about a hot-button issue like gender equality in class. But I hadn’t made any allowance for this detour in my lesson plan</w:t>
      </w:r>
      <w:r w:rsidR="00A1757A">
        <w:t>.</w:t>
      </w:r>
      <w:r w:rsidR="00743CCB">
        <w:t xml:space="preserve"> Trying</w:t>
      </w:r>
      <w:r w:rsidR="00E24689">
        <w:t xml:space="preserve"> to make an English lesson out of </w:t>
      </w:r>
      <w:r w:rsidR="00743CCB">
        <w:t>a</w:t>
      </w:r>
      <w:r w:rsidR="00E24689">
        <w:t xml:space="preserve"> dicey moment</w:t>
      </w:r>
      <w:r w:rsidR="00743CCB">
        <w:t xml:space="preserve">, I </w:t>
      </w:r>
      <w:r w:rsidR="003C1B92">
        <w:t>wrote the phrases</w:t>
      </w:r>
      <w:r w:rsidR="00533F0F" w:rsidRPr="001A0F1D">
        <w:t xml:space="preserve"> </w:t>
      </w:r>
      <w:r w:rsidR="00533F0F" w:rsidRPr="00F76FEB">
        <w:rPr>
          <w:i/>
        </w:rPr>
        <w:t>gender equalit</w:t>
      </w:r>
      <w:r w:rsidR="00F76FEB" w:rsidRPr="00F76FEB">
        <w:rPr>
          <w:i/>
        </w:rPr>
        <w:t>y</w:t>
      </w:r>
      <w:r w:rsidR="00533F0F" w:rsidRPr="001A0F1D">
        <w:t xml:space="preserve"> and </w:t>
      </w:r>
      <w:r w:rsidR="00533F0F" w:rsidRPr="00F76FEB">
        <w:rPr>
          <w:i/>
        </w:rPr>
        <w:t>discrimination</w:t>
      </w:r>
      <w:r w:rsidR="00A1757A">
        <w:rPr>
          <w:i/>
        </w:rPr>
        <w:t xml:space="preserve"> </w:t>
      </w:r>
      <w:r w:rsidR="00A1757A">
        <w:t xml:space="preserve">on the board, </w:t>
      </w:r>
      <w:r w:rsidR="005534D8">
        <w:t>h</w:t>
      </w:r>
      <w:r w:rsidR="003C1B92">
        <w:t>ad the students puzzle out their meanings</w:t>
      </w:r>
      <w:r w:rsidR="00074A6C">
        <w:t>, and</w:t>
      </w:r>
      <w:r w:rsidR="005534D8">
        <w:t xml:space="preserve"> congratulated myself </w:t>
      </w:r>
      <w:r w:rsidR="00B904E8">
        <w:t>for getting us back on track.</w:t>
      </w:r>
    </w:p>
    <w:p w14:paraId="64B85FD7" w14:textId="332C4D4E" w:rsidR="00CB6466" w:rsidRDefault="00A1757A" w:rsidP="009026FE">
      <w:pPr>
        <w:pStyle w:val="a5"/>
      </w:pPr>
      <w:r>
        <w:t>Notice how</w:t>
      </w:r>
      <w:r w:rsidR="005534D8">
        <w:t xml:space="preserve"> I</w:t>
      </w:r>
      <w:r w:rsidR="005728C2">
        <w:t xml:space="preserve"> pulled </w:t>
      </w:r>
      <w:r w:rsidR="006A3E15">
        <w:t>a pedagogical bait-and-switch</w:t>
      </w:r>
      <w:r w:rsidR="00684B67">
        <w:t xml:space="preserve"> on my students</w:t>
      </w:r>
      <w:r w:rsidR="006A3E15">
        <w:t xml:space="preserve">. </w:t>
      </w:r>
      <w:r w:rsidR="00074A6C">
        <w:t>Jun-ho</w:t>
      </w:r>
      <w:r w:rsidR="00BF3B7C">
        <w:t xml:space="preserve"> made a </w:t>
      </w:r>
      <w:r w:rsidR="0069473C" w:rsidRPr="001A0F1D">
        <w:t>specific argument</w:t>
      </w:r>
      <w:r w:rsidR="00F95745">
        <w:t>—</w:t>
      </w:r>
      <w:r w:rsidR="0069473C" w:rsidRPr="001A0F1D">
        <w:t xml:space="preserve">MOGEF </w:t>
      </w:r>
      <w:r w:rsidR="00812577">
        <w:t>discriminates against men</w:t>
      </w:r>
      <w:r w:rsidR="00F95745">
        <w:t>—</w:t>
      </w:r>
      <w:r w:rsidR="00D3203D">
        <w:t>and</w:t>
      </w:r>
      <w:r w:rsidR="00BF3B7C">
        <w:t xml:space="preserve"> </w:t>
      </w:r>
      <w:r w:rsidR="001322B3">
        <w:t xml:space="preserve">I </w:t>
      </w:r>
      <w:r w:rsidR="002C6A5A">
        <w:t>maneuvered</w:t>
      </w:r>
      <w:r w:rsidR="00BF3B7C">
        <w:t xml:space="preserve"> </w:t>
      </w:r>
      <w:r w:rsidR="00D3203D">
        <w:t>the class</w:t>
      </w:r>
      <w:r w:rsidR="00BF3B7C">
        <w:t xml:space="preserve"> </w:t>
      </w:r>
      <w:r w:rsidR="0069473C" w:rsidRPr="001A0F1D">
        <w:t>toward</w:t>
      </w:r>
      <w:r w:rsidR="00E8661A" w:rsidRPr="001A0F1D">
        <w:t xml:space="preserve"> the </w:t>
      </w:r>
      <w:r w:rsidR="006A3E15">
        <w:t>neutral ground</w:t>
      </w:r>
      <w:r w:rsidR="00E8661A" w:rsidRPr="001A0F1D">
        <w:t xml:space="preserve"> of English vocabulary</w:t>
      </w:r>
      <w:r w:rsidR="00BF3B7C">
        <w:t>.</w:t>
      </w:r>
      <w:r w:rsidR="00E8661A" w:rsidRPr="001A0F1D">
        <w:t xml:space="preserve"> </w:t>
      </w:r>
      <w:r w:rsidR="00812577">
        <w:t>The implicit message</w:t>
      </w:r>
      <w:r w:rsidR="00D3203D">
        <w:t xml:space="preserve">, then, </w:t>
      </w:r>
      <w:r w:rsidR="00812577">
        <w:t xml:space="preserve">was </w:t>
      </w:r>
      <w:r w:rsidR="00206B9C" w:rsidRPr="001A0F1D">
        <w:t xml:space="preserve">that </w:t>
      </w:r>
      <w:r w:rsidR="00074A6C">
        <w:t>Jun-ho</w:t>
      </w:r>
      <w:r w:rsidR="00206B9C" w:rsidRPr="001A0F1D">
        <w:t xml:space="preserve">’s research wasn’t relevant to what we do </w:t>
      </w:r>
      <w:r w:rsidR="00D163A6">
        <w:t>at schoo</w:t>
      </w:r>
      <w:r w:rsidR="00A62462">
        <w:t>l</w:t>
      </w:r>
      <w:r w:rsidR="00D3203D">
        <w:t>.</w:t>
      </w:r>
      <w:r w:rsidR="00A62462">
        <w:t xml:space="preserve"> </w:t>
      </w:r>
      <w:r>
        <w:t>But that’s not what I meant. O</w:t>
      </w:r>
      <w:r w:rsidR="00002EB6">
        <w:t>n the contrary, the very reason</w:t>
      </w:r>
      <w:r w:rsidR="008F5583">
        <w:t xml:space="preserve"> </w:t>
      </w:r>
      <w:r w:rsidR="00F76FEB">
        <w:t xml:space="preserve">I teach English </w:t>
      </w:r>
      <w:r w:rsidR="00D163A6">
        <w:t>formula</w:t>
      </w:r>
      <w:r w:rsidR="00436C2F">
        <w:t>s</w:t>
      </w:r>
      <w:r w:rsidR="00002EB6">
        <w:t xml:space="preserve"> like “What would you do?” is to </w:t>
      </w:r>
      <w:r w:rsidR="0028716C">
        <w:t xml:space="preserve">equip students to </w:t>
      </w:r>
      <w:r w:rsidR="009026FE">
        <w:t xml:space="preserve">read about the issues </w:t>
      </w:r>
      <w:r w:rsidR="00674C14">
        <w:t>that matter to them</w:t>
      </w:r>
      <w:r w:rsidR="009026FE">
        <w:t xml:space="preserve"> and discuss </w:t>
      </w:r>
      <w:r w:rsidR="00674C14">
        <w:t>their opinions</w:t>
      </w:r>
      <w:r w:rsidR="009026FE">
        <w:t xml:space="preserve"> with a global community.</w:t>
      </w:r>
      <w:r w:rsidR="001A0F1D" w:rsidRPr="001A0F1D">
        <w:t xml:space="preserve"> Given a second chance, is there a way I could’ve </w:t>
      </w:r>
      <w:r w:rsidR="00CD7DBD">
        <w:t>affirmed</w:t>
      </w:r>
      <w:r w:rsidR="000C49E3">
        <w:t xml:space="preserve"> </w:t>
      </w:r>
      <w:r w:rsidR="00074A6C">
        <w:t>Jun-ho</w:t>
      </w:r>
      <w:r w:rsidR="000C49E3">
        <w:t xml:space="preserve">’s curiosity, </w:t>
      </w:r>
      <w:r w:rsidR="001A0F1D" w:rsidRPr="001A0F1D">
        <w:t>talk</w:t>
      </w:r>
      <w:r w:rsidR="000C49E3">
        <w:t xml:space="preserve">ing him back </w:t>
      </w:r>
      <w:r w:rsidR="00545319" w:rsidRPr="001A0F1D">
        <w:t>from the political edge</w:t>
      </w:r>
      <w:r w:rsidR="001A0F1D" w:rsidRPr="001A0F1D">
        <w:t xml:space="preserve"> while</w:t>
      </w:r>
      <w:r w:rsidR="00CB6466">
        <w:t xml:space="preserve"> still</w:t>
      </w:r>
      <w:r w:rsidR="001A0F1D" w:rsidRPr="001A0F1D">
        <w:t xml:space="preserve"> </w:t>
      </w:r>
      <w:r w:rsidR="00CD7DBD">
        <w:t>encouraging my students to</w:t>
      </w:r>
      <w:r w:rsidR="000C49E3">
        <w:t xml:space="preserve"> research topics that interest </w:t>
      </w:r>
      <w:r w:rsidR="00CD7DBD">
        <w:t>them</w:t>
      </w:r>
      <w:r w:rsidR="00545319" w:rsidRPr="001A0F1D">
        <w:t>?</w:t>
      </w:r>
    </w:p>
    <w:p w14:paraId="1ADED915" w14:textId="039182CE" w:rsidR="00132F47" w:rsidRDefault="002B52AC" w:rsidP="00132F47">
      <w:pPr>
        <w:pStyle w:val="2"/>
      </w:pPr>
      <w:r>
        <w:t>Thesis Statement</w:t>
      </w:r>
    </w:p>
    <w:p w14:paraId="3B533E80" w14:textId="3C0D0449" w:rsidR="002B52AC" w:rsidRPr="002B52AC" w:rsidRDefault="002B52AC" w:rsidP="002B52AC">
      <w:pPr>
        <w:pStyle w:val="ab"/>
      </w:pPr>
      <w:r>
        <w:t>What is the pedagogy of narrative fluency, and where does it fall short?</w:t>
      </w:r>
    </w:p>
    <w:p w14:paraId="2C9C5619" w14:textId="5E461E90" w:rsidR="004A0B62" w:rsidRPr="00BA7461" w:rsidRDefault="00A62462" w:rsidP="00595004">
      <w:pPr>
        <w:pStyle w:val="a0"/>
      </w:pPr>
      <w:r>
        <w:lastRenderedPageBreak/>
        <w:t xml:space="preserve">The </w:t>
      </w:r>
      <w:r w:rsidR="002E1B90">
        <w:t xml:space="preserve">aim of </w:t>
      </w:r>
      <w:r w:rsidR="00E23407">
        <w:t xml:space="preserve">liberal-arts classes like foreign languages, history, and social studies is to teach students </w:t>
      </w:r>
      <w:r w:rsidR="00A8699D">
        <w:t>how to handle</w:t>
      </w:r>
      <w:r w:rsidR="00B76E3D" w:rsidRPr="001A0F1D">
        <w:t xml:space="preserve"> information. </w:t>
      </w:r>
      <w:r w:rsidR="00553067">
        <w:t>I</w:t>
      </w:r>
      <w:r w:rsidR="00B76E3D" w:rsidRPr="001A0F1D">
        <w:t>nformation is more than just data and facts</w:t>
      </w:r>
      <w:r w:rsidR="008C5B3E">
        <w:t>, grammar and vocab</w:t>
      </w:r>
      <w:r w:rsidR="00B76E3D" w:rsidRPr="001A0F1D">
        <w:t>.</w:t>
      </w:r>
      <w:r w:rsidR="00B76E3D">
        <w:t xml:space="preserve"> </w:t>
      </w:r>
      <w:r w:rsidR="00074A6C">
        <w:t>Postmodernism tells us that</w:t>
      </w:r>
      <w:r w:rsidR="0006348F">
        <w:t xml:space="preserve"> </w:t>
      </w:r>
      <w:r w:rsidR="000C49E3">
        <w:t xml:space="preserve">information is never </w:t>
      </w:r>
      <w:r w:rsidR="009C3B89">
        <w:t xml:space="preserve">far from </w:t>
      </w:r>
      <w:r w:rsidR="0006348F">
        <w:t xml:space="preserve">narrative—good- and bad-faith </w:t>
      </w:r>
      <w:r w:rsidR="0006348F" w:rsidRPr="00BA7461">
        <w:t xml:space="preserve">narratives, fictional and nonfictional narratives, and downright fake </w:t>
      </w:r>
      <w:r w:rsidR="009C3B89">
        <w:t>narrative</w:t>
      </w:r>
      <w:r w:rsidR="00595004">
        <w:t>s</w:t>
      </w:r>
      <w:r w:rsidR="009C3B89">
        <w:t xml:space="preserve">. </w:t>
      </w:r>
      <w:r w:rsidR="00074A6C">
        <w:t xml:space="preserve">Today, </w:t>
      </w:r>
      <w:r w:rsidR="009C3B89">
        <w:t>t</w:t>
      </w:r>
      <w:r w:rsidR="002D7DEF">
        <w:t>he ability to assess</w:t>
      </w:r>
      <w:r w:rsidR="00B76E3D">
        <w:t xml:space="preserve"> bias and generat</w:t>
      </w:r>
      <w:r w:rsidR="002D7DEF">
        <w:t>e</w:t>
      </w:r>
      <w:r w:rsidR="00B76E3D">
        <w:t xml:space="preserve"> compelling original arguments</w:t>
      </w:r>
      <w:r w:rsidR="002D7DEF">
        <w:t xml:space="preserve"> is</w:t>
      </w:r>
      <w:r w:rsidR="005B6722">
        <w:t xml:space="preserve"> </w:t>
      </w:r>
      <w:r w:rsidR="002D7DEF">
        <w:t>no</w:t>
      </w:r>
      <w:r w:rsidR="005B6722">
        <w:t xml:space="preserve"> </w:t>
      </w:r>
      <w:r w:rsidR="002469A9">
        <w:t xml:space="preserve">longer </w:t>
      </w:r>
      <w:r w:rsidR="005B6722">
        <w:t xml:space="preserve">an abstract exercise, but </w:t>
      </w:r>
      <w:r w:rsidR="00B76E3D">
        <w:t xml:space="preserve">an essential survival skill. </w:t>
      </w:r>
      <w:r w:rsidR="009C3B89">
        <w:t xml:space="preserve">Cases like </w:t>
      </w:r>
      <w:r w:rsidR="00074A6C">
        <w:t>Jun-ho</w:t>
      </w:r>
      <w:r w:rsidR="009C3B89">
        <w:t>’s, however,</w:t>
      </w:r>
      <w:r w:rsidR="0006348F">
        <w:t xml:space="preserve"> remind us that</w:t>
      </w:r>
      <w:r w:rsidR="00B76E3D">
        <w:t xml:space="preserve"> pedagogical ideals </w:t>
      </w:r>
      <w:r w:rsidR="0006348F">
        <w:t>like</w:t>
      </w:r>
      <w:r w:rsidR="00B76E3D">
        <w:t xml:space="preserve"> media literacy</w:t>
      </w:r>
      <w:r w:rsidR="008F23BE">
        <w:t xml:space="preserve">, </w:t>
      </w:r>
      <w:r w:rsidR="00B76E3D">
        <w:t>critical thinking</w:t>
      </w:r>
      <w:r w:rsidR="008F23BE">
        <w:t>, and intellectual responsibility</w:t>
      </w:r>
      <w:r w:rsidR="00B76E3D">
        <w:t xml:space="preserve"> are difficult to package in a lesson plan. </w:t>
      </w:r>
    </w:p>
    <w:p w14:paraId="4059EA07" w14:textId="10A07ED9" w:rsidR="00BA7461" w:rsidRDefault="00074A6C" w:rsidP="00D518BE">
      <w:pPr>
        <w:pStyle w:val="a5"/>
      </w:pPr>
      <w:r>
        <w:t>Social-</w:t>
      </w:r>
      <w:r w:rsidR="008938A2">
        <w:t>science educators</w:t>
      </w:r>
      <w:r w:rsidR="004A0B62" w:rsidRPr="00BA7461">
        <w:t xml:space="preserve">, recognizing </w:t>
      </w:r>
      <w:r w:rsidR="002469A9" w:rsidRPr="00BA7461">
        <w:t xml:space="preserve">the importance of </w:t>
      </w:r>
      <w:r>
        <w:t>narrative</w:t>
      </w:r>
      <w:r w:rsidR="002469A9" w:rsidRPr="00BA7461">
        <w:t xml:space="preserve"> </w:t>
      </w:r>
      <w:r w:rsidR="008458AB" w:rsidRPr="00BA7461">
        <w:t xml:space="preserve">skills, </w:t>
      </w:r>
      <w:r w:rsidR="0006348F">
        <w:t>have</w:t>
      </w:r>
      <w:r w:rsidR="00174C6B" w:rsidRPr="00BA7461">
        <w:t xml:space="preserve"> abandoned </w:t>
      </w:r>
      <w:r w:rsidR="00782600" w:rsidRPr="00BA7461">
        <w:t>traditional</w:t>
      </w:r>
      <w:r w:rsidR="00174C6B" w:rsidRPr="00BA7461">
        <w:t xml:space="preserve"> </w:t>
      </w:r>
      <w:r w:rsidR="00154E48" w:rsidRPr="00BA7461">
        <w:t>practices</w:t>
      </w:r>
      <w:r w:rsidR="00174C6B" w:rsidRPr="00BA7461">
        <w:t xml:space="preserve"> </w:t>
      </w:r>
      <w:r w:rsidR="002A43AE" w:rsidRPr="00BA7461">
        <w:t xml:space="preserve">like memorization and translation in favor of discursive models suited to </w:t>
      </w:r>
      <w:r w:rsidR="00E84AEC" w:rsidRPr="00BA7461">
        <w:t>our postmodern environment.</w:t>
      </w:r>
      <w:r w:rsidR="0006348F">
        <w:t xml:space="preserve"> In K</w:t>
      </w:r>
      <w:r w:rsidR="00A5587D">
        <w:t xml:space="preserve">–12 education, </w:t>
      </w:r>
      <w:r w:rsidR="004F08DB">
        <w:t xml:space="preserve">media-literacy and critical-thinking </w:t>
      </w:r>
      <w:r>
        <w:t xml:space="preserve">activities </w:t>
      </w:r>
      <w:r w:rsidR="004F08DB">
        <w:t xml:space="preserve">aim to help students sort facts from opinions and detect bias (or malice) in </w:t>
      </w:r>
      <w:r w:rsidR="00097D2E">
        <w:t xml:space="preserve">media. In higher </w:t>
      </w:r>
      <w:proofErr w:type="spellStart"/>
      <w:proofErr w:type="gramStart"/>
      <w:r w:rsidR="00097D2E">
        <w:t>ed</w:t>
      </w:r>
      <w:proofErr w:type="spellEnd"/>
      <w:proofErr w:type="gramEnd"/>
      <w:r w:rsidR="00097D2E">
        <w:t xml:space="preserve">, meanwhile, the conversation centers around </w:t>
      </w:r>
      <w:r w:rsidR="00A37588">
        <w:t>protecting the intellectual standing of academia and dissuading the public from phony news sites and bad science</w:t>
      </w:r>
      <w:r w:rsidR="008464FA" w:rsidRPr="00BA7461">
        <w:t>.</w:t>
      </w:r>
      <w:r w:rsidR="00B76E3D" w:rsidRPr="00BA7461">
        <w:t xml:space="preserve"> While </w:t>
      </w:r>
      <w:r w:rsidR="00D518BE">
        <w:t>these initiatives’ immediate goals vary</w:t>
      </w:r>
      <w:r w:rsidR="00B76E3D" w:rsidRPr="00BA7461">
        <w:t>, all</w:t>
      </w:r>
      <w:r w:rsidR="008464FA" w:rsidRPr="00BA7461">
        <w:t xml:space="preserve"> invest in what </w:t>
      </w:r>
      <w:r w:rsidR="00B76E3D" w:rsidRPr="00BA7461">
        <w:t>I call narrative fluency: the ability to dissemble narratives into claims of fact and assemble facts into compelling narratives.</w:t>
      </w:r>
    </w:p>
    <w:p w14:paraId="5789D965" w14:textId="77777777" w:rsidR="00A1757A" w:rsidRDefault="00BA7461" w:rsidP="009C3B89">
      <w:pPr>
        <w:pStyle w:val="a5"/>
      </w:pPr>
      <w:r>
        <w:t xml:space="preserve">The </w:t>
      </w:r>
      <w:r w:rsidR="00B76E3D" w:rsidRPr="00BA7461">
        <w:t>pedagogy of narrative fluency misses the mark in two crucial ways.</w:t>
      </w:r>
      <w:r w:rsidR="00367AD5">
        <w:t xml:space="preserve"> First, it situates the machinery of disinformation outside the student's mind, as though objectivity can be reached if we only think hard enough. In fact, it's the pleasant delusion of objective witness that makes bad</w:t>
      </w:r>
      <w:r w:rsidR="00776A4F">
        <w:t>-</w:t>
      </w:r>
      <w:r w:rsidR="00367AD5">
        <w:t>faith narratives so infectious.</w:t>
      </w:r>
      <w:r w:rsidR="009C3B89">
        <w:t xml:space="preserve"> </w:t>
      </w:r>
      <w:r w:rsidR="00367AD5">
        <w:t xml:space="preserve">Second, narrative fluency advertises itself as a moral tonic, but at best it is morally neutral, and in practice </w:t>
      </w:r>
      <w:r w:rsidR="009C3B89">
        <w:t>it backfires easily.</w:t>
      </w:r>
      <w:r w:rsidR="00367AD5">
        <w:t xml:space="preserve"> Some students who absorb the lessons of narrative fluency </w:t>
      </w:r>
      <w:r w:rsidR="00776A4F">
        <w:t xml:space="preserve">will </w:t>
      </w:r>
      <w:r w:rsidR="00367AD5">
        <w:t>become woke journalists or grassroots politicians, but those who are savvy enough to measure the broken incentives of the modern economy</w:t>
      </w:r>
      <w:r w:rsidR="00906244">
        <w:t xml:space="preserve"> will recognize</w:t>
      </w:r>
      <w:r w:rsidR="00367AD5">
        <w:t xml:space="preserve"> that they can make a lot more money by </w:t>
      </w:r>
      <w:r w:rsidR="009C3B89">
        <w:t>turning their back on humanist ideals and manipulating their peers for pay</w:t>
      </w:r>
      <w:r w:rsidR="00367AD5">
        <w:t>.</w:t>
      </w:r>
    </w:p>
    <w:p w14:paraId="3F34D771" w14:textId="5E65CDDB" w:rsidR="00973440" w:rsidRDefault="00074A6C" w:rsidP="009C3B89">
      <w:pPr>
        <w:pStyle w:val="a5"/>
      </w:pPr>
      <w:r>
        <w:t xml:space="preserve">It should therefore come as no surprise that elite schools promise that their students are the most narratively fluent of all. </w:t>
      </w:r>
      <w:r w:rsidR="00ED6980">
        <w:t>Narrative fluency</w:t>
      </w:r>
      <w:r w:rsidR="00B8685A">
        <w:t>, like similar pedagogical trends that went before it, is already helping the wealthy safeguard their influence from generational change.</w:t>
      </w:r>
    </w:p>
    <w:p w14:paraId="78625654" w14:textId="4E096CEF" w:rsidR="006A1357" w:rsidRDefault="002C6AC1" w:rsidP="006A1357">
      <w:pPr>
        <w:pStyle w:val="2"/>
      </w:pPr>
      <w:r>
        <w:t>Narrative Fluency in K–12 E</w:t>
      </w:r>
      <w:r w:rsidR="00727223">
        <w:t>ducation</w:t>
      </w:r>
    </w:p>
    <w:p w14:paraId="78A32FB7" w14:textId="06A755F9" w:rsidR="002C6AC1" w:rsidRPr="002C6AC1" w:rsidRDefault="002C6AC1" w:rsidP="002C6AC1">
      <w:pPr>
        <w:pStyle w:val="ab"/>
      </w:pPr>
      <w:r>
        <w:t>Can facts be protected from postmodernism?</w:t>
      </w:r>
    </w:p>
    <w:p w14:paraId="545170F3" w14:textId="673C5F30" w:rsidR="008F0A22" w:rsidRDefault="00A1757A" w:rsidP="008F0A22">
      <w:pPr>
        <w:pStyle w:val="a0"/>
      </w:pPr>
      <w:r>
        <w:t xml:space="preserve">Many schoolteachers want to restore the distinction between facts and narratives that has been lost under postmodernism. </w:t>
      </w:r>
      <w:r w:rsidR="00411410">
        <w:t xml:space="preserve">Through </w:t>
      </w:r>
      <w:r w:rsidR="00AA68CF">
        <w:t>projects like the media-literacy movement and critical-thinking initiatives,</w:t>
      </w:r>
      <w:r w:rsidR="00FD6A62">
        <w:t xml:space="preserve"> K–12</w:t>
      </w:r>
      <w:r w:rsidR="00AA68CF">
        <w:t xml:space="preserve"> educators hope to derive a</w:t>
      </w:r>
      <w:r w:rsidR="008F0A22" w:rsidRPr="008F0A22">
        <w:t xml:space="preserve"> consistent process for discerning fact from fiction.</w:t>
      </w:r>
      <w:r w:rsidR="00AA68CF">
        <w:t xml:space="preserve"> </w:t>
      </w:r>
      <w:r w:rsidR="00FD6A62">
        <w:t xml:space="preserve">Their results, however, testify to the pervasiveness of the postmodern phenomenon by </w:t>
      </w:r>
      <w:r w:rsidR="009F6DCE">
        <w:t xml:space="preserve">asserting that truth </w:t>
      </w:r>
      <w:r w:rsidR="005F2C6B">
        <w:t>is not fixed, but an ideal to be purs</w:t>
      </w:r>
      <w:r w:rsidR="00D343C9">
        <w:t>ued</w:t>
      </w:r>
      <w:r w:rsidR="005B31E6">
        <w:t xml:space="preserve">, an asymptote </w:t>
      </w:r>
      <w:r w:rsidR="000E3DC7">
        <w:t>always just out of reach.</w:t>
      </w:r>
    </w:p>
    <w:p w14:paraId="59F21DE6" w14:textId="7ED88ACA" w:rsidR="00D2272E" w:rsidRDefault="007551B8" w:rsidP="005D2697">
      <w:pPr>
        <w:pStyle w:val="3"/>
      </w:pPr>
      <w:r w:rsidRPr="005D2697">
        <w:t>Media</w:t>
      </w:r>
      <w:r w:rsidRPr="00E71265">
        <w:t xml:space="preserve"> </w:t>
      </w:r>
      <w:r w:rsidR="00E71265">
        <w:t>Literacy</w:t>
      </w:r>
    </w:p>
    <w:p w14:paraId="651DA777" w14:textId="3B9604E8" w:rsidR="00B028A8" w:rsidRDefault="00946072" w:rsidP="0096326A">
      <w:pPr>
        <w:pStyle w:val="a0"/>
      </w:pPr>
      <w:r>
        <w:t>When</w:t>
      </w:r>
      <w:r w:rsidR="000F0F43">
        <w:t xml:space="preserve"> </w:t>
      </w:r>
      <w:r w:rsidR="00A1757A">
        <w:t>you</w:t>
      </w:r>
      <w:r w:rsidR="00630CA3">
        <w:t xml:space="preserve"> </w:t>
      </w:r>
      <w:r w:rsidR="00323296">
        <w:t>scroll</w:t>
      </w:r>
      <w:r w:rsidR="00630CA3">
        <w:t xml:space="preserve"> through </w:t>
      </w:r>
      <w:r w:rsidR="00A1757A">
        <w:t>your</w:t>
      </w:r>
      <w:r w:rsidR="00C250C3">
        <w:t xml:space="preserve"> </w:t>
      </w:r>
      <w:r w:rsidR="00630CA3">
        <w:t xml:space="preserve">news feed </w:t>
      </w:r>
      <w:r w:rsidR="00D343C9">
        <w:t>or</w:t>
      </w:r>
      <w:r w:rsidR="00630CA3">
        <w:t xml:space="preserve"> </w:t>
      </w:r>
      <w:r w:rsidR="00C250C3">
        <w:t>burrow into</w:t>
      </w:r>
      <w:r w:rsidR="00A1757A">
        <w:t xml:space="preserve"> a</w:t>
      </w:r>
      <w:r w:rsidR="00C250C3">
        <w:t xml:space="preserve"> </w:t>
      </w:r>
      <w:r w:rsidR="00A1757A">
        <w:t>YouTube</w:t>
      </w:r>
      <w:r w:rsidR="00444FAE">
        <w:t xml:space="preserve"> rabbit </w:t>
      </w:r>
      <w:proofErr w:type="gramStart"/>
      <w:r w:rsidR="00C250C3">
        <w:t>hole</w:t>
      </w:r>
      <w:proofErr w:type="gramEnd"/>
      <w:r w:rsidR="000F0F43">
        <w:t xml:space="preserve">, </w:t>
      </w:r>
      <w:r w:rsidR="00A1757A">
        <w:t>you</w:t>
      </w:r>
      <w:r w:rsidR="00D53343">
        <w:t xml:space="preserve"> do</w:t>
      </w:r>
      <w:r w:rsidR="00D343C9">
        <w:t xml:space="preserve"> more than </w:t>
      </w:r>
      <w:r w:rsidR="00D53343">
        <w:t>consume</w:t>
      </w:r>
      <w:r>
        <w:t xml:space="preserve"> digital entertainment; </w:t>
      </w:r>
      <w:r w:rsidR="00A1757A">
        <w:t>you</w:t>
      </w:r>
      <w:r w:rsidR="00323296">
        <w:t xml:space="preserve"> </w:t>
      </w:r>
      <w:r w:rsidR="00D53343">
        <w:t>also supply</w:t>
      </w:r>
      <w:r w:rsidR="00323296">
        <w:t xml:space="preserve"> valuable information to those platforms’</w:t>
      </w:r>
      <w:r>
        <w:t xml:space="preserve"> recommendation algorithms</w:t>
      </w:r>
      <w:r w:rsidR="00323296">
        <w:t xml:space="preserve">, which study </w:t>
      </w:r>
      <w:r w:rsidR="00A1757A">
        <w:t>your swipes</w:t>
      </w:r>
      <w:r w:rsidR="00323296">
        <w:t xml:space="preserve"> </w:t>
      </w:r>
      <w:r w:rsidR="009D6459">
        <w:t xml:space="preserve">and prepare the most addictive medley of ads and </w:t>
      </w:r>
      <w:r w:rsidR="006C4FF9">
        <w:t>content</w:t>
      </w:r>
      <w:r w:rsidR="009D6459">
        <w:t xml:space="preserve"> </w:t>
      </w:r>
      <w:r w:rsidR="007E11BA">
        <w:t xml:space="preserve">to hold </w:t>
      </w:r>
      <w:r w:rsidR="00A1757A">
        <w:t>your</w:t>
      </w:r>
      <w:r w:rsidR="007E11BA">
        <w:t xml:space="preserve"> attention.</w:t>
      </w:r>
      <w:r w:rsidR="00D53343">
        <w:t xml:space="preserve"> </w:t>
      </w:r>
      <w:r w:rsidR="008C0319">
        <w:t xml:space="preserve">We’ve heard a lot about </w:t>
      </w:r>
      <w:r w:rsidR="00D53343">
        <w:t xml:space="preserve">the intrinsic flaws of the </w:t>
      </w:r>
      <w:r w:rsidR="00DA5764">
        <w:t xml:space="preserve">attention </w:t>
      </w:r>
      <w:r w:rsidR="006C4FF9">
        <w:t>marketplace</w:t>
      </w:r>
      <w:r w:rsidR="000D2983">
        <w:t>—how</w:t>
      </w:r>
      <w:r w:rsidR="00DA5764">
        <w:t xml:space="preserve"> the</w:t>
      </w:r>
      <w:r w:rsidR="00AF16CC">
        <w:t xml:space="preserve"> algorithms </w:t>
      </w:r>
      <w:r w:rsidR="00DA5764">
        <w:t xml:space="preserve">it produces </w:t>
      </w:r>
      <w:r w:rsidR="00AF16CC">
        <w:t xml:space="preserve">tend to guide consumers toward </w:t>
      </w:r>
      <w:proofErr w:type="spellStart"/>
      <w:r w:rsidR="00DA5764">
        <w:t>clickbaity</w:t>
      </w:r>
      <w:proofErr w:type="spellEnd"/>
      <w:r w:rsidR="00DA5764">
        <w:t xml:space="preserve"> political</w:t>
      </w:r>
      <w:r w:rsidR="00AF16CC">
        <w:t xml:space="preserve"> extremes</w:t>
      </w:r>
      <w:r w:rsidR="00DA5764">
        <w:t xml:space="preserve"> </w:t>
      </w:r>
      <w:r w:rsidR="00AF16CC">
        <w:t>and away from good-faith debate</w:t>
      </w:r>
      <w:r w:rsidR="00DD210A">
        <w:t>. But unplugging students from social media is a nonviable solution</w:t>
      </w:r>
      <w:r w:rsidR="0096326A">
        <w:t xml:space="preserve">, </w:t>
      </w:r>
      <w:r w:rsidR="00F50580">
        <w:t xml:space="preserve">because social media is now </w:t>
      </w:r>
      <w:r w:rsidR="00F50580">
        <w:lastRenderedPageBreak/>
        <w:t xml:space="preserve">an essential </w:t>
      </w:r>
      <w:r w:rsidR="00EC2732">
        <w:t xml:space="preserve">part </w:t>
      </w:r>
      <w:r w:rsidR="00B028A8">
        <w:t xml:space="preserve">of kids’ </w:t>
      </w:r>
      <w:r w:rsidR="00C4091C">
        <w:t>existence</w:t>
      </w:r>
      <w:r w:rsidR="00D2453A">
        <w:t>. W</w:t>
      </w:r>
      <w:r w:rsidR="00C4091C">
        <w:t xml:space="preserve">ithout it, they have few options for learning about school events, talking about personal issues with their friends, </w:t>
      </w:r>
      <w:r w:rsidR="00A1757A">
        <w:t>or</w:t>
      </w:r>
      <w:r w:rsidR="00C4091C">
        <w:t xml:space="preserve"> </w:t>
      </w:r>
      <w:r w:rsidR="0083367B">
        <w:t xml:space="preserve">keeping up with political debates. </w:t>
      </w:r>
    </w:p>
    <w:p w14:paraId="6F848354" w14:textId="32995973" w:rsidR="00CD7DBD" w:rsidRDefault="00D2453A" w:rsidP="0036530A">
      <w:pPr>
        <w:pStyle w:val="a5"/>
      </w:pPr>
      <w:r>
        <w:t>The goal of m</w:t>
      </w:r>
      <w:r w:rsidR="0096326A">
        <w:t>edia literacy (sometimes called digital literacy or information literacy)</w:t>
      </w:r>
      <w:r>
        <w:t xml:space="preserve"> is</w:t>
      </w:r>
      <w:r w:rsidR="0036530A">
        <w:t xml:space="preserve"> for students to keep their intellectual guard up as they navigate digital space</w:t>
      </w:r>
      <w:r w:rsidR="00B028A8">
        <w:t>.</w:t>
      </w:r>
      <w:r w:rsidR="00D71CD9" w:rsidRPr="00D71CD9">
        <w:t xml:space="preserve"> </w:t>
      </w:r>
      <w:r w:rsidR="00D71CD9">
        <w:t xml:space="preserve">In </w:t>
      </w:r>
      <w:r w:rsidR="000D2983">
        <w:t>one</w:t>
      </w:r>
      <w:r w:rsidR="00B314B1">
        <w:t xml:space="preserve"> common </w:t>
      </w:r>
      <w:r w:rsidR="00D71CD9">
        <w:t xml:space="preserve">media-literacy </w:t>
      </w:r>
      <w:r w:rsidR="00DD37EC">
        <w:t>activit</w:t>
      </w:r>
      <w:r w:rsidR="00B314B1">
        <w:t>y</w:t>
      </w:r>
      <w:r w:rsidR="00DD37EC">
        <w:t xml:space="preserve">, </w:t>
      </w:r>
      <w:r w:rsidR="00851587">
        <w:t>students pull</w:t>
      </w:r>
      <w:r w:rsidR="00B314B1">
        <w:t xml:space="preserve"> examples of</w:t>
      </w:r>
      <w:r w:rsidR="00851587">
        <w:t xml:space="preserve"> media from their own social-networking sites</w:t>
      </w:r>
      <w:r w:rsidR="00DB04B9">
        <w:t xml:space="preserve">. </w:t>
      </w:r>
      <w:r w:rsidR="00B314B1">
        <w:t xml:space="preserve">For each </w:t>
      </w:r>
      <w:r w:rsidR="0016328C">
        <w:t>source</w:t>
      </w:r>
      <w:r w:rsidR="00B314B1">
        <w:t>, they</w:t>
      </w:r>
      <w:r w:rsidR="000959D4">
        <w:t xml:space="preserve"> make a table assessing the</w:t>
      </w:r>
      <w:r w:rsidR="00D71CD9">
        <w:t xml:space="preserve"> text’s tone, its intended audience, </w:t>
      </w:r>
      <w:r w:rsidR="00D71CD9">
        <w:rPr>
          <w:rFonts w:hint="eastAsia"/>
        </w:rPr>
        <w:t>the</w:t>
      </w:r>
      <w:r w:rsidR="00D71CD9">
        <w:t xml:space="preserve"> source’s bias and conflicts of interests, and the credibility and variety of </w:t>
      </w:r>
      <w:r w:rsidR="0016328C">
        <w:t>its citations. T</w:t>
      </w:r>
      <w:r w:rsidR="00851587">
        <w:t>hen</w:t>
      </w:r>
      <w:r w:rsidR="0016328C">
        <w:t xml:space="preserve"> the</w:t>
      </w:r>
      <w:r w:rsidR="0036530A">
        <w:t>y</w:t>
      </w:r>
      <w:r w:rsidR="00851587">
        <w:t xml:space="preserve"> </w:t>
      </w:r>
      <w:r w:rsidR="000959D4">
        <w:t xml:space="preserve">deliver a </w:t>
      </w:r>
      <w:r w:rsidR="000D2983">
        <w:t>trust-or-bust verdic</w:t>
      </w:r>
      <w:r w:rsidR="0016328C">
        <w:t>t.</w:t>
      </w:r>
      <w:r w:rsidR="00CD7DBD">
        <w:t xml:space="preserve"> </w:t>
      </w:r>
      <w:r w:rsidR="00A1757A">
        <w:t>This process is meant to show tha</w:t>
      </w:r>
      <w:r w:rsidR="00CD7DBD">
        <w:t>t</w:t>
      </w:r>
      <w:r w:rsidR="00806BC5">
        <w:t xml:space="preserve"> </w:t>
      </w:r>
      <w:r w:rsidR="00CD7DBD">
        <w:t>media comes with motives</w:t>
      </w:r>
      <w:r w:rsidR="00806BC5">
        <w:t xml:space="preserve">, </w:t>
      </w:r>
      <w:r w:rsidR="00A1757A">
        <w:t>that</w:t>
      </w:r>
      <w:r w:rsidR="00806BC5">
        <w:t xml:space="preserve"> shouldn’t take every claim we encounter at face value.</w:t>
      </w:r>
    </w:p>
    <w:p w14:paraId="5D7DD68C" w14:textId="28A60913" w:rsidR="00621002" w:rsidRDefault="00806BC5" w:rsidP="00860EE0">
      <w:pPr>
        <w:pStyle w:val="a5"/>
      </w:pPr>
      <w:r>
        <w:t>In the exercise above, media literacy is a</w:t>
      </w:r>
      <w:r w:rsidR="00851587">
        <w:t xml:space="preserve"> </w:t>
      </w:r>
      <w:proofErr w:type="spellStart"/>
      <w:r w:rsidR="00DD210A">
        <w:t>counter</w:t>
      </w:r>
      <w:r w:rsidR="00B216CD">
        <w:t>algorithm</w:t>
      </w:r>
      <w:proofErr w:type="spellEnd"/>
      <w:r w:rsidR="00B216CD">
        <w:t xml:space="preserve">, a series of </w:t>
      </w:r>
      <w:r w:rsidR="00F37848">
        <w:t>dispassionate</w:t>
      </w:r>
      <w:r w:rsidR="0096387C">
        <w:t xml:space="preserve"> </w:t>
      </w:r>
      <w:r w:rsidR="00A1757A">
        <w:t>filters</w:t>
      </w:r>
      <w:r w:rsidR="00484CEE">
        <w:t xml:space="preserve"> you </w:t>
      </w:r>
      <w:r w:rsidR="009828F9">
        <w:t xml:space="preserve">apply </w:t>
      </w:r>
      <w:r w:rsidR="00EE3CE3">
        <w:t>to a</w:t>
      </w:r>
      <w:r w:rsidR="00484CEE">
        <w:t xml:space="preserve"> given piece of media to determine </w:t>
      </w:r>
      <w:r w:rsidR="00EE3CE3">
        <w:t>whether the</w:t>
      </w:r>
      <w:r w:rsidR="000959D4">
        <w:t xml:space="preserve"> author is trying to pull the wool over </w:t>
      </w:r>
      <w:r w:rsidR="00EE3CE3">
        <w:t>your</w:t>
      </w:r>
      <w:r w:rsidR="000959D4">
        <w:t xml:space="preserve"> monitor</w:t>
      </w:r>
      <w:r w:rsidR="00761509">
        <w:t>.</w:t>
      </w:r>
      <w:r>
        <w:t xml:space="preserve"> </w:t>
      </w:r>
      <w:r w:rsidR="0083367B">
        <w:t>But</w:t>
      </w:r>
      <w:r w:rsidR="00B655AA">
        <w:t xml:space="preserve"> </w:t>
      </w:r>
      <w:r w:rsidR="003271CF">
        <w:t>s</w:t>
      </w:r>
      <w:r w:rsidR="00DC0AEE">
        <w:t>ociotechnical research</w:t>
      </w:r>
      <w:r w:rsidR="00CC4706">
        <w:t>er</w:t>
      </w:r>
      <w:r w:rsidR="00DC0AEE">
        <w:t xml:space="preserve"> </w:t>
      </w:r>
      <w:proofErr w:type="spellStart"/>
      <w:r w:rsidR="00DC0AEE">
        <w:t>danah</w:t>
      </w:r>
      <w:proofErr w:type="spellEnd"/>
      <w:r w:rsidR="00DC0AEE">
        <w:t xml:space="preserve"> </w:t>
      </w:r>
      <w:proofErr w:type="spellStart"/>
      <w:proofErr w:type="gramStart"/>
      <w:r w:rsidR="00DC0AEE">
        <w:t>boyd</w:t>
      </w:r>
      <w:proofErr w:type="spellEnd"/>
      <w:proofErr w:type="gramEnd"/>
      <w:r w:rsidR="00FF68D6">
        <w:t xml:space="preserve"> </w:t>
      </w:r>
      <w:r w:rsidR="007811A0">
        <w:t>points out</w:t>
      </w:r>
      <w:r w:rsidR="00FF68D6">
        <w:t xml:space="preserve"> that</w:t>
      </w:r>
      <w:r w:rsidR="0052160A">
        <w:t xml:space="preserve"> the </w:t>
      </w:r>
      <w:r w:rsidR="00EE607D">
        <w:t xml:space="preserve">media </w:t>
      </w:r>
      <w:r w:rsidR="0052160A">
        <w:t>litmus tests</w:t>
      </w:r>
      <w:r w:rsidR="00FF68D6">
        <w:t xml:space="preserve"> </w:t>
      </w:r>
      <w:r w:rsidR="0052160A">
        <w:t>taught</w:t>
      </w:r>
      <w:r w:rsidR="00FF68D6">
        <w:t xml:space="preserve"> in American schools</w:t>
      </w:r>
      <w:r w:rsidR="00AF4AEA">
        <w:t xml:space="preserve"> </w:t>
      </w:r>
      <w:r w:rsidR="00F37848">
        <w:t xml:space="preserve">are </w:t>
      </w:r>
      <w:r w:rsidR="00A10482">
        <w:t xml:space="preserve">not </w:t>
      </w:r>
      <w:r w:rsidR="000D2983">
        <w:t>as</w:t>
      </w:r>
      <w:r w:rsidR="00F37848">
        <w:t xml:space="preserve"> politically neutral </w:t>
      </w:r>
      <w:r w:rsidR="00A10482">
        <w:t>as they</w:t>
      </w:r>
      <w:r w:rsidR="00A1757A">
        <w:t xml:space="preserve"> may</w:t>
      </w:r>
      <w:r w:rsidR="00A10482">
        <w:t xml:space="preserve"> seem</w:t>
      </w:r>
      <w:r w:rsidR="00AF4AEA">
        <w:t>.</w:t>
      </w:r>
      <w:r w:rsidR="00E64540">
        <w:t xml:space="preserve"> </w:t>
      </w:r>
      <w:r w:rsidR="00A1757A">
        <w:t>Often, they lead students</w:t>
      </w:r>
      <w:r w:rsidR="00E64540">
        <w:t xml:space="preserve"> </w:t>
      </w:r>
      <w:r w:rsidR="00580075">
        <w:t xml:space="preserve">to </w:t>
      </w:r>
      <w:r w:rsidR="00464405">
        <w:t xml:space="preserve">prize a </w:t>
      </w:r>
      <w:r w:rsidR="00C94FFD">
        <w:t>liberal</w:t>
      </w:r>
      <w:r w:rsidR="00464405">
        <w:t xml:space="preserve"> epistemology of </w:t>
      </w:r>
      <w:r w:rsidR="00C94FFD">
        <w:t xml:space="preserve">data-dumping and </w:t>
      </w:r>
      <w:r w:rsidR="00113EC7">
        <w:t>analytical phrasing</w:t>
      </w:r>
      <w:r w:rsidR="00C94FFD">
        <w:t xml:space="preserve"> </w:t>
      </w:r>
      <w:r w:rsidR="00464405">
        <w:t>over the</w:t>
      </w:r>
      <w:r w:rsidR="00535698">
        <w:t xml:space="preserve"> gritty appeals to morality </w:t>
      </w:r>
      <w:r w:rsidR="00020870">
        <w:t xml:space="preserve">and tradition </w:t>
      </w:r>
      <w:r w:rsidR="00535698">
        <w:t>that dominate conservative media</w:t>
      </w:r>
      <w:r w:rsidR="00A1757A">
        <w:t xml:space="preserve">. These are </w:t>
      </w:r>
      <w:r w:rsidR="00EE6EB1">
        <w:t>issues of style and form, not content.</w:t>
      </w:r>
      <w:r w:rsidR="00860EE0">
        <w:t xml:space="preserve"> </w:t>
      </w:r>
      <w:r w:rsidR="00A1757A">
        <w:t>And while i</w:t>
      </w:r>
      <w:r w:rsidR="000D2983">
        <w:t>t</w:t>
      </w:r>
      <w:r w:rsidR="00860EE0">
        <w:t xml:space="preserve"> may be the case that magical thinking is more p</w:t>
      </w:r>
      <w:r w:rsidR="00A1757A">
        <w:t>revalent on the political right,</w:t>
      </w:r>
      <w:r w:rsidR="0057736C">
        <w:t xml:space="preserve"> current media-literacy pedagogy teaches students only to </w:t>
      </w:r>
      <w:r w:rsidR="0057736C" w:rsidRPr="008840F9">
        <w:rPr>
          <w:i/>
        </w:rPr>
        <w:t>make</w:t>
      </w:r>
      <w:r w:rsidR="0057736C">
        <w:t xml:space="preserve"> this association</w:t>
      </w:r>
      <w:r w:rsidR="006F6631">
        <w:t>—to feel distrustful when they recognize the shibboleths of conservative rhetoric</w:t>
      </w:r>
      <w:r w:rsidR="00A1757A">
        <w:t xml:space="preserve">. It doesn’t </w:t>
      </w:r>
      <w:r w:rsidR="009E2D35">
        <w:t>equip them to critique</w:t>
      </w:r>
      <w:r w:rsidR="005778FE">
        <w:t xml:space="preserve"> </w:t>
      </w:r>
      <w:r w:rsidR="003C40D8">
        <w:t xml:space="preserve">a source’s </w:t>
      </w:r>
      <w:r w:rsidR="00D552A5">
        <w:t>underlying argument</w:t>
      </w:r>
      <w:r w:rsidR="003C40D8">
        <w:t>.</w:t>
      </w:r>
      <w:r w:rsidR="009232D6">
        <w:rPr>
          <w:rStyle w:val="ae"/>
        </w:rPr>
        <w:footnoteReference w:id="2"/>
      </w:r>
    </w:p>
    <w:p w14:paraId="3CBE75B1" w14:textId="469EB357" w:rsidR="001F297C" w:rsidRDefault="00A1757A" w:rsidP="00EE6EB1">
      <w:pPr>
        <w:pStyle w:val="a5"/>
      </w:pPr>
      <w:r>
        <w:t>Media literacy</w:t>
      </w:r>
      <w:r w:rsidR="0052160A">
        <w:t xml:space="preserve"> markets itself as </w:t>
      </w:r>
      <w:r w:rsidR="000D2983">
        <w:t xml:space="preserve">the </w:t>
      </w:r>
      <w:r w:rsidR="0052160A">
        <w:t xml:space="preserve">solution to </w:t>
      </w:r>
      <w:r w:rsidR="000D2983">
        <w:t>political</w:t>
      </w:r>
      <w:r w:rsidR="0052160A">
        <w:t xml:space="preserve"> disinformation</w:t>
      </w:r>
      <w:r w:rsidR="00D552A5">
        <w:t>,</w:t>
      </w:r>
      <w:r>
        <w:t xml:space="preserve"> but</w:t>
      </w:r>
      <w:r w:rsidR="00D552A5">
        <w:t xml:space="preserve"> l</w:t>
      </w:r>
      <w:r w:rsidR="008E2885">
        <w:t>ike any algorithm</w:t>
      </w:r>
      <w:r w:rsidR="00E723FF">
        <w:t xml:space="preserve"> with poorly chosen heuristics</w:t>
      </w:r>
      <w:r w:rsidR="008E2885">
        <w:t xml:space="preserve">, </w:t>
      </w:r>
      <w:r>
        <w:t>it</w:t>
      </w:r>
      <w:r w:rsidR="008E2885">
        <w:t xml:space="preserve"> is hackable. L</w:t>
      </w:r>
      <w:r w:rsidR="007E4E03">
        <w:t xml:space="preserve">et’s say I </w:t>
      </w:r>
      <w:r w:rsidR="00621002">
        <w:t>adapt</w:t>
      </w:r>
      <w:r w:rsidR="007E4E03">
        <w:t xml:space="preserve"> media-literacy pedagogy for my Korean students and teach them </w:t>
      </w:r>
      <w:r w:rsidR="00894CA5">
        <w:t>to doubt the exaggerated claims made by MOGEF’s opponents.</w:t>
      </w:r>
      <w:r w:rsidR="008E2885">
        <w:t xml:space="preserve"> I tell my students that trustworthy sources usually cite quantitative data and explain their interpretations</w:t>
      </w:r>
      <w:r w:rsidR="00D552A5">
        <w:t xml:space="preserve"> through careful reasoning</w:t>
      </w:r>
      <w:r w:rsidR="008E2885">
        <w:t xml:space="preserve">, </w:t>
      </w:r>
      <w:r w:rsidR="00D552A5">
        <w:t xml:space="preserve">whereas </w:t>
      </w:r>
      <w:r w:rsidR="00914388">
        <w:t>fraudsters tend to</w:t>
      </w:r>
      <w:r w:rsidR="008E2885">
        <w:t xml:space="preserve"> </w:t>
      </w:r>
      <w:r w:rsidR="00F30D8B">
        <w:t>fly bright</w:t>
      </w:r>
      <w:r w:rsidR="00914388">
        <w:t xml:space="preserve"> </w:t>
      </w:r>
      <w:r w:rsidR="001F297C">
        <w:t>chyrons</w:t>
      </w:r>
      <w:r w:rsidR="00F30D8B">
        <w:t xml:space="preserve"> across the display</w:t>
      </w:r>
      <w:r w:rsidR="00914388">
        <w:t xml:space="preserve"> and appeal to </w:t>
      </w:r>
      <w:r w:rsidR="00526027">
        <w:t>base emotions</w:t>
      </w:r>
      <w:r w:rsidR="001F297C">
        <w:t>.</w:t>
      </w:r>
    </w:p>
    <w:p w14:paraId="03170F9E" w14:textId="596EF86E" w:rsidR="00967DE2" w:rsidRPr="00224461" w:rsidRDefault="008840F9" w:rsidP="001F297C">
      <w:pPr>
        <w:pStyle w:val="a5"/>
      </w:pPr>
      <w:r>
        <w:t xml:space="preserve"> </w:t>
      </w:r>
      <w:r w:rsidR="007E4E03">
        <w:t>In</w:t>
      </w:r>
      <w:r w:rsidR="00967DE2">
        <w:t xml:space="preserve"> 2040, the robot that writes </w:t>
      </w:r>
      <w:r w:rsidR="00074A6C">
        <w:t>Jun-ho</w:t>
      </w:r>
      <w:r w:rsidR="00914388">
        <w:t>’s</w:t>
      </w:r>
      <w:r w:rsidR="00967DE2">
        <w:t xml:space="preserve"> morning news will know from its </w:t>
      </w:r>
      <w:r w:rsidR="007E4E03">
        <w:t>trove of biometric</w:t>
      </w:r>
      <w:r w:rsidR="00894CA5">
        <w:t xml:space="preserve"> data that </w:t>
      </w:r>
      <w:r w:rsidR="00074A6C">
        <w:t>Jun-ho</w:t>
      </w:r>
      <w:r w:rsidR="00894CA5">
        <w:t xml:space="preserve">, </w:t>
      </w:r>
      <w:r w:rsidR="0060276B">
        <w:t xml:space="preserve">due to subconscious </w:t>
      </w:r>
      <w:r w:rsidR="00526027">
        <w:t>reflexes honed in</w:t>
      </w:r>
      <w:r w:rsidR="0060276B">
        <w:t xml:space="preserve"> my </w:t>
      </w:r>
      <w:r w:rsidR="00C44FFE">
        <w:t xml:space="preserve">media-literacy </w:t>
      </w:r>
      <w:r w:rsidR="0060276B">
        <w:t>class</w:t>
      </w:r>
      <w:r w:rsidR="00C44FFE">
        <w:t xml:space="preserve"> and others like it</w:t>
      </w:r>
      <w:r w:rsidR="00AC0F90">
        <w:t xml:space="preserve">, tends to trust </w:t>
      </w:r>
      <w:r w:rsidR="00FA2CEB">
        <w:t xml:space="preserve">news articles that </w:t>
      </w:r>
      <w:r w:rsidR="00C44FFE">
        <w:t>feature</w:t>
      </w:r>
      <w:r w:rsidR="00FA2CEB">
        <w:t xml:space="preserve"> dark grey text on a </w:t>
      </w:r>
      <w:r w:rsidR="004F754A">
        <w:t>white</w:t>
      </w:r>
      <w:r w:rsidR="00FA2CEB">
        <w:t xml:space="preserve"> background </w:t>
      </w:r>
      <w:r w:rsidR="00C44FFE">
        <w:t xml:space="preserve">and ample bar </w:t>
      </w:r>
      <w:r w:rsidR="00FA2CEB">
        <w:t xml:space="preserve">graphs. </w:t>
      </w:r>
      <w:r w:rsidR="00152432">
        <w:t xml:space="preserve">Now, if the alt-right’s fringe candidate wants to win </w:t>
      </w:r>
      <w:r w:rsidR="00074A6C">
        <w:t>Jun-ho</w:t>
      </w:r>
      <w:r w:rsidR="00152432">
        <w:t xml:space="preserve"> back, all </w:t>
      </w:r>
      <w:r w:rsidR="00C44FFE">
        <w:t xml:space="preserve">his backers </w:t>
      </w:r>
      <w:r w:rsidR="00A053E8">
        <w:t xml:space="preserve">need to </w:t>
      </w:r>
      <w:r w:rsidR="00152432">
        <w:t xml:space="preserve">do is pay </w:t>
      </w:r>
      <w:r w:rsidR="008124FA">
        <w:t xml:space="preserve">the robot company to </w:t>
      </w:r>
      <w:r w:rsidR="00617002">
        <w:t>stuff</w:t>
      </w:r>
      <w:r w:rsidR="008124FA">
        <w:t xml:space="preserve"> </w:t>
      </w:r>
      <w:r w:rsidR="00074A6C">
        <w:t>Jun-ho</w:t>
      </w:r>
      <w:r w:rsidR="00617002">
        <w:t>’s</w:t>
      </w:r>
      <w:r w:rsidR="008124FA">
        <w:t xml:space="preserve"> articles </w:t>
      </w:r>
      <w:r w:rsidR="00617002">
        <w:t>full of</w:t>
      </w:r>
      <w:r w:rsidR="008124FA">
        <w:t xml:space="preserve"> </w:t>
      </w:r>
      <w:r w:rsidR="008124FA">
        <w:rPr>
          <w:i/>
        </w:rPr>
        <w:t xml:space="preserve">their </w:t>
      </w:r>
      <w:r w:rsidR="008124FA">
        <w:t>graph</w:t>
      </w:r>
      <w:r w:rsidR="00617002">
        <w:t>s, favoring</w:t>
      </w:r>
      <w:r w:rsidR="00224461">
        <w:t xml:space="preserve"> </w:t>
      </w:r>
      <w:r w:rsidR="00224461">
        <w:rPr>
          <w:i/>
        </w:rPr>
        <w:t xml:space="preserve">their </w:t>
      </w:r>
      <w:r w:rsidR="00224461">
        <w:t xml:space="preserve">political </w:t>
      </w:r>
      <w:r w:rsidR="00617002">
        <w:t>beliefs</w:t>
      </w:r>
      <w:r w:rsidR="00224461">
        <w:t xml:space="preserve">, </w:t>
      </w:r>
      <w:r w:rsidR="004F754A">
        <w:t>and all</w:t>
      </w:r>
      <w:r w:rsidR="00224461">
        <w:t xml:space="preserve"> </w:t>
      </w:r>
      <w:r w:rsidR="00617002">
        <w:t xml:space="preserve">written </w:t>
      </w:r>
      <w:r w:rsidR="00224461">
        <w:t xml:space="preserve">in the calm, reasonable tone </w:t>
      </w:r>
      <w:r w:rsidR="00074A6C">
        <w:t>Jun-ho</w:t>
      </w:r>
      <w:r w:rsidR="00224461">
        <w:t xml:space="preserve"> associates with intelligence.</w:t>
      </w:r>
      <w:r w:rsidR="000E4F4C">
        <w:rPr>
          <w:rStyle w:val="ae"/>
        </w:rPr>
        <w:footnoteReference w:id="3"/>
      </w:r>
    </w:p>
    <w:p w14:paraId="144DDC31" w14:textId="5AD44EAC" w:rsidR="0060276B" w:rsidRDefault="00224461" w:rsidP="00AB6537">
      <w:pPr>
        <w:pStyle w:val="a5"/>
      </w:pPr>
      <w:r>
        <w:t xml:space="preserve">But we’re getting ahead of ourselves. </w:t>
      </w:r>
      <w:r w:rsidR="00B31854">
        <w:t>Taught well, media literacy will encompass more than superficial indices of political orientation.</w:t>
      </w:r>
      <w:r w:rsidR="004F754A">
        <w:t xml:space="preserve"> In addition to </w:t>
      </w:r>
      <w:r w:rsidR="005257EA">
        <w:t xml:space="preserve">recognizing </w:t>
      </w:r>
      <w:r w:rsidR="004F754A">
        <w:t xml:space="preserve">the </w:t>
      </w:r>
      <w:r w:rsidR="00231BDD">
        <w:t xml:space="preserve">warning signs of shoddy argument, students </w:t>
      </w:r>
      <w:r w:rsidR="00ED713B">
        <w:t>will</w:t>
      </w:r>
      <w:r w:rsidR="00AB6537">
        <w:t xml:space="preserve"> know how to </w:t>
      </w:r>
      <w:r w:rsidR="00AC35FB">
        <w:t>compare</w:t>
      </w:r>
      <w:r w:rsidR="006B0892">
        <w:t xml:space="preserve"> smart-sounding claims</w:t>
      </w:r>
      <w:r w:rsidR="00A1757A">
        <w:t xml:space="preserve"> by applying universal principles of logic</w:t>
      </w:r>
      <w:r w:rsidR="00AB6537">
        <w:t xml:space="preserve">. They </w:t>
      </w:r>
      <w:r w:rsidR="00ED713B">
        <w:t xml:space="preserve">will learn, in other words, to think </w:t>
      </w:r>
      <w:r w:rsidR="00ED713B">
        <w:rPr>
          <w:i/>
        </w:rPr>
        <w:t>critically.</w:t>
      </w:r>
    </w:p>
    <w:p w14:paraId="785A0620" w14:textId="3FA4AA4E" w:rsidR="00262C7D" w:rsidRDefault="00CD6E0C" w:rsidP="005D2697">
      <w:pPr>
        <w:pStyle w:val="3"/>
      </w:pPr>
      <w:r w:rsidRPr="00E71265">
        <w:lastRenderedPageBreak/>
        <w:t>Critical</w:t>
      </w:r>
      <w:r w:rsidR="00581C86" w:rsidRPr="00E71265">
        <w:t xml:space="preserve"> </w:t>
      </w:r>
      <w:r w:rsidR="00E71265">
        <w:t>Thinking</w:t>
      </w:r>
    </w:p>
    <w:p w14:paraId="71717203" w14:textId="0D9B6D85" w:rsidR="00315B92" w:rsidRDefault="006B0892" w:rsidP="00394640">
      <w:pPr>
        <w:pStyle w:val="a0"/>
      </w:pPr>
      <w:r>
        <w:t>Here’s the argument f</w:t>
      </w:r>
      <w:r w:rsidR="00AA1337">
        <w:t>or teaching critical thinking:</w:t>
      </w:r>
      <w:r w:rsidR="006F79D9">
        <w:t xml:space="preserve"> </w:t>
      </w:r>
      <w:r w:rsidR="00B31854">
        <w:t xml:space="preserve">You </w:t>
      </w:r>
      <w:r w:rsidR="00B368B2">
        <w:t>can teach</w:t>
      </w:r>
      <w:r w:rsidR="001751ED">
        <w:t xml:space="preserve"> students to identify bias</w:t>
      </w:r>
      <w:r w:rsidR="00A62D3E">
        <w:t xml:space="preserve">ed </w:t>
      </w:r>
      <w:r w:rsidR="007E34D0">
        <w:t>media</w:t>
      </w:r>
      <w:r w:rsidR="00A62D3E">
        <w:t xml:space="preserve"> and purge </w:t>
      </w:r>
      <w:r w:rsidR="007E34D0">
        <w:t>it</w:t>
      </w:r>
      <w:r w:rsidR="00A62D3E">
        <w:t xml:space="preserve"> from their bibliographies</w:t>
      </w:r>
      <w:r w:rsidR="00B368B2">
        <w:t xml:space="preserve">, but </w:t>
      </w:r>
      <w:r w:rsidR="007E34D0">
        <w:t xml:space="preserve">you can’t delete the biased sources themselves. </w:t>
      </w:r>
      <w:r w:rsidR="00DD4151">
        <w:t>Unfortunately, b</w:t>
      </w:r>
      <w:r w:rsidR="0048271E">
        <w:t>ias</w:t>
      </w:r>
      <w:r w:rsidR="00297F48">
        <w:t xml:space="preserve"> </w:t>
      </w:r>
      <w:r w:rsidR="00407002">
        <w:t>is everywhere, and students must learn to face it with a cool head</w:t>
      </w:r>
      <w:r w:rsidR="001C690D">
        <w:t>.</w:t>
      </w:r>
      <w:r w:rsidR="00ED713B">
        <w:t xml:space="preserve"> </w:t>
      </w:r>
      <w:r w:rsidR="005257EA">
        <w:t>They</w:t>
      </w:r>
      <w:r w:rsidR="00ED713B">
        <w:t xml:space="preserve"> need to be able to argue against smart fascists as well as dumb ones.</w:t>
      </w:r>
    </w:p>
    <w:p w14:paraId="673594C0" w14:textId="77777777" w:rsidR="005257EA" w:rsidRDefault="00407002" w:rsidP="005D13C8">
      <w:pPr>
        <w:pStyle w:val="a5"/>
      </w:pPr>
      <w:r>
        <w:t>In critical-thinking activities, students</w:t>
      </w:r>
      <w:r w:rsidR="00297F48">
        <w:t xml:space="preserve"> </w:t>
      </w:r>
      <w:r w:rsidR="00ED713B">
        <w:t>are sent in search of</w:t>
      </w:r>
      <w:r w:rsidR="00F946F4">
        <w:t xml:space="preserve"> </w:t>
      </w:r>
      <w:r w:rsidR="00BE5E99" w:rsidRPr="00BE5E99">
        <w:rPr>
          <w:i/>
        </w:rPr>
        <w:t>academic</w:t>
      </w:r>
      <w:r w:rsidR="00BE5E99">
        <w:t xml:space="preserve"> texts</w:t>
      </w:r>
      <w:r w:rsidR="00F946F4">
        <w:t xml:space="preserve"> from</w:t>
      </w:r>
      <w:r w:rsidR="00297F48">
        <w:t xml:space="preserve"> across the political spectrum</w:t>
      </w:r>
      <w:r w:rsidR="005257EA">
        <w:t>. T</w:t>
      </w:r>
      <w:r w:rsidR="00ED713B">
        <w:t xml:space="preserve">hey </w:t>
      </w:r>
      <w:r w:rsidR="00297F48">
        <w:t>put the</w:t>
      </w:r>
      <w:r w:rsidR="00F946F4">
        <w:t xml:space="preserve">se sources </w:t>
      </w:r>
      <w:r w:rsidR="00297F48">
        <w:t>“in conversation</w:t>
      </w:r>
      <w:r w:rsidR="00BE5E99">
        <w:t xml:space="preserve">” and </w:t>
      </w:r>
      <w:r w:rsidR="00ED713B">
        <w:t xml:space="preserve">attempt to </w:t>
      </w:r>
      <w:r w:rsidR="0073155C">
        <w:t>weigh their claims on objective grounds.</w:t>
      </w:r>
      <w:r w:rsidR="00315B92">
        <w:t xml:space="preserve"> </w:t>
      </w:r>
      <w:r w:rsidR="00A06A5A">
        <w:t xml:space="preserve">For a textbook example of critical-thinking pedagogy in action, consider the rise of </w:t>
      </w:r>
      <w:r w:rsidR="340D9139">
        <w:t xml:space="preserve">Howard Zinn’s </w:t>
      </w:r>
      <w:r w:rsidR="340D9139" w:rsidRPr="340D9139">
        <w:rPr>
          <w:i/>
          <w:iCs/>
        </w:rPr>
        <w:t>A People’s History of the United States of America</w:t>
      </w:r>
      <w:r w:rsidR="340D9139">
        <w:t xml:space="preserve"> in progressively minded syllabi. Zinn </w:t>
      </w:r>
      <w:r w:rsidR="00165DFD">
        <w:t>argued</w:t>
      </w:r>
      <w:r w:rsidR="340D9139">
        <w:t xml:space="preserve"> that the accepted narrative of history tends to privilege the powerful </w:t>
      </w:r>
      <w:r w:rsidR="0073155C">
        <w:t>and</w:t>
      </w:r>
      <w:r w:rsidR="340D9139">
        <w:t xml:space="preserve"> reinforc</w:t>
      </w:r>
      <w:r w:rsidR="0073155C">
        <w:t>e</w:t>
      </w:r>
      <w:r w:rsidR="340D9139">
        <w:t xml:space="preserve"> the dispossession of the masses. Thus, he wrote what he called history from below, amplifying the voices of those who suffer when others celebrate.</w:t>
      </w:r>
      <w:r w:rsidR="0073155C">
        <w:t xml:space="preserve"> </w:t>
      </w:r>
      <w:r w:rsidR="00D232A2">
        <w:t xml:space="preserve">However you feel about Zinn’s scholarship, </w:t>
      </w:r>
      <w:r w:rsidR="000F4981">
        <w:t xml:space="preserve">there is much to admire </w:t>
      </w:r>
      <w:r w:rsidR="00CB56FD">
        <w:t xml:space="preserve">about his moral </w:t>
      </w:r>
      <w:r w:rsidR="00935949">
        <w:t>resolution.</w:t>
      </w:r>
      <w:r w:rsidR="0073155C">
        <w:t xml:space="preserve"> A </w:t>
      </w:r>
      <w:r w:rsidR="008008EF">
        <w:t xml:space="preserve">lifelong pacifist and advocate for civil rights, he believed </w:t>
      </w:r>
      <w:r w:rsidR="00167F81">
        <w:t>civic consciousness</w:t>
      </w:r>
      <w:r w:rsidR="00F62B48">
        <w:t xml:space="preserve"> could only come from appreciating history</w:t>
      </w:r>
      <w:r w:rsidR="00167F81">
        <w:t>.</w:t>
      </w:r>
    </w:p>
    <w:p w14:paraId="1A1EDC4C" w14:textId="47AE9E45" w:rsidR="340D9139" w:rsidRPr="00165DFD" w:rsidRDefault="00F636FE" w:rsidP="00541489">
      <w:pPr>
        <w:pStyle w:val="a5"/>
        <w:rPr>
          <w:rStyle w:val="ae"/>
          <w:color w:val="auto"/>
          <w:vertAlign w:val="baseline"/>
        </w:rPr>
      </w:pPr>
      <w:r>
        <w:t>But how do you teach “appreciation”?</w:t>
      </w:r>
      <w:r w:rsidR="005257EA">
        <w:t xml:space="preserve"> </w:t>
      </w:r>
      <w:r w:rsidR="340D9139">
        <w:t>I</w:t>
      </w:r>
      <w:r w:rsidR="00F62B48">
        <w:t xml:space="preserve"> </w:t>
      </w:r>
      <w:r w:rsidR="340D9139">
        <w:t xml:space="preserve">had a Zinn teacher when I took US </w:t>
      </w:r>
      <w:r w:rsidR="00935949">
        <w:t>h</w:t>
      </w:r>
      <w:r w:rsidR="340D9139">
        <w:t xml:space="preserve">istory in high school. </w:t>
      </w:r>
      <w:r>
        <w:t>Each class</w:t>
      </w:r>
      <w:r w:rsidR="00851F5E">
        <w:t xml:space="preserve">, our </w:t>
      </w:r>
      <w:r w:rsidR="340D9139">
        <w:t>teacher would place a chapter from the vanilla, state-sanctioned textbook alongside the corresponding narrative from Zinn.</w:t>
      </w:r>
      <w:r w:rsidR="00541489">
        <w:t xml:space="preserve"> </w:t>
      </w:r>
      <w:r w:rsidR="005257EA">
        <w:t>We student</w:t>
      </w:r>
      <w:r w:rsidR="340D9139">
        <w:t xml:space="preserve">s debated and wrote about how the “winners” and “losers” of the </w:t>
      </w:r>
      <w:r>
        <w:t>event</w:t>
      </w:r>
      <w:r w:rsidR="340D9139">
        <w:t xml:space="preserve"> in question</w:t>
      </w:r>
      <w:r>
        <w:t xml:space="preserve"> told their respective stories</w:t>
      </w:r>
      <w:r w:rsidR="00821F87">
        <w:t xml:space="preserve">. </w:t>
      </w:r>
      <w:r w:rsidR="005257EA">
        <w:t>Our teacher noted that t</w:t>
      </w:r>
      <w:r w:rsidR="00821F87">
        <w:t xml:space="preserve">he </w:t>
      </w:r>
      <w:r w:rsidR="001D63A2">
        <w:t>winners tend to leverage</w:t>
      </w:r>
      <w:r w:rsidR="340D9139">
        <w:t xml:space="preserve"> historical narrative</w:t>
      </w:r>
      <w:r w:rsidR="001D63A2">
        <w:t xml:space="preserve"> </w:t>
      </w:r>
      <w:r w:rsidR="340D9139">
        <w:t>to justify their own choice</w:t>
      </w:r>
      <w:r w:rsidR="00BD22BC">
        <w:t>s</w:t>
      </w:r>
      <w:r w:rsidR="005257EA">
        <w:t>. (The losers, for their part,</w:t>
      </w:r>
      <w:r w:rsidR="00661F69">
        <w:t xml:space="preserve"> </w:t>
      </w:r>
      <w:r w:rsidR="00A54946">
        <w:t xml:space="preserve">can </w:t>
      </w:r>
      <w:r w:rsidR="008E4AEA">
        <w:t xml:space="preserve">find solidarity in retelling </w:t>
      </w:r>
      <w:r w:rsidR="00661F69">
        <w:t xml:space="preserve">forgotten </w:t>
      </w:r>
      <w:r w:rsidR="00A54946">
        <w:t>stories</w:t>
      </w:r>
      <w:r w:rsidR="008E4AEA">
        <w:t>.</w:t>
      </w:r>
      <w:r w:rsidR="005257EA">
        <w:t>)</w:t>
      </w:r>
      <w:r w:rsidR="003E0D61">
        <w:t xml:space="preserve"> </w:t>
      </w:r>
      <w:r w:rsidR="00660796">
        <w:t>In college, I would later recognize this as</w:t>
      </w:r>
      <w:r w:rsidR="003E0D61">
        <w:t xml:space="preserve"> the fundamental theorem of historiography.</w:t>
      </w:r>
    </w:p>
    <w:p w14:paraId="683CC933" w14:textId="68F1E035" w:rsidR="0007138B" w:rsidRDefault="003E0D61" w:rsidP="0007138B">
      <w:pPr>
        <w:pStyle w:val="a5"/>
      </w:pPr>
      <w:r>
        <w:t xml:space="preserve">In the </w:t>
      </w:r>
      <w:r w:rsidR="0059317D">
        <w:t>Zinn classroom, however, the lesson ends</w:t>
      </w:r>
      <w:r w:rsidR="005257EA">
        <w:t xml:space="preserve"> here,</w:t>
      </w:r>
      <w:r w:rsidR="005258AD">
        <w:t xml:space="preserve"> with the banal admission that narratives have narrators and there is no such thing as a neutral bystander.</w:t>
      </w:r>
      <w:r w:rsidR="00E22964">
        <w:t xml:space="preserve"> </w:t>
      </w:r>
      <w:r w:rsidR="00660796">
        <w:t xml:space="preserve">This is a restatement of the problem, not </w:t>
      </w:r>
      <w:r w:rsidR="005257EA">
        <w:t>a solution</w:t>
      </w:r>
      <w:r w:rsidR="00660796">
        <w:t xml:space="preserve">. </w:t>
      </w:r>
      <w:r w:rsidR="00E22964">
        <w:t>And as</w:t>
      </w:r>
      <w:r w:rsidR="00A06A5A">
        <w:t xml:space="preserve"> Sam</w:t>
      </w:r>
      <w:r w:rsidR="00E22964">
        <w:t xml:space="preserve"> </w:t>
      </w:r>
      <w:proofErr w:type="spellStart"/>
      <w:r w:rsidR="00E22964">
        <w:t>Wineburg</w:t>
      </w:r>
      <w:proofErr w:type="spellEnd"/>
      <w:r w:rsidR="00E22964">
        <w:t xml:space="preserve"> points out,</w:t>
      </w:r>
      <w:r w:rsidR="004A0850">
        <w:t xml:space="preserve"> while </w:t>
      </w:r>
      <w:proofErr w:type="spellStart"/>
      <w:r w:rsidR="004A0850">
        <w:t>Zinnist</w:t>
      </w:r>
      <w:proofErr w:type="spellEnd"/>
      <w:r w:rsidR="004A0850">
        <w:t xml:space="preserve"> historiography tracks with modern insights into the injustices of segregation and American imperialism, it suffers from the same stridence</w:t>
      </w:r>
      <w:r w:rsidR="005257EA">
        <w:t xml:space="preserve"> that characterizes state texts.</w:t>
      </w:r>
      <w:r w:rsidR="005258AD">
        <w:t xml:space="preserve"> </w:t>
      </w:r>
      <w:r w:rsidR="340D9139">
        <w:t>“Such a history atrophies our tolerance for complexity</w:t>
      </w:r>
      <w:r w:rsidR="006E6600">
        <w:t>,</w:t>
      </w:r>
      <w:r w:rsidR="340D9139">
        <w:t>”</w:t>
      </w:r>
      <w:r w:rsidR="006E6600">
        <w:t xml:space="preserve"> </w:t>
      </w:r>
      <w:r w:rsidR="00660796">
        <w:t>he</w:t>
      </w:r>
      <w:r w:rsidR="006E6600">
        <w:t xml:space="preserve"> writes.</w:t>
      </w:r>
      <w:r w:rsidR="0007138B">
        <w:t xml:space="preserve"> Rather than gaining a feel for how historians work with primary sources and develop arguments, students in the Zinn classroom </w:t>
      </w:r>
      <w:r w:rsidR="00660796">
        <w:t xml:space="preserve">might </w:t>
      </w:r>
      <w:r w:rsidR="0007138B">
        <w:t>come to see history as a contest of moral authorities. Think fast: will you cheer for David or Goliath?</w:t>
      </w:r>
      <w:r w:rsidR="0007138B" w:rsidRPr="340D9139">
        <w:rPr>
          <w:rStyle w:val="ae"/>
        </w:rPr>
        <w:footnoteReference w:id="4"/>
      </w:r>
    </w:p>
    <w:p w14:paraId="62F912B4" w14:textId="1FDA2F72" w:rsidR="0029454F" w:rsidRDefault="005A7DE0" w:rsidP="00F76E5F">
      <w:pPr>
        <w:pStyle w:val="a5"/>
      </w:pPr>
      <w:r>
        <w:t xml:space="preserve">Of course, </w:t>
      </w:r>
      <w:r w:rsidR="00002740">
        <w:t>most</w:t>
      </w:r>
      <w:r w:rsidR="00B33332">
        <w:t xml:space="preserve"> educators</w:t>
      </w:r>
      <w:r w:rsidR="00660796">
        <w:t xml:space="preserve"> </w:t>
      </w:r>
      <w:r w:rsidR="00002740">
        <w:t>don’t</w:t>
      </w:r>
      <w:r w:rsidR="00B33332">
        <w:t xml:space="preserve"> set</w:t>
      </w:r>
      <w:r w:rsidR="00002740">
        <w:t xml:space="preserve"> the</w:t>
      </w:r>
      <w:r w:rsidR="007B3C39">
        <w:t xml:space="preserve"> two contrasting textbooks on the table</w:t>
      </w:r>
      <w:r w:rsidR="00002740">
        <w:t xml:space="preserve"> and ask</w:t>
      </w:r>
      <w:r w:rsidR="00660796">
        <w:t xml:space="preserve"> the</w:t>
      </w:r>
      <w:r w:rsidR="00002740">
        <w:t xml:space="preserve"> students to make a binary choice. </w:t>
      </w:r>
      <w:r w:rsidR="00EB4481">
        <w:t xml:space="preserve">At this stage, </w:t>
      </w:r>
      <w:r w:rsidR="00500AC6">
        <w:t>someone usually brings up</w:t>
      </w:r>
      <w:r w:rsidR="00EB4481">
        <w:t xml:space="preserve"> </w:t>
      </w:r>
      <w:r w:rsidR="00EB4481" w:rsidRPr="00EF7B8E">
        <w:rPr>
          <w:i/>
        </w:rPr>
        <w:t>nuance</w:t>
      </w:r>
      <w:r w:rsidR="00EF7B8E">
        <w:rPr>
          <w:i/>
        </w:rPr>
        <w:t xml:space="preserve">: </w:t>
      </w:r>
      <w:r w:rsidR="00660796">
        <w:t>“I</w:t>
      </w:r>
      <w:r w:rsidR="00314F70">
        <w:t>t’s not red or blue, but purple.</w:t>
      </w:r>
      <w:r w:rsidR="00660796">
        <w:t>”</w:t>
      </w:r>
      <w:r w:rsidR="00EB4481">
        <w:t xml:space="preserve"> </w:t>
      </w:r>
      <w:r w:rsidR="00660796">
        <w:t>B</w:t>
      </w:r>
      <w:r w:rsidR="00314F70">
        <w:t>y May</w:t>
      </w:r>
      <w:r w:rsidR="00660796">
        <w:t>,</w:t>
      </w:r>
      <w:r w:rsidR="00DC3AFF">
        <w:t xml:space="preserve"> the consensus </w:t>
      </w:r>
      <w:r w:rsidR="00660796">
        <w:t xml:space="preserve">in my high-school US history class </w:t>
      </w:r>
      <w:r w:rsidR="00314F70">
        <w:t>was</w:t>
      </w:r>
      <w:r w:rsidR="00DC3AFF">
        <w:t xml:space="preserve"> that the state textbook wasn’t so much wrong a</w:t>
      </w:r>
      <w:r w:rsidR="00DC3868">
        <w:t>s incomplete. If you spliced it together with Zinn, you could approximate the truth.</w:t>
      </w:r>
    </w:p>
    <w:p w14:paraId="57BEE297" w14:textId="7FB0BE2F" w:rsidR="00496DBC" w:rsidRDefault="00F76E5F" w:rsidP="00900B6B">
      <w:pPr>
        <w:pStyle w:val="a5"/>
      </w:pPr>
      <w:r>
        <w:t>O</w:t>
      </w:r>
      <w:r w:rsidR="00F51DFD">
        <w:t xml:space="preserve">nce </w:t>
      </w:r>
      <w:r w:rsidR="00D618CD">
        <w:t>it graduates</w:t>
      </w:r>
      <w:r w:rsidR="00F51DFD">
        <w:t xml:space="preserve"> from </w:t>
      </w:r>
      <w:r w:rsidR="00D618CD">
        <w:t>cage fights</w:t>
      </w:r>
      <w:r w:rsidR="00C76720">
        <w:t xml:space="preserve"> between political tribes</w:t>
      </w:r>
      <w:r w:rsidR="00D618CD">
        <w:t xml:space="preserve">, </w:t>
      </w:r>
      <w:r>
        <w:t xml:space="preserve">critical-thinking epistemology </w:t>
      </w:r>
      <w:r w:rsidR="00660796">
        <w:t>arrives at a centrism: t</w:t>
      </w:r>
      <w:r>
        <w:t>he</w:t>
      </w:r>
      <w:r w:rsidR="00252ABD">
        <w:t xml:space="preserve"> correct model of history sits somewhere between the conventional and revisionist narratives</w:t>
      </w:r>
      <w:r w:rsidR="00417E8B">
        <w:t>.</w:t>
      </w:r>
      <w:r w:rsidR="00A37084">
        <w:t xml:space="preserve"> This </w:t>
      </w:r>
      <w:r w:rsidR="00D60F4C">
        <w:t>is, inevitably, true. But j</w:t>
      </w:r>
      <w:r w:rsidR="00F65CEE" w:rsidRPr="00F65CEE">
        <w:t xml:space="preserve">ust as media-literacy </w:t>
      </w:r>
      <w:r w:rsidR="007C2820">
        <w:t>exercises</w:t>
      </w:r>
      <w:r w:rsidR="00F65CEE" w:rsidRPr="00F65CEE">
        <w:t xml:space="preserve"> mistake woke shibboleths for truth, </w:t>
      </w:r>
      <w:r w:rsidR="007C2820">
        <w:t>critical-thinking pedagogy</w:t>
      </w:r>
      <w:r w:rsidR="00F65CEE" w:rsidRPr="00F65CEE">
        <w:t xml:space="preserve"> </w:t>
      </w:r>
      <w:r w:rsidR="00D5354E">
        <w:t xml:space="preserve">mistakes </w:t>
      </w:r>
      <w:r w:rsidR="00660796">
        <w:t>certainty</w:t>
      </w:r>
      <w:r w:rsidR="00E75A84">
        <w:t xml:space="preserve"> for </w:t>
      </w:r>
      <w:r w:rsidR="00660796">
        <w:t>staying power</w:t>
      </w:r>
      <w:r w:rsidR="00E75A84">
        <w:t>.</w:t>
      </w:r>
      <w:r w:rsidR="00900B6B">
        <w:t xml:space="preserve"> </w:t>
      </w:r>
      <w:r w:rsidR="002946F8">
        <w:t>In the end, t</w:t>
      </w:r>
      <w:r w:rsidR="003E3316">
        <w:t>he</w:t>
      </w:r>
      <w:r w:rsidR="004B303E">
        <w:t xml:space="preserve"> </w:t>
      </w:r>
      <w:r w:rsidR="003E3316">
        <w:t xml:space="preserve">narrative that gets fixed in students’ minds depends more on </w:t>
      </w:r>
      <w:r w:rsidR="0038247E">
        <w:t xml:space="preserve">context and </w:t>
      </w:r>
      <w:r w:rsidR="003E3316">
        <w:t xml:space="preserve">framing than objective truth. </w:t>
      </w:r>
      <w:r w:rsidR="00496DBC">
        <w:t>Imagine the history class that would result from u</w:t>
      </w:r>
      <w:r w:rsidR="005257EA">
        <w:t>sing the state textbook as the orthodox</w:t>
      </w:r>
      <w:r w:rsidR="00496DBC">
        <w:t xml:space="preserve"> history, and Newt and </w:t>
      </w:r>
      <w:proofErr w:type="spellStart"/>
      <w:r w:rsidR="00496DBC">
        <w:t>Callista</w:t>
      </w:r>
      <w:proofErr w:type="spellEnd"/>
      <w:r w:rsidR="00496DBC">
        <w:t xml:space="preserve"> Gingrich’s </w:t>
      </w:r>
      <w:r w:rsidR="00496DBC" w:rsidRPr="00496DBC">
        <w:rPr>
          <w:i/>
        </w:rPr>
        <w:t xml:space="preserve">A Nation </w:t>
      </w:r>
      <w:proofErr w:type="gramStart"/>
      <w:r w:rsidR="00496DBC" w:rsidRPr="00496DBC">
        <w:rPr>
          <w:i/>
        </w:rPr>
        <w:t>Like</w:t>
      </w:r>
      <w:proofErr w:type="gramEnd"/>
      <w:r w:rsidR="00496DBC" w:rsidRPr="00496DBC">
        <w:rPr>
          <w:i/>
        </w:rPr>
        <w:t xml:space="preserve"> No Other: Why American Exceptionalism Matters</w:t>
      </w:r>
      <w:r w:rsidR="00496DBC">
        <w:rPr>
          <w:i/>
        </w:rPr>
        <w:t xml:space="preserve"> </w:t>
      </w:r>
      <w:r w:rsidR="00496DBC">
        <w:t>as the corrective.</w:t>
      </w:r>
      <w:r w:rsidR="005257EA">
        <w:t xml:space="preserve"> </w:t>
      </w:r>
      <w:r w:rsidR="005257EA">
        <w:lastRenderedPageBreak/>
        <w:t>(</w:t>
      </w:r>
      <w:r w:rsidR="005257EA">
        <w:t>Cue podcast listeners, shrieking in th</w:t>
      </w:r>
      <w:r w:rsidR="005257EA">
        <w:t>e back about the Overton window.)</w:t>
      </w:r>
      <w:r w:rsidR="00496DBC">
        <w:t xml:space="preserve"> </w:t>
      </w:r>
      <w:r w:rsidR="0038247E">
        <w:t>T</w:t>
      </w:r>
      <w:r w:rsidR="008A2FAA">
        <w:t xml:space="preserve">his </w:t>
      </w:r>
      <w:r>
        <w:t xml:space="preserve">conditionality </w:t>
      </w:r>
      <w:r w:rsidR="008A2FAA">
        <w:t xml:space="preserve">is the </w:t>
      </w:r>
      <w:r>
        <w:t xml:space="preserve">very </w:t>
      </w:r>
      <w:r w:rsidR="008A2FAA">
        <w:t xml:space="preserve">essence of the postmodern </w:t>
      </w:r>
      <w:r w:rsidR="005257EA">
        <w:t>phenomenon</w:t>
      </w:r>
      <w:r w:rsidR="008A2FAA">
        <w:t xml:space="preserve"> </w:t>
      </w:r>
      <w:r>
        <w:t xml:space="preserve">that </w:t>
      </w:r>
      <w:r w:rsidR="005257EA">
        <w:t>critical thinking claims it can reverse</w:t>
      </w:r>
      <w:r>
        <w:t>.</w:t>
      </w:r>
      <w:r w:rsidR="00496DBC">
        <w:t xml:space="preserve"> </w:t>
      </w:r>
    </w:p>
    <w:p w14:paraId="48C2F3ED" w14:textId="74967B14" w:rsidR="00F65CEE" w:rsidRDefault="00F67FC3" w:rsidP="00A37084">
      <w:pPr>
        <w:pStyle w:val="a5"/>
      </w:pPr>
      <w:r>
        <w:t xml:space="preserve">Media-literacy and critical-thinking initiatives are generally targeted at </w:t>
      </w:r>
      <w:r w:rsidR="00496DBC">
        <w:t>K–12</w:t>
      </w:r>
      <w:r>
        <w:t xml:space="preserve"> education. In</w:t>
      </w:r>
      <w:r w:rsidR="00496DBC">
        <w:t xml:space="preserve"> the next section we’ll turn to</w:t>
      </w:r>
      <w:r>
        <w:t xml:space="preserve"> higher education, </w:t>
      </w:r>
      <w:r w:rsidR="00496DBC">
        <w:t xml:space="preserve">where </w:t>
      </w:r>
      <w:r>
        <w:t>the feedback loop between research and teaching has driven college pedagogy toward a different se</w:t>
      </w:r>
      <w:r w:rsidR="00496DBC">
        <w:t xml:space="preserve">nse of intellectual integrity, one </w:t>
      </w:r>
      <w:r w:rsidR="005257EA">
        <w:t>motivated by an anxiety about</w:t>
      </w:r>
      <w:r w:rsidR="00496DBC">
        <w:t xml:space="preserve"> universities’ </w:t>
      </w:r>
      <w:r w:rsidR="005257EA">
        <w:t xml:space="preserve">faltering </w:t>
      </w:r>
      <w:r w:rsidR="00496DBC">
        <w:t>institutional power.</w:t>
      </w:r>
    </w:p>
    <w:p w14:paraId="75940F6C" w14:textId="69BA86A3" w:rsidR="00727223" w:rsidRDefault="002C6AC1" w:rsidP="00727223">
      <w:pPr>
        <w:pStyle w:val="2"/>
      </w:pPr>
      <w:r>
        <w:t xml:space="preserve">Narrative Fluency in </w:t>
      </w:r>
      <w:r w:rsidR="00727223">
        <w:t>Higher Education</w:t>
      </w:r>
    </w:p>
    <w:p w14:paraId="7F4DE0EB" w14:textId="39AC46FE" w:rsidR="002C6AC1" w:rsidRPr="002C6AC1" w:rsidRDefault="002C6AC1" w:rsidP="002C6AC1">
      <w:pPr>
        <w:pStyle w:val="ab"/>
      </w:pPr>
      <w:r>
        <w:t>Should academics reach out or turn inward?</w:t>
      </w:r>
    </w:p>
    <w:p w14:paraId="47306145" w14:textId="77777777" w:rsidR="00496DBC" w:rsidRDefault="005A2B1D" w:rsidP="00496DBC">
      <w:pPr>
        <w:pStyle w:val="a0"/>
      </w:pPr>
      <w:r w:rsidRPr="006976E6">
        <w:t xml:space="preserve">Those who </w:t>
      </w:r>
      <w:r w:rsidR="00946BD0" w:rsidRPr="006976E6">
        <w:t>advocate</w:t>
      </w:r>
      <w:r w:rsidR="00DB2972" w:rsidRPr="006976E6">
        <w:t xml:space="preserve"> for media literacy and critical thinking in K–12 </w:t>
      </w:r>
      <w:r w:rsidR="00946BD0" w:rsidRPr="006976E6">
        <w:t>champion</w:t>
      </w:r>
      <w:r w:rsidRPr="006976E6">
        <w:t xml:space="preserve"> </w:t>
      </w:r>
      <w:r w:rsidR="00DB2972" w:rsidRPr="006976E6">
        <w:t>intellectual diversity</w:t>
      </w:r>
      <w:r w:rsidRPr="006976E6">
        <w:t>, but in th</w:t>
      </w:r>
      <w:r w:rsidR="007A4883" w:rsidRPr="006976E6">
        <w:t xml:space="preserve">e previous section </w:t>
      </w:r>
      <w:r w:rsidR="001A18CF" w:rsidRPr="006976E6">
        <w:t xml:space="preserve">we saw how their curriculum </w:t>
      </w:r>
      <w:r w:rsidR="00FE7E22" w:rsidRPr="006976E6">
        <w:t>actually</w:t>
      </w:r>
      <w:r w:rsidR="00946BD0" w:rsidRPr="006976E6">
        <w:t xml:space="preserve"> </w:t>
      </w:r>
      <w:r w:rsidR="003D545B" w:rsidRPr="006976E6">
        <w:t>herd</w:t>
      </w:r>
      <w:r w:rsidR="00687FDF" w:rsidRPr="006976E6">
        <w:t>s</w:t>
      </w:r>
      <w:r w:rsidR="003D545B" w:rsidRPr="006976E6">
        <w:t xml:space="preserve"> students toward mainstream narratives</w:t>
      </w:r>
      <w:r w:rsidR="00687FDF" w:rsidRPr="006976E6">
        <w:t>.</w:t>
      </w:r>
      <w:r w:rsidR="005B188D" w:rsidRPr="006976E6">
        <w:t xml:space="preserve"> </w:t>
      </w:r>
      <w:r w:rsidR="00F67FC3" w:rsidRPr="006976E6">
        <w:t>We see a similar misalignment of goals and outcomes in higher education, where reforms aimed at upholding “complexity” discourage a</w:t>
      </w:r>
      <w:r w:rsidR="00496DBC">
        <w:t>mbitious intellectual projects.</w:t>
      </w:r>
    </w:p>
    <w:p w14:paraId="112981E1" w14:textId="43402CC7" w:rsidR="00EC7B4D" w:rsidRDefault="000B5E21" w:rsidP="00496DBC">
      <w:pPr>
        <w:pStyle w:val="a5"/>
      </w:pPr>
      <w:r w:rsidRPr="006976E6">
        <w:t xml:space="preserve">For better or worse, we assume college </w:t>
      </w:r>
      <w:r w:rsidR="00496DBC">
        <w:t>freshmen</w:t>
      </w:r>
      <w:r w:rsidRPr="006976E6">
        <w:t xml:space="preserve"> </w:t>
      </w:r>
      <w:r w:rsidR="009151F4" w:rsidRPr="006976E6">
        <w:t xml:space="preserve">can make basic distinctions between facts and opinions. </w:t>
      </w:r>
      <w:r w:rsidR="003B6379">
        <w:t>Movements</w:t>
      </w:r>
      <w:r w:rsidR="00BD176A" w:rsidRPr="006976E6">
        <w:t xml:space="preserve"> in higher education</w:t>
      </w:r>
      <w:r w:rsidR="00CD4D1F">
        <w:t xml:space="preserve"> </w:t>
      </w:r>
      <w:r w:rsidR="0042396B">
        <w:t>invoke larger moral concerns about</w:t>
      </w:r>
      <w:r w:rsidR="00CB747E">
        <w:t xml:space="preserve"> how we </w:t>
      </w:r>
      <w:r w:rsidR="00EC7B4D">
        <w:t>frame questions and apply facts and methodologies in answering them.</w:t>
      </w:r>
      <w:r w:rsidR="005257EA">
        <w:t xml:space="preserve"> A</w:t>
      </w:r>
      <w:r w:rsidR="005257EA">
        <w:t>cademic specialization and public scholarship</w:t>
      </w:r>
      <w:r w:rsidR="00F0758C">
        <w:t xml:space="preserve"> </w:t>
      </w:r>
      <w:r w:rsidR="00300F42">
        <w:t xml:space="preserve">are two examples of trends that seek </w:t>
      </w:r>
      <w:r w:rsidR="003B6379">
        <w:t>to escape the word-against-word debates</w:t>
      </w:r>
      <w:r w:rsidR="00FC669B">
        <w:t xml:space="preserve"> characteristic of high-school pedagogy</w:t>
      </w:r>
      <w:r w:rsidR="00300F42">
        <w:t>. But</w:t>
      </w:r>
      <w:r w:rsidR="00FC669B">
        <w:t xml:space="preserve"> the way they</w:t>
      </w:r>
      <w:r w:rsidR="00F5007C">
        <w:t xml:space="preserve"> clamor after factual and moral certainties</w:t>
      </w:r>
      <w:r w:rsidR="00FC669B">
        <w:t xml:space="preserve">, we can detect </w:t>
      </w:r>
      <w:r w:rsidR="005D2A4F">
        <w:t>the same epistemological stridenc</w:t>
      </w:r>
      <w:r w:rsidR="0040238A">
        <w:t>y</w:t>
      </w:r>
      <w:r w:rsidR="005D2A4F">
        <w:t>.</w:t>
      </w:r>
      <w:r w:rsidR="00300F42">
        <w:t xml:space="preserve"> What scholars care about most of all is </w:t>
      </w:r>
      <w:proofErr w:type="gramStart"/>
      <w:r w:rsidR="00300F42">
        <w:rPr>
          <w:i/>
        </w:rPr>
        <w:t>scholarship.</w:t>
      </w:r>
      <w:proofErr w:type="gramEnd"/>
      <w:r w:rsidR="00300F42">
        <w:t xml:space="preserve"> </w:t>
      </w:r>
    </w:p>
    <w:p w14:paraId="465531E9" w14:textId="1D4CA12A" w:rsidR="00727223" w:rsidRDefault="00727223" w:rsidP="00727223">
      <w:pPr>
        <w:pStyle w:val="3"/>
      </w:pPr>
      <w:r w:rsidRPr="00E71265">
        <w:t>Specialization</w:t>
      </w:r>
    </w:p>
    <w:p w14:paraId="686B081D" w14:textId="40567AED" w:rsidR="00A9240E" w:rsidRDefault="00A9240E" w:rsidP="00E75A84">
      <w:pPr>
        <w:pStyle w:val="a0"/>
      </w:pPr>
      <w:r>
        <w:t xml:space="preserve">Each </w:t>
      </w:r>
      <w:r w:rsidR="00300F42">
        <w:t>fall, the various academic fields bear</w:t>
      </w:r>
      <w:r w:rsidR="003F5724">
        <w:t xml:space="preserve"> a </w:t>
      </w:r>
      <w:r w:rsidR="0040238A">
        <w:t xml:space="preserve">new </w:t>
      </w:r>
      <w:r w:rsidR="003F5724">
        <w:t>crop of</w:t>
      </w:r>
      <w:r w:rsidR="0040238A">
        <w:t xml:space="preserve"> …</w:t>
      </w:r>
      <w:r w:rsidR="003F5724">
        <w:t xml:space="preserve"> subfields. </w:t>
      </w:r>
      <w:r w:rsidR="0017194E">
        <w:t>I remember premed</w:t>
      </w:r>
      <w:r>
        <w:t xml:space="preserve"> students at my undergrad </w:t>
      </w:r>
      <w:r w:rsidR="0017194E">
        <w:t>enumerating t</w:t>
      </w:r>
      <w:r>
        <w:t xml:space="preserve">he pros and cons of a doing a degree in </w:t>
      </w:r>
      <w:r>
        <w:rPr>
          <w:i/>
        </w:rPr>
        <w:t xml:space="preserve">human </w:t>
      </w:r>
      <w:r>
        <w:t xml:space="preserve">biology as opposed to </w:t>
      </w:r>
      <w:r w:rsidR="0017194E">
        <w:t xml:space="preserve">just </w:t>
      </w:r>
      <w:r>
        <w:t xml:space="preserve">biology. </w:t>
      </w:r>
      <w:r w:rsidR="0017194E">
        <w:t xml:space="preserve">My sister studied biogeochemistry, which is what </w:t>
      </w:r>
      <w:r w:rsidR="0017194E">
        <w:t xml:space="preserve">you </w:t>
      </w:r>
      <w:r w:rsidR="0017194E">
        <w:t xml:space="preserve">get when you take ecology and add math. </w:t>
      </w:r>
      <w:r>
        <w:t>When it comes to academic research, precise scholarly units like these</w:t>
      </w:r>
      <w:r w:rsidR="003F5724">
        <w:t xml:space="preserve"> make confident conclusions about the phenomena they study</w:t>
      </w:r>
      <w:r w:rsidR="0017194E">
        <w:t>. But</w:t>
      </w:r>
      <w:r w:rsidR="003F5724">
        <w:t xml:space="preserve"> the same narrowness that grants them certainty also </w:t>
      </w:r>
      <w:r w:rsidR="0017194E">
        <w:t>helps them dodge</w:t>
      </w:r>
      <w:r w:rsidR="003F5724">
        <w:t xml:space="preserve"> the </w:t>
      </w:r>
      <w:r w:rsidR="0017194E">
        <w:t>big, tough</w:t>
      </w:r>
      <w:r w:rsidR="003F5724">
        <w:t xml:space="preserve"> questions that exist prior to academic departments—the </w:t>
      </w:r>
      <w:r>
        <w:t>very</w:t>
      </w:r>
      <w:r w:rsidR="003F5724">
        <w:t xml:space="preserve"> questions we </w:t>
      </w:r>
      <w:r w:rsidR="00DD6C35">
        <w:t>depend on</w:t>
      </w:r>
      <w:r w:rsidR="003F5724">
        <w:t xml:space="preserve"> scholars to answer.</w:t>
      </w:r>
    </w:p>
    <w:p w14:paraId="0D8F7FD6" w14:textId="7A337DA5" w:rsidR="008B08A8" w:rsidRDefault="00DD6C35" w:rsidP="00A9240E">
      <w:pPr>
        <w:pStyle w:val="a5"/>
      </w:pPr>
      <w:r>
        <w:t xml:space="preserve">Let’s focus on </w:t>
      </w:r>
      <w:r w:rsidR="00894F9D">
        <w:t>the discipline of history</w:t>
      </w:r>
      <w:r w:rsidR="00266208">
        <w:t>, which has been fragmented by specialization and is now having second thoughts</w:t>
      </w:r>
      <w:r w:rsidR="00894F9D">
        <w:t>.</w:t>
      </w:r>
      <w:r w:rsidR="00266208">
        <w:t xml:space="preserve"> Compared to about fifty years ago, </w:t>
      </w:r>
      <w:proofErr w:type="gramStart"/>
      <w:r w:rsidR="00266208">
        <w:t>t</w:t>
      </w:r>
      <w:r w:rsidR="340D9139">
        <w:t>oday’s</w:t>
      </w:r>
      <w:proofErr w:type="gramEnd"/>
      <w:r w:rsidR="340D9139">
        <w:t xml:space="preserve"> </w:t>
      </w:r>
      <w:r w:rsidR="00727223">
        <w:t xml:space="preserve">research </w:t>
      </w:r>
      <w:r w:rsidR="340D9139">
        <w:t>historians work with narrower d</w:t>
      </w:r>
      <w:r w:rsidR="00266208">
        <w:t>ate ranges, smaller geographic</w:t>
      </w:r>
      <w:r w:rsidR="340D9139">
        <w:t xml:space="preserve"> regions, and tighter demographic foci. </w:t>
      </w:r>
      <w:r w:rsidR="00E64C14">
        <w:t>This trend</w:t>
      </w:r>
      <w:r w:rsidR="00266208">
        <w:t>, called microhistory,</w:t>
      </w:r>
      <w:r w:rsidR="00051F00">
        <w:t xml:space="preserve"> answers to a</w:t>
      </w:r>
      <w:r w:rsidR="00487274">
        <w:t xml:space="preserve"> </w:t>
      </w:r>
      <w:r w:rsidR="00051F00">
        <w:t xml:space="preserve">statistical </w:t>
      </w:r>
      <w:r w:rsidR="005A0A22">
        <w:t xml:space="preserve">suspicion </w:t>
      </w:r>
      <w:r w:rsidR="00266208">
        <w:t>about</w:t>
      </w:r>
      <w:r w:rsidR="00E64C14">
        <w:t xml:space="preserve"> grand narrative</w:t>
      </w:r>
      <w:r w:rsidR="005A0A22">
        <w:t>s</w:t>
      </w:r>
      <w:r w:rsidR="00E64C14">
        <w:t xml:space="preserve">. Unlike historians in Marxist, feminist, </w:t>
      </w:r>
      <w:r w:rsidR="00F50D03">
        <w:t xml:space="preserve">and other ideological traditions, who </w:t>
      </w:r>
      <w:r w:rsidR="00C13EE5">
        <w:t xml:space="preserve">sought </w:t>
      </w:r>
      <w:r w:rsidR="00487274">
        <w:t xml:space="preserve">patterns in </w:t>
      </w:r>
      <w:r w:rsidR="00C13EE5">
        <w:t>the historical record</w:t>
      </w:r>
      <w:r w:rsidR="00FE1032">
        <w:t xml:space="preserve">, </w:t>
      </w:r>
      <w:proofErr w:type="spellStart"/>
      <w:r w:rsidR="00061455">
        <w:t>microhistorians</w:t>
      </w:r>
      <w:proofErr w:type="spellEnd"/>
      <w:r w:rsidR="00061455">
        <w:t xml:space="preserve"> argue that </w:t>
      </w:r>
      <w:r w:rsidR="00487274">
        <w:t>history</w:t>
      </w:r>
      <w:r w:rsidR="00061455">
        <w:t xml:space="preserve"> is a Brownian process</w:t>
      </w:r>
      <w:r w:rsidR="0057769F">
        <w:t xml:space="preserve">: technically determinist, but far too complex to assess meaningfully. </w:t>
      </w:r>
      <w:r w:rsidR="004818DD">
        <w:t>Thus</w:t>
      </w:r>
      <w:r w:rsidR="00EC5A73">
        <w:t>, we need to zoom in. A typical microhistory might</w:t>
      </w:r>
      <w:r w:rsidR="008D6B49">
        <w:t xml:space="preserve"> examine the impact of a </w:t>
      </w:r>
      <w:r w:rsidR="00346D8F">
        <w:t>given</w:t>
      </w:r>
      <w:r w:rsidR="008D6B49">
        <w:t xml:space="preserve"> subsidy on a local farming community</w:t>
      </w:r>
      <w:r w:rsidR="00827596">
        <w:t xml:space="preserve"> or</w:t>
      </w:r>
      <w:r w:rsidR="00346D8F">
        <w:t xml:space="preserve"> </w:t>
      </w:r>
      <w:r w:rsidR="006E12B2">
        <w:t xml:space="preserve">a neighborhood church’s liturgical </w:t>
      </w:r>
      <w:r w:rsidR="00451914">
        <w:t>practices before and after a regime change</w:t>
      </w:r>
      <w:r w:rsidR="00827596">
        <w:t>.</w:t>
      </w:r>
      <w:r w:rsidR="00EC5A73">
        <w:t xml:space="preserve"> For </w:t>
      </w:r>
      <w:proofErr w:type="spellStart"/>
      <w:r w:rsidR="00EC5A73">
        <w:t>microhistorians</w:t>
      </w:r>
      <w:proofErr w:type="spellEnd"/>
      <w:r w:rsidR="00EC5A73">
        <w:t xml:space="preserve">, the unit of research ought to be small enough to discern individual collisions among people, actions, and places, lest we </w:t>
      </w:r>
      <w:r w:rsidR="0017194E">
        <w:t>get</w:t>
      </w:r>
      <w:r w:rsidR="00EC5A73">
        <w:t xml:space="preserve"> distracted by random patterns in the noise.</w:t>
      </w:r>
    </w:p>
    <w:p w14:paraId="375DBD84" w14:textId="0F354BE0" w:rsidR="00266208" w:rsidRDefault="00266208" w:rsidP="0070122F">
      <w:pPr>
        <w:pStyle w:val="a5"/>
      </w:pPr>
      <w:r>
        <w:t>Recently</w:t>
      </w:r>
      <w:r w:rsidR="00F10BCF">
        <w:t xml:space="preserve">, </w:t>
      </w:r>
      <w:proofErr w:type="spellStart"/>
      <w:r w:rsidR="00492527">
        <w:t>macrohistory</w:t>
      </w:r>
      <w:proofErr w:type="spellEnd"/>
      <w:r w:rsidR="00492527">
        <w:t xml:space="preserve"> (</w:t>
      </w:r>
      <w:r>
        <w:t>with</w:t>
      </w:r>
      <w:r w:rsidR="00492527">
        <w:t xml:space="preserve"> </w:t>
      </w:r>
      <w:proofErr w:type="gramStart"/>
      <w:r w:rsidR="00492527">
        <w:t xml:space="preserve">an </w:t>
      </w:r>
      <w:r w:rsidR="00492527">
        <w:rPr>
          <w:i/>
        </w:rPr>
        <w:t>a</w:t>
      </w:r>
      <w:proofErr w:type="gramEnd"/>
      <w:r w:rsidR="00492527">
        <w:t>)</w:t>
      </w:r>
      <w:r w:rsidR="00F10BCF">
        <w:t xml:space="preserve"> </w:t>
      </w:r>
      <w:r w:rsidR="00EE7BEA">
        <w:t xml:space="preserve">has </w:t>
      </w:r>
      <w:r>
        <w:t>staged</w:t>
      </w:r>
      <w:r w:rsidR="00F10BCF">
        <w:t xml:space="preserve"> a comeback. </w:t>
      </w:r>
      <w:r w:rsidR="00B944CE">
        <w:t>A new generation of academics has come to question microhistory’s political agnosticism, and t</w:t>
      </w:r>
      <w:r w:rsidR="00F10BCF">
        <w:t>he average dissertation’s timespan is widening agai</w:t>
      </w:r>
      <w:r w:rsidR="00B944CE">
        <w:t>n.</w:t>
      </w:r>
      <w:r w:rsidR="00EC5A73">
        <w:t xml:space="preserve"> </w:t>
      </w:r>
      <w:r w:rsidR="00B04317">
        <w:t>Moreover</w:t>
      </w:r>
      <w:r w:rsidR="00E7344C">
        <w:t>, thanks to new technologies and data-processing techniques, historians are learning to make th</w:t>
      </w:r>
      <w:r w:rsidR="00684758">
        <w:t>eir work more relevant. History</w:t>
      </w:r>
      <w:r w:rsidR="00B04317">
        <w:t xml:space="preserve"> </w:t>
      </w:r>
      <w:r w:rsidR="00B04317">
        <w:lastRenderedPageBreak/>
        <w:t xml:space="preserve">departments </w:t>
      </w:r>
      <w:r>
        <w:t>have surrendered</w:t>
      </w:r>
      <w:r w:rsidR="00B04317">
        <w:t xml:space="preserve"> their loyalty to the tightly-reasoned 80,000-word thesis</w:t>
      </w:r>
      <w:r w:rsidR="00684758">
        <w:t xml:space="preserve"> and </w:t>
      </w:r>
      <w:r>
        <w:t xml:space="preserve">are </w:t>
      </w:r>
      <w:r w:rsidR="00684758">
        <w:t>asking their</w:t>
      </w:r>
      <w:r w:rsidR="00B04317">
        <w:t xml:space="preserve"> PhD students</w:t>
      </w:r>
      <w:r w:rsidR="00684758">
        <w:t xml:space="preserve"> to</w:t>
      </w:r>
      <w:r w:rsidR="00B04317">
        <w:t xml:space="preserve"> code websites, produce documentaries, and compile digital archives.</w:t>
      </w:r>
      <w:r w:rsidR="0070122F">
        <w:t xml:space="preserve"> </w:t>
      </w:r>
      <w:r w:rsidR="00A70BE9">
        <w:t>The recrudescence of the long</w:t>
      </w:r>
      <w:r w:rsidR="007F3F92">
        <w:t xml:space="preserve"> </w:t>
      </w:r>
      <w:r w:rsidR="00A70BE9">
        <w:t>term earns a w</w:t>
      </w:r>
      <w:r w:rsidR="00492527">
        <w:t>arm welcome from h</w:t>
      </w:r>
      <w:r w:rsidR="00EC5A73">
        <w:t xml:space="preserve">istorians Jo </w:t>
      </w:r>
      <w:proofErr w:type="spellStart"/>
      <w:r w:rsidR="00EC5A73">
        <w:t>Guldi</w:t>
      </w:r>
      <w:proofErr w:type="spellEnd"/>
      <w:r w:rsidR="00EC5A73">
        <w:t xml:space="preserve"> and David Armitage</w:t>
      </w:r>
      <w:r w:rsidR="00492527">
        <w:t xml:space="preserve">, who argue that the </w:t>
      </w:r>
      <w:r w:rsidR="002671AC">
        <w:t xml:space="preserve">problem with </w:t>
      </w:r>
      <w:r w:rsidR="007D5C93">
        <w:t>microhistory</w:t>
      </w:r>
      <w:r w:rsidR="002671AC">
        <w:t xml:space="preserve"> is that </w:t>
      </w:r>
      <w:r w:rsidR="340D9139">
        <w:t xml:space="preserve">parochial histories of moments and places </w:t>
      </w:r>
      <w:r w:rsidR="00346D8F">
        <w:t xml:space="preserve">fail to answer </w:t>
      </w:r>
      <w:r w:rsidR="0071692B">
        <w:t xml:space="preserve">meaningful </w:t>
      </w:r>
      <w:r w:rsidR="002671AC">
        <w:t>historical questions</w:t>
      </w:r>
      <w:r>
        <w:t>.</w:t>
      </w:r>
      <w:r w:rsidRPr="000D2107">
        <w:rPr>
          <w:rStyle w:val="ae"/>
        </w:rPr>
        <w:footnoteReference w:id="5"/>
      </w:r>
    </w:p>
    <w:p w14:paraId="4CFD6269" w14:textId="77777777" w:rsidR="0017194E" w:rsidRDefault="00346D8F" w:rsidP="00A70BE9">
      <w:pPr>
        <w:pStyle w:val="a5"/>
      </w:pPr>
      <w:r>
        <w:t>Asked</w:t>
      </w:r>
      <w:r w:rsidR="000F3B56">
        <w:t xml:space="preserve"> why things turn out the way they do,</w:t>
      </w:r>
      <w:r w:rsidR="340D9139">
        <w:t xml:space="preserve"> </w:t>
      </w:r>
      <w:r w:rsidR="007D5C93">
        <w:t xml:space="preserve">microhistory </w:t>
      </w:r>
      <w:r w:rsidR="00343546">
        <w:t>can only throw</w:t>
      </w:r>
      <w:r w:rsidR="340D9139">
        <w:t xml:space="preserve"> its hands in the air and say, “It’s a snarl of conflicting forces.” Forget Howard Zinn: Alex Jones will gladly bring a machete down on this Gordian knot. His narratives, if bullshit, at least </w:t>
      </w:r>
      <w:r>
        <w:t>satisfy our desire for explanations</w:t>
      </w:r>
      <w:r w:rsidR="340D9139">
        <w:t>.</w:t>
      </w:r>
    </w:p>
    <w:p w14:paraId="7FCA01FB" w14:textId="77777777" w:rsidR="0017194E" w:rsidRDefault="00346D8F" w:rsidP="00A70BE9">
      <w:pPr>
        <w:pStyle w:val="a5"/>
      </w:pPr>
      <w:r>
        <w:t xml:space="preserve">The work of history is to fish whys and </w:t>
      </w:r>
      <w:proofErr w:type="spellStart"/>
      <w:r>
        <w:t>hows</w:t>
      </w:r>
      <w:proofErr w:type="spellEnd"/>
      <w:r>
        <w:t xml:space="preserve"> from the ocean of facts</w:t>
      </w:r>
      <w:r w:rsidR="005C6C67">
        <w:t>. When</w:t>
      </w:r>
      <w:r>
        <w:t xml:space="preserve"> historians shy away from </w:t>
      </w:r>
      <w:r w:rsidRPr="000D2107">
        <w:t>this</w:t>
      </w:r>
      <w:r>
        <w:t xml:space="preserve"> task, they </w:t>
      </w:r>
      <w:r w:rsidR="005C6C67">
        <w:t>hand their audience over to</w:t>
      </w:r>
      <w:r>
        <w:t xml:space="preserve"> malevolent</w:t>
      </w:r>
      <w:r w:rsidR="005C6C67">
        <w:t xml:space="preserve"> actors who will entertain them with facile, seductive arguments about how history “really” plays </w:t>
      </w:r>
      <w:r w:rsidR="005C6C67" w:rsidRPr="000D2107">
        <w:t>out.</w:t>
      </w:r>
      <w:r w:rsidR="0017194E">
        <w:t xml:space="preserve"> </w:t>
      </w:r>
      <w:r w:rsidR="000D2107">
        <w:t>The same can be said of increasing specializ</w:t>
      </w:r>
      <w:r w:rsidR="0017194E">
        <w:t>ation in other academic fields.</w:t>
      </w:r>
    </w:p>
    <w:p w14:paraId="22536E96" w14:textId="165E6BAD" w:rsidR="008B08A8" w:rsidRDefault="00756578" w:rsidP="00A70BE9">
      <w:pPr>
        <w:pStyle w:val="a5"/>
      </w:pPr>
      <w:r>
        <w:t>Talented researcher</w:t>
      </w:r>
      <w:r w:rsidR="00497A1D">
        <w:t>s</w:t>
      </w:r>
      <w:r>
        <w:t xml:space="preserve"> who</w:t>
      </w:r>
      <w:r w:rsidR="000D2107">
        <w:t xml:space="preserve"> </w:t>
      </w:r>
      <w:r w:rsidR="00497A1D">
        <w:t xml:space="preserve">chase narrow certainties </w:t>
      </w:r>
      <w:r>
        <w:t xml:space="preserve">leave </w:t>
      </w:r>
      <w:r w:rsidR="007654C4">
        <w:t>it to</w:t>
      </w:r>
      <w:r>
        <w:t xml:space="preserve"> ignorant pundits </w:t>
      </w:r>
      <w:r w:rsidR="007654C4">
        <w:t>to answer the big questions</w:t>
      </w:r>
      <w:r w:rsidR="0079219F">
        <w:t>.</w:t>
      </w:r>
      <w:r w:rsidR="00114DA3">
        <w:t xml:space="preserve"> </w:t>
      </w:r>
      <w:r w:rsidR="0017194E">
        <w:t>How</w:t>
      </w:r>
      <w:r w:rsidR="00114DA3">
        <w:t xml:space="preserve"> can we ensure that smart people receive </w:t>
      </w:r>
      <w:r w:rsidR="00C2362D">
        <w:t xml:space="preserve">some </w:t>
      </w:r>
      <w:r w:rsidR="00114DA3">
        <w:t>airtime</w:t>
      </w:r>
      <w:r w:rsidR="00C2362D">
        <w:t>, too</w:t>
      </w:r>
      <w:r w:rsidR="00114DA3">
        <w:t>?</w:t>
      </w:r>
      <w:r w:rsidR="00C2362D">
        <w:t xml:space="preserve"> </w:t>
      </w:r>
      <w:r w:rsidR="003374F0">
        <w:t xml:space="preserve">One group of academics argues that </w:t>
      </w:r>
      <w:r w:rsidR="0075200E">
        <w:t xml:space="preserve">the title of PhD </w:t>
      </w:r>
      <w:r w:rsidR="0071692B">
        <w:t xml:space="preserve">confers </w:t>
      </w:r>
      <w:r w:rsidR="0017194E">
        <w:t>a</w:t>
      </w:r>
      <w:r w:rsidR="0075200E">
        <w:t xml:space="preserve"> responsibility to educate the public.</w:t>
      </w:r>
    </w:p>
    <w:p w14:paraId="6BAD2667" w14:textId="2AD41602" w:rsidR="001D4D26" w:rsidRDefault="00E46C38" w:rsidP="005D2697">
      <w:pPr>
        <w:pStyle w:val="3"/>
      </w:pPr>
      <w:r w:rsidRPr="00E71265">
        <w:t xml:space="preserve">Public </w:t>
      </w:r>
      <w:r w:rsidR="00E71265" w:rsidRPr="00E71265">
        <w:t>Scholarship</w:t>
      </w:r>
    </w:p>
    <w:p w14:paraId="4BCFFAFA" w14:textId="30F22D1C" w:rsidR="00263E39" w:rsidRDefault="0079219F" w:rsidP="00D44AE5">
      <w:pPr>
        <w:pStyle w:val="a0"/>
      </w:pPr>
      <w:r>
        <w:t>Histor</w:t>
      </w:r>
      <w:r w:rsidR="004249C0">
        <w:t xml:space="preserve">ians’ </w:t>
      </w:r>
      <w:r w:rsidR="007614F7">
        <w:t>use</w:t>
      </w:r>
      <w:r w:rsidR="004249C0">
        <w:t xml:space="preserve"> of technology </w:t>
      </w:r>
      <w:r w:rsidR="007614F7">
        <w:t xml:space="preserve">to </w:t>
      </w:r>
      <w:r w:rsidR="00046988">
        <w:t xml:space="preserve">upgrade </w:t>
      </w:r>
      <w:r w:rsidR="00447DA0">
        <w:t xml:space="preserve">their field’s </w:t>
      </w:r>
      <w:r w:rsidR="0071692B">
        <w:t>popular standing</w:t>
      </w:r>
      <w:r w:rsidR="00960C5E">
        <w:t xml:space="preserve"> </w:t>
      </w:r>
      <w:r>
        <w:t xml:space="preserve">exemplifies </w:t>
      </w:r>
      <w:r w:rsidR="0017194E">
        <w:t>a</w:t>
      </w:r>
      <w:r>
        <w:t xml:space="preserve"> </w:t>
      </w:r>
      <w:r w:rsidR="0059320E">
        <w:t>push for public scholarship</w:t>
      </w:r>
      <w:r w:rsidR="0017194E">
        <w:t xml:space="preserve"> across all disciplines</w:t>
      </w:r>
      <w:r w:rsidR="00E959E2">
        <w:t xml:space="preserve">. </w:t>
      </w:r>
      <w:r w:rsidR="00114DA3">
        <w:t>Against</w:t>
      </w:r>
      <w:r w:rsidR="009523D2">
        <w:t xml:space="preserve"> stereotypes </w:t>
      </w:r>
      <w:r w:rsidR="0017194E">
        <w:t>of</w:t>
      </w:r>
      <w:r w:rsidR="009523D2">
        <w:t xml:space="preserve"> aloof professors </w:t>
      </w:r>
      <w:r w:rsidR="0071692B">
        <w:t>who rest</w:t>
      </w:r>
      <w:r w:rsidR="009523D2">
        <w:t xml:space="preserve"> on the laurels of tenure,</w:t>
      </w:r>
      <w:r w:rsidR="0071692B">
        <w:t xml:space="preserve"> a cohort of</w:t>
      </w:r>
      <w:r w:rsidR="009523D2">
        <w:t xml:space="preserve"> progressive academics</w:t>
      </w:r>
      <w:r w:rsidR="00127630">
        <w:t xml:space="preserve"> </w:t>
      </w:r>
      <w:r w:rsidR="0071692B">
        <w:t>argues that</w:t>
      </w:r>
      <w:r w:rsidR="00127630">
        <w:t xml:space="preserve"> </w:t>
      </w:r>
      <w:r w:rsidR="00752B05">
        <w:t>knowledgeable</w:t>
      </w:r>
      <w:r w:rsidR="00127630">
        <w:t xml:space="preserve"> people </w:t>
      </w:r>
      <w:r w:rsidR="00752B05">
        <w:t>must</w:t>
      </w:r>
      <w:r w:rsidR="0071692B">
        <w:t xml:space="preserve"> </w:t>
      </w:r>
      <w:r w:rsidR="00752B05">
        <w:t>mobilize</w:t>
      </w:r>
      <w:r w:rsidR="0059320E">
        <w:t xml:space="preserve"> against bad-faith narratives.</w:t>
      </w:r>
      <w:r w:rsidR="002D130A">
        <w:t xml:space="preserve"> </w:t>
      </w:r>
      <w:r w:rsidR="00752B05">
        <w:t>And why shouldn’t they? D</w:t>
      </w:r>
      <w:r w:rsidR="002D130A">
        <w:t>emocracy works best</w:t>
      </w:r>
      <w:r w:rsidR="0017194E">
        <w:t xml:space="preserve"> </w:t>
      </w:r>
      <w:r w:rsidR="00752B05">
        <w:t>when the public is well-informed. However,</w:t>
      </w:r>
      <w:r w:rsidR="005B67F5">
        <w:t xml:space="preserve"> the intellectual compromises </w:t>
      </w:r>
      <w:r w:rsidR="009D7F88">
        <w:t>academics</w:t>
      </w:r>
      <w:r w:rsidR="005B67F5">
        <w:t xml:space="preserve"> </w:t>
      </w:r>
      <w:r w:rsidR="00752B05">
        <w:t xml:space="preserve">inevitably </w:t>
      </w:r>
      <w:r w:rsidR="005B67F5">
        <w:t xml:space="preserve">make </w:t>
      </w:r>
      <w:r w:rsidR="009D7F88">
        <w:t xml:space="preserve">in their efforts at outreach </w:t>
      </w:r>
      <w:r w:rsidR="00752B05">
        <w:t>raise doubts about the promises of public scholarship.</w:t>
      </w:r>
    </w:p>
    <w:p w14:paraId="20F2682B" w14:textId="10E42FB5" w:rsidR="009523D2" w:rsidRDefault="00752B05" w:rsidP="00263E39">
      <w:pPr>
        <w:pStyle w:val="a5"/>
      </w:pPr>
      <w:r>
        <w:t>Public scholarship looks</w:t>
      </w:r>
      <w:r w:rsidR="00AB6C76">
        <w:t xml:space="preserve"> different in every field. </w:t>
      </w:r>
      <w:r w:rsidR="00193667">
        <w:t xml:space="preserve">My </w:t>
      </w:r>
      <w:r w:rsidR="007C4C03">
        <w:t xml:space="preserve">university’s </w:t>
      </w:r>
      <w:r w:rsidR="00A43B07">
        <w:t xml:space="preserve">music </w:t>
      </w:r>
      <w:r w:rsidR="00270E68">
        <w:t>school</w:t>
      </w:r>
      <w:r w:rsidR="00A43B07">
        <w:t xml:space="preserve"> </w:t>
      </w:r>
      <w:r w:rsidR="00A83E96">
        <w:t>host</w:t>
      </w:r>
      <w:r w:rsidR="00E64835">
        <w:t>ed</w:t>
      </w:r>
      <w:r w:rsidR="00A83E96">
        <w:t xml:space="preserve"> a</w:t>
      </w:r>
      <w:r w:rsidR="00AB6C76">
        <w:t xml:space="preserve"> community-outreach</w:t>
      </w:r>
      <w:r w:rsidR="00A83E96">
        <w:t xml:space="preserve"> program </w:t>
      </w:r>
      <w:r>
        <w:t>through which</w:t>
      </w:r>
      <w:r w:rsidR="00A83E96">
        <w:t xml:space="preserve"> students</w:t>
      </w:r>
      <w:r w:rsidR="00A43B07">
        <w:t xml:space="preserve"> </w:t>
      </w:r>
      <w:r w:rsidR="00A83E96">
        <w:t>perform</w:t>
      </w:r>
      <w:r w:rsidR="00E64835">
        <w:t>ed</w:t>
      </w:r>
      <w:r w:rsidR="00A83E96">
        <w:t xml:space="preserve"> educational concerts in local public schools</w:t>
      </w:r>
      <w:r>
        <w:t xml:space="preserve"> (I participated)</w:t>
      </w:r>
      <w:r w:rsidR="00A83E96">
        <w:t>.</w:t>
      </w:r>
      <w:r w:rsidR="007614F7">
        <w:t xml:space="preserve"> </w:t>
      </w:r>
      <w:r w:rsidR="001477DD">
        <w:t xml:space="preserve">The law school let </w:t>
      </w:r>
      <w:r>
        <w:t xml:space="preserve">third-years </w:t>
      </w:r>
      <w:r w:rsidR="00C71DCC">
        <w:t xml:space="preserve">substitute an internship at a law firm for </w:t>
      </w:r>
      <w:r w:rsidR="006006BF">
        <w:t>an elective course. And t</w:t>
      </w:r>
      <w:r w:rsidR="00AB6C76">
        <w:t>he</w:t>
      </w:r>
      <w:r w:rsidR="007614F7">
        <w:t xml:space="preserve"> international-relations department put grad students through mock TV interviews, coaching them to answer expansive questions about foreign policy in soundbite-sized paragraphs.</w:t>
      </w:r>
    </w:p>
    <w:p w14:paraId="1B683131" w14:textId="42CFA7FF" w:rsidR="0059320E" w:rsidRDefault="0017194E" w:rsidP="00610A94">
      <w:pPr>
        <w:pStyle w:val="a5"/>
      </w:pPr>
      <w:r>
        <w:t>P</w:t>
      </w:r>
      <w:r w:rsidR="00492356">
        <w:t>ublic scholarship</w:t>
      </w:r>
      <w:r w:rsidR="009369FA">
        <w:t xml:space="preserve"> </w:t>
      </w:r>
      <w:r w:rsidR="00492356">
        <w:t xml:space="preserve">feels </w:t>
      </w:r>
      <w:r w:rsidR="00752B05">
        <w:t>most</w:t>
      </w:r>
      <w:r w:rsidR="009369FA">
        <w:t xml:space="preserve"> urgen</w:t>
      </w:r>
      <w:r w:rsidR="00492356">
        <w:t>t</w:t>
      </w:r>
      <w:r w:rsidR="009369FA">
        <w:t xml:space="preserve"> in the sciences, where</w:t>
      </w:r>
      <w:r w:rsidR="00AC14F7">
        <w:t xml:space="preserve"> researchers</w:t>
      </w:r>
      <w:r w:rsidR="008C71F5">
        <w:t xml:space="preserve"> </w:t>
      </w:r>
      <w:r w:rsidR="00492356">
        <w:t>seeking to dispel fake news</w:t>
      </w:r>
      <w:r w:rsidR="00610A94">
        <w:t xml:space="preserve"> </w:t>
      </w:r>
      <w:r w:rsidR="00A5003A">
        <w:t xml:space="preserve">have been </w:t>
      </w:r>
      <w:r w:rsidR="00AB6C76">
        <w:t>(</w:t>
      </w:r>
      <w:r w:rsidR="00A5003A">
        <w:t>re</w:t>
      </w:r>
      <w:r w:rsidR="00926594">
        <w:t>)</w:t>
      </w:r>
      <w:r w:rsidR="00BE0765">
        <w:t>learning to write</w:t>
      </w:r>
      <w:r w:rsidR="00492356">
        <w:t xml:space="preserve"> </w:t>
      </w:r>
      <w:r w:rsidR="00BE0765">
        <w:t xml:space="preserve">for </w:t>
      </w:r>
      <w:r w:rsidR="007E5F53">
        <w:t>general readers</w:t>
      </w:r>
      <w:r w:rsidR="00492356">
        <w:t xml:space="preserve"> about climate, health, and biology</w:t>
      </w:r>
      <w:r w:rsidR="00752B05">
        <w:t>. For example, in 2018,</w:t>
      </w:r>
      <w:r w:rsidR="00E64835">
        <w:t xml:space="preserve"> </w:t>
      </w:r>
      <w:r w:rsidR="00610A94">
        <w:t xml:space="preserve">a </w:t>
      </w:r>
      <w:r w:rsidR="00487C61">
        <w:t>group of geneticists</w:t>
      </w:r>
      <w:r w:rsidR="009A5513">
        <w:t xml:space="preserve"> </w:t>
      </w:r>
      <w:r w:rsidR="002A77D4">
        <w:t xml:space="preserve">at the University of Copenhagen </w:t>
      </w:r>
      <w:r w:rsidR="00F474B4">
        <w:t>identified a statistical relationship between certain genetic signals and racial subgroups</w:t>
      </w:r>
      <w:r w:rsidR="009A5513">
        <w:t>.</w:t>
      </w:r>
      <w:r w:rsidR="00487C61">
        <w:t xml:space="preserve"> The lead author of the</w:t>
      </w:r>
      <w:r w:rsidR="002A77D4">
        <w:t>ir</w:t>
      </w:r>
      <w:r w:rsidR="00487C61">
        <w:t xml:space="preserve"> </w:t>
      </w:r>
      <w:r w:rsidR="002A77D4">
        <w:t>article</w:t>
      </w:r>
      <w:r w:rsidR="00487C61">
        <w:t xml:space="preserve">, Fernando </w:t>
      </w:r>
      <w:proofErr w:type="spellStart"/>
      <w:r w:rsidR="009A5513">
        <w:t>Racimo</w:t>
      </w:r>
      <w:proofErr w:type="spellEnd"/>
      <w:r w:rsidR="00A64D52">
        <w:t xml:space="preserve">, </w:t>
      </w:r>
      <w:r w:rsidR="0086705D">
        <w:t>knew t</w:t>
      </w:r>
      <w:r w:rsidR="00A64D52">
        <w:t>hat white nationalist groups</w:t>
      </w:r>
      <w:r w:rsidR="001D0D60">
        <w:t xml:space="preserve"> like to</w:t>
      </w:r>
      <w:r w:rsidR="00A64D52">
        <w:t xml:space="preserve"> cite such studies </w:t>
      </w:r>
      <w:r w:rsidR="000D10A9">
        <w:t>in diatribes about “race realism</w:t>
      </w:r>
      <w:r w:rsidR="0086705D">
        <w:t>,</w:t>
      </w:r>
      <w:r w:rsidR="00487C61">
        <w:t>”</w:t>
      </w:r>
      <w:r w:rsidR="000D10A9">
        <w:t xml:space="preserve"> </w:t>
      </w:r>
      <w:r w:rsidR="0086705D">
        <w:t xml:space="preserve">so he </w:t>
      </w:r>
      <w:r w:rsidR="004B277D">
        <w:t xml:space="preserve">preempted </w:t>
      </w:r>
      <w:r w:rsidR="001D0D60">
        <w:t>the</w:t>
      </w:r>
      <w:r w:rsidR="004B277D">
        <w:t xml:space="preserve"> disinformation campaign by </w:t>
      </w:r>
      <w:r w:rsidR="0059320E">
        <w:t xml:space="preserve">uploading a </w:t>
      </w:r>
      <w:r w:rsidR="00D4057C">
        <w:t>Google doc summarizing</w:t>
      </w:r>
      <w:r w:rsidR="0059320E">
        <w:t xml:space="preserve"> </w:t>
      </w:r>
      <w:r w:rsidR="00D4057C">
        <w:t>the</w:t>
      </w:r>
      <w:r w:rsidR="0059320E">
        <w:t xml:space="preserve"> research </w:t>
      </w:r>
      <w:r w:rsidR="00D4057C">
        <w:t xml:space="preserve">and </w:t>
      </w:r>
      <w:r w:rsidR="0059320E">
        <w:t>disclaiming such interpretations</w:t>
      </w:r>
      <w:r w:rsidR="00535913">
        <w:t xml:space="preserve">. </w:t>
      </w:r>
      <w:r w:rsidR="00615D67">
        <w:t xml:space="preserve">His </w:t>
      </w:r>
      <w:r w:rsidR="00535913">
        <w:t xml:space="preserve">goal was to </w:t>
      </w:r>
      <w:r w:rsidR="00FA0ECD">
        <w:t>ensure journalists would</w:t>
      </w:r>
      <w:r w:rsidR="004D23D2">
        <w:t>n’t omit the relevant hedges in their reporting on</w:t>
      </w:r>
      <w:r w:rsidR="00FA0ECD">
        <w:t xml:space="preserve"> </w:t>
      </w:r>
      <w:r w:rsidR="00615D67">
        <w:t>the</w:t>
      </w:r>
      <w:r w:rsidR="00FA0ECD">
        <w:t xml:space="preserve"> study</w:t>
      </w:r>
      <w:r w:rsidR="008032B3">
        <w:t xml:space="preserve">. </w:t>
      </w:r>
      <w:r w:rsidR="001D0D60">
        <w:t xml:space="preserve">To the joy of the public-scholarship caucus, </w:t>
      </w:r>
      <w:proofErr w:type="spellStart"/>
      <w:r w:rsidR="001D0D60">
        <w:t>Racimo’s</w:t>
      </w:r>
      <w:proofErr w:type="spellEnd"/>
      <w:r w:rsidR="00615D67">
        <w:t xml:space="preserve"> strategy</w:t>
      </w:r>
      <w:r w:rsidR="0059320E">
        <w:t xml:space="preserve"> </w:t>
      </w:r>
      <w:r w:rsidR="0059320E">
        <w:lastRenderedPageBreak/>
        <w:t xml:space="preserve">worked. </w:t>
      </w:r>
      <w:r w:rsidR="001D0D60">
        <w:t>A</w:t>
      </w:r>
      <w:r w:rsidR="004E7562">
        <w:t>fter the researchers’ findings were announced</w:t>
      </w:r>
      <w:r w:rsidR="008032B3">
        <w:t xml:space="preserve">, </w:t>
      </w:r>
      <w:r w:rsidR="004B277D">
        <w:t xml:space="preserve">journalists </w:t>
      </w:r>
      <w:r w:rsidR="0059320E">
        <w:t xml:space="preserve">referenced </w:t>
      </w:r>
      <w:proofErr w:type="spellStart"/>
      <w:r w:rsidR="0059320E">
        <w:t>Racimo’s</w:t>
      </w:r>
      <w:proofErr w:type="spellEnd"/>
      <w:r w:rsidR="0059320E">
        <w:t xml:space="preserve"> </w:t>
      </w:r>
      <w:r w:rsidR="00D4057C">
        <w:t xml:space="preserve">primer </w:t>
      </w:r>
      <w:r w:rsidR="0059320E">
        <w:t xml:space="preserve">and included </w:t>
      </w:r>
      <w:r w:rsidR="004E7562">
        <w:t>paragraphs</w:t>
      </w:r>
      <w:r w:rsidR="0059320E">
        <w:t xml:space="preserve"> in their stories debunking shoddy racial science</w:t>
      </w:r>
      <w:r w:rsidR="002B68DF">
        <w:t>.</w:t>
      </w:r>
      <w:r w:rsidR="00A829BC">
        <w:rPr>
          <w:rStyle w:val="ae"/>
        </w:rPr>
        <w:footnoteReference w:id="6"/>
      </w:r>
    </w:p>
    <w:p w14:paraId="0A8D9D7F" w14:textId="1C1624E9" w:rsidR="00F31596" w:rsidRDefault="000A0EFE" w:rsidP="00463EB3">
      <w:pPr>
        <w:pStyle w:val="a5"/>
      </w:pPr>
      <w:r>
        <w:t xml:space="preserve">But was </w:t>
      </w:r>
      <w:proofErr w:type="spellStart"/>
      <w:r>
        <w:t>Racimo’s</w:t>
      </w:r>
      <w:proofErr w:type="spellEnd"/>
      <w:r>
        <w:t xml:space="preserve"> case the norm or the exception? We must credit his campaign’s success </w:t>
      </w:r>
      <w:r w:rsidR="0017194E">
        <w:t xml:space="preserve">in part </w:t>
      </w:r>
      <w:r>
        <w:t xml:space="preserve">to the novelty of </w:t>
      </w:r>
      <w:r>
        <w:rPr>
          <w:rFonts w:hint="eastAsia"/>
        </w:rPr>
        <w:t>t</w:t>
      </w:r>
      <w:r>
        <w:t xml:space="preserve">he gesture: </w:t>
      </w:r>
      <w:r w:rsidR="00CE07CD">
        <w:t>journalists found</w:t>
      </w:r>
      <w:r>
        <w:t xml:space="preserve"> </w:t>
      </w:r>
      <w:proofErr w:type="spellStart"/>
      <w:r>
        <w:t>Racimo’s</w:t>
      </w:r>
      <w:proofErr w:type="spellEnd"/>
      <w:r>
        <w:t xml:space="preserve"> </w:t>
      </w:r>
      <w:r w:rsidR="00822F55">
        <w:t>Google doc—his rejection of scholarly indifference—</w:t>
      </w:r>
      <w:r w:rsidR="00CE07CD">
        <w:t xml:space="preserve">more newsworthy </w:t>
      </w:r>
      <w:r w:rsidR="00CE37C6">
        <w:t>than the underlying research</w:t>
      </w:r>
      <w:r w:rsidR="00894F9D">
        <w:t xml:space="preserve">. </w:t>
      </w:r>
      <w:r w:rsidR="00573294">
        <w:t xml:space="preserve">Other public-scholarship initiatives have not been so successful. Take a look at </w:t>
      </w:r>
      <w:r w:rsidR="00573294">
        <w:rPr>
          <w:i/>
        </w:rPr>
        <w:t>The Conversation</w:t>
      </w:r>
      <w:r w:rsidR="00573294" w:rsidRPr="00340D6E">
        <w:t xml:space="preserve"> (</w:t>
      </w:r>
      <w:hyperlink r:id="rId8" w:history="1">
        <w:r w:rsidR="00573294" w:rsidRPr="00340D6E">
          <w:rPr>
            <w:rStyle w:val="aa"/>
          </w:rPr>
          <w:t>theconversation.com</w:t>
        </w:r>
      </w:hyperlink>
      <w:r w:rsidR="00573294" w:rsidRPr="00340D6E">
        <w:t xml:space="preserve">), a website designed to </w:t>
      </w:r>
      <w:r w:rsidR="00573294">
        <w:t>help</w:t>
      </w:r>
      <w:r w:rsidR="00573294" w:rsidRPr="00340D6E">
        <w:t xml:space="preserve"> academics </w:t>
      </w:r>
      <w:r w:rsidR="00573294">
        <w:t>communicate</w:t>
      </w:r>
      <w:r w:rsidR="00573294" w:rsidRPr="00340D6E">
        <w:t xml:space="preserve"> their research </w:t>
      </w:r>
      <w:r w:rsidR="00573294">
        <w:t>to a</w:t>
      </w:r>
      <w:r w:rsidR="00573294" w:rsidRPr="00340D6E">
        <w:t xml:space="preserve"> nonspecialist</w:t>
      </w:r>
      <w:r w:rsidR="00573294">
        <w:t xml:space="preserve"> audience. </w:t>
      </w:r>
      <w:r w:rsidR="001B2F29">
        <w:t>Its</w:t>
      </w:r>
      <w:r w:rsidR="00573294">
        <w:t xml:space="preserve"> articles are worded precisely, hedged carefully, and eminently boring.</w:t>
      </w:r>
      <w:r w:rsidR="004D1399">
        <w:t xml:space="preserve"> </w:t>
      </w:r>
      <w:r w:rsidR="00946D56">
        <w:t>Browsing the website’s comments, one senses that most of its traffic comes f</w:t>
      </w:r>
      <w:r w:rsidR="00C97142">
        <w:t>rom</w:t>
      </w:r>
      <w:r w:rsidR="00946D56">
        <w:t xml:space="preserve"> academics and</w:t>
      </w:r>
      <w:r w:rsidR="00C97142">
        <w:t xml:space="preserve"> nerds with expired university library credentials—people </w:t>
      </w:r>
      <w:r w:rsidR="00752B05">
        <w:t>like you and me, not the typical voter</w:t>
      </w:r>
      <w:r w:rsidR="00B26234">
        <w:t xml:space="preserve">. </w:t>
      </w:r>
      <w:r w:rsidR="00F10C22">
        <w:rPr>
          <w:i/>
        </w:rPr>
        <w:t>The Conversation</w:t>
      </w:r>
      <w:r w:rsidR="00DC6DD1">
        <w:rPr>
          <w:i/>
        </w:rPr>
        <w:t xml:space="preserve"> </w:t>
      </w:r>
      <w:r w:rsidR="00004CA2">
        <w:t xml:space="preserve">makes a poor example of </w:t>
      </w:r>
      <w:r w:rsidR="0017194E">
        <w:t>public scholarship because it</w:t>
      </w:r>
      <w:r w:rsidR="009001FB">
        <w:t xml:space="preserve"> caters to people who </w:t>
      </w:r>
      <w:r w:rsidR="00DC6DD1" w:rsidRPr="00340260">
        <w:rPr>
          <w:i/>
        </w:rPr>
        <w:t>already</w:t>
      </w:r>
      <w:r w:rsidR="00340260">
        <w:t xml:space="preserve"> value scholarship. A</w:t>
      </w:r>
      <w:r w:rsidR="00DC6DD1">
        <w:t>n</w:t>
      </w:r>
      <w:r w:rsidR="00340260">
        <w:t>d conversation, for that matter</w:t>
      </w:r>
      <w:r w:rsidR="00DC6DD1">
        <w:t xml:space="preserve">. </w:t>
      </w:r>
    </w:p>
    <w:p w14:paraId="4B1E0899" w14:textId="5A9842A6" w:rsidR="00383A77" w:rsidRDefault="00014B6C" w:rsidP="004D4D7C">
      <w:pPr>
        <w:pStyle w:val="a5"/>
      </w:pPr>
      <w:r>
        <w:t>The mark of successful public scholarship</w:t>
      </w:r>
      <w:r w:rsidR="00F31596">
        <w:t xml:space="preserve"> </w:t>
      </w:r>
      <w:r w:rsidR="00AA363F">
        <w:t>is</w:t>
      </w:r>
      <w:r w:rsidR="00FD1568">
        <w:t xml:space="preserve">n’t whether it </w:t>
      </w:r>
      <w:r w:rsidR="004D4D7C">
        <w:t>impresses</w:t>
      </w:r>
      <w:r w:rsidR="00FD1568">
        <w:t xml:space="preserve"> </w:t>
      </w:r>
      <w:r w:rsidR="00942CAA">
        <w:t>other public scholars</w:t>
      </w:r>
      <w:r w:rsidR="00FC0B0A">
        <w:t>, but</w:t>
      </w:r>
      <w:r w:rsidR="00AA363F">
        <w:t xml:space="preserve"> </w:t>
      </w:r>
      <w:r w:rsidR="00FC0B0A">
        <w:t>whether it changes the minds of regular people</w:t>
      </w:r>
      <w:r w:rsidR="00E74AC7">
        <w:t>.</w:t>
      </w:r>
      <w:r w:rsidR="005D2620">
        <w:t xml:space="preserve"> </w:t>
      </w:r>
      <w:r w:rsidR="00383A77">
        <w:t>And as s</w:t>
      </w:r>
      <w:r w:rsidR="00FD1568">
        <w:t xml:space="preserve">avvy </w:t>
      </w:r>
      <w:proofErr w:type="spellStart"/>
      <w:r w:rsidR="00FD1568">
        <w:t>envirosci</w:t>
      </w:r>
      <w:proofErr w:type="spellEnd"/>
      <w:r w:rsidR="00FD1568">
        <w:t xml:space="preserve"> grads know</w:t>
      </w:r>
      <w:r w:rsidR="00383A77">
        <w:t>,</w:t>
      </w:r>
      <w:r w:rsidR="00FD1568">
        <w:t xml:space="preserve"> to win </w:t>
      </w:r>
      <w:r w:rsidR="00942CAA">
        <w:t>skeptics</w:t>
      </w:r>
      <w:r w:rsidR="00FD1568">
        <w:t xml:space="preserve"> over to the reality of anthropogenic climate change, </w:t>
      </w:r>
      <w:r w:rsidR="00942CAA">
        <w:t>academics</w:t>
      </w:r>
      <w:r w:rsidR="00FD1568">
        <w:t xml:space="preserve"> </w:t>
      </w:r>
      <w:r w:rsidR="00942CAA">
        <w:t>must</w:t>
      </w:r>
      <w:r w:rsidR="00FD1568">
        <w:t xml:space="preserve"> speak in a lower register and save the </w:t>
      </w:r>
      <w:r w:rsidR="00FD1568" w:rsidRPr="000A05E4">
        <w:rPr>
          <w:i/>
        </w:rPr>
        <w:t>p</w:t>
      </w:r>
      <w:r w:rsidR="00FD1568">
        <w:t xml:space="preserve">-values for their colleagues. </w:t>
      </w:r>
      <w:r w:rsidR="004D4D7C">
        <w:t>While s</w:t>
      </w:r>
      <w:r w:rsidR="005D2620">
        <w:t>ome scholars possess both the endurance and charisma to instruct the general public in complexity,</w:t>
      </w:r>
      <w:r w:rsidR="004D4D7C">
        <w:t xml:space="preserve"> on average,</w:t>
      </w:r>
      <w:r w:rsidR="005D2620">
        <w:t xml:space="preserve"> facile narratives ring truer to human ears.</w:t>
      </w:r>
      <w:r w:rsidR="005D2620">
        <w:rPr>
          <w:rStyle w:val="ae"/>
        </w:rPr>
        <w:footnoteReference w:id="7"/>
      </w:r>
      <w:r w:rsidR="00964144">
        <w:t xml:space="preserve"> </w:t>
      </w:r>
      <w:r w:rsidR="00383A77">
        <w:t>Thus, b</w:t>
      </w:r>
      <w:r w:rsidR="00964144">
        <w:t>efore we drag academ</w:t>
      </w:r>
      <w:r w:rsidR="00942CAA">
        <w:t>ics’ lackluster writing chops, we must confront</w:t>
      </w:r>
      <w:r w:rsidR="00964144">
        <w:t xml:space="preserve"> the possibility that academic conclusions—“assuming that,” “in some circumstances,” “given our current knowledge”—are </w:t>
      </w:r>
      <w:r w:rsidR="00942CAA">
        <w:rPr>
          <w:i/>
        </w:rPr>
        <w:t>necessarily</w:t>
      </w:r>
      <w:r w:rsidR="00964144">
        <w:t xml:space="preserve"> deficient in the intuitive generalizations lay readers desir</w:t>
      </w:r>
      <w:r w:rsidR="00383A77">
        <w:t>e.</w:t>
      </w:r>
    </w:p>
    <w:p w14:paraId="13549E79" w14:textId="00D8792D" w:rsidR="00976262" w:rsidRPr="00697DE2" w:rsidRDefault="00942CAA" w:rsidP="00402B17">
      <w:pPr>
        <w:pStyle w:val="a5"/>
        <w:rPr>
          <w:color w:val="FF0000"/>
        </w:rPr>
      </w:pPr>
      <w:r>
        <w:t>Because most people are not very smart, p</w:t>
      </w:r>
      <w:r w:rsidR="00700F8E">
        <w:t>ublic scholarship i</w:t>
      </w:r>
      <w:r w:rsidR="00606C34">
        <w:t xml:space="preserve">nvolves drawing compromises between intellectual honesty and general accessibility: you </w:t>
      </w:r>
      <w:r w:rsidR="00CA7766">
        <w:t xml:space="preserve">can </w:t>
      </w:r>
      <w:r w:rsidR="00606C34">
        <w:t>dumb down your results</w:t>
      </w:r>
      <w:r w:rsidR="00CA7766">
        <w:t xml:space="preserve"> and score more converts</w:t>
      </w:r>
      <w:r w:rsidR="00606C34">
        <w:t xml:space="preserve">, or you can persist in fussy academic </w:t>
      </w:r>
      <w:r w:rsidR="00CD217B">
        <w:t xml:space="preserve">uncertainty and pray for an angel journalist </w:t>
      </w:r>
      <w:r w:rsidR="00CA7766">
        <w:t xml:space="preserve">to </w:t>
      </w:r>
      <w:r>
        <w:t xml:space="preserve">see </w:t>
      </w:r>
      <w:r w:rsidR="00CA7766">
        <w:t>your hedged prose</w:t>
      </w:r>
      <w:r>
        <w:t xml:space="preserve"> clearly</w:t>
      </w:r>
      <w:r w:rsidR="00CA7766">
        <w:t>.</w:t>
      </w:r>
      <w:r w:rsidR="00696F4E">
        <w:t xml:space="preserve"> Academics believe more in the methodologies of their colleagues than the reading-comprehension skills of </w:t>
      </w:r>
      <w:r>
        <w:t>journalists</w:t>
      </w:r>
      <w:r w:rsidR="00696F4E">
        <w:t>, so they’ve favored the latter approach (</w:t>
      </w:r>
      <w:r w:rsidR="00696F4E">
        <w:rPr>
          <w:i/>
        </w:rPr>
        <w:t xml:space="preserve">The Conversation </w:t>
      </w:r>
      <w:r w:rsidR="00696F4E">
        <w:t>is an example)</w:t>
      </w:r>
      <w:r w:rsidR="008E301F">
        <w:t xml:space="preserve">. But </w:t>
      </w:r>
      <w:r w:rsidR="002A711B">
        <w:t xml:space="preserve">if the </w:t>
      </w:r>
      <w:r w:rsidR="008E301F">
        <w:t>advocates of public scholarship</w:t>
      </w:r>
      <w:r>
        <w:t xml:space="preserve"> pursued </w:t>
      </w:r>
      <w:r w:rsidR="008E301F">
        <w:t>their</w:t>
      </w:r>
      <w:r w:rsidR="002A711B">
        <w:t xml:space="preserve"> actual goal—winning</w:t>
      </w:r>
      <w:r w:rsidR="007D7C4D">
        <w:t xml:space="preserve"> the public over to academic consensus</w:t>
      </w:r>
      <w:r w:rsidR="00D429A0">
        <w:t xml:space="preserve">—they’d </w:t>
      </w:r>
      <w:r w:rsidR="00867D73">
        <w:t>exploit</w:t>
      </w:r>
      <w:r w:rsidR="008E301F">
        <w:t xml:space="preserve"> the same cognitive cheat codes </w:t>
      </w:r>
      <w:r w:rsidR="00481327">
        <w:t xml:space="preserve">beloved by the purveyors of </w:t>
      </w:r>
      <w:r>
        <w:t>disinformation across the aisle</w:t>
      </w:r>
      <w:r w:rsidR="0017194E">
        <w:t>. We’d</w:t>
      </w:r>
      <w:r>
        <w:t xml:space="preserve"> have memes depicting napalm-tinged climate Armageddon and schools shuttered for good by measles outbreaks.</w:t>
      </w:r>
    </w:p>
    <w:p w14:paraId="2E2C5766" w14:textId="35C9094E" w:rsidR="004021E2" w:rsidRPr="00ED39D9" w:rsidRDefault="004021E2" w:rsidP="002B13B3">
      <w:pPr>
        <w:pStyle w:val="a5"/>
      </w:pPr>
      <w:r>
        <w:t>We’re right back to where we started</w:t>
      </w:r>
      <w:r w:rsidR="000C7B54">
        <w:t>. I</w:t>
      </w:r>
      <w:r w:rsidR="00244A53">
        <w:t xml:space="preserve">t seems that no matter how earnestly we try to redesign pedagogy in a way that protects truth and rejects deception, </w:t>
      </w:r>
      <w:r w:rsidR="000C7B54">
        <w:t xml:space="preserve">such concepts as </w:t>
      </w:r>
      <w:r w:rsidR="000C7B54">
        <w:lastRenderedPageBreak/>
        <w:t>media literacy</w:t>
      </w:r>
      <w:r w:rsidR="001D4D26">
        <w:t>, critical thinking, and public scholarship</w:t>
      </w:r>
      <w:r w:rsidR="000C7B54">
        <w:t xml:space="preserve"> </w:t>
      </w:r>
      <w:r w:rsidR="00473289">
        <w:t>force us to choose one system of truth-telling or another</w:t>
      </w:r>
      <w:r w:rsidR="00942CAA">
        <w:t xml:space="preserve">. They </w:t>
      </w:r>
      <w:r w:rsidR="001D4D26">
        <w:t>reproduc</w:t>
      </w:r>
      <w:r w:rsidR="00942CAA">
        <w:t>e</w:t>
      </w:r>
      <w:r w:rsidR="001D4D26">
        <w:t xml:space="preserve"> the very power structures they seek to dismantle.</w:t>
      </w:r>
    </w:p>
    <w:p w14:paraId="69522E83" w14:textId="06061206" w:rsidR="00F566FD" w:rsidRDefault="006C3048" w:rsidP="00A97D25">
      <w:pPr>
        <w:pStyle w:val="2"/>
      </w:pPr>
      <w:r>
        <w:t xml:space="preserve">The Limits of </w:t>
      </w:r>
      <w:r w:rsidR="00A97D25">
        <w:t>Narrative Fluency</w:t>
      </w:r>
    </w:p>
    <w:p w14:paraId="167CD910" w14:textId="00A725F7" w:rsidR="006B495B" w:rsidRPr="006B495B" w:rsidRDefault="006B495B" w:rsidP="006B495B">
      <w:pPr>
        <w:pStyle w:val="ab"/>
      </w:pPr>
      <w:r>
        <w:t>Does narrative fluency solve the problems it sets out to?</w:t>
      </w:r>
    </w:p>
    <w:p w14:paraId="0244B415" w14:textId="68455324" w:rsidR="00C43AC9" w:rsidRDefault="000700C9" w:rsidP="00C43AC9">
      <w:pPr>
        <w:pStyle w:val="a0"/>
      </w:pPr>
      <w:r>
        <w:t xml:space="preserve">The </w:t>
      </w:r>
      <w:r w:rsidR="0005677E">
        <w:t>pedagogical currents described above</w:t>
      </w:r>
      <w:r w:rsidR="00616D87">
        <w:t xml:space="preserve"> </w:t>
      </w:r>
      <w:r w:rsidR="00A61503">
        <w:t>aim</w:t>
      </w:r>
      <w:r w:rsidR="00F22080">
        <w:t xml:space="preserve"> </w:t>
      </w:r>
      <w:r w:rsidR="00A61503">
        <w:t xml:space="preserve">for what </w:t>
      </w:r>
      <w:r w:rsidR="009B082D">
        <w:t>I</w:t>
      </w:r>
      <w:r w:rsidR="002A478E">
        <w:t>’ve been</w:t>
      </w:r>
      <w:r w:rsidR="00A61503">
        <w:t xml:space="preserve"> call</w:t>
      </w:r>
      <w:r w:rsidR="002A478E">
        <w:t>ing</w:t>
      </w:r>
      <w:r w:rsidR="00A61503">
        <w:t xml:space="preserve"> narrative fluency: the </w:t>
      </w:r>
      <w:r w:rsidR="002C513B">
        <w:t xml:space="preserve">receptive </w:t>
      </w:r>
      <w:r w:rsidR="00A61503">
        <w:t xml:space="preserve">ability to tease </w:t>
      </w:r>
      <w:r w:rsidR="00507159">
        <w:t xml:space="preserve">arguments apart </w:t>
      </w:r>
      <w:r w:rsidR="00412361">
        <w:t>and examine their evidential bases</w:t>
      </w:r>
      <w:r w:rsidR="005F5BAE">
        <w:t>,</w:t>
      </w:r>
      <w:r w:rsidR="00963F99">
        <w:t xml:space="preserve"> plus </w:t>
      </w:r>
      <w:r w:rsidR="002C513B">
        <w:t>the productive</w:t>
      </w:r>
      <w:r w:rsidR="00412361">
        <w:t xml:space="preserve"> ability to weave together </w:t>
      </w:r>
      <w:r w:rsidR="001A19F4">
        <w:t xml:space="preserve">original </w:t>
      </w:r>
      <w:r w:rsidR="00412361">
        <w:t xml:space="preserve">arguments using facts (or “facts”) </w:t>
      </w:r>
      <w:r w:rsidR="00B0163E">
        <w:t>and language.</w:t>
      </w:r>
      <w:r w:rsidR="00354C9A">
        <w:t xml:space="preserve"> </w:t>
      </w:r>
      <w:r w:rsidR="00B0163E">
        <w:t xml:space="preserve">Far be it from me to </w:t>
      </w:r>
      <w:r w:rsidR="00CC5ADC">
        <w:t>deny the value of skills like</w:t>
      </w:r>
      <w:r w:rsidR="002C3A75">
        <w:t xml:space="preserve"> </w:t>
      </w:r>
      <w:r w:rsidR="003351CE">
        <w:t>historical thinking</w:t>
      </w:r>
      <w:r w:rsidR="0017194E">
        <w:t xml:space="preserve"> and web design</w:t>
      </w:r>
      <w:r w:rsidR="00812B8A">
        <w:t>.</w:t>
      </w:r>
      <w:r w:rsidR="001A19F4">
        <w:t xml:space="preserve"> If I were </w:t>
      </w:r>
      <w:r w:rsidR="00677ABA">
        <w:t>advising a high-</w:t>
      </w:r>
      <w:r w:rsidR="00E06F41">
        <w:t>school civics teacher or history department chair</w:t>
      </w:r>
      <w:r w:rsidR="0008414C">
        <w:t xml:space="preserve"> </w:t>
      </w:r>
      <w:r w:rsidR="001A19F4">
        <w:t xml:space="preserve">today, and </w:t>
      </w:r>
      <w:r w:rsidR="00766647">
        <w:t>if</w:t>
      </w:r>
      <w:r w:rsidR="0003318D">
        <w:t xml:space="preserve"> they</w:t>
      </w:r>
      <w:r w:rsidR="0008414C">
        <w:t xml:space="preserve"> assure</w:t>
      </w:r>
      <w:r w:rsidR="0003318D">
        <w:t>d</w:t>
      </w:r>
      <w:r w:rsidR="001A19F4">
        <w:t xml:space="preserve"> </w:t>
      </w:r>
      <w:r w:rsidR="00766647">
        <w:t xml:space="preserve">me </w:t>
      </w:r>
      <w:r w:rsidR="001A19F4">
        <w:t>that my ideals wouldn’t be drowned under the practical challenges of teaching, I would likely</w:t>
      </w:r>
      <w:r w:rsidR="00E06F41">
        <w:t xml:space="preserve"> tell them to</w:t>
      </w:r>
      <w:r w:rsidR="001A19F4">
        <w:t xml:space="preserve"> </w:t>
      </w:r>
      <w:r w:rsidR="0003318D">
        <w:t>draw</w:t>
      </w:r>
      <w:r w:rsidR="001A19F4">
        <w:t xml:space="preserve"> from many of </w:t>
      </w:r>
      <w:r w:rsidR="0017194E">
        <w:t>the pedagogical stre</w:t>
      </w:r>
      <w:r w:rsidR="00677ABA">
        <w:t>ams I’ve discussed</w:t>
      </w:r>
      <w:r w:rsidR="0003318D">
        <w:t>. F</w:t>
      </w:r>
      <w:r w:rsidR="00776CC1">
        <w:t xml:space="preserve">or all </w:t>
      </w:r>
      <w:r w:rsidR="003A2BAD">
        <w:t>their</w:t>
      </w:r>
      <w:r w:rsidR="00CC5ADC">
        <w:t xml:space="preserve"> limitations</w:t>
      </w:r>
      <w:r w:rsidR="00776CC1">
        <w:t xml:space="preserve">, </w:t>
      </w:r>
      <w:r w:rsidR="0003318D">
        <w:t xml:space="preserve">creative pedagogies </w:t>
      </w:r>
      <w:r w:rsidR="003351CE">
        <w:t>involving</w:t>
      </w:r>
      <w:r w:rsidR="0003318D">
        <w:t xml:space="preserve"> </w:t>
      </w:r>
      <w:r w:rsidR="002A478E">
        <w:t>contemporary problems and real media</w:t>
      </w:r>
      <w:r w:rsidR="00D91B7B">
        <w:t xml:space="preserve"> </w:t>
      </w:r>
      <w:r w:rsidR="00677ABA">
        <w:t xml:space="preserve">handily </w:t>
      </w:r>
      <w:r w:rsidR="003A2BAD">
        <w:t xml:space="preserve">beat </w:t>
      </w:r>
      <w:r w:rsidR="00D91B7B">
        <w:t>traditional facts-only teaching</w:t>
      </w:r>
      <w:r w:rsidR="00806634">
        <w:t>.</w:t>
      </w:r>
      <w:r w:rsidR="00354C9A">
        <w:t xml:space="preserve"> </w:t>
      </w:r>
      <w:r w:rsidR="002C3A75">
        <w:t xml:space="preserve">Nonetheless, </w:t>
      </w:r>
      <w:r w:rsidR="00154DE5">
        <w:t xml:space="preserve">let me </w:t>
      </w:r>
      <w:r w:rsidR="002C3A75">
        <w:t>voice two broad concerns about narrative fluency.</w:t>
      </w:r>
    </w:p>
    <w:p w14:paraId="7E6C6EA4" w14:textId="468AE354" w:rsidR="005E52D4" w:rsidRDefault="003351CE" w:rsidP="00C43AC9">
      <w:pPr>
        <w:pStyle w:val="a5"/>
      </w:pPr>
      <w:r>
        <w:t xml:space="preserve">The first </w:t>
      </w:r>
      <w:r w:rsidR="004C070F">
        <w:t xml:space="preserve">is that </w:t>
      </w:r>
      <w:r w:rsidR="00B979F0">
        <w:t xml:space="preserve">serial </w:t>
      </w:r>
      <w:r w:rsidR="00D9144F">
        <w:t xml:space="preserve">exercises in </w:t>
      </w:r>
      <w:r w:rsidR="008778BB">
        <w:t>critical</w:t>
      </w:r>
      <w:r w:rsidR="002A478E">
        <w:t xml:space="preserve"> </w:t>
      </w:r>
      <w:r w:rsidR="008778BB">
        <w:t>thinking</w:t>
      </w:r>
      <w:r w:rsidR="004C070F">
        <w:t xml:space="preserve"> can engender a kind of epistemological complacency.</w:t>
      </w:r>
      <w:r w:rsidR="00AD131A">
        <w:t xml:space="preserve"> After the professors publish their op-eds, after the students grade them on the media-literacy rubric, after MOGEF passes the most rigorous vetting—</w:t>
      </w:r>
      <w:r w:rsidR="002A478E">
        <w:t xml:space="preserve">even </w:t>
      </w:r>
      <w:r w:rsidR="00AF5DE1">
        <w:t xml:space="preserve">in the face of all this evidence, </w:t>
      </w:r>
      <w:r w:rsidR="00074A6C">
        <w:t>Jun-ho</w:t>
      </w:r>
      <w:r w:rsidR="00AD131A">
        <w:t>’s mind may remain unchanged</w:t>
      </w:r>
      <w:r w:rsidR="00D44C2D">
        <w:t>. And i</w:t>
      </w:r>
      <w:r w:rsidR="00AF5DE1">
        <w:t xml:space="preserve">f someone should </w:t>
      </w:r>
      <w:r w:rsidR="00D44C2D">
        <w:t xml:space="preserve">then </w:t>
      </w:r>
      <w:r w:rsidR="00AF5DE1">
        <w:t xml:space="preserve">challenge his beliefs, </w:t>
      </w:r>
      <w:r w:rsidR="00074A6C">
        <w:t>Jun-ho</w:t>
      </w:r>
      <w:r w:rsidR="00AF5DE1">
        <w:t xml:space="preserve"> </w:t>
      </w:r>
      <w:r w:rsidR="00677ABA">
        <w:t>can now</w:t>
      </w:r>
      <w:r w:rsidR="002A478E">
        <w:t xml:space="preserve"> say,</w:t>
      </w:r>
      <w:r w:rsidR="008D1A7A">
        <w:t xml:space="preserve"> </w:t>
      </w:r>
      <w:r w:rsidR="00E74190">
        <w:t xml:space="preserve">“I’ve looked at all the facts and studies. Have you? No? Then clearly </w:t>
      </w:r>
      <w:r w:rsidR="00E74190">
        <w:rPr>
          <w:i/>
        </w:rPr>
        <w:t xml:space="preserve">I’m </w:t>
      </w:r>
      <w:r w:rsidR="00E74190">
        <w:t xml:space="preserve">not the one who </w:t>
      </w:r>
      <w:r w:rsidR="00980BFE">
        <w:t>needs to give things a second thought.”</w:t>
      </w:r>
      <w:r w:rsidR="005E52D4">
        <w:t xml:space="preserve"> Narrative fluency wants to be a process for overturning our long-held assumptions, but it can just as easily become an excuse for stubbornness.</w:t>
      </w:r>
    </w:p>
    <w:p w14:paraId="22838BE9" w14:textId="71DC56DF" w:rsidR="007F3BF6" w:rsidRDefault="005E52D4" w:rsidP="007F3BF6">
      <w:pPr>
        <w:pStyle w:val="a5"/>
      </w:pPr>
      <w:r>
        <w:t>At the heart of the critical-thinking discourse lies a</w:t>
      </w:r>
      <w:r w:rsidR="00EE3B2E">
        <w:t xml:space="preserve"> </w:t>
      </w:r>
      <w:r w:rsidR="00CA17AA">
        <w:t>spiritual belief</w:t>
      </w:r>
      <w:r w:rsidR="002A478E">
        <w:t xml:space="preserve"> that</w:t>
      </w:r>
      <w:r w:rsidR="00EE3B2E">
        <w:t xml:space="preserve"> </w:t>
      </w:r>
      <w:r w:rsidR="00CA17AA">
        <w:t xml:space="preserve">if we only </w:t>
      </w:r>
      <w:r w:rsidR="00BB53B1" w:rsidRPr="000A29F6">
        <w:t>think</w:t>
      </w:r>
      <w:r w:rsidR="006F31B0">
        <w:t xml:space="preserve"> hard enough, we </w:t>
      </w:r>
      <w:r w:rsidR="009632EA">
        <w:t xml:space="preserve">will </w:t>
      </w:r>
      <w:r w:rsidR="006F31B0">
        <w:t>arrive at objective truth.</w:t>
      </w:r>
      <w:r w:rsidR="00AF081B">
        <w:t xml:space="preserve"> </w:t>
      </w:r>
      <w:r w:rsidR="00677ABA">
        <w:t>But how</w:t>
      </w:r>
      <w:r w:rsidR="004855AB">
        <w:t xml:space="preserve"> do we know when we’ve thought hard </w:t>
      </w:r>
      <w:r w:rsidR="00677ABA">
        <w:t>enough? The only way we can be sure that</w:t>
      </w:r>
      <w:r w:rsidR="004855AB">
        <w:t xml:space="preserve"> narrative-fluency pedagogy is working is </w:t>
      </w:r>
      <w:r w:rsidR="002A478E">
        <w:t>when</w:t>
      </w:r>
      <w:r w:rsidR="004855AB">
        <w:t xml:space="preserve"> it guides people to the conclusions we have already decided they ought to reach. </w:t>
      </w:r>
      <w:r w:rsidR="009632EA">
        <w:t>Those who</w:t>
      </w:r>
      <w:r w:rsidR="00CA17AA">
        <w:t xml:space="preserve"> maintain fringe views despite the teacher’s best efforts </w:t>
      </w:r>
      <w:r w:rsidR="009632EA">
        <w:t xml:space="preserve">force </w:t>
      </w:r>
      <w:r w:rsidR="00B433AB">
        <w:t>us</w:t>
      </w:r>
      <w:r w:rsidR="009632EA">
        <w:t xml:space="preserve"> to</w:t>
      </w:r>
      <w:r w:rsidR="00CA17AA">
        <w:t xml:space="preserve"> backtrack</w:t>
      </w:r>
      <w:r w:rsidR="00F75668">
        <w:t xml:space="preserve"> and ask what went wrong</w:t>
      </w:r>
      <w:r w:rsidR="002A478E">
        <w:t>.</w:t>
      </w:r>
      <w:r w:rsidR="00F75668">
        <w:t xml:space="preserve"> Perhaps </w:t>
      </w:r>
      <w:r w:rsidR="000A29F6">
        <w:t xml:space="preserve">we didn’t engage with the counterargument </w:t>
      </w:r>
      <w:r w:rsidR="00EE3B2E">
        <w:t>thoroughly</w:t>
      </w:r>
      <w:r w:rsidR="000A29F6">
        <w:t>.</w:t>
      </w:r>
      <w:r w:rsidR="00F75668">
        <w:t xml:space="preserve"> Perhaps the </w:t>
      </w:r>
      <w:r w:rsidR="000A29F6">
        <w:t xml:space="preserve">sources lacked diversity. Perhaps </w:t>
      </w:r>
      <w:r w:rsidR="00074A6C">
        <w:t>Jun-ho</w:t>
      </w:r>
      <w:r w:rsidR="000A29F6">
        <w:t xml:space="preserve"> just isn’t </w:t>
      </w:r>
      <w:r w:rsidR="000A29F6">
        <w:rPr>
          <w:i/>
        </w:rPr>
        <w:t xml:space="preserve">getting </w:t>
      </w:r>
      <w:r w:rsidR="000A29F6">
        <w:t>it.</w:t>
      </w:r>
      <w:r w:rsidR="00EE3B2E">
        <w:t xml:space="preserve"> </w:t>
      </w:r>
      <w:r w:rsidR="007F3BF6">
        <w:t xml:space="preserve">In any case, narrative fluency gets to measure its own yardstick. </w:t>
      </w:r>
    </w:p>
    <w:p w14:paraId="4E9CB176" w14:textId="533E0AD9" w:rsidR="002C3A75" w:rsidRDefault="004C070F" w:rsidP="007F3BF6">
      <w:pPr>
        <w:pStyle w:val="a5"/>
      </w:pPr>
      <w:r>
        <w:t>My greatest concern</w:t>
      </w:r>
      <w:r w:rsidR="004A1DFF">
        <w:t xml:space="preserve"> about narrative fluency</w:t>
      </w:r>
      <w:r w:rsidR="00402B17">
        <w:t>, then,</w:t>
      </w:r>
      <w:r>
        <w:t xml:space="preserve"> </w:t>
      </w:r>
      <w:r w:rsidR="00402B17">
        <w:t>has to do with</w:t>
      </w:r>
      <w:r w:rsidR="000938A1">
        <w:t xml:space="preserve"> trust. </w:t>
      </w:r>
      <w:r w:rsidR="00677ABA">
        <w:t>M</w:t>
      </w:r>
      <w:r>
        <w:t>astering the language of science helped a generation of qu</w:t>
      </w:r>
      <w:r w:rsidR="00677ABA">
        <w:t>acks trot out eugenic fantasies</w:t>
      </w:r>
      <w:r>
        <w:t xml:space="preserve">. Narrative is power: narrative is morally fraught. </w:t>
      </w:r>
    </w:p>
    <w:p w14:paraId="08174346" w14:textId="08A2CD96" w:rsidR="00152301" w:rsidRDefault="009C1364" w:rsidP="0045367D">
      <w:pPr>
        <w:pStyle w:val="a5"/>
      </w:pPr>
      <w:r>
        <w:t xml:space="preserve">Pretend, for a moment, </w:t>
      </w:r>
      <w:r w:rsidR="00236C03">
        <w:t>that</w:t>
      </w:r>
      <w:r w:rsidR="007B73AE">
        <w:t xml:space="preserve"> we </w:t>
      </w:r>
      <w:r w:rsidR="002A478E">
        <w:t>perfect</w:t>
      </w:r>
      <w:r w:rsidR="007B73AE">
        <w:t xml:space="preserve"> </w:t>
      </w:r>
      <w:r w:rsidR="00236C03">
        <w:t>narrative-fluency pedagogy</w:t>
      </w:r>
      <w:r w:rsidR="00F40433">
        <w:t xml:space="preserve">. </w:t>
      </w:r>
      <w:r w:rsidR="00236C03">
        <w:t>W</w:t>
      </w:r>
      <w:r w:rsidR="00181694">
        <w:t xml:space="preserve">e’ve figured out how to teach every </w:t>
      </w:r>
      <w:r w:rsidR="00393A00">
        <w:t xml:space="preserve">student </w:t>
      </w:r>
      <w:r w:rsidR="00AA6F61">
        <w:t xml:space="preserve">to distinguish fact from fake, </w:t>
      </w:r>
      <w:r w:rsidR="00416F13">
        <w:t>analyze arguments critically,</w:t>
      </w:r>
      <w:r w:rsidR="006D173E">
        <w:t xml:space="preserve"> and</w:t>
      </w:r>
      <w:r w:rsidR="00416F13">
        <w:t xml:space="preserve"> </w:t>
      </w:r>
      <w:r w:rsidR="006D173E">
        <w:t>write</w:t>
      </w:r>
      <w:r w:rsidR="00454DE6">
        <w:t xml:space="preserve"> (or record, </w:t>
      </w:r>
      <w:r w:rsidR="00A84862">
        <w:t xml:space="preserve">or code, </w:t>
      </w:r>
      <w:r w:rsidR="00454DE6">
        <w:t>or perform)</w:t>
      </w:r>
      <w:r w:rsidR="00416F13">
        <w:t xml:space="preserve"> persuasive narratives of their own</w:t>
      </w:r>
      <w:r w:rsidR="00393A00">
        <w:t xml:space="preserve">. </w:t>
      </w:r>
      <w:r w:rsidR="002A478E">
        <w:t>Of course, o</w:t>
      </w:r>
      <w:r w:rsidR="0028173A">
        <w:t>nly a subset</w:t>
      </w:r>
      <w:r w:rsidR="00416F13">
        <w:t xml:space="preserve"> of these students </w:t>
      </w:r>
      <w:r w:rsidR="0028173A">
        <w:t xml:space="preserve">will </w:t>
      </w:r>
      <w:r w:rsidR="00EA2189">
        <w:t>enter</w:t>
      </w:r>
      <w:r w:rsidR="0028173A">
        <w:t xml:space="preserve"> professional fields</w:t>
      </w:r>
      <w:r w:rsidR="00D63884">
        <w:t xml:space="preserve"> that grant </w:t>
      </w:r>
      <w:r w:rsidR="00EA2189">
        <w:t>them a public platform</w:t>
      </w:r>
      <w:r w:rsidR="0028173A">
        <w:t xml:space="preserve">. </w:t>
      </w:r>
      <w:r w:rsidR="00416F13">
        <w:t>And o</w:t>
      </w:r>
      <w:r w:rsidR="0028173A">
        <w:t>nly a</w:t>
      </w:r>
      <w:r w:rsidR="00110366">
        <w:t>n idealistic</w:t>
      </w:r>
      <w:r w:rsidR="0028173A">
        <w:t xml:space="preserve"> subset of these will </w:t>
      </w:r>
      <w:r w:rsidR="00F41CAC">
        <w:t>accept a life of financial insecurity to become</w:t>
      </w:r>
      <w:r w:rsidR="0028173A">
        <w:t xml:space="preserve"> journalists</w:t>
      </w:r>
      <w:r w:rsidR="0051343E">
        <w:t>, teachers,</w:t>
      </w:r>
      <w:r w:rsidR="0028173A">
        <w:t xml:space="preserve"> or university researchers whose ostensible </w:t>
      </w:r>
      <w:r w:rsidR="00872799">
        <w:t xml:space="preserve">goal is to </w:t>
      </w:r>
      <w:r w:rsidR="000D1093">
        <w:t>tell the</w:t>
      </w:r>
      <w:r w:rsidR="0028173A">
        <w:t xml:space="preserve"> correct story.</w:t>
      </w:r>
      <w:r w:rsidR="00145AF0">
        <w:t xml:space="preserve"> </w:t>
      </w:r>
      <w:r w:rsidR="0028173A">
        <w:t>The majority—and the most talented—</w:t>
      </w:r>
      <w:r w:rsidR="000D1093">
        <w:t xml:space="preserve">of </w:t>
      </w:r>
      <w:r w:rsidR="00AD19BA">
        <w:t xml:space="preserve">the narratively fluent </w:t>
      </w:r>
      <w:r w:rsidR="0028173A">
        <w:t xml:space="preserve">will work </w:t>
      </w:r>
      <w:r w:rsidR="00AD19BA">
        <w:t>at</w:t>
      </w:r>
      <w:r w:rsidR="0028173A">
        <w:t xml:space="preserve"> PR firms, </w:t>
      </w:r>
      <w:r w:rsidR="004722F2">
        <w:t xml:space="preserve">undertake </w:t>
      </w:r>
      <w:r w:rsidR="0028173A">
        <w:t xml:space="preserve">research in private industry, or serve as </w:t>
      </w:r>
      <w:r w:rsidR="004722F2">
        <w:t>in-house</w:t>
      </w:r>
      <w:r w:rsidR="0028173A">
        <w:t xml:space="preserve"> legal counsel for multinational corporations.</w:t>
      </w:r>
      <w:r w:rsidR="0045367D">
        <w:t xml:space="preserve"> For n</w:t>
      </w:r>
      <w:r w:rsidR="002A478E">
        <w:t>arrative skill is highly fungible.</w:t>
      </w:r>
      <w:r w:rsidR="00145AF0">
        <w:t xml:space="preserve"> </w:t>
      </w:r>
    </w:p>
    <w:p w14:paraId="68B5B19B" w14:textId="2C237BFF" w:rsidR="0045367D" w:rsidRDefault="00226BCB" w:rsidP="0045367D">
      <w:pPr>
        <w:pStyle w:val="a5"/>
      </w:pPr>
      <w:r>
        <w:t xml:space="preserve">For a glimpse of </w:t>
      </w:r>
      <w:r w:rsidR="001C150A">
        <w:t>a future in which narrative fluency has been thoroughly commodified</w:t>
      </w:r>
      <w:r>
        <w:t>, consider the media-literac</w:t>
      </w:r>
      <w:r w:rsidR="001C150A">
        <w:t xml:space="preserve">y program at the Ross School, an exclusive </w:t>
      </w:r>
      <w:r>
        <w:t>prep school in Long Island</w:t>
      </w:r>
      <w:r w:rsidR="001C150A">
        <w:t>.</w:t>
      </w:r>
      <w:r>
        <w:t xml:space="preserve"> </w:t>
      </w:r>
      <w:r w:rsidR="001C150A">
        <w:t>For</w:t>
      </w:r>
      <w:r>
        <w:t xml:space="preserve"> </w:t>
      </w:r>
      <w:r w:rsidRPr="006C7C12">
        <w:t>$41,200</w:t>
      </w:r>
      <w:r>
        <w:t xml:space="preserve"> in yearly tuition</w:t>
      </w:r>
      <w:r w:rsidR="001C150A">
        <w:t>, they get to</w:t>
      </w:r>
      <w:r>
        <w:t xml:space="preserve"> learn about the “construction and deconstruction of media,” spar with bright young minds, and gain </w:t>
      </w:r>
      <w:r w:rsidR="001C150A">
        <w:t>entry</w:t>
      </w:r>
      <w:r>
        <w:t xml:space="preserve"> into </w:t>
      </w:r>
      <w:r w:rsidR="001C150A">
        <w:t xml:space="preserve">the tightest </w:t>
      </w:r>
      <w:r w:rsidR="001C150A">
        <w:lastRenderedPageBreak/>
        <w:t xml:space="preserve">social circles of tomorrow’s </w:t>
      </w:r>
      <w:r>
        <w:t xml:space="preserve">big </w:t>
      </w:r>
      <w:r w:rsidR="001C150A">
        <w:t>media</w:t>
      </w:r>
      <w:r>
        <w:t xml:space="preserve">. Ross’s curriculum, and education journalist Alexandria </w:t>
      </w:r>
      <w:proofErr w:type="spellStart"/>
      <w:r>
        <w:t>Neason’s</w:t>
      </w:r>
      <w:proofErr w:type="spellEnd"/>
      <w:r>
        <w:t xml:space="preserve"> glowing review of it, demonstrates a familiar patte</w:t>
      </w:r>
      <w:r w:rsidR="001C150A">
        <w:t>rn in pedagogical change: elite</w:t>
      </w:r>
      <w:r>
        <w:t xml:space="preserve"> private schools set the pace, and the rest of the education syste</w:t>
      </w:r>
      <w:r w:rsidR="001C150A">
        <w:t>m plays catchup. Ross students are taking</w:t>
      </w:r>
      <w:r>
        <w:t xml:space="preserve"> the best media-literacy courses </w:t>
      </w:r>
      <w:r w:rsidR="001C150A">
        <w:t>from the best teachers before everyone else. They</w:t>
      </w:r>
      <w:r>
        <w:t xml:space="preserve"> will retain a competitive advantage in the workforce for years to come.</w:t>
      </w:r>
      <w:r w:rsidR="0045367D">
        <w:rPr>
          <w:rStyle w:val="ae"/>
        </w:rPr>
        <w:footnoteReference w:id="8"/>
      </w:r>
      <w:r w:rsidR="0045367D" w:rsidRPr="0045367D">
        <w:t xml:space="preserve"> </w:t>
      </w:r>
    </w:p>
    <w:p w14:paraId="13E46318" w14:textId="4485C0DE" w:rsidR="0045367D" w:rsidRDefault="0045367D" w:rsidP="001C150A">
      <w:pPr>
        <w:pStyle w:val="a5"/>
      </w:pPr>
      <w:r>
        <w:t>The pedagogy of narrative fluency upholds itself as an antidote to moral bankruptcy, but at best, it is morally neutral. While narrative intelligence may guide some to the right answers, for many students, it will become a marketable aptitude alon</w:t>
      </w:r>
      <w:r>
        <w:t xml:space="preserve">gside the familiar twenty-first </w:t>
      </w:r>
      <w:r>
        <w:t xml:space="preserve">century skills of computer coding, tax minimization, and personal branding. (Indeed, these skills themselves rely on </w:t>
      </w:r>
      <w:r>
        <w:t>a command of narrative</w:t>
      </w:r>
      <w:r>
        <w:t xml:space="preserve">.) Educators teach their students about argument in school under the assumption that it will make them more objective, conscientious </w:t>
      </w:r>
      <w:r>
        <w:t>citizens</w:t>
      </w:r>
      <w:r>
        <w:t xml:space="preserve">. But once these students graduate, they find that the incentives are broken. There’s far more money in manipulating </w:t>
      </w:r>
      <w:r>
        <w:t>the masses on behalf of the powerful.</w:t>
      </w:r>
    </w:p>
    <w:p w14:paraId="1969CD89" w14:textId="3BBA5088" w:rsidR="001C150A" w:rsidRDefault="001C150A" w:rsidP="001C150A">
      <w:pPr>
        <w:pStyle w:val="a5"/>
      </w:pPr>
      <w:r>
        <w:t>Good luck outsmarting them.</w:t>
      </w:r>
    </w:p>
    <w:p w14:paraId="37E788E1" w14:textId="1FF8C1D0" w:rsidR="00BB3064" w:rsidRDefault="00A87E76" w:rsidP="00D7244F">
      <w:pPr>
        <w:pStyle w:val="2"/>
      </w:pPr>
      <w:r>
        <w:t>References and Further Reading</w:t>
      </w:r>
    </w:p>
    <w:p w14:paraId="58ACE308" w14:textId="77777777" w:rsidR="00381A8A" w:rsidRDefault="00381A8A" w:rsidP="00D7244F">
      <w:pPr>
        <w:pStyle w:val="a5"/>
      </w:pPr>
      <w:proofErr w:type="spellStart"/>
      <w:proofErr w:type="gramStart"/>
      <w:r>
        <w:t>boyd</w:t>
      </w:r>
      <w:proofErr w:type="spellEnd"/>
      <w:proofErr w:type="gramEnd"/>
      <w:r>
        <w:t xml:space="preserve">, </w:t>
      </w:r>
      <w:proofErr w:type="spellStart"/>
      <w:r>
        <w:t>danah</w:t>
      </w:r>
      <w:proofErr w:type="spellEnd"/>
      <w:r>
        <w:t xml:space="preserve">. </w:t>
      </w:r>
      <w:hyperlink r:id="rId9" w:history="1">
        <w:r w:rsidRPr="00811AF7">
          <w:rPr>
            <w:rStyle w:val="aa"/>
          </w:rPr>
          <w:t>“How an Algorithmic World Can Be Undermined.”</w:t>
        </w:r>
      </w:hyperlink>
      <w:r>
        <w:t xml:space="preserve"> Keynote presentation, </w:t>
      </w:r>
      <w:proofErr w:type="spellStart"/>
      <w:r>
        <w:t>re</w:t>
      </w:r>
      <w:proofErr w:type="gramStart"/>
      <w:r>
        <w:t>:publica</w:t>
      </w:r>
      <w:proofErr w:type="spellEnd"/>
      <w:proofErr w:type="gramEnd"/>
      <w:r>
        <w:t xml:space="preserve">, Berlin, May 2, 2018. </w:t>
      </w:r>
    </w:p>
    <w:p w14:paraId="5B72F9E8" w14:textId="146A4E46" w:rsidR="00BB3986" w:rsidRPr="00BB3986" w:rsidRDefault="00381A8A" w:rsidP="00D7244F">
      <w:pPr>
        <w:pStyle w:val="a5"/>
      </w:pPr>
      <w:proofErr w:type="spellStart"/>
      <w:proofErr w:type="gramStart"/>
      <w:r>
        <w:t>boyd</w:t>
      </w:r>
      <w:proofErr w:type="spellEnd"/>
      <w:proofErr w:type="gramEnd"/>
      <w:r>
        <w:t xml:space="preserve">, </w:t>
      </w:r>
      <w:proofErr w:type="spellStart"/>
      <w:r>
        <w:t>danah</w:t>
      </w:r>
      <w:proofErr w:type="spellEnd"/>
      <w:r>
        <w:t xml:space="preserve">. </w:t>
      </w:r>
      <w:hyperlink r:id="rId10" w:history="1">
        <w:r w:rsidRPr="00BB3986">
          <w:rPr>
            <w:rStyle w:val="aa"/>
          </w:rPr>
          <w:t>“You Think You Want Media Literacy … Do You?”</w:t>
        </w:r>
      </w:hyperlink>
      <w:r>
        <w:t xml:space="preserve"> </w:t>
      </w:r>
      <w:r>
        <w:rPr>
          <w:i/>
        </w:rPr>
        <w:t xml:space="preserve">Data &amp; Society: Points, </w:t>
      </w:r>
      <w:r>
        <w:t>March 9, 2018.</w:t>
      </w:r>
      <w:r w:rsidR="00C212B1">
        <w:t xml:space="preserve"> </w:t>
      </w:r>
    </w:p>
    <w:p w14:paraId="64EA1045" w14:textId="77777777" w:rsidR="00994E43" w:rsidRDefault="00994E43" w:rsidP="00D7244F">
      <w:pPr>
        <w:pStyle w:val="a5"/>
      </w:pPr>
      <w:r>
        <w:t xml:space="preserve">Flaherty, Colleen. </w:t>
      </w:r>
      <w:hyperlink r:id="rId11" w:history="1">
        <w:r w:rsidRPr="00606D2A">
          <w:rPr>
            <w:rStyle w:val="aa"/>
          </w:rPr>
          <w:t>“By Any Other Name.”</w:t>
        </w:r>
      </w:hyperlink>
      <w:r>
        <w:t xml:space="preserve"> </w:t>
      </w:r>
      <w:r>
        <w:rPr>
          <w:i/>
        </w:rPr>
        <w:t xml:space="preserve">Inside Higher Ed, </w:t>
      </w:r>
      <w:r>
        <w:t xml:space="preserve">Jan. 25, 2019. </w:t>
      </w:r>
    </w:p>
    <w:p w14:paraId="027F22DA" w14:textId="77777777" w:rsidR="00381A8A" w:rsidRDefault="00BB3986" w:rsidP="00D7244F">
      <w:pPr>
        <w:pStyle w:val="a5"/>
      </w:pPr>
      <w:r>
        <w:t xml:space="preserve">Guess, Andrew, Jonathan </w:t>
      </w:r>
      <w:proofErr w:type="spellStart"/>
      <w:r>
        <w:t>Nagler</w:t>
      </w:r>
      <w:proofErr w:type="spellEnd"/>
      <w:r>
        <w:t xml:space="preserve">, and Joshua Tucker. </w:t>
      </w:r>
      <w:hyperlink r:id="rId12" w:history="1">
        <w:r w:rsidRPr="00BB3986">
          <w:rPr>
            <w:rStyle w:val="aa"/>
          </w:rPr>
          <w:t xml:space="preserve">“Less </w:t>
        </w:r>
        <w:proofErr w:type="gramStart"/>
        <w:r w:rsidRPr="00BB3986">
          <w:rPr>
            <w:rStyle w:val="aa"/>
          </w:rPr>
          <w:t>Than</w:t>
        </w:r>
        <w:proofErr w:type="gramEnd"/>
        <w:r w:rsidRPr="00BB3986">
          <w:rPr>
            <w:rStyle w:val="aa"/>
          </w:rPr>
          <w:t xml:space="preserve"> You Think: Prevalence and Predictors of Fake News Dissemination on Facebook.”</w:t>
        </w:r>
      </w:hyperlink>
      <w:r>
        <w:t xml:space="preserve"> </w:t>
      </w:r>
      <w:r>
        <w:rPr>
          <w:i/>
        </w:rPr>
        <w:t xml:space="preserve">Science Advances </w:t>
      </w:r>
      <w:r>
        <w:t>5, no. 1 (Jan. 2019).</w:t>
      </w:r>
    </w:p>
    <w:p w14:paraId="6268BB5E" w14:textId="77777777" w:rsidR="00381A8A" w:rsidRDefault="00381A8A" w:rsidP="00D7244F">
      <w:pPr>
        <w:pStyle w:val="a5"/>
      </w:pPr>
      <w:proofErr w:type="spellStart"/>
      <w:r>
        <w:t>Guldi</w:t>
      </w:r>
      <w:proofErr w:type="spellEnd"/>
      <w:r>
        <w:t xml:space="preserve">, Jo and David Armitage. </w:t>
      </w:r>
      <w:hyperlink r:id="rId13" w:history="1">
        <w:r w:rsidRPr="00B36BDC">
          <w:rPr>
            <w:rStyle w:val="aa"/>
            <w:i/>
          </w:rPr>
          <w:t>The History Manifesto.</w:t>
        </w:r>
      </w:hyperlink>
      <w:r>
        <w:rPr>
          <w:i/>
        </w:rPr>
        <w:t xml:space="preserve"> </w:t>
      </w:r>
      <w:r>
        <w:t>Cambridge: Cambridge University Press, 2017.</w:t>
      </w:r>
    </w:p>
    <w:p w14:paraId="109F82FE" w14:textId="48AF9EC2" w:rsidR="00994E43" w:rsidRDefault="00381A8A" w:rsidP="00D7244F">
      <w:pPr>
        <w:pStyle w:val="a5"/>
      </w:pPr>
      <w:r>
        <w:rPr>
          <w:rFonts w:hint="eastAsia"/>
        </w:rPr>
        <w:t>Harari,</w:t>
      </w:r>
      <w:r>
        <w:t xml:space="preserve"> </w:t>
      </w:r>
      <w:r>
        <w:rPr>
          <w:rFonts w:hint="eastAsia"/>
        </w:rPr>
        <w:t>Yuval Noah</w:t>
      </w:r>
      <w:r>
        <w:t>.</w:t>
      </w:r>
      <w:r>
        <w:rPr>
          <w:rFonts w:hint="eastAsia"/>
        </w:rPr>
        <w:t xml:space="preserve"> </w:t>
      </w:r>
      <w:r w:rsidRPr="00B07D08">
        <w:rPr>
          <w:i/>
        </w:rPr>
        <w:t>21 Lessons for the 21st Century</w:t>
      </w:r>
      <w:r>
        <w:rPr>
          <w:rFonts w:hint="eastAsia"/>
          <w:i/>
        </w:rPr>
        <w:t>.</w:t>
      </w:r>
      <w:r>
        <w:rPr>
          <w:i/>
        </w:rPr>
        <w:t xml:space="preserve"> </w:t>
      </w:r>
      <w:r>
        <w:t xml:space="preserve">New York: Spiegel &amp; </w:t>
      </w:r>
      <w:proofErr w:type="spellStart"/>
      <w:r>
        <w:t>Grau</w:t>
      </w:r>
      <w:proofErr w:type="spellEnd"/>
      <w:r>
        <w:t>, 2018.</w:t>
      </w:r>
      <w:r w:rsidR="00994E43">
        <w:t xml:space="preserve"> </w:t>
      </w:r>
    </w:p>
    <w:p w14:paraId="52AF8CD6" w14:textId="02531740" w:rsidR="006E1555" w:rsidRPr="006E1555" w:rsidRDefault="00994E43" w:rsidP="00D7244F">
      <w:pPr>
        <w:pStyle w:val="a5"/>
      </w:pPr>
      <w:r>
        <w:t xml:space="preserve">Harmon, Amy. </w:t>
      </w:r>
      <w:hyperlink r:id="rId14" w:history="1">
        <w:r w:rsidRPr="007E4ADD">
          <w:rPr>
            <w:rStyle w:val="aa"/>
          </w:rPr>
          <w:t>“Why White Supremacists Are Chugging Milk (and Why Geneticists Are Alarmed).”</w:t>
        </w:r>
      </w:hyperlink>
      <w:r>
        <w:t xml:space="preserve"> </w:t>
      </w:r>
      <w:r>
        <w:rPr>
          <w:i/>
        </w:rPr>
        <w:t xml:space="preserve">The New York Times, </w:t>
      </w:r>
      <w:r>
        <w:t>Oct. 17, 2018.</w:t>
      </w:r>
    </w:p>
    <w:p w14:paraId="33BAD31F" w14:textId="5C429B77" w:rsidR="00381A8A" w:rsidRDefault="003B2927" w:rsidP="00D7244F">
      <w:pPr>
        <w:pStyle w:val="a5"/>
      </w:pPr>
      <w:proofErr w:type="spellStart"/>
      <w:r>
        <w:t>Kahneman</w:t>
      </w:r>
      <w:proofErr w:type="spellEnd"/>
      <w:r>
        <w:t xml:space="preserve">, Daniel. </w:t>
      </w:r>
      <w:r>
        <w:rPr>
          <w:i/>
        </w:rPr>
        <w:t xml:space="preserve">Thinking, Fast and Slow. </w:t>
      </w:r>
      <w:r w:rsidR="008C49D5">
        <w:t xml:space="preserve">New York: Farrar, Straus and Giroux, 2011. </w:t>
      </w:r>
    </w:p>
    <w:p w14:paraId="1875EF03" w14:textId="7A2E9210" w:rsidR="006C7C12" w:rsidRDefault="00381A8A" w:rsidP="00D7244F">
      <w:pPr>
        <w:pStyle w:val="a5"/>
      </w:pPr>
      <w:r>
        <w:t xml:space="preserve">Liming, Sheila. </w:t>
      </w:r>
      <w:hyperlink r:id="rId15" w:history="1">
        <w:r w:rsidRPr="007E31E9">
          <w:rPr>
            <w:rStyle w:val="aa"/>
          </w:rPr>
          <w:t xml:space="preserve">“In Praise of Not </w:t>
        </w:r>
        <w:proofErr w:type="spellStart"/>
        <w:r w:rsidRPr="007E31E9">
          <w:rPr>
            <w:rStyle w:val="aa"/>
          </w:rPr>
          <w:t>Not</w:t>
        </w:r>
        <w:proofErr w:type="spellEnd"/>
        <w:r w:rsidRPr="007E31E9">
          <w:rPr>
            <w:rStyle w:val="aa"/>
          </w:rPr>
          <w:t xml:space="preserve"> Reading.”</w:t>
        </w:r>
      </w:hyperlink>
      <w:r>
        <w:t xml:space="preserve"> </w:t>
      </w:r>
      <w:r>
        <w:rPr>
          <w:i/>
        </w:rPr>
        <w:t xml:space="preserve">The Point, </w:t>
      </w:r>
      <w:r>
        <w:t>April 6, 2017.</w:t>
      </w:r>
    </w:p>
    <w:p w14:paraId="33FFC12C" w14:textId="2B76DA27" w:rsidR="00381A8A" w:rsidRDefault="006C7C12" w:rsidP="00D7244F">
      <w:pPr>
        <w:pStyle w:val="a5"/>
      </w:pPr>
      <w:proofErr w:type="spellStart"/>
      <w:r>
        <w:t>Neason</w:t>
      </w:r>
      <w:proofErr w:type="spellEnd"/>
      <w:r>
        <w:t xml:space="preserve">, Alexandria. </w:t>
      </w:r>
      <w:hyperlink r:id="rId16" w:history="1">
        <w:r w:rsidRPr="006C7C12">
          <w:rPr>
            <w:rStyle w:val="aa"/>
          </w:rPr>
          <w:t>“Students of Truth.”</w:t>
        </w:r>
      </w:hyperlink>
      <w:r>
        <w:t xml:space="preserve"> </w:t>
      </w:r>
      <w:r>
        <w:rPr>
          <w:i/>
        </w:rPr>
        <w:t xml:space="preserve">Columbia Journalism Review, </w:t>
      </w:r>
      <w:r w:rsidR="00A87E76">
        <w:t>w</w:t>
      </w:r>
      <w:r>
        <w:t>inter 2019.</w:t>
      </w:r>
    </w:p>
    <w:p w14:paraId="75A273EC" w14:textId="77777777" w:rsidR="00994E43" w:rsidRDefault="00994E43" w:rsidP="00D7244F">
      <w:pPr>
        <w:pStyle w:val="a5"/>
      </w:pPr>
      <w:proofErr w:type="spellStart"/>
      <w:r>
        <w:t>Racimo</w:t>
      </w:r>
      <w:proofErr w:type="spellEnd"/>
      <w:r>
        <w:t xml:space="preserve">, Fernando, Jeremy J. Berg and Joseph K. </w:t>
      </w:r>
      <w:proofErr w:type="spellStart"/>
      <w:r>
        <w:t>Pickrell</w:t>
      </w:r>
      <w:proofErr w:type="spellEnd"/>
      <w:r>
        <w:t xml:space="preserve">. </w:t>
      </w:r>
      <w:hyperlink r:id="rId17" w:history="1">
        <w:r w:rsidRPr="009003D5">
          <w:rPr>
            <w:rStyle w:val="aa"/>
          </w:rPr>
          <w:t>“Detecting Polygenic Adaptation in Admixture Graphs.”</w:t>
        </w:r>
      </w:hyperlink>
      <w:r>
        <w:t xml:space="preserve"> </w:t>
      </w:r>
      <w:r>
        <w:rPr>
          <w:i/>
        </w:rPr>
        <w:t xml:space="preserve">Genetics </w:t>
      </w:r>
      <w:r>
        <w:t>208, no. 4 (April 1, 2018): 1565–84.</w:t>
      </w:r>
    </w:p>
    <w:p w14:paraId="744614C0" w14:textId="77777777" w:rsidR="00994E43" w:rsidRDefault="00994E43" w:rsidP="00D7244F">
      <w:pPr>
        <w:pStyle w:val="a5"/>
      </w:pPr>
      <w:proofErr w:type="spellStart"/>
      <w:r>
        <w:t>Racimo</w:t>
      </w:r>
      <w:proofErr w:type="spellEnd"/>
      <w:r>
        <w:t xml:space="preserve">, Fernando. </w:t>
      </w:r>
      <w:hyperlink r:id="rId18" w:history="1">
        <w:r w:rsidRPr="00226163">
          <w:rPr>
            <w:rStyle w:val="aa"/>
          </w:rPr>
          <w:t>“Detecting Polygenic Adaptation in Admixture Graphs: Frequently Asked Questions.”</w:t>
        </w:r>
      </w:hyperlink>
      <w:r>
        <w:t xml:space="preserve"> Google Docs. Uploaded May </w:t>
      </w:r>
      <w:r w:rsidRPr="00463EB3">
        <w:t>12, 2017.</w:t>
      </w:r>
    </w:p>
    <w:p w14:paraId="1DD644E0" w14:textId="396D9618" w:rsidR="00381A8A" w:rsidRDefault="00381A8A" w:rsidP="00D7244F">
      <w:pPr>
        <w:pStyle w:val="a5"/>
      </w:pPr>
      <w:proofErr w:type="spellStart"/>
      <w:r>
        <w:t>Rensin</w:t>
      </w:r>
      <w:proofErr w:type="spellEnd"/>
      <w:r>
        <w:t xml:space="preserve">, Emmett. </w:t>
      </w:r>
      <w:hyperlink r:id="rId19" w:history="1">
        <w:r w:rsidRPr="00BB3986">
          <w:rPr>
            <w:rStyle w:val="aa"/>
          </w:rPr>
          <w:t>“The Blathering Superego at the End of History.”</w:t>
        </w:r>
      </w:hyperlink>
      <w:r>
        <w:t xml:space="preserve"> </w:t>
      </w:r>
      <w:r>
        <w:rPr>
          <w:i/>
        </w:rPr>
        <w:t xml:space="preserve">Los Angeles Review of Books, </w:t>
      </w:r>
      <w:r>
        <w:t>June 18, 2017.</w:t>
      </w:r>
    </w:p>
    <w:p w14:paraId="11C751A6" w14:textId="3D2E107D" w:rsidR="004640BE" w:rsidRDefault="00381A8A" w:rsidP="00D7244F">
      <w:pPr>
        <w:pStyle w:val="a5"/>
        <w:rPr>
          <w:rFonts w:asciiTheme="majorHAnsi" w:eastAsiaTheme="majorEastAsia" w:hAnsiTheme="majorHAnsi" w:cstheme="majorBidi"/>
          <w:color w:val="2F5496" w:themeColor="accent1" w:themeShade="BF"/>
          <w:sz w:val="32"/>
          <w:szCs w:val="32"/>
        </w:rPr>
      </w:pPr>
      <w:proofErr w:type="spellStart"/>
      <w:r>
        <w:t>Wineburg</w:t>
      </w:r>
      <w:proofErr w:type="spellEnd"/>
      <w:r>
        <w:t xml:space="preserve">, Sam. </w:t>
      </w:r>
      <w:hyperlink r:id="rId20" w:history="1">
        <w:r w:rsidRPr="00BB3986">
          <w:rPr>
            <w:rStyle w:val="aa"/>
          </w:rPr>
          <w:t>“Howard Zinn’s Anti-Textbook.”</w:t>
        </w:r>
      </w:hyperlink>
      <w:r>
        <w:t xml:space="preserve"> </w:t>
      </w:r>
      <w:r>
        <w:rPr>
          <w:i/>
        </w:rPr>
        <w:t xml:space="preserve">Slate, </w:t>
      </w:r>
      <w:r>
        <w:t>Sept. 6, 2018.</w:t>
      </w:r>
    </w:p>
    <w:sectPr w:rsidR="004640BE" w:rsidSect="00083289">
      <w:headerReference w:type="default" r:id="rId21"/>
      <w:footerReference w:type="default" r:id="rId22"/>
      <w:pgSz w:w="11907" w:h="16839" w:code="9"/>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3F986" w14:textId="77777777" w:rsidR="004872AA" w:rsidRDefault="004872AA" w:rsidP="009B2048">
      <w:r>
        <w:separator/>
      </w:r>
    </w:p>
  </w:endnote>
  <w:endnote w:type="continuationSeparator" w:id="0">
    <w:p w14:paraId="6152F10A" w14:textId="77777777" w:rsidR="004872AA" w:rsidRDefault="004872AA" w:rsidP="009B2048">
      <w:r>
        <w:continuationSeparator/>
      </w:r>
    </w:p>
  </w:endnote>
  <w:endnote w:type="continuationNotice" w:id="1">
    <w:p w14:paraId="05DC7E87" w14:textId="77777777" w:rsidR="004872AA" w:rsidRDefault="00487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68C7F" w14:textId="77777777" w:rsidR="002A478E" w:rsidRDefault="002A478E">
    <w:pPr>
      <w:pStyle w:val="a7"/>
    </w:pPr>
    <w:r>
      <w:tab/>
    </w:r>
    <w:r>
      <w:fldChar w:fldCharType="begin"/>
    </w:r>
    <w:r>
      <w:instrText xml:space="preserve"> PAGE   \* MERGEFORMAT </w:instrText>
    </w:r>
    <w:r>
      <w:fldChar w:fldCharType="separate"/>
    </w:r>
    <w:r w:rsidR="001D1A7F">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0EF15" w14:textId="77777777" w:rsidR="004872AA" w:rsidRDefault="004872AA" w:rsidP="009B2048">
      <w:r>
        <w:separator/>
      </w:r>
    </w:p>
  </w:footnote>
  <w:footnote w:type="continuationSeparator" w:id="0">
    <w:p w14:paraId="40435998" w14:textId="77777777" w:rsidR="004872AA" w:rsidRDefault="004872AA" w:rsidP="009B2048">
      <w:r>
        <w:continuationSeparator/>
      </w:r>
    </w:p>
  </w:footnote>
  <w:footnote w:type="continuationNotice" w:id="1">
    <w:p w14:paraId="5509744B" w14:textId="77777777" w:rsidR="004872AA" w:rsidRDefault="004872AA"/>
  </w:footnote>
  <w:footnote w:id="2">
    <w:p w14:paraId="7669B4C5" w14:textId="7364B173" w:rsidR="002A478E" w:rsidRDefault="002A478E" w:rsidP="009232D6">
      <w:pPr>
        <w:pStyle w:val="ad"/>
      </w:pPr>
      <w:r>
        <w:rPr>
          <w:rStyle w:val="ae"/>
        </w:rPr>
        <w:footnoteRef/>
      </w:r>
      <w:r>
        <w:t xml:space="preserve"> </w:t>
      </w:r>
      <w:proofErr w:type="spellStart"/>
      <w:proofErr w:type="gramStart"/>
      <w:r w:rsidR="00733AD4">
        <w:t>danah</w:t>
      </w:r>
      <w:proofErr w:type="spellEnd"/>
      <w:proofErr w:type="gramEnd"/>
      <w:r w:rsidR="00733AD4">
        <w:t xml:space="preserve"> </w:t>
      </w:r>
      <w:proofErr w:type="spellStart"/>
      <w:r w:rsidR="00733AD4">
        <w:t>boyd</w:t>
      </w:r>
      <w:proofErr w:type="spellEnd"/>
      <w:r w:rsidR="00733AD4">
        <w:t>,</w:t>
      </w:r>
      <w:r w:rsidR="00733AD4" w:rsidRPr="00733AD4">
        <w:t xml:space="preserve"> </w:t>
      </w:r>
      <w:hyperlink r:id="rId1" w:history="1">
        <w:r w:rsidR="00733AD4" w:rsidRPr="00733AD4">
          <w:rPr>
            <w:rStyle w:val="aa"/>
          </w:rPr>
          <w:t>“You Think You Want Media Literacy … Do You?”</w:t>
        </w:r>
      </w:hyperlink>
      <w:r w:rsidR="00733AD4" w:rsidRPr="00733AD4">
        <w:t xml:space="preserve"> </w:t>
      </w:r>
      <w:r w:rsidR="00733AD4" w:rsidRPr="00733AD4">
        <w:rPr>
          <w:i/>
        </w:rPr>
        <w:t xml:space="preserve">Data &amp; Society: Points, </w:t>
      </w:r>
      <w:r w:rsidR="00733AD4" w:rsidRPr="00733AD4">
        <w:t>March 9, 2018.</w:t>
      </w:r>
    </w:p>
  </w:footnote>
  <w:footnote w:id="3">
    <w:p w14:paraId="113D7466" w14:textId="55055E28" w:rsidR="002A478E" w:rsidRDefault="002A478E">
      <w:pPr>
        <w:pStyle w:val="ad"/>
      </w:pPr>
      <w:r>
        <w:rPr>
          <w:rStyle w:val="ae"/>
        </w:rPr>
        <w:footnoteRef/>
      </w:r>
      <w:r>
        <w:t xml:space="preserve"> </w:t>
      </w:r>
      <w:r w:rsidR="00733AD4">
        <w:t xml:space="preserve">Daniel </w:t>
      </w:r>
      <w:proofErr w:type="spellStart"/>
      <w:r w:rsidR="00733AD4" w:rsidRPr="00733AD4">
        <w:t>Kahneman</w:t>
      </w:r>
      <w:proofErr w:type="spellEnd"/>
      <w:r w:rsidR="00733AD4">
        <w:t>,</w:t>
      </w:r>
      <w:r w:rsidR="00733AD4" w:rsidRPr="00733AD4">
        <w:t xml:space="preserve"> </w:t>
      </w:r>
      <w:r w:rsidR="00733AD4">
        <w:rPr>
          <w:i/>
        </w:rPr>
        <w:t>Thinking, Fast and Slow</w:t>
      </w:r>
      <w:r w:rsidR="00733AD4" w:rsidRPr="00733AD4">
        <w:rPr>
          <w:i/>
        </w:rPr>
        <w:t xml:space="preserve"> </w:t>
      </w:r>
      <w:r w:rsidR="00733AD4">
        <w:t>(N</w:t>
      </w:r>
      <w:r w:rsidR="00733AD4" w:rsidRPr="00733AD4">
        <w:t>ew York: F</w:t>
      </w:r>
      <w:r w:rsidR="00733AD4">
        <w:t xml:space="preserve">arrar, Straus and Giroux, 2011), chap. 9 discusses </w:t>
      </w:r>
      <w:r>
        <w:t>cognitive bi</w:t>
      </w:r>
      <w:r w:rsidR="00733AD4">
        <w:t xml:space="preserve">ases and simplifying heuristics. </w:t>
      </w:r>
      <w:r w:rsidR="00025B22">
        <w:t>These are psychological shortcuts that our mind uses when making decisions and evaluating information, and they help explain why people who ought to know better can have their judgment swayed by extraneous factors. For example, readers tend not to trust text that is blurry or pixelated.</w:t>
      </w:r>
    </w:p>
  </w:footnote>
  <w:footnote w:id="4">
    <w:p w14:paraId="489392B4" w14:textId="54187650" w:rsidR="00025B22" w:rsidRPr="00025B22" w:rsidRDefault="002A478E" w:rsidP="00025B22">
      <w:pPr>
        <w:pStyle w:val="ad"/>
      </w:pPr>
      <w:r w:rsidRPr="340D9139">
        <w:rPr>
          <w:rStyle w:val="ae"/>
        </w:rPr>
        <w:footnoteRef/>
      </w:r>
      <w:r w:rsidR="00025B22" w:rsidRPr="00025B22">
        <w:t xml:space="preserve"> Sam</w:t>
      </w:r>
      <w:r w:rsidR="00025B22">
        <w:t xml:space="preserve"> </w:t>
      </w:r>
      <w:proofErr w:type="spellStart"/>
      <w:r w:rsidR="00025B22">
        <w:t>Wineburg</w:t>
      </w:r>
      <w:proofErr w:type="spellEnd"/>
      <w:r w:rsidR="00025B22">
        <w:t>,</w:t>
      </w:r>
      <w:r w:rsidR="00025B22" w:rsidRPr="00025B22">
        <w:t xml:space="preserve"> </w:t>
      </w:r>
      <w:hyperlink r:id="rId2" w:history="1">
        <w:r w:rsidR="00025B22">
          <w:rPr>
            <w:rStyle w:val="aa"/>
          </w:rPr>
          <w:t>“Howard Zinn’s Anti-Textbook,</w:t>
        </w:r>
        <w:r w:rsidR="00025B22" w:rsidRPr="00025B22">
          <w:rPr>
            <w:rStyle w:val="aa"/>
          </w:rPr>
          <w:t>”</w:t>
        </w:r>
      </w:hyperlink>
      <w:r w:rsidR="00025B22" w:rsidRPr="00025B22">
        <w:t xml:space="preserve"> </w:t>
      </w:r>
      <w:r w:rsidR="00025B22" w:rsidRPr="00025B22">
        <w:rPr>
          <w:i/>
        </w:rPr>
        <w:t xml:space="preserve">Slate, </w:t>
      </w:r>
      <w:r w:rsidR="00025B22" w:rsidRPr="00025B22">
        <w:t>Sept. 6, 2018.</w:t>
      </w:r>
    </w:p>
    <w:p w14:paraId="718FE1A9" w14:textId="48F4F370" w:rsidR="002A478E" w:rsidRDefault="002A478E" w:rsidP="0007138B">
      <w:pPr>
        <w:pStyle w:val="ad"/>
      </w:pPr>
    </w:p>
  </w:footnote>
  <w:footnote w:id="5">
    <w:p w14:paraId="4D599116" w14:textId="43A42912" w:rsidR="002A478E" w:rsidRPr="007C440B" w:rsidRDefault="002A478E" w:rsidP="00266208">
      <w:pPr>
        <w:pStyle w:val="ad"/>
        <w:rPr>
          <w:iCs/>
        </w:rPr>
      </w:pPr>
      <w:r>
        <w:rPr>
          <w:rStyle w:val="ae"/>
        </w:rPr>
        <w:footnoteRef/>
      </w:r>
      <w:r>
        <w:t xml:space="preserve"> </w:t>
      </w:r>
      <w:r w:rsidR="00A87E76">
        <w:t xml:space="preserve">Jo </w:t>
      </w:r>
      <w:proofErr w:type="spellStart"/>
      <w:r w:rsidR="00A87E76">
        <w:t>Guldi</w:t>
      </w:r>
      <w:proofErr w:type="spellEnd"/>
      <w:r w:rsidR="00A87E76">
        <w:t xml:space="preserve"> and David Armitage,</w:t>
      </w:r>
      <w:r w:rsidR="00A87E76" w:rsidRPr="00A87E76">
        <w:t xml:space="preserve"> </w:t>
      </w:r>
      <w:hyperlink r:id="rId3" w:history="1">
        <w:proofErr w:type="gramStart"/>
        <w:r w:rsidR="00A87E76" w:rsidRPr="00A87E76">
          <w:rPr>
            <w:rStyle w:val="aa"/>
            <w:i/>
          </w:rPr>
          <w:t>The</w:t>
        </w:r>
        <w:proofErr w:type="gramEnd"/>
        <w:r w:rsidR="00A87E76" w:rsidRPr="00A87E76">
          <w:rPr>
            <w:rStyle w:val="aa"/>
            <w:i/>
          </w:rPr>
          <w:t xml:space="preserve"> History Manifesto</w:t>
        </w:r>
      </w:hyperlink>
      <w:r w:rsidR="00A87E76" w:rsidRPr="00A87E76">
        <w:rPr>
          <w:i/>
        </w:rPr>
        <w:t xml:space="preserve"> </w:t>
      </w:r>
      <w:r w:rsidR="00A87E76">
        <w:t>(C</w:t>
      </w:r>
      <w:r w:rsidR="00A87E76" w:rsidRPr="00A87E76">
        <w:t>ambridge: C</w:t>
      </w:r>
      <w:r w:rsidR="00A87E76">
        <w:t>ambridge University Press, 2017).</w:t>
      </w:r>
    </w:p>
  </w:footnote>
  <w:footnote w:id="6">
    <w:p w14:paraId="05D91F3C" w14:textId="250E5374" w:rsidR="00A87E76" w:rsidRPr="00A87E76" w:rsidRDefault="002A478E" w:rsidP="001D1A7F">
      <w:pPr>
        <w:pStyle w:val="ad"/>
      </w:pPr>
      <w:r>
        <w:rPr>
          <w:rStyle w:val="ae"/>
        </w:rPr>
        <w:footnoteRef/>
      </w:r>
      <w:r>
        <w:t xml:space="preserve"> </w:t>
      </w:r>
      <w:r w:rsidR="00D43C29">
        <w:t xml:space="preserve">Fernando </w:t>
      </w:r>
      <w:proofErr w:type="spellStart"/>
      <w:r w:rsidR="00D43C29">
        <w:t>Racimo</w:t>
      </w:r>
      <w:proofErr w:type="spellEnd"/>
      <w:r w:rsidR="00D43C29">
        <w:t xml:space="preserve">, </w:t>
      </w:r>
      <w:r w:rsidR="00A87E76" w:rsidRPr="00A87E76">
        <w:t>Jeremy</w:t>
      </w:r>
      <w:r w:rsidR="00D43C29">
        <w:t xml:space="preserve"> J. Berg and Joseph K. </w:t>
      </w:r>
      <w:proofErr w:type="spellStart"/>
      <w:r w:rsidR="00D43C29">
        <w:t>Pickrell</w:t>
      </w:r>
      <w:proofErr w:type="spellEnd"/>
      <w:r w:rsidR="00D43C29">
        <w:t>,</w:t>
      </w:r>
      <w:r w:rsidR="00A87E76" w:rsidRPr="00A87E76">
        <w:t xml:space="preserve"> </w:t>
      </w:r>
      <w:hyperlink r:id="rId4" w:history="1">
        <w:r w:rsidR="00A87E76" w:rsidRPr="00A87E76">
          <w:rPr>
            <w:rStyle w:val="aa"/>
          </w:rPr>
          <w:t>“Detecting Polygenic</w:t>
        </w:r>
        <w:r w:rsidR="00D43C29">
          <w:rPr>
            <w:rStyle w:val="aa"/>
          </w:rPr>
          <w:t xml:space="preserve"> Adaptation in Admixture Graphs,</w:t>
        </w:r>
        <w:r w:rsidR="00A87E76" w:rsidRPr="00A87E76">
          <w:rPr>
            <w:rStyle w:val="aa"/>
          </w:rPr>
          <w:t>”</w:t>
        </w:r>
      </w:hyperlink>
      <w:r w:rsidR="00A87E76" w:rsidRPr="00A87E76">
        <w:t xml:space="preserve"> </w:t>
      </w:r>
      <w:r w:rsidR="00A87E76" w:rsidRPr="00A87E76">
        <w:rPr>
          <w:i/>
        </w:rPr>
        <w:t xml:space="preserve">Genetics </w:t>
      </w:r>
      <w:r w:rsidR="00A87E76" w:rsidRPr="00A87E76">
        <w:t>208,</w:t>
      </w:r>
      <w:r w:rsidR="00D43C29">
        <w:t xml:space="preserve"> no. 4 (April 1, 2018): 1565–84 is the original genetic study.</w:t>
      </w:r>
      <w:r w:rsidR="001D1A7F">
        <w:t xml:space="preserve"> </w:t>
      </w:r>
      <w:hyperlink r:id="rId5" w:history="1">
        <w:r w:rsidR="00A87E76" w:rsidRPr="00A87E76">
          <w:rPr>
            <w:rStyle w:val="aa"/>
          </w:rPr>
          <w:t>“Detecting Polygenic Adaptation in Admixture Gra</w:t>
        </w:r>
        <w:r w:rsidR="001D1A7F">
          <w:rPr>
            <w:rStyle w:val="aa"/>
          </w:rPr>
          <w:t>phs: Frequently Asked Questions,</w:t>
        </w:r>
        <w:r w:rsidR="00A87E76" w:rsidRPr="00A87E76">
          <w:rPr>
            <w:rStyle w:val="aa"/>
          </w:rPr>
          <w:t>”</w:t>
        </w:r>
      </w:hyperlink>
      <w:r w:rsidR="001D1A7F">
        <w:t xml:space="preserve"> Google Docs,</w:t>
      </w:r>
      <w:r w:rsidR="00A87E76" w:rsidRPr="00A87E76">
        <w:t xml:space="preserve"> </w:t>
      </w:r>
      <w:r w:rsidR="001D1A7F">
        <w:t>u</w:t>
      </w:r>
      <w:r w:rsidR="00A87E76" w:rsidRPr="00A87E76">
        <w:t xml:space="preserve">ploaded May </w:t>
      </w:r>
      <w:r w:rsidR="001D1A7F">
        <w:t xml:space="preserve">12, 2017 is </w:t>
      </w:r>
      <w:proofErr w:type="spellStart"/>
      <w:r w:rsidR="001D1A7F">
        <w:t>Racimo’s</w:t>
      </w:r>
      <w:proofErr w:type="spellEnd"/>
      <w:r w:rsidR="001D1A7F">
        <w:t xml:space="preserve"> primer for general readers.</w:t>
      </w:r>
    </w:p>
    <w:p w14:paraId="66AAE35D" w14:textId="33681940" w:rsidR="00A87E76" w:rsidRDefault="001D1A7F">
      <w:pPr>
        <w:pStyle w:val="ad"/>
      </w:pPr>
      <w:r>
        <w:t>For an example of a</w:t>
      </w:r>
      <w:r>
        <w:t xml:space="preserve"> journalist who heeded </w:t>
      </w:r>
      <w:proofErr w:type="spellStart"/>
      <w:r>
        <w:t>Racimo’s</w:t>
      </w:r>
      <w:proofErr w:type="spellEnd"/>
      <w:r>
        <w:t xml:space="preserve"> recommendation of taking a cautious tone in reporting on his research findings</w:t>
      </w:r>
      <w:r>
        <w:t>, see Amy Harmon,</w:t>
      </w:r>
      <w:r w:rsidR="00A87E76" w:rsidRPr="00A87E76">
        <w:t xml:space="preserve"> </w:t>
      </w:r>
      <w:hyperlink r:id="rId6" w:history="1">
        <w:r w:rsidR="00A87E76" w:rsidRPr="00A87E76">
          <w:rPr>
            <w:rStyle w:val="aa"/>
          </w:rPr>
          <w:t>“Why White Supremacists Are Chugging Milk (a</w:t>
        </w:r>
        <w:r>
          <w:rPr>
            <w:rStyle w:val="aa"/>
          </w:rPr>
          <w:t>nd Why Geneticists Are Alarmed),</w:t>
        </w:r>
        <w:r w:rsidR="00A87E76" w:rsidRPr="00A87E76">
          <w:rPr>
            <w:rStyle w:val="aa"/>
          </w:rPr>
          <w:t>”</w:t>
        </w:r>
      </w:hyperlink>
      <w:r w:rsidR="00A87E76" w:rsidRPr="00A87E76">
        <w:t xml:space="preserve"> </w:t>
      </w:r>
      <w:r w:rsidR="00A87E76" w:rsidRPr="00A87E76">
        <w:rPr>
          <w:i/>
        </w:rPr>
        <w:t xml:space="preserve">The New York Times, </w:t>
      </w:r>
      <w:r w:rsidR="00A87E76" w:rsidRPr="00A87E76">
        <w:t>Oct. 17, 2018.</w:t>
      </w:r>
    </w:p>
  </w:footnote>
  <w:footnote w:id="7">
    <w:p w14:paraId="70C837A9" w14:textId="2BDF59C0" w:rsidR="00A87E76" w:rsidRPr="00A87E76" w:rsidRDefault="002A478E" w:rsidP="00A87E76">
      <w:pPr>
        <w:pStyle w:val="ad"/>
      </w:pPr>
      <w:r>
        <w:rPr>
          <w:rStyle w:val="ae"/>
        </w:rPr>
        <w:footnoteRef/>
      </w:r>
      <w:r>
        <w:t xml:space="preserve"> </w:t>
      </w:r>
      <w:bookmarkStart w:id="0" w:name="_GoBack"/>
      <w:bookmarkEnd w:id="0"/>
      <w:r w:rsidR="001D1A7F">
        <w:t xml:space="preserve">See </w:t>
      </w:r>
      <w:r w:rsidR="00A87E76" w:rsidRPr="00A87E76">
        <w:rPr>
          <w:rFonts w:hint="eastAsia"/>
        </w:rPr>
        <w:t>Yuval Noah</w:t>
      </w:r>
      <w:r w:rsidR="001D1A7F">
        <w:t xml:space="preserve"> Harari,</w:t>
      </w:r>
      <w:r w:rsidR="00A87E76" w:rsidRPr="00A87E76">
        <w:rPr>
          <w:rFonts w:hint="eastAsia"/>
        </w:rPr>
        <w:t xml:space="preserve"> </w:t>
      </w:r>
      <w:r w:rsidR="00A87E76" w:rsidRPr="00A87E76">
        <w:rPr>
          <w:i/>
        </w:rPr>
        <w:t>21 Lessons for the 21st Century</w:t>
      </w:r>
      <w:r w:rsidR="001D1A7F">
        <w:rPr>
          <w:rFonts w:hint="eastAsia"/>
          <w:i/>
        </w:rPr>
        <w:t xml:space="preserve"> </w:t>
      </w:r>
      <w:r w:rsidR="001D1A7F">
        <w:t>(N</w:t>
      </w:r>
      <w:r w:rsidR="00A87E76" w:rsidRPr="00A87E76">
        <w:t xml:space="preserve">ew York: Spiegel &amp; </w:t>
      </w:r>
      <w:proofErr w:type="spellStart"/>
      <w:r w:rsidR="00A87E76" w:rsidRPr="00A87E76">
        <w:t>Grau</w:t>
      </w:r>
      <w:proofErr w:type="spellEnd"/>
      <w:r w:rsidR="00A87E76" w:rsidRPr="00A87E76">
        <w:t>, 2018</w:t>
      </w:r>
      <w:r w:rsidR="001D1A7F">
        <w:t xml:space="preserve">), chap. 17 and Daniel </w:t>
      </w:r>
      <w:proofErr w:type="spellStart"/>
      <w:r w:rsidR="00A87E76" w:rsidRPr="00A87E76">
        <w:t>Kahneman</w:t>
      </w:r>
      <w:proofErr w:type="spellEnd"/>
      <w:r w:rsidR="001D1A7F">
        <w:t>,</w:t>
      </w:r>
      <w:r w:rsidR="00A87E76" w:rsidRPr="00A87E76">
        <w:t xml:space="preserve"> </w:t>
      </w:r>
      <w:r w:rsidR="001D1A7F">
        <w:rPr>
          <w:i/>
        </w:rPr>
        <w:t>Thinking, Fast and Slow</w:t>
      </w:r>
      <w:r w:rsidR="00A87E76" w:rsidRPr="00A87E76">
        <w:rPr>
          <w:i/>
        </w:rPr>
        <w:t xml:space="preserve"> </w:t>
      </w:r>
      <w:r w:rsidR="001D1A7F">
        <w:t>(N</w:t>
      </w:r>
      <w:r w:rsidR="00A87E76" w:rsidRPr="00A87E76">
        <w:t>ew York: Farrar, Straus and Giroux, 2011</w:t>
      </w:r>
      <w:r w:rsidR="001D1A7F">
        <w:t>), chap. 19 on the allure of narrative.</w:t>
      </w:r>
    </w:p>
    <w:p w14:paraId="26F7A28E" w14:textId="77777777" w:rsidR="00A87E76" w:rsidRPr="00A87E76" w:rsidRDefault="00A87E76" w:rsidP="00A87E76">
      <w:pPr>
        <w:pStyle w:val="ad"/>
      </w:pPr>
    </w:p>
    <w:p w14:paraId="6E071103" w14:textId="77777777" w:rsidR="00A87E76" w:rsidRPr="00642D16" w:rsidRDefault="00A87E76" w:rsidP="005D2620">
      <w:pPr>
        <w:pStyle w:val="ad"/>
      </w:pPr>
    </w:p>
  </w:footnote>
  <w:footnote w:id="8">
    <w:p w14:paraId="2D49BDAB" w14:textId="17F49673" w:rsidR="0045367D" w:rsidRDefault="0045367D" w:rsidP="0045367D">
      <w:pPr>
        <w:pStyle w:val="ad"/>
      </w:pPr>
      <w:r>
        <w:rPr>
          <w:rStyle w:val="ae"/>
        </w:rPr>
        <w:footnoteRef/>
      </w:r>
      <w:r>
        <w:t xml:space="preserve"> </w:t>
      </w:r>
      <w:r w:rsidR="00D43C29">
        <w:t xml:space="preserve">Alexandria </w:t>
      </w:r>
      <w:proofErr w:type="spellStart"/>
      <w:r w:rsidR="00D43C29">
        <w:t>Neason</w:t>
      </w:r>
      <w:proofErr w:type="spellEnd"/>
      <w:r w:rsidR="00D43C29">
        <w:t>,</w:t>
      </w:r>
      <w:r w:rsidR="00A87E76" w:rsidRPr="00A87E76">
        <w:t xml:space="preserve"> </w:t>
      </w:r>
      <w:hyperlink r:id="rId7" w:history="1">
        <w:r w:rsidR="00D43C29">
          <w:rPr>
            <w:rStyle w:val="aa"/>
          </w:rPr>
          <w:t>“Students of Truth,</w:t>
        </w:r>
        <w:r w:rsidR="00A87E76" w:rsidRPr="00A87E76">
          <w:rPr>
            <w:rStyle w:val="aa"/>
          </w:rPr>
          <w:t>”</w:t>
        </w:r>
      </w:hyperlink>
      <w:r w:rsidR="00A87E76" w:rsidRPr="00A87E76">
        <w:t xml:space="preserve"> </w:t>
      </w:r>
      <w:r w:rsidR="00A87E76" w:rsidRPr="00A87E76">
        <w:rPr>
          <w:i/>
        </w:rPr>
        <w:t xml:space="preserve">Columbia Journalism Review, </w:t>
      </w:r>
      <w:r w:rsidR="00A87E76">
        <w:t>winter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2E9A1" w14:textId="5E35E5DF" w:rsidR="002A478E" w:rsidRDefault="002A478E">
    <w:pPr>
      <w:pStyle w:val="a6"/>
    </w:pPr>
    <w:r>
      <w:tab/>
    </w:r>
    <w:r>
      <w:tab/>
      <w:t xml:space="preserve">Max Kapur, </w:t>
    </w:r>
    <w:r>
      <w:fldChar w:fldCharType="begin"/>
    </w:r>
    <w:r>
      <w:instrText xml:space="preserve"> DATE \@ "yyyy-MM-dd" </w:instrText>
    </w:r>
    <w:r>
      <w:fldChar w:fldCharType="separate"/>
    </w:r>
    <w:r w:rsidR="00A1757A">
      <w:rPr>
        <w:noProof/>
      </w:rPr>
      <w:t>2019-03-14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BA0D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1601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A0A8A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237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6CF2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F4C56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13C68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72DB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78452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821E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BEEC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BF91A7A"/>
    <w:multiLevelType w:val="hybridMultilevel"/>
    <w:tmpl w:val="C07C055E"/>
    <w:lvl w:ilvl="0" w:tplc="E9449E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29"/>
    <w:rsid w:val="000008B0"/>
    <w:rsid w:val="00001805"/>
    <w:rsid w:val="0000215E"/>
    <w:rsid w:val="00002175"/>
    <w:rsid w:val="0000219A"/>
    <w:rsid w:val="00002740"/>
    <w:rsid w:val="00002EB6"/>
    <w:rsid w:val="000044C4"/>
    <w:rsid w:val="00004CA2"/>
    <w:rsid w:val="0000551B"/>
    <w:rsid w:val="000065BD"/>
    <w:rsid w:val="00007B32"/>
    <w:rsid w:val="00007C99"/>
    <w:rsid w:val="000103D3"/>
    <w:rsid w:val="00010E9B"/>
    <w:rsid w:val="00011959"/>
    <w:rsid w:val="00011C84"/>
    <w:rsid w:val="00012D5D"/>
    <w:rsid w:val="00013A4E"/>
    <w:rsid w:val="00014AE8"/>
    <w:rsid w:val="00014B6C"/>
    <w:rsid w:val="00014FD2"/>
    <w:rsid w:val="000153D0"/>
    <w:rsid w:val="00017585"/>
    <w:rsid w:val="00017E40"/>
    <w:rsid w:val="000206DF"/>
    <w:rsid w:val="00020870"/>
    <w:rsid w:val="00020E92"/>
    <w:rsid w:val="00023FF3"/>
    <w:rsid w:val="00024BD7"/>
    <w:rsid w:val="0002508D"/>
    <w:rsid w:val="00025B22"/>
    <w:rsid w:val="00026862"/>
    <w:rsid w:val="00031B1E"/>
    <w:rsid w:val="000324D5"/>
    <w:rsid w:val="00033013"/>
    <w:rsid w:val="0003318D"/>
    <w:rsid w:val="0003331C"/>
    <w:rsid w:val="00033694"/>
    <w:rsid w:val="00034CCE"/>
    <w:rsid w:val="0003541E"/>
    <w:rsid w:val="0004254A"/>
    <w:rsid w:val="00043DBF"/>
    <w:rsid w:val="00046780"/>
    <w:rsid w:val="00046988"/>
    <w:rsid w:val="000503DC"/>
    <w:rsid w:val="000504BB"/>
    <w:rsid w:val="00051DBC"/>
    <w:rsid w:val="00051F00"/>
    <w:rsid w:val="00053D10"/>
    <w:rsid w:val="000545FC"/>
    <w:rsid w:val="0005677E"/>
    <w:rsid w:val="00061455"/>
    <w:rsid w:val="00061A2E"/>
    <w:rsid w:val="00061A7D"/>
    <w:rsid w:val="000620A3"/>
    <w:rsid w:val="0006348F"/>
    <w:rsid w:val="00064138"/>
    <w:rsid w:val="00064C53"/>
    <w:rsid w:val="000700C9"/>
    <w:rsid w:val="00070B01"/>
    <w:rsid w:val="0007138B"/>
    <w:rsid w:val="000718D3"/>
    <w:rsid w:val="00071BE6"/>
    <w:rsid w:val="000725CE"/>
    <w:rsid w:val="00072809"/>
    <w:rsid w:val="00073B0D"/>
    <w:rsid w:val="0007427B"/>
    <w:rsid w:val="000743B0"/>
    <w:rsid w:val="00074A6C"/>
    <w:rsid w:val="000753AA"/>
    <w:rsid w:val="000814C7"/>
    <w:rsid w:val="00081E56"/>
    <w:rsid w:val="00083191"/>
    <w:rsid w:val="00083289"/>
    <w:rsid w:val="000837AE"/>
    <w:rsid w:val="0008414C"/>
    <w:rsid w:val="0008461F"/>
    <w:rsid w:val="000864F0"/>
    <w:rsid w:val="000869D9"/>
    <w:rsid w:val="00090813"/>
    <w:rsid w:val="00090B88"/>
    <w:rsid w:val="00090C88"/>
    <w:rsid w:val="000938A1"/>
    <w:rsid w:val="00095567"/>
    <w:rsid w:val="0009565D"/>
    <w:rsid w:val="000959D4"/>
    <w:rsid w:val="00096E3C"/>
    <w:rsid w:val="0009717B"/>
    <w:rsid w:val="00097D2E"/>
    <w:rsid w:val="000A05E4"/>
    <w:rsid w:val="000A0613"/>
    <w:rsid w:val="000A0BBB"/>
    <w:rsid w:val="000A0EFE"/>
    <w:rsid w:val="000A29F6"/>
    <w:rsid w:val="000A4131"/>
    <w:rsid w:val="000A452F"/>
    <w:rsid w:val="000A4DCB"/>
    <w:rsid w:val="000A6421"/>
    <w:rsid w:val="000A72F3"/>
    <w:rsid w:val="000A7C93"/>
    <w:rsid w:val="000B0532"/>
    <w:rsid w:val="000B1B98"/>
    <w:rsid w:val="000B2409"/>
    <w:rsid w:val="000B26D0"/>
    <w:rsid w:val="000B4B8F"/>
    <w:rsid w:val="000B5BF8"/>
    <w:rsid w:val="000B5E21"/>
    <w:rsid w:val="000B5F4B"/>
    <w:rsid w:val="000B60EE"/>
    <w:rsid w:val="000B62ED"/>
    <w:rsid w:val="000C057F"/>
    <w:rsid w:val="000C3D6D"/>
    <w:rsid w:val="000C49E3"/>
    <w:rsid w:val="000C78C7"/>
    <w:rsid w:val="000C7B54"/>
    <w:rsid w:val="000D0796"/>
    <w:rsid w:val="000D0AD1"/>
    <w:rsid w:val="000D1093"/>
    <w:rsid w:val="000D10A9"/>
    <w:rsid w:val="000D17FB"/>
    <w:rsid w:val="000D2107"/>
    <w:rsid w:val="000D214E"/>
    <w:rsid w:val="000D2983"/>
    <w:rsid w:val="000D3898"/>
    <w:rsid w:val="000D3D04"/>
    <w:rsid w:val="000D4E5F"/>
    <w:rsid w:val="000D5556"/>
    <w:rsid w:val="000D6316"/>
    <w:rsid w:val="000D79D3"/>
    <w:rsid w:val="000E0EA8"/>
    <w:rsid w:val="000E13D6"/>
    <w:rsid w:val="000E2A99"/>
    <w:rsid w:val="000E3997"/>
    <w:rsid w:val="000E3DC7"/>
    <w:rsid w:val="000E3F71"/>
    <w:rsid w:val="000E4F4C"/>
    <w:rsid w:val="000E4FD9"/>
    <w:rsid w:val="000E5305"/>
    <w:rsid w:val="000E70D4"/>
    <w:rsid w:val="000E71B4"/>
    <w:rsid w:val="000F0F43"/>
    <w:rsid w:val="000F25C7"/>
    <w:rsid w:val="000F3B56"/>
    <w:rsid w:val="000F414A"/>
    <w:rsid w:val="000F4981"/>
    <w:rsid w:val="000F540C"/>
    <w:rsid w:val="000F6319"/>
    <w:rsid w:val="000F6FDE"/>
    <w:rsid w:val="000F703E"/>
    <w:rsid w:val="000F7613"/>
    <w:rsid w:val="000F78CD"/>
    <w:rsid w:val="001013ED"/>
    <w:rsid w:val="00103A75"/>
    <w:rsid w:val="00104C6F"/>
    <w:rsid w:val="00104F7F"/>
    <w:rsid w:val="00105B51"/>
    <w:rsid w:val="00106627"/>
    <w:rsid w:val="001073E7"/>
    <w:rsid w:val="00110366"/>
    <w:rsid w:val="001103F5"/>
    <w:rsid w:val="00113BD5"/>
    <w:rsid w:val="00113BFB"/>
    <w:rsid w:val="00113EC7"/>
    <w:rsid w:val="00114DA3"/>
    <w:rsid w:val="00115152"/>
    <w:rsid w:val="00115296"/>
    <w:rsid w:val="00123999"/>
    <w:rsid w:val="00125EF5"/>
    <w:rsid w:val="001265F0"/>
    <w:rsid w:val="00126DDB"/>
    <w:rsid w:val="00126E25"/>
    <w:rsid w:val="00127630"/>
    <w:rsid w:val="00130B8C"/>
    <w:rsid w:val="00131577"/>
    <w:rsid w:val="001316D1"/>
    <w:rsid w:val="001322B3"/>
    <w:rsid w:val="001323F5"/>
    <w:rsid w:val="00132D08"/>
    <w:rsid w:val="00132F47"/>
    <w:rsid w:val="0013346F"/>
    <w:rsid w:val="00133659"/>
    <w:rsid w:val="001336DB"/>
    <w:rsid w:val="0013532C"/>
    <w:rsid w:val="00137198"/>
    <w:rsid w:val="0014298C"/>
    <w:rsid w:val="00142B7C"/>
    <w:rsid w:val="00143EDC"/>
    <w:rsid w:val="0014408E"/>
    <w:rsid w:val="00144B05"/>
    <w:rsid w:val="00145AF0"/>
    <w:rsid w:val="0014654D"/>
    <w:rsid w:val="001466BD"/>
    <w:rsid w:val="001477DD"/>
    <w:rsid w:val="00147AC5"/>
    <w:rsid w:val="00152301"/>
    <w:rsid w:val="00152432"/>
    <w:rsid w:val="001527EA"/>
    <w:rsid w:val="001546C1"/>
    <w:rsid w:val="00154DE5"/>
    <w:rsid w:val="00154E48"/>
    <w:rsid w:val="00157037"/>
    <w:rsid w:val="00160C82"/>
    <w:rsid w:val="0016186C"/>
    <w:rsid w:val="0016328C"/>
    <w:rsid w:val="00165DFD"/>
    <w:rsid w:val="001677A0"/>
    <w:rsid w:val="00167F17"/>
    <w:rsid w:val="00167F81"/>
    <w:rsid w:val="00170037"/>
    <w:rsid w:val="00170382"/>
    <w:rsid w:val="0017194E"/>
    <w:rsid w:val="00172011"/>
    <w:rsid w:val="00172519"/>
    <w:rsid w:val="00172981"/>
    <w:rsid w:val="00172F1A"/>
    <w:rsid w:val="00174AE1"/>
    <w:rsid w:val="00174C6B"/>
    <w:rsid w:val="0017518D"/>
    <w:rsid w:val="001751ED"/>
    <w:rsid w:val="00175DCE"/>
    <w:rsid w:val="001809BA"/>
    <w:rsid w:val="00181694"/>
    <w:rsid w:val="0018170D"/>
    <w:rsid w:val="001829A2"/>
    <w:rsid w:val="00184499"/>
    <w:rsid w:val="00186140"/>
    <w:rsid w:val="00186250"/>
    <w:rsid w:val="001871DE"/>
    <w:rsid w:val="0018732D"/>
    <w:rsid w:val="00193667"/>
    <w:rsid w:val="0019371C"/>
    <w:rsid w:val="00195483"/>
    <w:rsid w:val="00195981"/>
    <w:rsid w:val="00195D2A"/>
    <w:rsid w:val="001966AA"/>
    <w:rsid w:val="00196793"/>
    <w:rsid w:val="00196F9F"/>
    <w:rsid w:val="001A0CAB"/>
    <w:rsid w:val="001A0F1D"/>
    <w:rsid w:val="001A18CF"/>
    <w:rsid w:val="001A19F4"/>
    <w:rsid w:val="001A20BF"/>
    <w:rsid w:val="001A290C"/>
    <w:rsid w:val="001A312D"/>
    <w:rsid w:val="001A4BDD"/>
    <w:rsid w:val="001A73CC"/>
    <w:rsid w:val="001B1E4E"/>
    <w:rsid w:val="001B2F29"/>
    <w:rsid w:val="001B44F0"/>
    <w:rsid w:val="001B47BA"/>
    <w:rsid w:val="001B4EA5"/>
    <w:rsid w:val="001B6AD6"/>
    <w:rsid w:val="001B6CE6"/>
    <w:rsid w:val="001B7865"/>
    <w:rsid w:val="001C110D"/>
    <w:rsid w:val="001C150A"/>
    <w:rsid w:val="001C1BC7"/>
    <w:rsid w:val="001C26D9"/>
    <w:rsid w:val="001C2CDE"/>
    <w:rsid w:val="001C38AB"/>
    <w:rsid w:val="001C3A5F"/>
    <w:rsid w:val="001C3BAE"/>
    <w:rsid w:val="001C5F20"/>
    <w:rsid w:val="001C6846"/>
    <w:rsid w:val="001C690D"/>
    <w:rsid w:val="001C719A"/>
    <w:rsid w:val="001C7D2E"/>
    <w:rsid w:val="001D03AE"/>
    <w:rsid w:val="001D0D60"/>
    <w:rsid w:val="001D1A7F"/>
    <w:rsid w:val="001D1CC4"/>
    <w:rsid w:val="001D1FB8"/>
    <w:rsid w:val="001D3CBC"/>
    <w:rsid w:val="001D3D92"/>
    <w:rsid w:val="001D480F"/>
    <w:rsid w:val="001D4D26"/>
    <w:rsid w:val="001D63A2"/>
    <w:rsid w:val="001D76ED"/>
    <w:rsid w:val="001D7A4C"/>
    <w:rsid w:val="001D7DE9"/>
    <w:rsid w:val="001E3060"/>
    <w:rsid w:val="001E31F7"/>
    <w:rsid w:val="001E54EE"/>
    <w:rsid w:val="001E6D81"/>
    <w:rsid w:val="001F010A"/>
    <w:rsid w:val="001F297C"/>
    <w:rsid w:val="001F3B2C"/>
    <w:rsid w:val="001F3B3D"/>
    <w:rsid w:val="001F7365"/>
    <w:rsid w:val="00200E6C"/>
    <w:rsid w:val="0020153F"/>
    <w:rsid w:val="00201D34"/>
    <w:rsid w:val="00204E72"/>
    <w:rsid w:val="00206B9C"/>
    <w:rsid w:val="00210BD8"/>
    <w:rsid w:val="002114A1"/>
    <w:rsid w:val="00211FBE"/>
    <w:rsid w:val="0021234A"/>
    <w:rsid w:val="00212D78"/>
    <w:rsid w:val="0021408E"/>
    <w:rsid w:val="002153A2"/>
    <w:rsid w:val="002166F2"/>
    <w:rsid w:val="00220184"/>
    <w:rsid w:val="00220DB0"/>
    <w:rsid w:val="00223607"/>
    <w:rsid w:val="00224461"/>
    <w:rsid w:val="002256D9"/>
    <w:rsid w:val="00226163"/>
    <w:rsid w:val="002267EA"/>
    <w:rsid w:val="00226BCB"/>
    <w:rsid w:val="00231BDD"/>
    <w:rsid w:val="00232A2F"/>
    <w:rsid w:val="00233F84"/>
    <w:rsid w:val="0023664D"/>
    <w:rsid w:val="002366B2"/>
    <w:rsid w:val="00236842"/>
    <w:rsid w:val="00236C03"/>
    <w:rsid w:val="00240793"/>
    <w:rsid w:val="00240D93"/>
    <w:rsid w:val="00241810"/>
    <w:rsid w:val="00243D4F"/>
    <w:rsid w:val="00244A53"/>
    <w:rsid w:val="002450DC"/>
    <w:rsid w:val="0024549B"/>
    <w:rsid w:val="002469A9"/>
    <w:rsid w:val="00251A8F"/>
    <w:rsid w:val="00252ABD"/>
    <w:rsid w:val="00253535"/>
    <w:rsid w:val="002543F1"/>
    <w:rsid w:val="00254674"/>
    <w:rsid w:val="00254F15"/>
    <w:rsid w:val="00255F91"/>
    <w:rsid w:val="002575E3"/>
    <w:rsid w:val="0025780E"/>
    <w:rsid w:val="00262C7D"/>
    <w:rsid w:val="00263ACA"/>
    <w:rsid w:val="00263B6B"/>
    <w:rsid w:val="00263E39"/>
    <w:rsid w:val="00264608"/>
    <w:rsid w:val="00264B58"/>
    <w:rsid w:val="00265173"/>
    <w:rsid w:val="00266208"/>
    <w:rsid w:val="002671AC"/>
    <w:rsid w:val="002672A1"/>
    <w:rsid w:val="00270E68"/>
    <w:rsid w:val="00271DAD"/>
    <w:rsid w:val="00273AB4"/>
    <w:rsid w:val="0027515E"/>
    <w:rsid w:val="002763D4"/>
    <w:rsid w:val="0027789C"/>
    <w:rsid w:val="00280125"/>
    <w:rsid w:val="00280628"/>
    <w:rsid w:val="00281732"/>
    <w:rsid w:val="0028173A"/>
    <w:rsid w:val="00281F28"/>
    <w:rsid w:val="00282B18"/>
    <w:rsid w:val="00285454"/>
    <w:rsid w:val="00285E99"/>
    <w:rsid w:val="00286747"/>
    <w:rsid w:val="0028716C"/>
    <w:rsid w:val="00292370"/>
    <w:rsid w:val="00292696"/>
    <w:rsid w:val="0029343F"/>
    <w:rsid w:val="00293546"/>
    <w:rsid w:val="0029454F"/>
    <w:rsid w:val="002946F8"/>
    <w:rsid w:val="00297619"/>
    <w:rsid w:val="00297F48"/>
    <w:rsid w:val="002A115A"/>
    <w:rsid w:val="002A1F25"/>
    <w:rsid w:val="002A3D0A"/>
    <w:rsid w:val="002A43AE"/>
    <w:rsid w:val="002A478E"/>
    <w:rsid w:val="002A5AD4"/>
    <w:rsid w:val="002A5EB6"/>
    <w:rsid w:val="002A711B"/>
    <w:rsid w:val="002A77D2"/>
    <w:rsid w:val="002A77D4"/>
    <w:rsid w:val="002A7D6F"/>
    <w:rsid w:val="002B13B3"/>
    <w:rsid w:val="002B52AC"/>
    <w:rsid w:val="002B68DF"/>
    <w:rsid w:val="002B71EF"/>
    <w:rsid w:val="002B77DF"/>
    <w:rsid w:val="002B7841"/>
    <w:rsid w:val="002C0403"/>
    <w:rsid w:val="002C0756"/>
    <w:rsid w:val="002C1872"/>
    <w:rsid w:val="002C1CF5"/>
    <w:rsid w:val="002C320F"/>
    <w:rsid w:val="002C3A75"/>
    <w:rsid w:val="002C513B"/>
    <w:rsid w:val="002C5480"/>
    <w:rsid w:val="002C5E96"/>
    <w:rsid w:val="002C6A5A"/>
    <w:rsid w:val="002C6AC1"/>
    <w:rsid w:val="002C793B"/>
    <w:rsid w:val="002D0EA7"/>
    <w:rsid w:val="002D130A"/>
    <w:rsid w:val="002D4520"/>
    <w:rsid w:val="002D57AB"/>
    <w:rsid w:val="002D726A"/>
    <w:rsid w:val="002D7DEF"/>
    <w:rsid w:val="002E1B90"/>
    <w:rsid w:val="002E2C2A"/>
    <w:rsid w:val="002E33A7"/>
    <w:rsid w:val="002E356D"/>
    <w:rsid w:val="002E395D"/>
    <w:rsid w:val="002E4D68"/>
    <w:rsid w:val="002E4FF2"/>
    <w:rsid w:val="002E5A2A"/>
    <w:rsid w:val="002E5F75"/>
    <w:rsid w:val="002E61F8"/>
    <w:rsid w:val="002E7EF9"/>
    <w:rsid w:val="002F0928"/>
    <w:rsid w:val="002F24EA"/>
    <w:rsid w:val="002F2549"/>
    <w:rsid w:val="002F2C50"/>
    <w:rsid w:val="002F487A"/>
    <w:rsid w:val="002F535D"/>
    <w:rsid w:val="002F66E3"/>
    <w:rsid w:val="002F707D"/>
    <w:rsid w:val="00300F42"/>
    <w:rsid w:val="003011E6"/>
    <w:rsid w:val="00305A8E"/>
    <w:rsid w:val="00305E83"/>
    <w:rsid w:val="00307088"/>
    <w:rsid w:val="0031013C"/>
    <w:rsid w:val="00311194"/>
    <w:rsid w:val="00314E30"/>
    <w:rsid w:val="00314F70"/>
    <w:rsid w:val="00315B69"/>
    <w:rsid w:val="00315B92"/>
    <w:rsid w:val="003162D7"/>
    <w:rsid w:val="0031684E"/>
    <w:rsid w:val="00316DC7"/>
    <w:rsid w:val="00320CCF"/>
    <w:rsid w:val="0032113C"/>
    <w:rsid w:val="00323296"/>
    <w:rsid w:val="003244F6"/>
    <w:rsid w:val="00324590"/>
    <w:rsid w:val="00325FDC"/>
    <w:rsid w:val="0032658F"/>
    <w:rsid w:val="003271CF"/>
    <w:rsid w:val="003301A7"/>
    <w:rsid w:val="00333998"/>
    <w:rsid w:val="00334B8D"/>
    <w:rsid w:val="00334CF6"/>
    <w:rsid w:val="003351CE"/>
    <w:rsid w:val="003374F0"/>
    <w:rsid w:val="00340260"/>
    <w:rsid w:val="003409F9"/>
    <w:rsid w:val="00340D6E"/>
    <w:rsid w:val="00342B2F"/>
    <w:rsid w:val="00343546"/>
    <w:rsid w:val="003446AA"/>
    <w:rsid w:val="00344FF6"/>
    <w:rsid w:val="00346191"/>
    <w:rsid w:val="003466BB"/>
    <w:rsid w:val="00346D8F"/>
    <w:rsid w:val="003506BC"/>
    <w:rsid w:val="00354C9A"/>
    <w:rsid w:val="00357E70"/>
    <w:rsid w:val="00362172"/>
    <w:rsid w:val="00363B6B"/>
    <w:rsid w:val="00364056"/>
    <w:rsid w:val="0036530A"/>
    <w:rsid w:val="00365504"/>
    <w:rsid w:val="0036699E"/>
    <w:rsid w:val="00367AD5"/>
    <w:rsid w:val="00370F01"/>
    <w:rsid w:val="00371E52"/>
    <w:rsid w:val="00372275"/>
    <w:rsid w:val="00372C88"/>
    <w:rsid w:val="00373B09"/>
    <w:rsid w:val="00373CFD"/>
    <w:rsid w:val="00376508"/>
    <w:rsid w:val="00376F51"/>
    <w:rsid w:val="00377436"/>
    <w:rsid w:val="00377488"/>
    <w:rsid w:val="003811A2"/>
    <w:rsid w:val="00381513"/>
    <w:rsid w:val="00381A8A"/>
    <w:rsid w:val="0038247E"/>
    <w:rsid w:val="003826B0"/>
    <w:rsid w:val="00383A77"/>
    <w:rsid w:val="0038439F"/>
    <w:rsid w:val="0038611C"/>
    <w:rsid w:val="0038667C"/>
    <w:rsid w:val="00390542"/>
    <w:rsid w:val="00391163"/>
    <w:rsid w:val="003933B8"/>
    <w:rsid w:val="00393A00"/>
    <w:rsid w:val="00394626"/>
    <w:rsid w:val="00394640"/>
    <w:rsid w:val="0039737F"/>
    <w:rsid w:val="003A0244"/>
    <w:rsid w:val="003A064A"/>
    <w:rsid w:val="003A110E"/>
    <w:rsid w:val="003A2BAD"/>
    <w:rsid w:val="003A2CD1"/>
    <w:rsid w:val="003A4626"/>
    <w:rsid w:val="003A7296"/>
    <w:rsid w:val="003B2927"/>
    <w:rsid w:val="003B2A47"/>
    <w:rsid w:val="003B4F50"/>
    <w:rsid w:val="003B539A"/>
    <w:rsid w:val="003B6379"/>
    <w:rsid w:val="003B645F"/>
    <w:rsid w:val="003B6789"/>
    <w:rsid w:val="003C005E"/>
    <w:rsid w:val="003C010A"/>
    <w:rsid w:val="003C161C"/>
    <w:rsid w:val="003C1AE8"/>
    <w:rsid w:val="003C1B92"/>
    <w:rsid w:val="003C2F9F"/>
    <w:rsid w:val="003C40D8"/>
    <w:rsid w:val="003C4A60"/>
    <w:rsid w:val="003C5663"/>
    <w:rsid w:val="003C70AB"/>
    <w:rsid w:val="003D1239"/>
    <w:rsid w:val="003D1FD4"/>
    <w:rsid w:val="003D371C"/>
    <w:rsid w:val="003D3B55"/>
    <w:rsid w:val="003D4A2E"/>
    <w:rsid w:val="003D545B"/>
    <w:rsid w:val="003D6530"/>
    <w:rsid w:val="003D6E0D"/>
    <w:rsid w:val="003D759F"/>
    <w:rsid w:val="003E0B04"/>
    <w:rsid w:val="003E0D61"/>
    <w:rsid w:val="003E2ACA"/>
    <w:rsid w:val="003E3193"/>
    <w:rsid w:val="003E3316"/>
    <w:rsid w:val="003E5EF3"/>
    <w:rsid w:val="003E7709"/>
    <w:rsid w:val="003E7D4A"/>
    <w:rsid w:val="003E7DCA"/>
    <w:rsid w:val="003F1AED"/>
    <w:rsid w:val="003F20CD"/>
    <w:rsid w:val="003F2746"/>
    <w:rsid w:val="003F2B29"/>
    <w:rsid w:val="003F5724"/>
    <w:rsid w:val="003F6379"/>
    <w:rsid w:val="003F7DEB"/>
    <w:rsid w:val="004021E2"/>
    <w:rsid w:val="0040238A"/>
    <w:rsid w:val="00402456"/>
    <w:rsid w:val="00402B17"/>
    <w:rsid w:val="00403A12"/>
    <w:rsid w:val="00403B9C"/>
    <w:rsid w:val="00403F6A"/>
    <w:rsid w:val="004040EC"/>
    <w:rsid w:val="004051FC"/>
    <w:rsid w:val="0040523B"/>
    <w:rsid w:val="004067D6"/>
    <w:rsid w:val="00407002"/>
    <w:rsid w:val="00411410"/>
    <w:rsid w:val="00412361"/>
    <w:rsid w:val="0041439C"/>
    <w:rsid w:val="004148B4"/>
    <w:rsid w:val="0041548F"/>
    <w:rsid w:val="0041653E"/>
    <w:rsid w:val="00416F13"/>
    <w:rsid w:val="00417E8B"/>
    <w:rsid w:val="004221A3"/>
    <w:rsid w:val="004224CE"/>
    <w:rsid w:val="00423035"/>
    <w:rsid w:val="0042396B"/>
    <w:rsid w:val="00423C39"/>
    <w:rsid w:val="004249C0"/>
    <w:rsid w:val="00431B7D"/>
    <w:rsid w:val="00432501"/>
    <w:rsid w:val="00432A3D"/>
    <w:rsid w:val="004345AE"/>
    <w:rsid w:val="00435D8A"/>
    <w:rsid w:val="00436748"/>
    <w:rsid w:val="00436C2F"/>
    <w:rsid w:val="004402B7"/>
    <w:rsid w:val="004402DD"/>
    <w:rsid w:val="00440F2D"/>
    <w:rsid w:val="004416F3"/>
    <w:rsid w:val="0044380F"/>
    <w:rsid w:val="00444D46"/>
    <w:rsid w:val="00444FAE"/>
    <w:rsid w:val="00446D96"/>
    <w:rsid w:val="0044749D"/>
    <w:rsid w:val="00447DA0"/>
    <w:rsid w:val="00451914"/>
    <w:rsid w:val="00452785"/>
    <w:rsid w:val="0045367D"/>
    <w:rsid w:val="00453E4A"/>
    <w:rsid w:val="00454DE6"/>
    <w:rsid w:val="004553D7"/>
    <w:rsid w:val="00455A8E"/>
    <w:rsid w:val="0045673F"/>
    <w:rsid w:val="004601A3"/>
    <w:rsid w:val="00462029"/>
    <w:rsid w:val="00463951"/>
    <w:rsid w:val="00463CA1"/>
    <w:rsid w:val="00463EB3"/>
    <w:rsid w:val="004640BE"/>
    <w:rsid w:val="00464405"/>
    <w:rsid w:val="00464C9A"/>
    <w:rsid w:val="00465C08"/>
    <w:rsid w:val="004669DA"/>
    <w:rsid w:val="00466EDE"/>
    <w:rsid w:val="00467567"/>
    <w:rsid w:val="0047130B"/>
    <w:rsid w:val="004722F2"/>
    <w:rsid w:val="00472979"/>
    <w:rsid w:val="00473289"/>
    <w:rsid w:val="0047483B"/>
    <w:rsid w:val="00475476"/>
    <w:rsid w:val="00475B93"/>
    <w:rsid w:val="004773EA"/>
    <w:rsid w:val="00481327"/>
    <w:rsid w:val="004818DD"/>
    <w:rsid w:val="0048271E"/>
    <w:rsid w:val="00483704"/>
    <w:rsid w:val="00484586"/>
    <w:rsid w:val="00484CEE"/>
    <w:rsid w:val="0048511C"/>
    <w:rsid w:val="004855AB"/>
    <w:rsid w:val="00486828"/>
    <w:rsid w:val="00487274"/>
    <w:rsid w:val="004872AA"/>
    <w:rsid w:val="00487AFC"/>
    <w:rsid w:val="00487C61"/>
    <w:rsid w:val="00490511"/>
    <w:rsid w:val="004906D5"/>
    <w:rsid w:val="00491355"/>
    <w:rsid w:val="004919EB"/>
    <w:rsid w:val="00492356"/>
    <w:rsid w:val="00492527"/>
    <w:rsid w:val="00495083"/>
    <w:rsid w:val="00495B85"/>
    <w:rsid w:val="00496DBC"/>
    <w:rsid w:val="00497907"/>
    <w:rsid w:val="00497A1D"/>
    <w:rsid w:val="004A0850"/>
    <w:rsid w:val="004A0B62"/>
    <w:rsid w:val="004A1DFF"/>
    <w:rsid w:val="004A332B"/>
    <w:rsid w:val="004A4655"/>
    <w:rsid w:val="004A4E56"/>
    <w:rsid w:val="004A79BF"/>
    <w:rsid w:val="004B1D0C"/>
    <w:rsid w:val="004B277D"/>
    <w:rsid w:val="004B303E"/>
    <w:rsid w:val="004B7836"/>
    <w:rsid w:val="004C070F"/>
    <w:rsid w:val="004C11B1"/>
    <w:rsid w:val="004C23F6"/>
    <w:rsid w:val="004C3771"/>
    <w:rsid w:val="004C3EBE"/>
    <w:rsid w:val="004C75DD"/>
    <w:rsid w:val="004C771F"/>
    <w:rsid w:val="004C7F34"/>
    <w:rsid w:val="004D0233"/>
    <w:rsid w:val="004D1399"/>
    <w:rsid w:val="004D23D2"/>
    <w:rsid w:val="004D296E"/>
    <w:rsid w:val="004D2978"/>
    <w:rsid w:val="004D2A90"/>
    <w:rsid w:val="004D2B88"/>
    <w:rsid w:val="004D2C9A"/>
    <w:rsid w:val="004D4D7C"/>
    <w:rsid w:val="004D5BD7"/>
    <w:rsid w:val="004D5EB4"/>
    <w:rsid w:val="004D7A09"/>
    <w:rsid w:val="004E1780"/>
    <w:rsid w:val="004E4408"/>
    <w:rsid w:val="004E7562"/>
    <w:rsid w:val="004E7921"/>
    <w:rsid w:val="004F02E9"/>
    <w:rsid w:val="004F083E"/>
    <w:rsid w:val="004F08DB"/>
    <w:rsid w:val="004F1989"/>
    <w:rsid w:val="004F19FE"/>
    <w:rsid w:val="004F3791"/>
    <w:rsid w:val="004F422F"/>
    <w:rsid w:val="004F754A"/>
    <w:rsid w:val="004F76F7"/>
    <w:rsid w:val="0050010B"/>
    <w:rsid w:val="00500AC6"/>
    <w:rsid w:val="00501BA7"/>
    <w:rsid w:val="00502A93"/>
    <w:rsid w:val="005035D3"/>
    <w:rsid w:val="005045F7"/>
    <w:rsid w:val="0050548E"/>
    <w:rsid w:val="00507159"/>
    <w:rsid w:val="0050750D"/>
    <w:rsid w:val="00511578"/>
    <w:rsid w:val="0051163B"/>
    <w:rsid w:val="0051343E"/>
    <w:rsid w:val="00513AF8"/>
    <w:rsid w:val="005215FF"/>
    <w:rsid w:val="0052160A"/>
    <w:rsid w:val="005224F7"/>
    <w:rsid w:val="0052276C"/>
    <w:rsid w:val="00523346"/>
    <w:rsid w:val="0052389C"/>
    <w:rsid w:val="005242B9"/>
    <w:rsid w:val="00524B2A"/>
    <w:rsid w:val="00524CE4"/>
    <w:rsid w:val="0052560D"/>
    <w:rsid w:val="005257EA"/>
    <w:rsid w:val="005258AD"/>
    <w:rsid w:val="00526027"/>
    <w:rsid w:val="0053013F"/>
    <w:rsid w:val="00530251"/>
    <w:rsid w:val="00530B04"/>
    <w:rsid w:val="00531948"/>
    <w:rsid w:val="00532569"/>
    <w:rsid w:val="00533F0F"/>
    <w:rsid w:val="00534B9E"/>
    <w:rsid w:val="00535698"/>
    <w:rsid w:val="005357FE"/>
    <w:rsid w:val="00535913"/>
    <w:rsid w:val="00537135"/>
    <w:rsid w:val="0053732D"/>
    <w:rsid w:val="005400F1"/>
    <w:rsid w:val="00541489"/>
    <w:rsid w:val="00541D8F"/>
    <w:rsid w:val="00542A47"/>
    <w:rsid w:val="0054465E"/>
    <w:rsid w:val="00545319"/>
    <w:rsid w:val="00545C81"/>
    <w:rsid w:val="00546F60"/>
    <w:rsid w:val="00547C7E"/>
    <w:rsid w:val="00547F9E"/>
    <w:rsid w:val="00550DE5"/>
    <w:rsid w:val="00551233"/>
    <w:rsid w:val="00551740"/>
    <w:rsid w:val="00551D8D"/>
    <w:rsid w:val="00552760"/>
    <w:rsid w:val="00553067"/>
    <w:rsid w:val="005534D8"/>
    <w:rsid w:val="00553E16"/>
    <w:rsid w:val="005566DB"/>
    <w:rsid w:val="00556BE5"/>
    <w:rsid w:val="00557F39"/>
    <w:rsid w:val="0056154A"/>
    <w:rsid w:val="00561A59"/>
    <w:rsid w:val="005633B3"/>
    <w:rsid w:val="0056432E"/>
    <w:rsid w:val="0056486B"/>
    <w:rsid w:val="00572251"/>
    <w:rsid w:val="005723E6"/>
    <w:rsid w:val="005728C2"/>
    <w:rsid w:val="00573294"/>
    <w:rsid w:val="005735DF"/>
    <w:rsid w:val="00574098"/>
    <w:rsid w:val="005744C4"/>
    <w:rsid w:val="00574777"/>
    <w:rsid w:val="0057736C"/>
    <w:rsid w:val="0057769F"/>
    <w:rsid w:val="005778FE"/>
    <w:rsid w:val="00577A5F"/>
    <w:rsid w:val="00577AA2"/>
    <w:rsid w:val="00580075"/>
    <w:rsid w:val="00580DAF"/>
    <w:rsid w:val="0058109E"/>
    <w:rsid w:val="00581265"/>
    <w:rsid w:val="0058155B"/>
    <w:rsid w:val="00581C86"/>
    <w:rsid w:val="0058263B"/>
    <w:rsid w:val="00583214"/>
    <w:rsid w:val="005838AC"/>
    <w:rsid w:val="00584FF7"/>
    <w:rsid w:val="00585E1E"/>
    <w:rsid w:val="00586466"/>
    <w:rsid w:val="005873F2"/>
    <w:rsid w:val="0058777F"/>
    <w:rsid w:val="00587FAA"/>
    <w:rsid w:val="00592F64"/>
    <w:rsid w:val="0059317D"/>
    <w:rsid w:val="0059320E"/>
    <w:rsid w:val="00593A21"/>
    <w:rsid w:val="00595004"/>
    <w:rsid w:val="00596AA1"/>
    <w:rsid w:val="00597706"/>
    <w:rsid w:val="005A0A22"/>
    <w:rsid w:val="005A2B1D"/>
    <w:rsid w:val="005A4373"/>
    <w:rsid w:val="005A5587"/>
    <w:rsid w:val="005A5AFF"/>
    <w:rsid w:val="005A7DE0"/>
    <w:rsid w:val="005B101C"/>
    <w:rsid w:val="005B188D"/>
    <w:rsid w:val="005B31E6"/>
    <w:rsid w:val="005B3BC3"/>
    <w:rsid w:val="005B40D2"/>
    <w:rsid w:val="005B4171"/>
    <w:rsid w:val="005B5A88"/>
    <w:rsid w:val="005B5BC6"/>
    <w:rsid w:val="005B6722"/>
    <w:rsid w:val="005B67F5"/>
    <w:rsid w:val="005B6935"/>
    <w:rsid w:val="005B6C87"/>
    <w:rsid w:val="005C1673"/>
    <w:rsid w:val="005C1EBB"/>
    <w:rsid w:val="005C4CB1"/>
    <w:rsid w:val="005C56E0"/>
    <w:rsid w:val="005C5F6C"/>
    <w:rsid w:val="005C6C67"/>
    <w:rsid w:val="005D0AF3"/>
    <w:rsid w:val="005D13C8"/>
    <w:rsid w:val="005D2620"/>
    <w:rsid w:val="005D2697"/>
    <w:rsid w:val="005D2746"/>
    <w:rsid w:val="005D2A4F"/>
    <w:rsid w:val="005D37E4"/>
    <w:rsid w:val="005D45D9"/>
    <w:rsid w:val="005D4D96"/>
    <w:rsid w:val="005D527D"/>
    <w:rsid w:val="005D56CF"/>
    <w:rsid w:val="005D690B"/>
    <w:rsid w:val="005D7772"/>
    <w:rsid w:val="005D7D34"/>
    <w:rsid w:val="005E0AA0"/>
    <w:rsid w:val="005E1716"/>
    <w:rsid w:val="005E2FEA"/>
    <w:rsid w:val="005E358E"/>
    <w:rsid w:val="005E3E1B"/>
    <w:rsid w:val="005E52D4"/>
    <w:rsid w:val="005E6020"/>
    <w:rsid w:val="005F0AC6"/>
    <w:rsid w:val="005F2C6B"/>
    <w:rsid w:val="005F3BEF"/>
    <w:rsid w:val="005F3F97"/>
    <w:rsid w:val="005F5BAE"/>
    <w:rsid w:val="0060023F"/>
    <w:rsid w:val="006006BF"/>
    <w:rsid w:val="0060141C"/>
    <w:rsid w:val="0060276B"/>
    <w:rsid w:val="00603AFA"/>
    <w:rsid w:val="00603C93"/>
    <w:rsid w:val="00604522"/>
    <w:rsid w:val="0060639F"/>
    <w:rsid w:val="00606C34"/>
    <w:rsid w:val="00606D2A"/>
    <w:rsid w:val="006072E9"/>
    <w:rsid w:val="006077D4"/>
    <w:rsid w:val="00607888"/>
    <w:rsid w:val="00610A94"/>
    <w:rsid w:val="0061246A"/>
    <w:rsid w:val="00612F0B"/>
    <w:rsid w:val="006133B3"/>
    <w:rsid w:val="006151BA"/>
    <w:rsid w:val="00615D67"/>
    <w:rsid w:val="00615DA0"/>
    <w:rsid w:val="006167BD"/>
    <w:rsid w:val="00616D87"/>
    <w:rsid w:val="00617002"/>
    <w:rsid w:val="00617B99"/>
    <w:rsid w:val="00620A46"/>
    <w:rsid w:val="00621002"/>
    <w:rsid w:val="00622585"/>
    <w:rsid w:val="00627CD2"/>
    <w:rsid w:val="00630005"/>
    <w:rsid w:val="0063054A"/>
    <w:rsid w:val="00630CA3"/>
    <w:rsid w:val="006324A3"/>
    <w:rsid w:val="0063266E"/>
    <w:rsid w:val="00632781"/>
    <w:rsid w:val="006333AA"/>
    <w:rsid w:val="00636755"/>
    <w:rsid w:val="006407A1"/>
    <w:rsid w:val="0064263D"/>
    <w:rsid w:val="00642D16"/>
    <w:rsid w:val="006437C6"/>
    <w:rsid w:val="00644BF3"/>
    <w:rsid w:val="00646040"/>
    <w:rsid w:val="00647714"/>
    <w:rsid w:val="00647942"/>
    <w:rsid w:val="00647D83"/>
    <w:rsid w:val="0065091D"/>
    <w:rsid w:val="0065170F"/>
    <w:rsid w:val="0065195E"/>
    <w:rsid w:val="006538BF"/>
    <w:rsid w:val="00653E30"/>
    <w:rsid w:val="006540D6"/>
    <w:rsid w:val="0066056D"/>
    <w:rsid w:val="00660796"/>
    <w:rsid w:val="00660EF7"/>
    <w:rsid w:val="00661F69"/>
    <w:rsid w:val="006621E1"/>
    <w:rsid w:val="00662366"/>
    <w:rsid w:val="00664747"/>
    <w:rsid w:val="006675B3"/>
    <w:rsid w:val="00667D7F"/>
    <w:rsid w:val="00671CF0"/>
    <w:rsid w:val="00672B41"/>
    <w:rsid w:val="006746BC"/>
    <w:rsid w:val="00674C14"/>
    <w:rsid w:val="00676DC8"/>
    <w:rsid w:val="00677ABA"/>
    <w:rsid w:val="006806E9"/>
    <w:rsid w:val="00681455"/>
    <w:rsid w:val="00682391"/>
    <w:rsid w:val="006835E8"/>
    <w:rsid w:val="006845EF"/>
    <w:rsid w:val="00684758"/>
    <w:rsid w:val="00684B67"/>
    <w:rsid w:val="00685639"/>
    <w:rsid w:val="00686B2E"/>
    <w:rsid w:val="006871DE"/>
    <w:rsid w:val="00687FDF"/>
    <w:rsid w:val="00693C28"/>
    <w:rsid w:val="0069473C"/>
    <w:rsid w:val="0069513B"/>
    <w:rsid w:val="00695C8C"/>
    <w:rsid w:val="0069676F"/>
    <w:rsid w:val="00696F4E"/>
    <w:rsid w:val="006976E6"/>
    <w:rsid w:val="00697DE2"/>
    <w:rsid w:val="006A0147"/>
    <w:rsid w:val="006A0B5D"/>
    <w:rsid w:val="006A0E48"/>
    <w:rsid w:val="006A1357"/>
    <w:rsid w:val="006A3E15"/>
    <w:rsid w:val="006A4395"/>
    <w:rsid w:val="006A4E5D"/>
    <w:rsid w:val="006A5377"/>
    <w:rsid w:val="006A537B"/>
    <w:rsid w:val="006A5752"/>
    <w:rsid w:val="006A5854"/>
    <w:rsid w:val="006A5E89"/>
    <w:rsid w:val="006A6CD9"/>
    <w:rsid w:val="006B0892"/>
    <w:rsid w:val="006B495B"/>
    <w:rsid w:val="006B512F"/>
    <w:rsid w:val="006B5CC6"/>
    <w:rsid w:val="006C0C1A"/>
    <w:rsid w:val="006C136C"/>
    <w:rsid w:val="006C2304"/>
    <w:rsid w:val="006C3048"/>
    <w:rsid w:val="006C3168"/>
    <w:rsid w:val="006C423A"/>
    <w:rsid w:val="006C4FF9"/>
    <w:rsid w:val="006C69EB"/>
    <w:rsid w:val="006C7813"/>
    <w:rsid w:val="006C7C12"/>
    <w:rsid w:val="006D0757"/>
    <w:rsid w:val="006D0C91"/>
    <w:rsid w:val="006D173E"/>
    <w:rsid w:val="006D24FE"/>
    <w:rsid w:val="006D47D9"/>
    <w:rsid w:val="006D4DB6"/>
    <w:rsid w:val="006D6592"/>
    <w:rsid w:val="006D7BDD"/>
    <w:rsid w:val="006E0EA4"/>
    <w:rsid w:val="006E1205"/>
    <w:rsid w:val="006E12B2"/>
    <w:rsid w:val="006E1555"/>
    <w:rsid w:val="006E1A3E"/>
    <w:rsid w:val="006E28C1"/>
    <w:rsid w:val="006E292C"/>
    <w:rsid w:val="006E3629"/>
    <w:rsid w:val="006E36C9"/>
    <w:rsid w:val="006E51FF"/>
    <w:rsid w:val="006E5273"/>
    <w:rsid w:val="006E634E"/>
    <w:rsid w:val="006E6600"/>
    <w:rsid w:val="006E6ECB"/>
    <w:rsid w:val="006F31B0"/>
    <w:rsid w:val="006F4C26"/>
    <w:rsid w:val="006F6631"/>
    <w:rsid w:val="006F6EAB"/>
    <w:rsid w:val="006F7216"/>
    <w:rsid w:val="006F79D9"/>
    <w:rsid w:val="006F7D5F"/>
    <w:rsid w:val="00700E9C"/>
    <w:rsid w:val="00700F8E"/>
    <w:rsid w:val="0070122F"/>
    <w:rsid w:val="00701E77"/>
    <w:rsid w:val="007039E1"/>
    <w:rsid w:val="007059E7"/>
    <w:rsid w:val="0070610F"/>
    <w:rsid w:val="00707AE7"/>
    <w:rsid w:val="00707D52"/>
    <w:rsid w:val="00707EC6"/>
    <w:rsid w:val="0071005C"/>
    <w:rsid w:val="007101C4"/>
    <w:rsid w:val="00710CD7"/>
    <w:rsid w:val="0071334D"/>
    <w:rsid w:val="00713917"/>
    <w:rsid w:val="00714034"/>
    <w:rsid w:val="00715C3F"/>
    <w:rsid w:val="0071692B"/>
    <w:rsid w:val="00720F9F"/>
    <w:rsid w:val="00721D16"/>
    <w:rsid w:val="0072228C"/>
    <w:rsid w:val="0072288A"/>
    <w:rsid w:val="007245A1"/>
    <w:rsid w:val="007260A8"/>
    <w:rsid w:val="00726280"/>
    <w:rsid w:val="00727223"/>
    <w:rsid w:val="007312AD"/>
    <w:rsid w:val="0073155C"/>
    <w:rsid w:val="007320C4"/>
    <w:rsid w:val="00733AD4"/>
    <w:rsid w:val="0073536A"/>
    <w:rsid w:val="007354C7"/>
    <w:rsid w:val="00737556"/>
    <w:rsid w:val="00743062"/>
    <w:rsid w:val="00743CCB"/>
    <w:rsid w:val="00744D56"/>
    <w:rsid w:val="00745909"/>
    <w:rsid w:val="00745EBD"/>
    <w:rsid w:val="0074653C"/>
    <w:rsid w:val="0074703A"/>
    <w:rsid w:val="00747C8A"/>
    <w:rsid w:val="00751618"/>
    <w:rsid w:val="007519F4"/>
    <w:rsid w:val="0075200E"/>
    <w:rsid w:val="00752B05"/>
    <w:rsid w:val="00752E8A"/>
    <w:rsid w:val="00753236"/>
    <w:rsid w:val="00753A13"/>
    <w:rsid w:val="00753D6F"/>
    <w:rsid w:val="00753D80"/>
    <w:rsid w:val="007545E4"/>
    <w:rsid w:val="007551B8"/>
    <w:rsid w:val="00755468"/>
    <w:rsid w:val="00756578"/>
    <w:rsid w:val="00760860"/>
    <w:rsid w:val="007612B7"/>
    <w:rsid w:val="007614F7"/>
    <w:rsid w:val="00761509"/>
    <w:rsid w:val="0076238D"/>
    <w:rsid w:val="00762FEF"/>
    <w:rsid w:val="00763E5E"/>
    <w:rsid w:val="007654C4"/>
    <w:rsid w:val="00765C2D"/>
    <w:rsid w:val="00766647"/>
    <w:rsid w:val="007702D9"/>
    <w:rsid w:val="00771E04"/>
    <w:rsid w:val="00774D2D"/>
    <w:rsid w:val="00776A4F"/>
    <w:rsid w:val="00776CC1"/>
    <w:rsid w:val="00777460"/>
    <w:rsid w:val="00777F49"/>
    <w:rsid w:val="007811A0"/>
    <w:rsid w:val="00781C17"/>
    <w:rsid w:val="00782600"/>
    <w:rsid w:val="0078319A"/>
    <w:rsid w:val="007832D4"/>
    <w:rsid w:val="00783CE1"/>
    <w:rsid w:val="00786167"/>
    <w:rsid w:val="007862D8"/>
    <w:rsid w:val="00790105"/>
    <w:rsid w:val="007903FA"/>
    <w:rsid w:val="0079219F"/>
    <w:rsid w:val="00792942"/>
    <w:rsid w:val="00793212"/>
    <w:rsid w:val="00793386"/>
    <w:rsid w:val="0079467E"/>
    <w:rsid w:val="007956AE"/>
    <w:rsid w:val="00796A93"/>
    <w:rsid w:val="00796BDD"/>
    <w:rsid w:val="00797B8F"/>
    <w:rsid w:val="007A32D6"/>
    <w:rsid w:val="007A36E7"/>
    <w:rsid w:val="007A375C"/>
    <w:rsid w:val="007A4396"/>
    <w:rsid w:val="007A4883"/>
    <w:rsid w:val="007A7513"/>
    <w:rsid w:val="007A7EC5"/>
    <w:rsid w:val="007B2111"/>
    <w:rsid w:val="007B3C39"/>
    <w:rsid w:val="007B47FD"/>
    <w:rsid w:val="007B6097"/>
    <w:rsid w:val="007B6ED6"/>
    <w:rsid w:val="007B6F3D"/>
    <w:rsid w:val="007B6F95"/>
    <w:rsid w:val="007B73AE"/>
    <w:rsid w:val="007C03AD"/>
    <w:rsid w:val="007C052F"/>
    <w:rsid w:val="007C08B3"/>
    <w:rsid w:val="007C0BC3"/>
    <w:rsid w:val="007C0E87"/>
    <w:rsid w:val="007C126F"/>
    <w:rsid w:val="007C18FE"/>
    <w:rsid w:val="007C2407"/>
    <w:rsid w:val="007C2820"/>
    <w:rsid w:val="007C440B"/>
    <w:rsid w:val="007C4C03"/>
    <w:rsid w:val="007C604D"/>
    <w:rsid w:val="007C6318"/>
    <w:rsid w:val="007C7314"/>
    <w:rsid w:val="007C7A39"/>
    <w:rsid w:val="007D0D37"/>
    <w:rsid w:val="007D2D3A"/>
    <w:rsid w:val="007D41D8"/>
    <w:rsid w:val="007D5C93"/>
    <w:rsid w:val="007D6C85"/>
    <w:rsid w:val="007D7C4D"/>
    <w:rsid w:val="007E11BA"/>
    <w:rsid w:val="007E125C"/>
    <w:rsid w:val="007E1403"/>
    <w:rsid w:val="007E31E9"/>
    <w:rsid w:val="007E34D0"/>
    <w:rsid w:val="007E39A6"/>
    <w:rsid w:val="007E46C3"/>
    <w:rsid w:val="007E46E5"/>
    <w:rsid w:val="007E4ADD"/>
    <w:rsid w:val="007E4E03"/>
    <w:rsid w:val="007E535A"/>
    <w:rsid w:val="007E5463"/>
    <w:rsid w:val="007E5F53"/>
    <w:rsid w:val="007F0494"/>
    <w:rsid w:val="007F344D"/>
    <w:rsid w:val="007F3BF6"/>
    <w:rsid w:val="007F3F92"/>
    <w:rsid w:val="007F579E"/>
    <w:rsid w:val="007F591A"/>
    <w:rsid w:val="007F7156"/>
    <w:rsid w:val="007F7243"/>
    <w:rsid w:val="007F7BAB"/>
    <w:rsid w:val="007F7F8E"/>
    <w:rsid w:val="0080043A"/>
    <w:rsid w:val="008008EF"/>
    <w:rsid w:val="00801074"/>
    <w:rsid w:val="008032B3"/>
    <w:rsid w:val="008043CA"/>
    <w:rsid w:val="00804B4A"/>
    <w:rsid w:val="00806634"/>
    <w:rsid w:val="00806BC5"/>
    <w:rsid w:val="00807026"/>
    <w:rsid w:val="00807623"/>
    <w:rsid w:val="00810828"/>
    <w:rsid w:val="00810EF5"/>
    <w:rsid w:val="00811AF7"/>
    <w:rsid w:val="00812490"/>
    <w:rsid w:val="008124FA"/>
    <w:rsid w:val="00812577"/>
    <w:rsid w:val="00812B8A"/>
    <w:rsid w:val="00813186"/>
    <w:rsid w:val="00813301"/>
    <w:rsid w:val="0081436C"/>
    <w:rsid w:val="00814CCC"/>
    <w:rsid w:val="008159B3"/>
    <w:rsid w:val="00817812"/>
    <w:rsid w:val="00820D7F"/>
    <w:rsid w:val="00821D0A"/>
    <w:rsid w:val="00821F87"/>
    <w:rsid w:val="008226CB"/>
    <w:rsid w:val="00822F55"/>
    <w:rsid w:val="008241A3"/>
    <w:rsid w:val="00825257"/>
    <w:rsid w:val="0082666F"/>
    <w:rsid w:val="008268F0"/>
    <w:rsid w:val="00827596"/>
    <w:rsid w:val="00827AB3"/>
    <w:rsid w:val="00830691"/>
    <w:rsid w:val="00830E69"/>
    <w:rsid w:val="00832CB0"/>
    <w:rsid w:val="0083367B"/>
    <w:rsid w:val="00833861"/>
    <w:rsid w:val="00836D12"/>
    <w:rsid w:val="00836D74"/>
    <w:rsid w:val="00837126"/>
    <w:rsid w:val="008408B1"/>
    <w:rsid w:val="00842FD1"/>
    <w:rsid w:val="0084353C"/>
    <w:rsid w:val="008458AB"/>
    <w:rsid w:val="008464FA"/>
    <w:rsid w:val="00847A29"/>
    <w:rsid w:val="00851587"/>
    <w:rsid w:val="00851F5E"/>
    <w:rsid w:val="008524FE"/>
    <w:rsid w:val="00854269"/>
    <w:rsid w:val="008542E2"/>
    <w:rsid w:val="008567E5"/>
    <w:rsid w:val="008571F8"/>
    <w:rsid w:val="00860E55"/>
    <w:rsid w:val="00860EE0"/>
    <w:rsid w:val="00860F79"/>
    <w:rsid w:val="00862B71"/>
    <w:rsid w:val="00863A11"/>
    <w:rsid w:val="00864F8C"/>
    <w:rsid w:val="00865709"/>
    <w:rsid w:val="00866113"/>
    <w:rsid w:val="00866368"/>
    <w:rsid w:val="0086705D"/>
    <w:rsid w:val="00867D73"/>
    <w:rsid w:val="0087011C"/>
    <w:rsid w:val="00872799"/>
    <w:rsid w:val="0087418B"/>
    <w:rsid w:val="00874DD2"/>
    <w:rsid w:val="008778BB"/>
    <w:rsid w:val="00880A82"/>
    <w:rsid w:val="00880C5F"/>
    <w:rsid w:val="0088135E"/>
    <w:rsid w:val="008828C0"/>
    <w:rsid w:val="008840F9"/>
    <w:rsid w:val="00885685"/>
    <w:rsid w:val="00885BD3"/>
    <w:rsid w:val="00887899"/>
    <w:rsid w:val="00887A1E"/>
    <w:rsid w:val="0089105C"/>
    <w:rsid w:val="0089124D"/>
    <w:rsid w:val="008926C4"/>
    <w:rsid w:val="008938A2"/>
    <w:rsid w:val="00893ED5"/>
    <w:rsid w:val="0089495E"/>
    <w:rsid w:val="00894CA5"/>
    <w:rsid w:val="00894F5F"/>
    <w:rsid w:val="00894F9D"/>
    <w:rsid w:val="00895DDB"/>
    <w:rsid w:val="008964D4"/>
    <w:rsid w:val="00896CA3"/>
    <w:rsid w:val="00897B33"/>
    <w:rsid w:val="00897EA2"/>
    <w:rsid w:val="008A1608"/>
    <w:rsid w:val="008A2946"/>
    <w:rsid w:val="008A2FAA"/>
    <w:rsid w:val="008A448E"/>
    <w:rsid w:val="008A55DE"/>
    <w:rsid w:val="008A5D0B"/>
    <w:rsid w:val="008A7B13"/>
    <w:rsid w:val="008B0724"/>
    <w:rsid w:val="008B08A8"/>
    <w:rsid w:val="008B0F97"/>
    <w:rsid w:val="008B28F6"/>
    <w:rsid w:val="008B2A7E"/>
    <w:rsid w:val="008B3D3E"/>
    <w:rsid w:val="008B46E9"/>
    <w:rsid w:val="008B6040"/>
    <w:rsid w:val="008B610B"/>
    <w:rsid w:val="008B7428"/>
    <w:rsid w:val="008B75FB"/>
    <w:rsid w:val="008C0319"/>
    <w:rsid w:val="008C06F0"/>
    <w:rsid w:val="008C0D43"/>
    <w:rsid w:val="008C2637"/>
    <w:rsid w:val="008C27F8"/>
    <w:rsid w:val="008C2D21"/>
    <w:rsid w:val="008C49D5"/>
    <w:rsid w:val="008C5B3E"/>
    <w:rsid w:val="008C69AE"/>
    <w:rsid w:val="008C71F5"/>
    <w:rsid w:val="008D1A7A"/>
    <w:rsid w:val="008D3C10"/>
    <w:rsid w:val="008D438F"/>
    <w:rsid w:val="008D4B3D"/>
    <w:rsid w:val="008D5AE4"/>
    <w:rsid w:val="008D6B49"/>
    <w:rsid w:val="008D76D8"/>
    <w:rsid w:val="008D7BB0"/>
    <w:rsid w:val="008E0C8B"/>
    <w:rsid w:val="008E2101"/>
    <w:rsid w:val="008E2885"/>
    <w:rsid w:val="008E2A5B"/>
    <w:rsid w:val="008E301F"/>
    <w:rsid w:val="008E4AEA"/>
    <w:rsid w:val="008F0A22"/>
    <w:rsid w:val="008F1310"/>
    <w:rsid w:val="008F2054"/>
    <w:rsid w:val="008F23BE"/>
    <w:rsid w:val="008F2562"/>
    <w:rsid w:val="008F3218"/>
    <w:rsid w:val="008F3F4B"/>
    <w:rsid w:val="008F5583"/>
    <w:rsid w:val="008F7107"/>
    <w:rsid w:val="009001FB"/>
    <w:rsid w:val="009003D5"/>
    <w:rsid w:val="00900B6B"/>
    <w:rsid w:val="009026FE"/>
    <w:rsid w:val="00902D9A"/>
    <w:rsid w:val="00902DFD"/>
    <w:rsid w:val="00903418"/>
    <w:rsid w:val="00903BAB"/>
    <w:rsid w:val="00903FC0"/>
    <w:rsid w:val="009049C1"/>
    <w:rsid w:val="00904E4B"/>
    <w:rsid w:val="009052A6"/>
    <w:rsid w:val="00906244"/>
    <w:rsid w:val="00906A94"/>
    <w:rsid w:val="00907409"/>
    <w:rsid w:val="00907833"/>
    <w:rsid w:val="00907AAF"/>
    <w:rsid w:val="00914388"/>
    <w:rsid w:val="00914590"/>
    <w:rsid w:val="009150FA"/>
    <w:rsid w:val="009151F4"/>
    <w:rsid w:val="009166B9"/>
    <w:rsid w:val="009202B4"/>
    <w:rsid w:val="00921CC9"/>
    <w:rsid w:val="00921E48"/>
    <w:rsid w:val="00921FAB"/>
    <w:rsid w:val="009223EE"/>
    <w:rsid w:val="009232D6"/>
    <w:rsid w:val="00924579"/>
    <w:rsid w:val="00926594"/>
    <w:rsid w:val="009313A7"/>
    <w:rsid w:val="00931F30"/>
    <w:rsid w:val="0093276C"/>
    <w:rsid w:val="009327E0"/>
    <w:rsid w:val="00932D19"/>
    <w:rsid w:val="00935189"/>
    <w:rsid w:val="00935949"/>
    <w:rsid w:val="009369FA"/>
    <w:rsid w:val="009372E5"/>
    <w:rsid w:val="00940887"/>
    <w:rsid w:val="00942CAA"/>
    <w:rsid w:val="00945B98"/>
    <w:rsid w:val="00946072"/>
    <w:rsid w:val="009460A6"/>
    <w:rsid w:val="00946794"/>
    <w:rsid w:val="00946BD0"/>
    <w:rsid w:val="00946D56"/>
    <w:rsid w:val="00947AA2"/>
    <w:rsid w:val="00950719"/>
    <w:rsid w:val="009523D2"/>
    <w:rsid w:val="00952637"/>
    <w:rsid w:val="009531A0"/>
    <w:rsid w:val="00955CDD"/>
    <w:rsid w:val="00956AC0"/>
    <w:rsid w:val="0095744B"/>
    <w:rsid w:val="00960C5E"/>
    <w:rsid w:val="0096326A"/>
    <w:rsid w:val="009632EA"/>
    <w:rsid w:val="00963773"/>
    <w:rsid w:val="0096387C"/>
    <w:rsid w:val="00963C04"/>
    <w:rsid w:val="00963D3E"/>
    <w:rsid w:val="00963F99"/>
    <w:rsid w:val="00964144"/>
    <w:rsid w:val="00964CFA"/>
    <w:rsid w:val="00966289"/>
    <w:rsid w:val="00966AAD"/>
    <w:rsid w:val="00967DE2"/>
    <w:rsid w:val="00970227"/>
    <w:rsid w:val="00971469"/>
    <w:rsid w:val="009715E4"/>
    <w:rsid w:val="00972183"/>
    <w:rsid w:val="009731B0"/>
    <w:rsid w:val="009733D0"/>
    <w:rsid w:val="00973440"/>
    <w:rsid w:val="00974DF8"/>
    <w:rsid w:val="00976114"/>
    <w:rsid w:val="00976262"/>
    <w:rsid w:val="0097637A"/>
    <w:rsid w:val="00976657"/>
    <w:rsid w:val="009808C1"/>
    <w:rsid w:val="00980BFE"/>
    <w:rsid w:val="009812A0"/>
    <w:rsid w:val="009828F9"/>
    <w:rsid w:val="00982CDD"/>
    <w:rsid w:val="00982EE5"/>
    <w:rsid w:val="00982F27"/>
    <w:rsid w:val="0098396A"/>
    <w:rsid w:val="0098595B"/>
    <w:rsid w:val="00985D3B"/>
    <w:rsid w:val="00986154"/>
    <w:rsid w:val="00986F3F"/>
    <w:rsid w:val="00986F88"/>
    <w:rsid w:val="0099320F"/>
    <w:rsid w:val="009939A8"/>
    <w:rsid w:val="00994E43"/>
    <w:rsid w:val="009959D6"/>
    <w:rsid w:val="00997C39"/>
    <w:rsid w:val="009A0D6F"/>
    <w:rsid w:val="009A353D"/>
    <w:rsid w:val="009A3E18"/>
    <w:rsid w:val="009A4CB3"/>
    <w:rsid w:val="009A5513"/>
    <w:rsid w:val="009A5AC9"/>
    <w:rsid w:val="009A5D19"/>
    <w:rsid w:val="009A795E"/>
    <w:rsid w:val="009A7967"/>
    <w:rsid w:val="009B003D"/>
    <w:rsid w:val="009B01F4"/>
    <w:rsid w:val="009B082D"/>
    <w:rsid w:val="009B2048"/>
    <w:rsid w:val="009B2082"/>
    <w:rsid w:val="009B2787"/>
    <w:rsid w:val="009B3E55"/>
    <w:rsid w:val="009B5B60"/>
    <w:rsid w:val="009B64DE"/>
    <w:rsid w:val="009B7147"/>
    <w:rsid w:val="009C077C"/>
    <w:rsid w:val="009C1364"/>
    <w:rsid w:val="009C14AE"/>
    <w:rsid w:val="009C165A"/>
    <w:rsid w:val="009C17C3"/>
    <w:rsid w:val="009C2238"/>
    <w:rsid w:val="009C37A1"/>
    <w:rsid w:val="009C3B89"/>
    <w:rsid w:val="009C4CA1"/>
    <w:rsid w:val="009C69A7"/>
    <w:rsid w:val="009C6C75"/>
    <w:rsid w:val="009D13FD"/>
    <w:rsid w:val="009D18F5"/>
    <w:rsid w:val="009D4EBE"/>
    <w:rsid w:val="009D54D7"/>
    <w:rsid w:val="009D575A"/>
    <w:rsid w:val="009D5B7D"/>
    <w:rsid w:val="009D5ECB"/>
    <w:rsid w:val="009D6459"/>
    <w:rsid w:val="009D687A"/>
    <w:rsid w:val="009D6EDD"/>
    <w:rsid w:val="009D73EF"/>
    <w:rsid w:val="009D7F88"/>
    <w:rsid w:val="009E0449"/>
    <w:rsid w:val="009E2D35"/>
    <w:rsid w:val="009E2EAD"/>
    <w:rsid w:val="009E5BE3"/>
    <w:rsid w:val="009E7984"/>
    <w:rsid w:val="009F193E"/>
    <w:rsid w:val="009F3E48"/>
    <w:rsid w:val="009F5BB3"/>
    <w:rsid w:val="009F5D34"/>
    <w:rsid w:val="009F5D3D"/>
    <w:rsid w:val="009F669E"/>
    <w:rsid w:val="009F6DCE"/>
    <w:rsid w:val="009F7421"/>
    <w:rsid w:val="009F7578"/>
    <w:rsid w:val="00A00AA5"/>
    <w:rsid w:val="00A00C58"/>
    <w:rsid w:val="00A0267A"/>
    <w:rsid w:val="00A0318A"/>
    <w:rsid w:val="00A04BDB"/>
    <w:rsid w:val="00A053E8"/>
    <w:rsid w:val="00A05609"/>
    <w:rsid w:val="00A06A5A"/>
    <w:rsid w:val="00A06FDE"/>
    <w:rsid w:val="00A077F8"/>
    <w:rsid w:val="00A07B72"/>
    <w:rsid w:val="00A07F20"/>
    <w:rsid w:val="00A10482"/>
    <w:rsid w:val="00A10A09"/>
    <w:rsid w:val="00A1231E"/>
    <w:rsid w:val="00A12D4D"/>
    <w:rsid w:val="00A150B7"/>
    <w:rsid w:val="00A15D18"/>
    <w:rsid w:val="00A165CC"/>
    <w:rsid w:val="00A16C5F"/>
    <w:rsid w:val="00A16D02"/>
    <w:rsid w:val="00A1757A"/>
    <w:rsid w:val="00A21547"/>
    <w:rsid w:val="00A2171A"/>
    <w:rsid w:val="00A2251D"/>
    <w:rsid w:val="00A239AE"/>
    <w:rsid w:val="00A24ADE"/>
    <w:rsid w:val="00A24D0A"/>
    <w:rsid w:val="00A25394"/>
    <w:rsid w:val="00A2569C"/>
    <w:rsid w:val="00A269DA"/>
    <w:rsid w:val="00A2782F"/>
    <w:rsid w:val="00A307ED"/>
    <w:rsid w:val="00A30850"/>
    <w:rsid w:val="00A3089D"/>
    <w:rsid w:val="00A30EFA"/>
    <w:rsid w:val="00A31B20"/>
    <w:rsid w:val="00A329AA"/>
    <w:rsid w:val="00A36A89"/>
    <w:rsid w:val="00A36C32"/>
    <w:rsid w:val="00A37084"/>
    <w:rsid w:val="00A37588"/>
    <w:rsid w:val="00A40D51"/>
    <w:rsid w:val="00A41D41"/>
    <w:rsid w:val="00A41EAA"/>
    <w:rsid w:val="00A4362D"/>
    <w:rsid w:val="00A43A48"/>
    <w:rsid w:val="00A43B07"/>
    <w:rsid w:val="00A44A96"/>
    <w:rsid w:val="00A4530D"/>
    <w:rsid w:val="00A45417"/>
    <w:rsid w:val="00A46309"/>
    <w:rsid w:val="00A4635F"/>
    <w:rsid w:val="00A4666B"/>
    <w:rsid w:val="00A47117"/>
    <w:rsid w:val="00A5003A"/>
    <w:rsid w:val="00A50CC9"/>
    <w:rsid w:val="00A511F5"/>
    <w:rsid w:val="00A51A99"/>
    <w:rsid w:val="00A5202E"/>
    <w:rsid w:val="00A54946"/>
    <w:rsid w:val="00A5587D"/>
    <w:rsid w:val="00A55CFB"/>
    <w:rsid w:val="00A56604"/>
    <w:rsid w:val="00A57171"/>
    <w:rsid w:val="00A576A3"/>
    <w:rsid w:val="00A609DF"/>
    <w:rsid w:val="00A61503"/>
    <w:rsid w:val="00A62462"/>
    <w:rsid w:val="00A62D3E"/>
    <w:rsid w:val="00A637FB"/>
    <w:rsid w:val="00A648DE"/>
    <w:rsid w:val="00A648E0"/>
    <w:rsid w:val="00A64D52"/>
    <w:rsid w:val="00A65B7F"/>
    <w:rsid w:val="00A65B85"/>
    <w:rsid w:val="00A66F05"/>
    <w:rsid w:val="00A670DE"/>
    <w:rsid w:val="00A70242"/>
    <w:rsid w:val="00A70BE9"/>
    <w:rsid w:val="00A72CE1"/>
    <w:rsid w:val="00A74ABA"/>
    <w:rsid w:val="00A81F41"/>
    <w:rsid w:val="00A82011"/>
    <w:rsid w:val="00A829BC"/>
    <w:rsid w:val="00A83E96"/>
    <w:rsid w:val="00A83F28"/>
    <w:rsid w:val="00A84862"/>
    <w:rsid w:val="00A8699D"/>
    <w:rsid w:val="00A87E76"/>
    <w:rsid w:val="00A9240E"/>
    <w:rsid w:val="00A9486C"/>
    <w:rsid w:val="00A94F6A"/>
    <w:rsid w:val="00A95360"/>
    <w:rsid w:val="00A95544"/>
    <w:rsid w:val="00A960BF"/>
    <w:rsid w:val="00A97B55"/>
    <w:rsid w:val="00A97D25"/>
    <w:rsid w:val="00AA1337"/>
    <w:rsid w:val="00AA17CD"/>
    <w:rsid w:val="00AA214C"/>
    <w:rsid w:val="00AA2FD6"/>
    <w:rsid w:val="00AA363F"/>
    <w:rsid w:val="00AA68CF"/>
    <w:rsid w:val="00AA6F61"/>
    <w:rsid w:val="00AA7B8F"/>
    <w:rsid w:val="00AA7D2F"/>
    <w:rsid w:val="00AA7F9A"/>
    <w:rsid w:val="00AB4541"/>
    <w:rsid w:val="00AB4B85"/>
    <w:rsid w:val="00AB5666"/>
    <w:rsid w:val="00AB607C"/>
    <w:rsid w:val="00AB6537"/>
    <w:rsid w:val="00AB6C76"/>
    <w:rsid w:val="00AB7561"/>
    <w:rsid w:val="00AC0F90"/>
    <w:rsid w:val="00AC14F7"/>
    <w:rsid w:val="00AC1B83"/>
    <w:rsid w:val="00AC35FB"/>
    <w:rsid w:val="00AD11EE"/>
    <w:rsid w:val="00AD131A"/>
    <w:rsid w:val="00AD19BA"/>
    <w:rsid w:val="00AD284A"/>
    <w:rsid w:val="00AD5C91"/>
    <w:rsid w:val="00AD67B2"/>
    <w:rsid w:val="00AD7653"/>
    <w:rsid w:val="00AE0022"/>
    <w:rsid w:val="00AE3E57"/>
    <w:rsid w:val="00AE43A8"/>
    <w:rsid w:val="00AE5412"/>
    <w:rsid w:val="00AE6504"/>
    <w:rsid w:val="00AE74D5"/>
    <w:rsid w:val="00AF081B"/>
    <w:rsid w:val="00AF16CC"/>
    <w:rsid w:val="00AF22FD"/>
    <w:rsid w:val="00AF299B"/>
    <w:rsid w:val="00AF2A83"/>
    <w:rsid w:val="00AF3BC6"/>
    <w:rsid w:val="00AF3F07"/>
    <w:rsid w:val="00AF4AEA"/>
    <w:rsid w:val="00AF53E1"/>
    <w:rsid w:val="00AF546A"/>
    <w:rsid w:val="00AF5DE1"/>
    <w:rsid w:val="00AF6394"/>
    <w:rsid w:val="00AF69FA"/>
    <w:rsid w:val="00B014A3"/>
    <w:rsid w:val="00B0163E"/>
    <w:rsid w:val="00B01F19"/>
    <w:rsid w:val="00B028A8"/>
    <w:rsid w:val="00B02FBD"/>
    <w:rsid w:val="00B04317"/>
    <w:rsid w:val="00B04A3A"/>
    <w:rsid w:val="00B057FC"/>
    <w:rsid w:val="00B07D08"/>
    <w:rsid w:val="00B10A59"/>
    <w:rsid w:val="00B10C09"/>
    <w:rsid w:val="00B10D19"/>
    <w:rsid w:val="00B128F7"/>
    <w:rsid w:val="00B148C1"/>
    <w:rsid w:val="00B1599F"/>
    <w:rsid w:val="00B15E6C"/>
    <w:rsid w:val="00B15F02"/>
    <w:rsid w:val="00B15F62"/>
    <w:rsid w:val="00B20777"/>
    <w:rsid w:val="00B216CD"/>
    <w:rsid w:val="00B21CE2"/>
    <w:rsid w:val="00B2341F"/>
    <w:rsid w:val="00B23F31"/>
    <w:rsid w:val="00B25096"/>
    <w:rsid w:val="00B2564D"/>
    <w:rsid w:val="00B26234"/>
    <w:rsid w:val="00B30A98"/>
    <w:rsid w:val="00B314B1"/>
    <w:rsid w:val="00B31854"/>
    <w:rsid w:val="00B33332"/>
    <w:rsid w:val="00B35673"/>
    <w:rsid w:val="00B357D4"/>
    <w:rsid w:val="00B368B2"/>
    <w:rsid w:val="00B36BDC"/>
    <w:rsid w:val="00B40FF7"/>
    <w:rsid w:val="00B42BFC"/>
    <w:rsid w:val="00B433AB"/>
    <w:rsid w:val="00B43C53"/>
    <w:rsid w:val="00B440F3"/>
    <w:rsid w:val="00B44C1C"/>
    <w:rsid w:val="00B45927"/>
    <w:rsid w:val="00B502A0"/>
    <w:rsid w:val="00B51475"/>
    <w:rsid w:val="00B51D15"/>
    <w:rsid w:val="00B542B6"/>
    <w:rsid w:val="00B5499B"/>
    <w:rsid w:val="00B55CBA"/>
    <w:rsid w:val="00B62A19"/>
    <w:rsid w:val="00B6328E"/>
    <w:rsid w:val="00B63FBC"/>
    <w:rsid w:val="00B64160"/>
    <w:rsid w:val="00B655AA"/>
    <w:rsid w:val="00B65BCB"/>
    <w:rsid w:val="00B6608E"/>
    <w:rsid w:val="00B666F9"/>
    <w:rsid w:val="00B66904"/>
    <w:rsid w:val="00B66BEA"/>
    <w:rsid w:val="00B70279"/>
    <w:rsid w:val="00B71368"/>
    <w:rsid w:val="00B71961"/>
    <w:rsid w:val="00B71DAB"/>
    <w:rsid w:val="00B72AC5"/>
    <w:rsid w:val="00B73158"/>
    <w:rsid w:val="00B732F6"/>
    <w:rsid w:val="00B754C8"/>
    <w:rsid w:val="00B76A37"/>
    <w:rsid w:val="00B76E3D"/>
    <w:rsid w:val="00B7724C"/>
    <w:rsid w:val="00B810A9"/>
    <w:rsid w:val="00B82E0C"/>
    <w:rsid w:val="00B8406C"/>
    <w:rsid w:val="00B8592D"/>
    <w:rsid w:val="00B8685A"/>
    <w:rsid w:val="00B904E8"/>
    <w:rsid w:val="00B93D6A"/>
    <w:rsid w:val="00B944CE"/>
    <w:rsid w:val="00B95779"/>
    <w:rsid w:val="00B96817"/>
    <w:rsid w:val="00B979F0"/>
    <w:rsid w:val="00BA029D"/>
    <w:rsid w:val="00BA18F4"/>
    <w:rsid w:val="00BA1935"/>
    <w:rsid w:val="00BA1D7F"/>
    <w:rsid w:val="00BA215B"/>
    <w:rsid w:val="00BA5DB2"/>
    <w:rsid w:val="00BA66F8"/>
    <w:rsid w:val="00BA6722"/>
    <w:rsid w:val="00BA7461"/>
    <w:rsid w:val="00BA7C17"/>
    <w:rsid w:val="00BB0E25"/>
    <w:rsid w:val="00BB3064"/>
    <w:rsid w:val="00BB3986"/>
    <w:rsid w:val="00BB3DB6"/>
    <w:rsid w:val="00BB4BD3"/>
    <w:rsid w:val="00BB53B1"/>
    <w:rsid w:val="00BB562E"/>
    <w:rsid w:val="00BB7FCE"/>
    <w:rsid w:val="00BC1288"/>
    <w:rsid w:val="00BC15D9"/>
    <w:rsid w:val="00BC1AE2"/>
    <w:rsid w:val="00BC5457"/>
    <w:rsid w:val="00BC6F6A"/>
    <w:rsid w:val="00BC7E81"/>
    <w:rsid w:val="00BD0288"/>
    <w:rsid w:val="00BD1390"/>
    <w:rsid w:val="00BD176A"/>
    <w:rsid w:val="00BD22BC"/>
    <w:rsid w:val="00BD6DD8"/>
    <w:rsid w:val="00BE013F"/>
    <w:rsid w:val="00BE0765"/>
    <w:rsid w:val="00BE0845"/>
    <w:rsid w:val="00BE1139"/>
    <w:rsid w:val="00BE1FAD"/>
    <w:rsid w:val="00BE2704"/>
    <w:rsid w:val="00BE2C85"/>
    <w:rsid w:val="00BE4E28"/>
    <w:rsid w:val="00BE5E99"/>
    <w:rsid w:val="00BE687E"/>
    <w:rsid w:val="00BE6BEB"/>
    <w:rsid w:val="00BF281B"/>
    <w:rsid w:val="00BF34BF"/>
    <w:rsid w:val="00BF3B7C"/>
    <w:rsid w:val="00BF5BA9"/>
    <w:rsid w:val="00BF7A3D"/>
    <w:rsid w:val="00C00309"/>
    <w:rsid w:val="00C028ED"/>
    <w:rsid w:val="00C04237"/>
    <w:rsid w:val="00C06FBF"/>
    <w:rsid w:val="00C07C0A"/>
    <w:rsid w:val="00C10193"/>
    <w:rsid w:val="00C1206A"/>
    <w:rsid w:val="00C12E5B"/>
    <w:rsid w:val="00C13A3B"/>
    <w:rsid w:val="00C13E8E"/>
    <w:rsid w:val="00C13EE5"/>
    <w:rsid w:val="00C13F67"/>
    <w:rsid w:val="00C165D6"/>
    <w:rsid w:val="00C212B1"/>
    <w:rsid w:val="00C22828"/>
    <w:rsid w:val="00C2284C"/>
    <w:rsid w:val="00C22B9E"/>
    <w:rsid w:val="00C22C22"/>
    <w:rsid w:val="00C2362D"/>
    <w:rsid w:val="00C23725"/>
    <w:rsid w:val="00C24272"/>
    <w:rsid w:val="00C250C3"/>
    <w:rsid w:val="00C25232"/>
    <w:rsid w:val="00C25749"/>
    <w:rsid w:val="00C25DEF"/>
    <w:rsid w:val="00C305DB"/>
    <w:rsid w:val="00C321EA"/>
    <w:rsid w:val="00C35ACF"/>
    <w:rsid w:val="00C35B8E"/>
    <w:rsid w:val="00C4091C"/>
    <w:rsid w:val="00C4119C"/>
    <w:rsid w:val="00C4158D"/>
    <w:rsid w:val="00C42298"/>
    <w:rsid w:val="00C43AC9"/>
    <w:rsid w:val="00C44151"/>
    <w:rsid w:val="00C44FFE"/>
    <w:rsid w:val="00C4520C"/>
    <w:rsid w:val="00C45C1F"/>
    <w:rsid w:val="00C45D08"/>
    <w:rsid w:val="00C46258"/>
    <w:rsid w:val="00C46FEC"/>
    <w:rsid w:val="00C503F0"/>
    <w:rsid w:val="00C5309D"/>
    <w:rsid w:val="00C60825"/>
    <w:rsid w:val="00C60EA1"/>
    <w:rsid w:val="00C61E8B"/>
    <w:rsid w:val="00C62E50"/>
    <w:rsid w:val="00C630D0"/>
    <w:rsid w:val="00C634E7"/>
    <w:rsid w:val="00C651C6"/>
    <w:rsid w:val="00C66A54"/>
    <w:rsid w:val="00C67BE6"/>
    <w:rsid w:val="00C7116E"/>
    <w:rsid w:val="00C71454"/>
    <w:rsid w:val="00C71DCC"/>
    <w:rsid w:val="00C72DA6"/>
    <w:rsid w:val="00C74AC8"/>
    <w:rsid w:val="00C76720"/>
    <w:rsid w:val="00C7791C"/>
    <w:rsid w:val="00C83CA7"/>
    <w:rsid w:val="00C8539F"/>
    <w:rsid w:val="00C86206"/>
    <w:rsid w:val="00C90777"/>
    <w:rsid w:val="00C907BD"/>
    <w:rsid w:val="00C91898"/>
    <w:rsid w:val="00C91F3F"/>
    <w:rsid w:val="00C93FEA"/>
    <w:rsid w:val="00C94D3C"/>
    <w:rsid w:val="00C94FFD"/>
    <w:rsid w:val="00C95381"/>
    <w:rsid w:val="00C97142"/>
    <w:rsid w:val="00C97293"/>
    <w:rsid w:val="00CA0A6D"/>
    <w:rsid w:val="00CA0ED5"/>
    <w:rsid w:val="00CA13C0"/>
    <w:rsid w:val="00CA17AA"/>
    <w:rsid w:val="00CA17C6"/>
    <w:rsid w:val="00CA2199"/>
    <w:rsid w:val="00CA6227"/>
    <w:rsid w:val="00CA7689"/>
    <w:rsid w:val="00CA7766"/>
    <w:rsid w:val="00CA7EF7"/>
    <w:rsid w:val="00CB2417"/>
    <w:rsid w:val="00CB33AE"/>
    <w:rsid w:val="00CB33E6"/>
    <w:rsid w:val="00CB379B"/>
    <w:rsid w:val="00CB4E5C"/>
    <w:rsid w:val="00CB56FD"/>
    <w:rsid w:val="00CB617B"/>
    <w:rsid w:val="00CB6466"/>
    <w:rsid w:val="00CB747E"/>
    <w:rsid w:val="00CC0107"/>
    <w:rsid w:val="00CC0C20"/>
    <w:rsid w:val="00CC2389"/>
    <w:rsid w:val="00CC25FD"/>
    <w:rsid w:val="00CC2606"/>
    <w:rsid w:val="00CC2BEA"/>
    <w:rsid w:val="00CC329B"/>
    <w:rsid w:val="00CC3E4C"/>
    <w:rsid w:val="00CC4706"/>
    <w:rsid w:val="00CC48D4"/>
    <w:rsid w:val="00CC4E5A"/>
    <w:rsid w:val="00CC5ADC"/>
    <w:rsid w:val="00CC5FD9"/>
    <w:rsid w:val="00CD0144"/>
    <w:rsid w:val="00CD2013"/>
    <w:rsid w:val="00CD217B"/>
    <w:rsid w:val="00CD3A2E"/>
    <w:rsid w:val="00CD4D1F"/>
    <w:rsid w:val="00CD6E0C"/>
    <w:rsid w:val="00CD7DBD"/>
    <w:rsid w:val="00CE02D9"/>
    <w:rsid w:val="00CE07CD"/>
    <w:rsid w:val="00CE08B1"/>
    <w:rsid w:val="00CE37C6"/>
    <w:rsid w:val="00CE4CF0"/>
    <w:rsid w:val="00CE540E"/>
    <w:rsid w:val="00CF3E7F"/>
    <w:rsid w:val="00CF75E2"/>
    <w:rsid w:val="00CF7C22"/>
    <w:rsid w:val="00D00723"/>
    <w:rsid w:val="00D0106C"/>
    <w:rsid w:val="00D01A29"/>
    <w:rsid w:val="00D021B5"/>
    <w:rsid w:val="00D02DEF"/>
    <w:rsid w:val="00D07398"/>
    <w:rsid w:val="00D1022E"/>
    <w:rsid w:val="00D10F7D"/>
    <w:rsid w:val="00D11614"/>
    <w:rsid w:val="00D126D3"/>
    <w:rsid w:val="00D1347D"/>
    <w:rsid w:val="00D13538"/>
    <w:rsid w:val="00D1450F"/>
    <w:rsid w:val="00D14673"/>
    <w:rsid w:val="00D15E67"/>
    <w:rsid w:val="00D163A6"/>
    <w:rsid w:val="00D207CF"/>
    <w:rsid w:val="00D2272E"/>
    <w:rsid w:val="00D232A2"/>
    <w:rsid w:val="00D23848"/>
    <w:rsid w:val="00D23E76"/>
    <w:rsid w:val="00D2413C"/>
    <w:rsid w:val="00D2453A"/>
    <w:rsid w:val="00D27F7A"/>
    <w:rsid w:val="00D306FD"/>
    <w:rsid w:val="00D30C7E"/>
    <w:rsid w:val="00D30CAF"/>
    <w:rsid w:val="00D3203D"/>
    <w:rsid w:val="00D3216A"/>
    <w:rsid w:val="00D343C9"/>
    <w:rsid w:val="00D34764"/>
    <w:rsid w:val="00D35699"/>
    <w:rsid w:val="00D3585D"/>
    <w:rsid w:val="00D35F75"/>
    <w:rsid w:val="00D37368"/>
    <w:rsid w:val="00D4053D"/>
    <w:rsid w:val="00D4057C"/>
    <w:rsid w:val="00D41EED"/>
    <w:rsid w:val="00D429A0"/>
    <w:rsid w:val="00D43C29"/>
    <w:rsid w:val="00D448C1"/>
    <w:rsid w:val="00D44AE5"/>
    <w:rsid w:val="00D44B2A"/>
    <w:rsid w:val="00D44C2D"/>
    <w:rsid w:val="00D44E85"/>
    <w:rsid w:val="00D4638F"/>
    <w:rsid w:val="00D4733D"/>
    <w:rsid w:val="00D475F5"/>
    <w:rsid w:val="00D5072E"/>
    <w:rsid w:val="00D518BE"/>
    <w:rsid w:val="00D52BA1"/>
    <w:rsid w:val="00D53343"/>
    <w:rsid w:val="00D5354E"/>
    <w:rsid w:val="00D5416C"/>
    <w:rsid w:val="00D545F7"/>
    <w:rsid w:val="00D552A5"/>
    <w:rsid w:val="00D55337"/>
    <w:rsid w:val="00D55AE4"/>
    <w:rsid w:val="00D55C4A"/>
    <w:rsid w:val="00D60ADE"/>
    <w:rsid w:val="00D60F4C"/>
    <w:rsid w:val="00D618CD"/>
    <w:rsid w:val="00D6212A"/>
    <w:rsid w:val="00D621D0"/>
    <w:rsid w:val="00D629EE"/>
    <w:rsid w:val="00D63884"/>
    <w:rsid w:val="00D6413B"/>
    <w:rsid w:val="00D65684"/>
    <w:rsid w:val="00D663EA"/>
    <w:rsid w:val="00D66E2B"/>
    <w:rsid w:val="00D6784A"/>
    <w:rsid w:val="00D71CD9"/>
    <w:rsid w:val="00D7244F"/>
    <w:rsid w:val="00D72802"/>
    <w:rsid w:val="00D73DC3"/>
    <w:rsid w:val="00D80258"/>
    <w:rsid w:val="00D817D1"/>
    <w:rsid w:val="00D817D8"/>
    <w:rsid w:val="00D822B4"/>
    <w:rsid w:val="00D8360C"/>
    <w:rsid w:val="00D83A42"/>
    <w:rsid w:val="00D868EA"/>
    <w:rsid w:val="00D9144F"/>
    <w:rsid w:val="00D91A79"/>
    <w:rsid w:val="00D91B66"/>
    <w:rsid w:val="00D91B7B"/>
    <w:rsid w:val="00D92773"/>
    <w:rsid w:val="00D942AA"/>
    <w:rsid w:val="00D96173"/>
    <w:rsid w:val="00D96A67"/>
    <w:rsid w:val="00D97F7E"/>
    <w:rsid w:val="00DA1B47"/>
    <w:rsid w:val="00DA3CE2"/>
    <w:rsid w:val="00DA5764"/>
    <w:rsid w:val="00DA7A27"/>
    <w:rsid w:val="00DA7AFC"/>
    <w:rsid w:val="00DB04B9"/>
    <w:rsid w:val="00DB0A56"/>
    <w:rsid w:val="00DB13A7"/>
    <w:rsid w:val="00DB2972"/>
    <w:rsid w:val="00DB322E"/>
    <w:rsid w:val="00DB3573"/>
    <w:rsid w:val="00DB3C34"/>
    <w:rsid w:val="00DB5EAF"/>
    <w:rsid w:val="00DB646B"/>
    <w:rsid w:val="00DC0280"/>
    <w:rsid w:val="00DC0AEE"/>
    <w:rsid w:val="00DC2FBF"/>
    <w:rsid w:val="00DC3868"/>
    <w:rsid w:val="00DC3A7D"/>
    <w:rsid w:val="00DC3AFF"/>
    <w:rsid w:val="00DC3F2A"/>
    <w:rsid w:val="00DC4858"/>
    <w:rsid w:val="00DC49AC"/>
    <w:rsid w:val="00DC5836"/>
    <w:rsid w:val="00DC683C"/>
    <w:rsid w:val="00DC6DD1"/>
    <w:rsid w:val="00DD007F"/>
    <w:rsid w:val="00DD210A"/>
    <w:rsid w:val="00DD2A81"/>
    <w:rsid w:val="00DD37EC"/>
    <w:rsid w:val="00DD4151"/>
    <w:rsid w:val="00DD4CA5"/>
    <w:rsid w:val="00DD4D9B"/>
    <w:rsid w:val="00DD4FD7"/>
    <w:rsid w:val="00DD6762"/>
    <w:rsid w:val="00DD6B43"/>
    <w:rsid w:val="00DD6C35"/>
    <w:rsid w:val="00DD763F"/>
    <w:rsid w:val="00DD793D"/>
    <w:rsid w:val="00DE1389"/>
    <w:rsid w:val="00DE21C9"/>
    <w:rsid w:val="00DE267C"/>
    <w:rsid w:val="00DE4AEE"/>
    <w:rsid w:val="00DE7216"/>
    <w:rsid w:val="00DF0208"/>
    <w:rsid w:val="00DF0604"/>
    <w:rsid w:val="00DF1F86"/>
    <w:rsid w:val="00DF4A71"/>
    <w:rsid w:val="00DF4ECB"/>
    <w:rsid w:val="00DF7398"/>
    <w:rsid w:val="00DF73F1"/>
    <w:rsid w:val="00E00154"/>
    <w:rsid w:val="00E00E95"/>
    <w:rsid w:val="00E011A2"/>
    <w:rsid w:val="00E02117"/>
    <w:rsid w:val="00E02495"/>
    <w:rsid w:val="00E06F41"/>
    <w:rsid w:val="00E10D8B"/>
    <w:rsid w:val="00E12C10"/>
    <w:rsid w:val="00E12D24"/>
    <w:rsid w:val="00E15D46"/>
    <w:rsid w:val="00E15DD1"/>
    <w:rsid w:val="00E16CDF"/>
    <w:rsid w:val="00E200C0"/>
    <w:rsid w:val="00E20E0A"/>
    <w:rsid w:val="00E22964"/>
    <w:rsid w:val="00E23407"/>
    <w:rsid w:val="00E24689"/>
    <w:rsid w:val="00E246FE"/>
    <w:rsid w:val="00E25B59"/>
    <w:rsid w:val="00E26919"/>
    <w:rsid w:val="00E32489"/>
    <w:rsid w:val="00E33301"/>
    <w:rsid w:val="00E34F70"/>
    <w:rsid w:val="00E351F0"/>
    <w:rsid w:val="00E370F9"/>
    <w:rsid w:val="00E37D76"/>
    <w:rsid w:val="00E4117A"/>
    <w:rsid w:val="00E41771"/>
    <w:rsid w:val="00E417F6"/>
    <w:rsid w:val="00E42B23"/>
    <w:rsid w:val="00E432B9"/>
    <w:rsid w:val="00E43A8D"/>
    <w:rsid w:val="00E44582"/>
    <w:rsid w:val="00E469B3"/>
    <w:rsid w:val="00E46C32"/>
    <w:rsid w:val="00E46C38"/>
    <w:rsid w:val="00E46EE1"/>
    <w:rsid w:val="00E53DC8"/>
    <w:rsid w:val="00E55AE8"/>
    <w:rsid w:val="00E568D2"/>
    <w:rsid w:val="00E60C4B"/>
    <w:rsid w:val="00E64540"/>
    <w:rsid w:val="00E64835"/>
    <w:rsid w:val="00E64C14"/>
    <w:rsid w:val="00E65F3F"/>
    <w:rsid w:val="00E67DEC"/>
    <w:rsid w:val="00E70C35"/>
    <w:rsid w:val="00E71265"/>
    <w:rsid w:val="00E72181"/>
    <w:rsid w:val="00E723FF"/>
    <w:rsid w:val="00E7344C"/>
    <w:rsid w:val="00E73A96"/>
    <w:rsid w:val="00E74190"/>
    <w:rsid w:val="00E74AC7"/>
    <w:rsid w:val="00E75032"/>
    <w:rsid w:val="00E75A84"/>
    <w:rsid w:val="00E77EDF"/>
    <w:rsid w:val="00E82A72"/>
    <w:rsid w:val="00E84AEC"/>
    <w:rsid w:val="00E84E30"/>
    <w:rsid w:val="00E84F9A"/>
    <w:rsid w:val="00E8661A"/>
    <w:rsid w:val="00E875D7"/>
    <w:rsid w:val="00E90B63"/>
    <w:rsid w:val="00E94E98"/>
    <w:rsid w:val="00E959E2"/>
    <w:rsid w:val="00E96A68"/>
    <w:rsid w:val="00EA102E"/>
    <w:rsid w:val="00EA1136"/>
    <w:rsid w:val="00EA1796"/>
    <w:rsid w:val="00EA2189"/>
    <w:rsid w:val="00EA3198"/>
    <w:rsid w:val="00EA34F9"/>
    <w:rsid w:val="00EA383F"/>
    <w:rsid w:val="00EA3DDC"/>
    <w:rsid w:val="00EA42FC"/>
    <w:rsid w:val="00EA4F13"/>
    <w:rsid w:val="00EA5485"/>
    <w:rsid w:val="00EA54A6"/>
    <w:rsid w:val="00EA7C96"/>
    <w:rsid w:val="00EA7E9A"/>
    <w:rsid w:val="00EB1029"/>
    <w:rsid w:val="00EB2112"/>
    <w:rsid w:val="00EB3C82"/>
    <w:rsid w:val="00EB4481"/>
    <w:rsid w:val="00EB4E45"/>
    <w:rsid w:val="00EB4E81"/>
    <w:rsid w:val="00EB6AE4"/>
    <w:rsid w:val="00EB701F"/>
    <w:rsid w:val="00EB70BA"/>
    <w:rsid w:val="00EB7518"/>
    <w:rsid w:val="00EB7F6A"/>
    <w:rsid w:val="00EC1785"/>
    <w:rsid w:val="00EC2724"/>
    <w:rsid w:val="00EC2732"/>
    <w:rsid w:val="00EC584C"/>
    <w:rsid w:val="00EC5A73"/>
    <w:rsid w:val="00EC7B4D"/>
    <w:rsid w:val="00ED1D26"/>
    <w:rsid w:val="00ED39D9"/>
    <w:rsid w:val="00ED4AE0"/>
    <w:rsid w:val="00ED522A"/>
    <w:rsid w:val="00ED6980"/>
    <w:rsid w:val="00ED713B"/>
    <w:rsid w:val="00EE1D9D"/>
    <w:rsid w:val="00EE1DC6"/>
    <w:rsid w:val="00EE3383"/>
    <w:rsid w:val="00EE3485"/>
    <w:rsid w:val="00EE3B2E"/>
    <w:rsid w:val="00EE3CE3"/>
    <w:rsid w:val="00EE5229"/>
    <w:rsid w:val="00EE607D"/>
    <w:rsid w:val="00EE6EB1"/>
    <w:rsid w:val="00EE791C"/>
    <w:rsid w:val="00EE7BEA"/>
    <w:rsid w:val="00EF2676"/>
    <w:rsid w:val="00EF2687"/>
    <w:rsid w:val="00EF354A"/>
    <w:rsid w:val="00EF3E26"/>
    <w:rsid w:val="00EF71CF"/>
    <w:rsid w:val="00EF7B8E"/>
    <w:rsid w:val="00F003CA"/>
    <w:rsid w:val="00F011BF"/>
    <w:rsid w:val="00F01D62"/>
    <w:rsid w:val="00F02CFD"/>
    <w:rsid w:val="00F0316F"/>
    <w:rsid w:val="00F05DDB"/>
    <w:rsid w:val="00F0758C"/>
    <w:rsid w:val="00F07FDB"/>
    <w:rsid w:val="00F10BCF"/>
    <w:rsid w:val="00F10C22"/>
    <w:rsid w:val="00F11AFD"/>
    <w:rsid w:val="00F12B7C"/>
    <w:rsid w:val="00F1404D"/>
    <w:rsid w:val="00F14164"/>
    <w:rsid w:val="00F144E5"/>
    <w:rsid w:val="00F1508B"/>
    <w:rsid w:val="00F151ED"/>
    <w:rsid w:val="00F1584B"/>
    <w:rsid w:val="00F16A30"/>
    <w:rsid w:val="00F16A86"/>
    <w:rsid w:val="00F16C3C"/>
    <w:rsid w:val="00F21CF1"/>
    <w:rsid w:val="00F22080"/>
    <w:rsid w:val="00F23C13"/>
    <w:rsid w:val="00F24058"/>
    <w:rsid w:val="00F24EBC"/>
    <w:rsid w:val="00F261B0"/>
    <w:rsid w:val="00F26F30"/>
    <w:rsid w:val="00F30D8B"/>
    <w:rsid w:val="00F310DF"/>
    <w:rsid w:val="00F31596"/>
    <w:rsid w:val="00F3278E"/>
    <w:rsid w:val="00F334B8"/>
    <w:rsid w:val="00F33F9E"/>
    <w:rsid w:val="00F340CA"/>
    <w:rsid w:val="00F37848"/>
    <w:rsid w:val="00F4001B"/>
    <w:rsid w:val="00F40433"/>
    <w:rsid w:val="00F41CAC"/>
    <w:rsid w:val="00F45916"/>
    <w:rsid w:val="00F46A52"/>
    <w:rsid w:val="00F474B4"/>
    <w:rsid w:val="00F476ED"/>
    <w:rsid w:val="00F5007C"/>
    <w:rsid w:val="00F50580"/>
    <w:rsid w:val="00F50D03"/>
    <w:rsid w:val="00F51DFD"/>
    <w:rsid w:val="00F529B3"/>
    <w:rsid w:val="00F53877"/>
    <w:rsid w:val="00F53971"/>
    <w:rsid w:val="00F53DE0"/>
    <w:rsid w:val="00F54009"/>
    <w:rsid w:val="00F54549"/>
    <w:rsid w:val="00F54955"/>
    <w:rsid w:val="00F5499F"/>
    <w:rsid w:val="00F566FD"/>
    <w:rsid w:val="00F57F0C"/>
    <w:rsid w:val="00F604BD"/>
    <w:rsid w:val="00F62B48"/>
    <w:rsid w:val="00F632AC"/>
    <w:rsid w:val="00F636FE"/>
    <w:rsid w:val="00F64618"/>
    <w:rsid w:val="00F656BC"/>
    <w:rsid w:val="00F65CEE"/>
    <w:rsid w:val="00F65FC5"/>
    <w:rsid w:val="00F667C6"/>
    <w:rsid w:val="00F66930"/>
    <w:rsid w:val="00F67FC3"/>
    <w:rsid w:val="00F72971"/>
    <w:rsid w:val="00F72C15"/>
    <w:rsid w:val="00F738F8"/>
    <w:rsid w:val="00F73C26"/>
    <w:rsid w:val="00F74118"/>
    <w:rsid w:val="00F7444E"/>
    <w:rsid w:val="00F74A2F"/>
    <w:rsid w:val="00F75581"/>
    <w:rsid w:val="00F75668"/>
    <w:rsid w:val="00F76E5F"/>
    <w:rsid w:val="00F76FEB"/>
    <w:rsid w:val="00F80154"/>
    <w:rsid w:val="00F8099D"/>
    <w:rsid w:val="00F8173A"/>
    <w:rsid w:val="00F82834"/>
    <w:rsid w:val="00F8419A"/>
    <w:rsid w:val="00F84D6F"/>
    <w:rsid w:val="00F85143"/>
    <w:rsid w:val="00F852A4"/>
    <w:rsid w:val="00F86373"/>
    <w:rsid w:val="00F87755"/>
    <w:rsid w:val="00F90567"/>
    <w:rsid w:val="00F911B9"/>
    <w:rsid w:val="00F91F67"/>
    <w:rsid w:val="00F93675"/>
    <w:rsid w:val="00F943EF"/>
    <w:rsid w:val="00F946F4"/>
    <w:rsid w:val="00F95745"/>
    <w:rsid w:val="00F95EAB"/>
    <w:rsid w:val="00F9674D"/>
    <w:rsid w:val="00F96B1B"/>
    <w:rsid w:val="00F971E4"/>
    <w:rsid w:val="00F97BD8"/>
    <w:rsid w:val="00FA0ECD"/>
    <w:rsid w:val="00FA2CEB"/>
    <w:rsid w:val="00FA3285"/>
    <w:rsid w:val="00FA384C"/>
    <w:rsid w:val="00FA3CC3"/>
    <w:rsid w:val="00FA438E"/>
    <w:rsid w:val="00FA51E2"/>
    <w:rsid w:val="00FA5AD8"/>
    <w:rsid w:val="00FA6651"/>
    <w:rsid w:val="00FA7350"/>
    <w:rsid w:val="00FA75D6"/>
    <w:rsid w:val="00FA7819"/>
    <w:rsid w:val="00FA7BFF"/>
    <w:rsid w:val="00FB1306"/>
    <w:rsid w:val="00FB2AF5"/>
    <w:rsid w:val="00FB3001"/>
    <w:rsid w:val="00FB304F"/>
    <w:rsid w:val="00FB375F"/>
    <w:rsid w:val="00FB38E7"/>
    <w:rsid w:val="00FB6B02"/>
    <w:rsid w:val="00FB7347"/>
    <w:rsid w:val="00FB73E2"/>
    <w:rsid w:val="00FC0B0A"/>
    <w:rsid w:val="00FC1837"/>
    <w:rsid w:val="00FC35F9"/>
    <w:rsid w:val="00FC4FE7"/>
    <w:rsid w:val="00FC56DA"/>
    <w:rsid w:val="00FC669B"/>
    <w:rsid w:val="00FC7AD2"/>
    <w:rsid w:val="00FD1568"/>
    <w:rsid w:val="00FD6A62"/>
    <w:rsid w:val="00FD70B2"/>
    <w:rsid w:val="00FE1032"/>
    <w:rsid w:val="00FE19D7"/>
    <w:rsid w:val="00FE3B5C"/>
    <w:rsid w:val="00FE51E2"/>
    <w:rsid w:val="00FE7E22"/>
    <w:rsid w:val="00FF0500"/>
    <w:rsid w:val="00FF22D1"/>
    <w:rsid w:val="00FF451D"/>
    <w:rsid w:val="00FF4F5F"/>
    <w:rsid w:val="00FF5811"/>
    <w:rsid w:val="00FF68D6"/>
    <w:rsid w:val="00FF6F4F"/>
    <w:rsid w:val="00FF7823"/>
    <w:rsid w:val="340D9139"/>
    <w:rsid w:val="6EC2F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F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66B"/>
  </w:style>
  <w:style w:type="paragraph" w:styleId="1">
    <w:name w:val="heading 1"/>
    <w:basedOn w:val="a"/>
    <w:next w:val="a"/>
    <w:link w:val="1Char"/>
    <w:uiPriority w:val="9"/>
    <w:qFormat/>
    <w:rsid w:val="00F33F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Char"/>
    <w:uiPriority w:val="9"/>
    <w:unhideWhenUsed/>
    <w:qFormat/>
    <w:rsid w:val="002B52AC"/>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0"/>
    <w:link w:val="3Char"/>
    <w:uiPriority w:val="9"/>
    <w:unhideWhenUsed/>
    <w:qFormat/>
    <w:rsid w:val="001B6AD6"/>
    <w:pPr>
      <w:keepNext/>
      <w:keepLines/>
      <w:spacing w:before="40"/>
      <w:outlineLvl w:val="2"/>
    </w:pPr>
    <w:rPr>
      <w:rFonts w:asciiTheme="majorHAnsi" w:eastAsiaTheme="majorEastAsia" w:hAnsiTheme="majorHAnsi" w:cstheme="majorBidi"/>
      <w: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link w:val="Char"/>
    <w:uiPriority w:val="99"/>
    <w:unhideWhenUsed/>
    <w:rsid w:val="000A7C93"/>
    <w:pPr>
      <w:spacing w:after="120"/>
      <w:ind w:left="360"/>
    </w:pPr>
  </w:style>
  <w:style w:type="character" w:customStyle="1" w:styleId="Char">
    <w:name w:val="본문 들여쓰기 Char"/>
    <w:basedOn w:val="a1"/>
    <w:link w:val="a4"/>
    <w:uiPriority w:val="99"/>
    <w:rsid w:val="000A7C93"/>
  </w:style>
  <w:style w:type="paragraph" w:styleId="a0">
    <w:name w:val="Body Text"/>
    <w:basedOn w:val="a"/>
    <w:next w:val="a5"/>
    <w:link w:val="Char0"/>
    <w:uiPriority w:val="99"/>
    <w:unhideWhenUsed/>
    <w:rsid w:val="007956AE"/>
  </w:style>
  <w:style w:type="character" w:customStyle="1" w:styleId="Char0">
    <w:name w:val="본문 Char"/>
    <w:basedOn w:val="a1"/>
    <w:link w:val="a0"/>
    <w:uiPriority w:val="99"/>
    <w:rsid w:val="000A7C93"/>
  </w:style>
  <w:style w:type="paragraph" w:styleId="a5">
    <w:name w:val="Body Text First Indent"/>
    <w:basedOn w:val="a0"/>
    <w:link w:val="Char1"/>
    <w:uiPriority w:val="99"/>
    <w:unhideWhenUsed/>
    <w:rsid w:val="00BA5DB2"/>
    <w:pPr>
      <w:ind w:firstLine="432"/>
    </w:pPr>
  </w:style>
  <w:style w:type="character" w:customStyle="1" w:styleId="Char1">
    <w:name w:val="본문 첫 줄 들여쓰기 Char"/>
    <w:basedOn w:val="Char0"/>
    <w:link w:val="a5"/>
    <w:uiPriority w:val="99"/>
    <w:rsid w:val="008268F0"/>
  </w:style>
  <w:style w:type="paragraph" w:styleId="a6">
    <w:name w:val="header"/>
    <w:basedOn w:val="a"/>
    <w:link w:val="Char2"/>
    <w:uiPriority w:val="99"/>
    <w:unhideWhenUsed/>
    <w:rsid w:val="009B2048"/>
    <w:pPr>
      <w:tabs>
        <w:tab w:val="center" w:pos="4680"/>
        <w:tab w:val="right" w:pos="9360"/>
      </w:tabs>
    </w:pPr>
  </w:style>
  <w:style w:type="character" w:customStyle="1" w:styleId="Char2">
    <w:name w:val="머리글 Char"/>
    <w:basedOn w:val="a1"/>
    <w:link w:val="a6"/>
    <w:uiPriority w:val="99"/>
    <w:rsid w:val="009B2048"/>
  </w:style>
  <w:style w:type="paragraph" w:styleId="a7">
    <w:name w:val="footer"/>
    <w:basedOn w:val="a"/>
    <w:link w:val="Char3"/>
    <w:uiPriority w:val="99"/>
    <w:unhideWhenUsed/>
    <w:rsid w:val="009B2048"/>
    <w:pPr>
      <w:tabs>
        <w:tab w:val="center" w:pos="4680"/>
        <w:tab w:val="right" w:pos="9360"/>
      </w:tabs>
    </w:pPr>
  </w:style>
  <w:style w:type="character" w:customStyle="1" w:styleId="Char3">
    <w:name w:val="바닥글 Char"/>
    <w:basedOn w:val="a1"/>
    <w:link w:val="a7"/>
    <w:uiPriority w:val="99"/>
    <w:rsid w:val="009B2048"/>
  </w:style>
  <w:style w:type="paragraph" w:styleId="a8">
    <w:name w:val="Title"/>
    <w:basedOn w:val="a"/>
    <w:next w:val="a"/>
    <w:link w:val="Char4"/>
    <w:uiPriority w:val="10"/>
    <w:qFormat/>
    <w:rsid w:val="009B2048"/>
    <w:pPr>
      <w:contextualSpacing/>
    </w:pPr>
    <w:rPr>
      <w:rFonts w:asciiTheme="majorHAnsi" w:eastAsiaTheme="majorEastAsia" w:hAnsiTheme="majorHAnsi" w:cstheme="majorBidi"/>
      <w:spacing w:val="-10"/>
      <w:kern w:val="28"/>
      <w:sz w:val="56"/>
      <w:szCs w:val="56"/>
    </w:rPr>
  </w:style>
  <w:style w:type="character" w:customStyle="1" w:styleId="Char4">
    <w:name w:val="제목 Char"/>
    <w:basedOn w:val="a1"/>
    <w:link w:val="a8"/>
    <w:uiPriority w:val="10"/>
    <w:rsid w:val="009B2048"/>
    <w:rPr>
      <w:rFonts w:asciiTheme="majorHAnsi" w:eastAsiaTheme="majorEastAsia" w:hAnsiTheme="majorHAnsi" w:cstheme="majorBidi"/>
      <w:spacing w:val="-10"/>
      <w:kern w:val="28"/>
      <w:sz w:val="56"/>
      <w:szCs w:val="56"/>
    </w:rPr>
  </w:style>
  <w:style w:type="character" w:customStyle="1" w:styleId="1Char">
    <w:name w:val="제목 1 Char"/>
    <w:basedOn w:val="a1"/>
    <w:link w:val="1"/>
    <w:uiPriority w:val="9"/>
    <w:rsid w:val="00F33F9E"/>
    <w:rPr>
      <w:rFonts w:asciiTheme="majorHAnsi" w:eastAsiaTheme="majorEastAsia" w:hAnsiTheme="majorHAnsi" w:cstheme="majorBidi"/>
      <w:color w:val="2F5496" w:themeColor="accent1" w:themeShade="BF"/>
      <w:sz w:val="32"/>
      <w:szCs w:val="32"/>
    </w:rPr>
  </w:style>
  <w:style w:type="paragraph" w:styleId="a9">
    <w:name w:val="table of authorities"/>
    <w:basedOn w:val="a"/>
    <w:next w:val="a"/>
    <w:uiPriority w:val="99"/>
    <w:unhideWhenUsed/>
    <w:rsid w:val="001546C1"/>
    <w:pPr>
      <w:ind w:left="720" w:hanging="720"/>
    </w:pPr>
  </w:style>
  <w:style w:type="character" w:styleId="aa">
    <w:name w:val="Hyperlink"/>
    <w:basedOn w:val="a1"/>
    <w:uiPriority w:val="99"/>
    <w:unhideWhenUsed/>
    <w:rsid w:val="00BB3986"/>
    <w:rPr>
      <w:color w:val="0563C1" w:themeColor="hyperlink"/>
      <w:u w:val="single"/>
    </w:rPr>
  </w:style>
  <w:style w:type="paragraph" w:styleId="ab">
    <w:name w:val="Subtitle"/>
    <w:basedOn w:val="a"/>
    <w:next w:val="a"/>
    <w:link w:val="Char5"/>
    <w:uiPriority w:val="11"/>
    <w:qFormat/>
    <w:rsid w:val="009D575A"/>
    <w:pPr>
      <w:numPr>
        <w:ilvl w:val="1"/>
      </w:numPr>
      <w:spacing w:after="160"/>
    </w:pPr>
    <w:rPr>
      <w:color w:val="5A5A5A" w:themeColor="text1" w:themeTint="A5"/>
      <w:spacing w:val="15"/>
      <w:sz w:val="22"/>
      <w:szCs w:val="22"/>
    </w:rPr>
  </w:style>
  <w:style w:type="character" w:customStyle="1" w:styleId="Char5">
    <w:name w:val="부제 Char"/>
    <w:basedOn w:val="a1"/>
    <w:link w:val="ab"/>
    <w:uiPriority w:val="11"/>
    <w:rsid w:val="009D575A"/>
    <w:rPr>
      <w:color w:val="5A5A5A" w:themeColor="text1" w:themeTint="A5"/>
      <w:spacing w:val="15"/>
      <w:sz w:val="22"/>
      <w:szCs w:val="22"/>
    </w:rPr>
  </w:style>
  <w:style w:type="character" w:customStyle="1" w:styleId="2Char">
    <w:name w:val="제목 2 Char"/>
    <w:basedOn w:val="a1"/>
    <w:link w:val="2"/>
    <w:uiPriority w:val="9"/>
    <w:rsid w:val="002B52AC"/>
    <w:rPr>
      <w:rFonts w:asciiTheme="majorHAnsi" w:eastAsiaTheme="majorEastAsia" w:hAnsiTheme="majorHAnsi" w:cstheme="majorBidi"/>
      <w:color w:val="2F5496" w:themeColor="accent1" w:themeShade="BF"/>
      <w:sz w:val="26"/>
      <w:szCs w:val="26"/>
    </w:rPr>
  </w:style>
  <w:style w:type="paragraph" w:styleId="ac">
    <w:name w:val="Quote"/>
    <w:basedOn w:val="a5"/>
    <w:next w:val="a"/>
    <w:link w:val="Char6"/>
    <w:uiPriority w:val="29"/>
    <w:qFormat/>
    <w:rsid w:val="00D34764"/>
    <w:pPr>
      <w:tabs>
        <w:tab w:val="right" w:pos="7920"/>
      </w:tabs>
      <w:spacing w:before="80" w:after="80"/>
      <w:ind w:left="720" w:right="720"/>
      <w:contextualSpacing/>
    </w:pPr>
    <w:rPr>
      <w:rFonts w:ascii="Cambria" w:hAnsi="Cambria"/>
      <w:sz w:val="22"/>
    </w:rPr>
  </w:style>
  <w:style w:type="character" w:customStyle="1" w:styleId="Char6">
    <w:name w:val="인용 Char"/>
    <w:basedOn w:val="a1"/>
    <w:link w:val="ac"/>
    <w:uiPriority w:val="29"/>
    <w:rsid w:val="00D34764"/>
    <w:rPr>
      <w:rFonts w:ascii="Cambria" w:hAnsi="Cambria"/>
      <w:sz w:val="22"/>
    </w:rPr>
  </w:style>
  <w:style w:type="paragraph" w:styleId="ad">
    <w:name w:val="footnote text"/>
    <w:basedOn w:val="a"/>
    <w:link w:val="Char7"/>
    <w:uiPriority w:val="99"/>
    <w:unhideWhenUsed/>
    <w:rsid w:val="00D34764"/>
    <w:pPr>
      <w:ind w:firstLine="432"/>
    </w:pPr>
    <w:rPr>
      <w:sz w:val="22"/>
    </w:rPr>
  </w:style>
  <w:style w:type="character" w:customStyle="1" w:styleId="Char7">
    <w:name w:val="각주 텍스트 Char"/>
    <w:basedOn w:val="a1"/>
    <w:link w:val="ad"/>
    <w:uiPriority w:val="99"/>
    <w:rsid w:val="00D34764"/>
    <w:rPr>
      <w:sz w:val="22"/>
    </w:rPr>
  </w:style>
  <w:style w:type="character" w:styleId="ae">
    <w:name w:val="footnote reference"/>
    <w:basedOn w:val="a1"/>
    <w:uiPriority w:val="99"/>
    <w:unhideWhenUsed/>
    <w:rsid w:val="00D34764"/>
    <w:rPr>
      <w:rFonts w:asciiTheme="minorHAnsi" w:hAnsiTheme="minorHAnsi"/>
      <w:color w:val="4472C4" w:themeColor="accent1"/>
      <w:sz w:val="24"/>
      <w:vertAlign w:val="superscript"/>
    </w:rPr>
  </w:style>
  <w:style w:type="character" w:styleId="af">
    <w:name w:val="FollowedHyperlink"/>
    <w:basedOn w:val="a1"/>
    <w:uiPriority w:val="99"/>
    <w:semiHidden/>
    <w:unhideWhenUsed/>
    <w:rsid w:val="00D34764"/>
    <w:rPr>
      <w:color w:val="954F72" w:themeColor="followedHyperlink"/>
      <w:u w:val="single"/>
    </w:rPr>
  </w:style>
  <w:style w:type="character" w:styleId="af0">
    <w:name w:val="Intense Emphasis"/>
    <w:basedOn w:val="a1"/>
    <w:uiPriority w:val="21"/>
    <w:qFormat/>
    <w:rsid w:val="00D34764"/>
    <w:rPr>
      <w:i/>
      <w:iCs/>
      <w:color w:val="4472C4" w:themeColor="accent1"/>
    </w:rPr>
  </w:style>
  <w:style w:type="character" w:styleId="af1">
    <w:name w:val="Subtle Emphasis"/>
    <w:basedOn w:val="a1"/>
    <w:uiPriority w:val="19"/>
    <w:qFormat/>
    <w:rsid w:val="00D34764"/>
    <w:rPr>
      <w:i/>
      <w:iCs/>
      <w:color w:val="404040" w:themeColor="text1" w:themeTint="BF"/>
    </w:rPr>
  </w:style>
  <w:style w:type="character" w:styleId="af2">
    <w:name w:val="Emphasis"/>
    <w:basedOn w:val="a1"/>
    <w:uiPriority w:val="20"/>
    <w:qFormat/>
    <w:rsid w:val="00D34764"/>
    <w:rPr>
      <w:i/>
      <w:iCs/>
    </w:rPr>
  </w:style>
  <w:style w:type="paragraph" w:styleId="af3">
    <w:name w:val="caption"/>
    <w:basedOn w:val="a"/>
    <w:next w:val="a"/>
    <w:uiPriority w:val="35"/>
    <w:unhideWhenUsed/>
    <w:qFormat/>
    <w:rsid w:val="006E634E"/>
    <w:pPr>
      <w:spacing w:after="200"/>
      <w:jc w:val="center"/>
    </w:pPr>
    <w:rPr>
      <w:iCs/>
      <w:color w:val="44546A" w:themeColor="text2"/>
      <w:sz w:val="18"/>
      <w:szCs w:val="18"/>
    </w:rPr>
  </w:style>
  <w:style w:type="paragraph" w:styleId="af4">
    <w:name w:val="Revision"/>
    <w:hidden/>
    <w:uiPriority w:val="99"/>
    <w:semiHidden/>
    <w:rsid w:val="00820D7F"/>
  </w:style>
  <w:style w:type="paragraph" w:styleId="af5">
    <w:name w:val="Balloon Text"/>
    <w:basedOn w:val="a"/>
    <w:link w:val="Char8"/>
    <w:uiPriority w:val="99"/>
    <w:semiHidden/>
    <w:unhideWhenUsed/>
    <w:rsid w:val="00820D7F"/>
    <w:rPr>
      <w:rFonts w:ascii="Segoe UI" w:hAnsi="Segoe UI" w:cs="Segoe UI"/>
      <w:sz w:val="18"/>
      <w:szCs w:val="18"/>
    </w:rPr>
  </w:style>
  <w:style w:type="character" w:customStyle="1" w:styleId="Char8">
    <w:name w:val="풍선 도움말 텍스트 Char"/>
    <w:basedOn w:val="a1"/>
    <w:link w:val="af5"/>
    <w:uiPriority w:val="99"/>
    <w:semiHidden/>
    <w:rsid w:val="00820D7F"/>
    <w:rPr>
      <w:rFonts w:ascii="Segoe UI" w:hAnsi="Segoe UI" w:cs="Segoe UI"/>
      <w:sz w:val="18"/>
      <w:szCs w:val="18"/>
    </w:rPr>
  </w:style>
  <w:style w:type="character" w:customStyle="1" w:styleId="3Char">
    <w:name w:val="제목 3 Char"/>
    <w:basedOn w:val="a1"/>
    <w:link w:val="3"/>
    <w:uiPriority w:val="9"/>
    <w:rsid w:val="001B6AD6"/>
    <w:rPr>
      <w:rFonts w:asciiTheme="majorHAnsi" w:eastAsiaTheme="majorEastAsia" w:hAnsiTheme="majorHAnsi" w:cstheme="majorBidi"/>
      <w: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4516">
      <w:bodyDiv w:val="1"/>
      <w:marLeft w:val="0"/>
      <w:marRight w:val="0"/>
      <w:marTop w:val="0"/>
      <w:marBottom w:val="0"/>
      <w:divBdr>
        <w:top w:val="none" w:sz="0" w:space="0" w:color="auto"/>
        <w:left w:val="none" w:sz="0" w:space="0" w:color="auto"/>
        <w:bottom w:val="none" w:sz="0" w:space="0" w:color="auto"/>
        <w:right w:val="none" w:sz="0" w:space="0" w:color="auto"/>
      </w:divBdr>
      <w:divsChild>
        <w:div w:id="1282611028">
          <w:marLeft w:val="0"/>
          <w:marRight w:val="0"/>
          <w:marTop w:val="0"/>
          <w:marBottom w:val="0"/>
          <w:divBdr>
            <w:top w:val="none" w:sz="0" w:space="0" w:color="auto"/>
            <w:left w:val="none" w:sz="0" w:space="0" w:color="auto"/>
            <w:bottom w:val="none" w:sz="0" w:space="0" w:color="auto"/>
            <w:right w:val="none" w:sz="0" w:space="0" w:color="auto"/>
          </w:divBdr>
          <w:divsChild>
            <w:div w:id="28998916">
              <w:marLeft w:val="0"/>
              <w:marRight w:val="0"/>
              <w:marTop w:val="0"/>
              <w:marBottom w:val="0"/>
              <w:divBdr>
                <w:top w:val="none" w:sz="0" w:space="0" w:color="auto"/>
                <w:left w:val="none" w:sz="0" w:space="0" w:color="auto"/>
                <w:bottom w:val="none" w:sz="0" w:space="0" w:color="auto"/>
                <w:right w:val="none" w:sz="0" w:space="0" w:color="auto"/>
              </w:divBdr>
            </w:div>
            <w:div w:id="746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852">
      <w:bodyDiv w:val="1"/>
      <w:marLeft w:val="0"/>
      <w:marRight w:val="0"/>
      <w:marTop w:val="0"/>
      <w:marBottom w:val="0"/>
      <w:divBdr>
        <w:top w:val="none" w:sz="0" w:space="0" w:color="auto"/>
        <w:left w:val="none" w:sz="0" w:space="0" w:color="auto"/>
        <w:bottom w:val="none" w:sz="0" w:space="0" w:color="auto"/>
        <w:right w:val="none" w:sz="0" w:space="0" w:color="auto"/>
      </w:divBdr>
    </w:div>
    <w:div w:id="656618832">
      <w:bodyDiv w:val="1"/>
      <w:marLeft w:val="0"/>
      <w:marRight w:val="0"/>
      <w:marTop w:val="0"/>
      <w:marBottom w:val="0"/>
      <w:divBdr>
        <w:top w:val="none" w:sz="0" w:space="0" w:color="auto"/>
        <w:left w:val="none" w:sz="0" w:space="0" w:color="auto"/>
        <w:bottom w:val="none" w:sz="0" w:space="0" w:color="auto"/>
        <w:right w:val="none" w:sz="0" w:space="0" w:color="auto"/>
      </w:divBdr>
      <w:divsChild>
        <w:div w:id="742604008">
          <w:marLeft w:val="0"/>
          <w:marRight w:val="0"/>
          <w:marTop w:val="0"/>
          <w:marBottom w:val="0"/>
          <w:divBdr>
            <w:top w:val="none" w:sz="0" w:space="0" w:color="auto"/>
            <w:left w:val="none" w:sz="0" w:space="0" w:color="auto"/>
            <w:bottom w:val="none" w:sz="0" w:space="0" w:color="auto"/>
            <w:right w:val="none" w:sz="0" w:space="0" w:color="auto"/>
          </w:divBdr>
        </w:div>
      </w:divsChild>
    </w:div>
    <w:div w:id="674265781">
      <w:bodyDiv w:val="1"/>
      <w:marLeft w:val="0"/>
      <w:marRight w:val="0"/>
      <w:marTop w:val="0"/>
      <w:marBottom w:val="0"/>
      <w:divBdr>
        <w:top w:val="none" w:sz="0" w:space="0" w:color="auto"/>
        <w:left w:val="none" w:sz="0" w:space="0" w:color="auto"/>
        <w:bottom w:val="none" w:sz="0" w:space="0" w:color="auto"/>
        <w:right w:val="none" w:sz="0" w:space="0" w:color="auto"/>
      </w:divBdr>
      <w:divsChild>
        <w:div w:id="2037660408">
          <w:marLeft w:val="0"/>
          <w:marRight w:val="0"/>
          <w:marTop w:val="0"/>
          <w:marBottom w:val="0"/>
          <w:divBdr>
            <w:top w:val="none" w:sz="0" w:space="0" w:color="auto"/>
            <w:left w:val="none" w:sz="0" w:space="0" w:color="auto"/>
            <w:bottom w:val="none" w:sz="0" w:space="0" w:color="auto"/>
            <w:right w:val="none" w:sz="0" w:space="0" w:color="auto"/>
          </w:divBdr>
          <w:divsChild>
            <w:div w:id="634064413">
              <w:marLeft w:val="0"/>
              <w:marRight w:val="0"/>
              <w:marTop w:val="0"/>
              <w:marBottom w:val="0"/>
              <w:divBdr>
                <w:top w:val="none" w:sz="0" w:space="0" w:color="auto"/>
                <w:left w:val="none" w:sz="0" w:space="0" w:color="auto"/>
                <w:bottom w:val="none" w:sz="0" w:space="0" w:color="auto"/>
                <w:right w:val="none" w:sz="0" w:space="0" w:color="auto"/>
              </w:divBdr>
              <w:divsChild>
                <w:div w:id="10936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598">
          <w:marLeft w:val="0"/>
          <w:marRight w:val="0"/>
          <w:marTop w:val="0"/>
          <w:marBottom w:val="0"/>
          <w:divBdr>
            <w:top w:val="none" w:sz="0" w:space="0" w:color="auto"/>
            <w:left w:val="none" w:sz="0" w:space="0" w:color="auto"/>
            <w:bottom w:val="none" w:sz="0" w:space="0" w:color="auto"/>
            <w:right w:val="none" w:sz="0" w:space="0" w:color="auto"/>
          </w:divBdr>
          <w:divsChild>
            <w:div w:id="1753239072">
              <w:marLeft w:val="0"/>
              <w:marRight w:val="0"/>
              <w:marTop w:val="0"/>
              <w:marBottom w:val="0"/>
              <w:divBdr>
                <w:top w:val="none" w:sz="0" w:space="0" w:color="auto"/>
                <w:left w:val="none" w:sz="0" w:space="0" w:color="auto"/>
                <w:bottom w:val="none" w:sz="0" w:space="0" w:color="auto"/>
                <w:right w:val="none" w:sz="0" w:space="0" w:color="auto"/>
              </w:divBdr>
              <w:divsChild>
                <w:div w:id="2016110652">
                  <w:marLeft w:val="0"/>
                  <w:marRight w:val="0"/>
                  <w:marTop w:val="0"/>
                  <w:marBottom w:val="0"/>
                  <w:divBdr>
                    <w:top w:val="none" w:sz="0" w:space="0" w:color="auto"/>
                    <w:left w:val="none" w:sz="0" w:space="0" w:color="auto"/>
                    <w:bottom w:val="none" w:sz="0" w:space="0" w:color="auto"/>
                    <w:right w:val="none" w:sz="0" w:space="0" w:color="auto"/>
                  </w:divBdr>
                  <w:divsChild>
                    <w:div w:id="1499619341">
                      <w:marLeft w:val="0"/>
                      <w:marRight w:val="0"/>
                      <w:marTop w:val="0"/>
                      <w:marBottom w:val="0"/>
                      <w:divBdr>
                        <w:top w:val="none" w:sz="0" w:space="0" w:color="auto"/>
                        <w:left w:val="none" w:sz="0" w:space="0" w:color="auto"/>
                        <w:bottom w:val="none" w:sz="0" w:space="0" w:color="auto"/>
                        <w:right w:val="none" w:sz="0" w:space="0" w:color="auto"/>
                      </w:divBdr>
                      <w:divsChild>
                        <w:div w:id="1247809736">
                          <w:marLeft w:val="0"/>
                          <w:marRight w:val="0"/>
                          <w:marTop w:val="0"/>
                          <w:marBottom w:val="0"/>
                          <w:divBdr>
                            <w:top w:val="none" w:sz="0" w:space="0" w:color="auto"/>
                            <w:left w:val="none" w:sz="0" w:space="0" w:color="auto"/>
                            <w:bottom w:val="none" w:sz="0" w:space="0" w:color="auto"/>
                            <w:right w:val="none" w:sz="0" w:space="0" w:color="auto"/>
                          </w:divBdr>
                          <w:divsChild>
                            <w:div w:id="16304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5297">
      <w:bodyDiv w:val="1"/>
      <w:marLeft w:val="0"/>
      <w:marRight w:val="0"/>
      <w:marTop w:val="0"/>
      <w:marBottom w:val="0"/>
      <w:divBdr>
        <w:top w:val="none" w:sz="0" w:space="0" w:color="auto"/>
        <w:left w:val="none" w:sz="0" w:space="0" w:color="auto"/>
        <w:bottom w:val="none" w:sz="0" w:space="0" w:color="auto"/>
        <w:right w:val="none" w:sz="0" w:space="0" w:color="auto"/>
      </w:divBdr>
      <w:divsChild>
        <w:div w:id="36974583">
          <w:marLeft w:val="0"/>
          <w:marRight w:val="0"/>
          <w:marTop w:val="0"/>
          <w:marBottom w:val="0"/>
          <w:divBdr>
            <w:top w:val="none" w:sz="0" w:space="0" w:color="auto"/>
            <w:left w:val="none" w:sz="0" w:space="0" w:color="auto"/>
            <w:bottom w:val="none" w:sz="0" w:space="0" w:color="auto"/>
            <w:right w:val="none" w:sz="0" w:space="0" w:color="auto"/>
          </w:divBdr>
        </w:div>
        <w:div w:id="1304847112">
          <w:marLeft w:val="0"/>
          <w:marRight w:val="0"/>
          <w:marTop w:val="0"/>
          <w:marBottom w:val="0"/>
          <w:divBdr>
            <w:top w:val="none" w:sz="0" w:space="0" w:color="auto"/>
            <w:left w:val="none" w:sz="0" w:space="0" w:color="auto"/>
            <w:bottom w:val="none" w:sz="0" w:space="0" w:color="auto"/>
            <w:right w:val="none" w:sz="0" w:space="0" w:color="auto"/>
          </w:divBdr>
        </w:div>
        <w:div w:id="1347634734">
          <w:marLeft w:val="0"/>
          <w:marRight w:val="0"/>
          <w:marTop w:val="0"/>
          <w:marBottom w:val="0"/>
          <w:divBdr>
            <w:top w:val="none" w:sz="0" w:space="0" w:color="auto"/>
            <w:left w:val="none" w:sz="0" w:space="0" w:color="auto"/>
            <w:bottom w:val="none" w:sz="0" w:space="0" w:color="auto"/>
            <w:right w:val="none" w:sz="0" w:space="0" w:color="auto"/>
          </w:divBdr>
        </w:div>
      </w:divsChild>
    </w:div>
    <w:div w:id="898318626">
      <w:bodyDiv w:val="1"/>
      <w:marLeft w:val="0"/>
      <w:marRight w:val="0"/>
      <w:marTop w:val="0"/>
      <w:marBottom w:val="0"/>
      <w:divBdr>
        <w:top w:val="none" w:sz="0" w:space="0" w:color="auto"/>
        <w:left w:val="none" w:sz="0" w:space="0" w:color="auto"/>
        <w:bottom w:val="none" w:sz="0" w:space="0" w:color="auto"/>
        <w:right w:val="none" w:sz="0" w:space="0" w:color="auto"/>
      </w:divBdr>
      <w:divsChild>
        <w:div w:id="448477009">
          <w:marLeft w:val="0"/>
          <w:marRight w:val="0"/>
          <w:marTop w:val="0"/>
          <w:marBottom w:val="0"/>
          <w:divBdr>
            <w:top w:val="none" w:sz="0" w:space="0" w:color="auto"/>
            <w:left w:val="none" w:sz="0" w:space="0" w:color="auto"/>
            <w:bottom w:val="none" w:sz="0" w:space="0" w:color="auto"/>
            <w:right w:val="none" w:sz="0" w:space="0" w:color="auto"/>
          </w:divBdr>
        </w:div>
      </w:divsChild>
    </w:div>
    <w:div w:id="912815650">
      <w:bodyDiv w:val="1"/>
      <w:marLeft w:val="0"/>
      <w:marRight w:val="0"/>
      <w:marTop w:val="0"/>
      <w:marBottom w:val="0"/>
      <w:divBdr>
        <w:top w:val="none" w:sz="0" w:space="0" w:color="auto"/>
        <w:left w:val="none" w:sz="0" w:space="0" w:color="auto"/>
        <w:bottom w:val="none" w:sz="0" w:space="0" w:color="auto"/>
        <w:right w:val="none" w:sz="0" w:space="0" w:color="auto"/>
      </w:divBdr>
      <w:divsChild>
        <w:div w:id="1186942105">
          <w:marLeft w:val="0"/>
          <w:marRight w:val="0"/>
          <w:marTop w:val="0"/>
          <w:marBottom w:val="0"/>
          <w:divBdr>
            <w:top w:val="none" w:sz="0" w:space="0" w:color="auto"/>
            <w:left w:val="none" w:sz="0" w:space="0" w:color="auto"/>
            <w:bottom w:val="none" w:sz="0" w:space="0" w:color="auto"/>
            <w:right w:val="none" w:sz="0" w:space="0" w:color="auto"/>
          </w:divBdr>
        </w:div>
      </w:divsChild>
    </w:div>
    <w:div w:id="1022244591">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3">
          <w:marLeft w:val="0"/>
          <w:marRight w:val="0"/>
          <w:marTop w:val="0"/>
          <w:marBottom w:val="0"/>
          <w:divBdr>
            <w:top w:val="none" w:sz="0" w:space="0" w:color="auto"/>
            <w:left w:val="none" w:sz="0" w:space="0" w:color="auto"/>
            <w:bottom w:val="none" w:sz="0" w:space="0" w:color="auto"/>
            <w:right w:val="none" w:sz="0" w:space="0" w:color="auto"/>
          </w:divBdr>
        </w:div>
        <w:div w:id="1632857658">
          <w:marLeft w:val="0"/>
          <w:marRight w:val="0"/>
          <w:marTop w:val="0"/>
          <w:marBottom w:val="0"/>
          <w:divBdr>
            <w:top w:val="none" w:sz="0" w:space="0" w:color="auto"/>
            <w:left w:val="none" w:sz="0" w:space="0" w:color="auto"/>
            <w:bottom w:val="none" w:sz="0" w:space="0" w:color="auto"/>
            <w:right w:val="none" w:sz="0" w:space="0" w:color="auto"/>
          </w:divBdr>
        </w:div>
      </w:divsChild>
    </w:div>
    <w:div w:id="1402289391">
      <w:bodyDiv w:val="1"/>
      <w:marLeft w:val="0"/>
      <w:marRight w:val="0"/>
      <w:marTop w:val="0"/>
      <w:marBottom w:val="0"/>
      <w:divBdr>
        <w:top w:val="none" w:sz="0" w:space="0" w:color="auto"/>
        <w:left w:val="none" w:sz="0" w:space="0" w:color="auto"/>
        <w:bottom w:val="none" w:sz="0" w:space="0" w:color="auto"/>
        <w:right w:val="none" w:sz="0" w:space="0" w:color="auto"/>
      </w:divBdr>
    </w:div>
    <w:div w:id="1483276801">
      <w:bodyDiv w:val="1"/>
      <w:marLeft w:val="0"/>
      <w:marRight w:val="0"/>
      <w:marTop w:val="0"/>
      <w:marBottom w:val="0"/>
      <w:divBdr>
        <w:top w:val="none" w:sz="0" w:space="0" w:color="auto"/>
        <w:left w:val="none" w:sz="0" w:space="0" w:color="auto"/>
        <w:bottom w:val="none" w:sz="0" w:space="0" w:color="auto"/>
        <w:right w:val="none" w:sz="0" w:space="0" w:color="auto"/>
      </w:divBdr>
      <w:divsChild>
        <w:div w:id="660962628">
          <w:marLeft w:val="0"/>
          <w:marRight w:val="0"/>
          <w:marTop w:val="0"/>
          <w:marBottom w:val="0"/>
          <w:divBdr>
            <w:top w:val="none" w:sz="0" w:space="0" w:color="auto"/>
            <w:left w:val="none" w:sz="0" w:space="0" w:color="auto"/>
            <w:bottom w:val="none" w:sz="0" w:space="0" w:color="auto"/>
            <w:right w:val="none" w:sz="0" w:space="0" w:color="auto"/>
          </w:divBdr>
        </w:div>
        <w:div w:id="704601060">
          <w:marLeft w:val="0"/>
          <w:marRight w:val="0"/>
          <w:marTop w:val="0"/>
          <w:marBottom w:val="0"/>
          <w:divBdr>
            <w:top w:val="none" w:sz="0" w:space="0" w:color="auto"/>
            <w:left w:val="none" w:sz="0" w:space="0" w:color="auto"/>
            <w:bottom w:val="none" w:sz="0" w:space="0" w:color="auto"/>
            <w:right w:val="none" w:sz="0" w:space="0" w:color="auto"/>
          </w:divBdr>
        </w:div>
        <w:div w:id="1328361390">
          <w:marLeft w:val="0"/>
          <w:marRight w:val="0"/>
          <w:marTop w:val="0"/>
          <w:marBottom w:val="0"/>
          <w:divBdr>
            <w:top w:val="none" w:sz="0" w:space="0" w:color="auto"/>
            <w:left w:val="none" w:sz="0" w:space="0" w:color="auto"/>
            <w:bottom w:val="none" w:sz="0" w:space="0" w:color="auto"/>
            <w:right w:val="none" w:sz="0" w:space="0" w:color="auto"/>
          </w:divBdr>
        </w:div>
      </w:divsChild>
    </w:div>
    <w:div w:id="1839954393">
      <w:bodyDiv w:val="1"/>
      <w:marLeft w:val="0"/>
      <w:marRight w:val="0"/>
      <w:marTop w:val="0"/>
      <w:marBottom w:val="0"/>
      <w:divBdr>
        <w:top w:val="none" w:sz="0" w:space="0" w:color="auto"/>
        <w:left w:val="none" w:sz="0" w:space="0" w:color="auto"/>
        <w:bottom w:val="none" w:sz="0" w:space="0" w:color="auto"/>
        <w:right w:val="none" w:sz="0" w:space="0" w:color="auto"/>
      </w:divBdr>
    </w:div>
    <w:div w:id="1902206485">
      <w:bodyDiv w:val="1"/>
      <w:marLeft w:val="0"/>
      <w:marRight w:val="0"/>
      <w:marTop w:val="0"/>
      <w:marBottom w:val="0"/>
      <w:divBdr>
        <w:top w:val="none" w:sz="0" w:space="0" w:color="auto"/>
        <w:left w:val="none" w:sz="0" w:space="0" w:color="auto"/>
        <w:bottom w:val="none" w:sz="0" w:space="0" w:color="auto"/>
        <w:right w:val="none" w:sz="0" w:space="0" w:color="auto"/>
      </w:divBdr>
    </w:div>
    <w:div w:id="2025327096">
      <w:bodyDiv w:val="1"/>
      <w:marLeft w:val="0"/>
      <w:marRight w:val="0"/>
      <w:marTop w:val="0"/>
      <w:marBottom w:val="0"/>
      <w:divBdr>
        <w:top w:val="none" w:sz="0" w:space="0" w:color="auto"/>
        <w:left w:val="none" w:sz="0" w:space="0" w:color="auto"/>
        <w:bottom w:val="none" w:sz="0" w:space="0" w:color="auto"/>
        <w:right w:val="none" w:sz="0" w:space="0" w:color="auto"/>
      </w:divBdr>
    </w:div>
    <w:div w:id="2116632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 TargetMode="External"/><Relationship Id="rId13" Type="http://schemas.openxmlformats.org/officeDocument/2006/relationships/hyperlink" Target="https://doi.org/10.1017/9781139923880" TargetMode="External"/><Relationship Id="rId18" Type="http://schemas.openxmlformats.org/officeDocument/2006/relationships/hyperlink" Target="https://docs.google.com/document/d/17fvO6MVsNmrxoePlrWKF-2L3p9ibg6Yt8bo-pji0i1g/edit?usp=shar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oi.org/10.1126/sciadv.aau4586" TargetMode="External"/><Relationship Id="rId17" Type="http://schemas.openxmlformats.org/officeDocument/2006/relationships/hyperlink" Target="https://doi.org/10.1534/genetics.117.300489" TargetMode="External"/><Relationship Id="rId2" Type="http://schemas.openxmlformats.org/officeDocument/2006/relationships/numbering" Target="numbering.xml"/><Relationship Id="rId16" Type="http://schemas.openxmlformats.org/officeDocument/2006/relationships/hyperlink" Target="https://www.cjr.org/special_report/students-of-truth.php" TargetMode="External"/><Relationship Id="rId20" Type="http://schemas.openxmlformats.org/officeDocument/2006/relationships/hyperlink" Target="https://slate.com/human-interest/2018/09/howard-zinn-in-history-class-teachers-and-a-peoples-history-of-the-united-sta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idehighered.com/news/2019/01/25/liberal-education-advocates-discuss-ways-reclaim-conversations-about-acade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pointmag.com/2017/criticism/in-praise-of-not-not-reading" TargetMode="External"/><Relationship Id="rId23" Type="http://schemas.openxmlformats.org/officeDocument/2006/relationships/fontTable" Target="fontTable.xml"/><Relationship Id="rId10" Type="http://schemas.openxmlformats.org/officeDocument/2006/relationships/hyperlink" Target="https://points.datasociety.net/you-think-you-want-media-literacy-do-you-7cad6af18ec2" TargetMode="External"/><Relationship Id="rId19" Type="http://schemas.openxmlformats.org/officeDocument/2006/relationships/hyperlink" Target="https://lareviewofbooks.org/article/the-blathering-superego-at-the-end-of-history" TargetMode="External"/><Relationship Id="rId4" Type="http://schemas.openxmlformats.org/officeDocument/2006/relationships/settings" Target="settings.xml"/><Relationship Id="rId9" Type="http://schemas.openxmlformats.org/officeDocument/2006/relationships/hyperlink" Target="https://18.re-publica.com/en/session/opening-keynote-how-algorithmic-world-can-be-undermined" TargetMode="External"/><Relationship Id="rId14" Type="http://schemas.openxmlformats.org/officeDocument/2006/relationships/hyperlink" Target="https://www.nytimes.com/2018/10/17/us/white-supremacists-science-dna.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7/9781139923880" TargetMode="External"/><Relationship Id="rId7" Type="http://schemas.openxmlformats.org/officeDocument/2006/relationships/hyperlink" Target="https://www.cjr.org/special_report/students-of-truth.php" TargetMode="External"/><Relationship Id="rId2" Type="http://schemas.openxmlformats.org/officeDocument/2006/relationships/hyperlink" Target="https://slate.com/human-interest/2018/09/howard-zinn-in-history-class-teachers-and-a-peoples-history-of-the-united-states.html" TargetMode="External"/><Relationship Id="rId1" Type="http://schemas.openxmlformats.org/officeDocument/2006/relationships/hyperlink" Target="https://points.datasociety.net/you-think-you-want-media-literacy-do-you-7cad6af18ec2" TargetMode="External"/><Relationship Id="rId6" Type="http://schemas.openxmlformats.org/officeDocument/2006/relationships/hyperlink" Target="https://www.nytimes.com/2018/10/17/us/white-supremacists-science-dna.html" TargetMode="External"/><Relationship Id="rId5" Type="http://schemas.openxmlformats.org/officeDocument/2006/relationships/hyperlink" Target="https://docs.google.com/document/d/17fvO6MVsNmrxoePlrWKF-2L3p9ibg6Yt8bo-pji0i1g/edit?usp=sharing" TargetMode="External"/><Relationship Id="rId4" Type="http://schemas.openxmlformats.org/officeDocument/2006/relationships/hyperlink" Target="https://doi.org/10.1534/genetics.117.300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B1EBE9-C23B-4281-BF2A-D675F420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4610</Words>
  <Characters>26280</Characters>
  <Application>Microsoft Office Word</Application>
  <DocSecurity>0</DocSecurity>
  <Lines>219</Lines>
  <Paragraphs>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maxkapur@live.com</dc:creator>
  <cp:keywords/>
  <dc:description/>
  <cp:lastModifiedBy>Kapur Max</cp:lastModifiedBy>
  <cp:revision>6</cp:revision>
  <cp:lastPrinted>2019-03-13T23:41:00Z</cp:lastPrinted>
  <dcterms:created xsi:type="dcterms:W3CDTF">2019-03-14T01:35:00Z</dcterms:created>
  <dcterms:modified xsi:type="dcterms:W3CDTF">2019-03-14T01:58:00Z</dcterms:modified>
</cp:coreProperties>
</file>