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7"/>
        <w:gridCol w:w="1539"/>
        <w:gridCol w:w="3590"/>
        <w:gridCol w:w="1020"/>
        <w:gridCol w:w="1455"/>
      </w:tblGrid>
      <w:tr w:rsidR="009329F2" w:rsidRPr="009329F2" w:rsidTr="005F0A51">
        <w:trPr>
          <w:jc w:val="center"/>
        </w:trPr>
        <w:tc>
          <w:tcPr>
            <w:tcW w:w="3592" w:type="dxa"/>
            <w:gridSpan w:val="2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9329F2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329F2" w:rsidRPr="009329F2" w:rsidTr="005F0A51">
        <w:trPr>
          <w:jc w:val="center"/>
        </w:trPr>
        <w:tc>
          <w:tcPr>
            <w:tcW w:w="2008" w:type="dxa"/>
          </w:tcPr>
          <w:p w:rsidR="00CE3052" w:rsidRPr="009329F2" w:rsidRDefault="00CF547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СПКс</w:t>
            </w:r>
            <w:proofErr w:type="spellEnd"/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1584" w:type="dxa"/>
          </w:tcPr>
          <w:p w:rsidR="00CE3052" w:rsidRPr="009329F2" w:rsidRDefault="00AD15B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CE3052" w:rsidRPr="009329F2" w:rsidRDefault="00CF5475" w:rsidP="00CF547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9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The MOEA Framework</w:t>
            </w:r>
          </w:p>
        </w:tc>
        <w:tc>
          <w:tcPr>
            <w:tcW w:w="1028" w:type="dxa"/>
            <w:vMerge w:val="restart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9F2" w:rsidRPr="009329F2" w:rsidTr="005F0A51">
        <w:trPr>
          <w:jc w:val="center"/>
        </w:trPr>
        <w:tc>
          <w:tcPr>
            <w:tcW w:w="3592" w:type="dxa"/>
            <w:gridSpan w:val="2"/>
          </w:tcPr>
          <w:p w:rsidR="00CE3052" w:rsidRPr="009329F2" w:rsidRDefault="00CF5475" w:rsidP="00CF547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Киценюк</w:t>
            </w:r>
            <w:proofErr w:type="spellEnd"/>
            <w:r w:rsidRPr="009329F2">
              <w:rPr>
                <w:rFonts w:ascii="Times New Roman" w:hAnsi="Times New Roman" w:cs="Times New Roman"/>
                <w:sz w:val="24"/>
                <w:szCs w:val="24"/>
              </w:rPr>
              <w:t xml:space="preserve"> М.Л.</w:t>
            </w:r>
          </w:p>
        </w:tc>
        <w:tc>
          <w:tcPr>
            <w:tcW w:w="3710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9F2" w:rsidRPr="009329F2" w:rsidTr="005F0A51">
        <w:trPr>
          <w:jc w:val="center"/>
        </w:trPr>
        <w:tc>
          <w:tcPr>
            <w:tcW w:w="3592" w:type="dxa"/>
            <w:gridSpan w:val="2"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CF5475" w:rsidRPr="009329F2">
              <w:rPr>
                <w:rFonts w:ascii="Times New Roman" w:hAnsi="Times New Roman" w:cs="Times New Roman"/>
                <w:sz w:val="24"/>
                <w:szCs w:val="24"/>
              </w:rPr>
              <w:t>1508503</w:t>
            </w:r>
          </w:p>
        </w:tc>
        <w:tc>
          <w:tcPr>
            <w:tcW w:w="3710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9F2" w:rsidRPr="009329F2" w:rsidTr="005F0A51">
        <w:trPr>
          <w:jc w:val="center"/>
        </w:trPr>
        <w:tc>
          <w:tcPr>
            <w:tcW w:w="3592" w:type="dxa"/>
            <w:gridSpan w:val="2"/>
            <w:vMerge w:val="restart"/>
          </w:tcPr>
          <w:p w:rsidR="00CE3052" w:rsidRPr="009329F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E3052" w:rsidRPr="009329F2" w:rsidTr="005F0A51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052" w:rsidRPr="009329F2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9F2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97ADB" w:rsidRPr="009329F2" w:rsidRDefault="00797ADB" w:rsidP="00CE3052">
      <w:pPr>
        <w:jc w:val="center"/>
        <w:rPr>
          <w:lang w:val="en-US"/>
        </w:rPr>
      </w:pPr>
    </w:p>
    <w:p w:rsidR="00CE3052" w:rsidRPr="009329F2" w:rsidRDefault="005B5537" w:rsidP="00AD15B5">
      <w:pPr>
        <w:pStyle w:val="a3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" w:name="_GoBack"/>
      <w:bookmarkEnd w:id="2"/>
      <w:r w:rsidR="00CE3052" w:rsidRPr="009329F2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CE3052" w:rsidRPr="009329F2" w:rsidRDefault="00CE3052" w:rsidP="00CE3052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9F2">
        <w:rPr>
          <w:rFonts w:ascii="Times New Roman" w:hAnsi="Times New Roman" w:cs="Times New Roman"/>
          <w:sz w:val="28"/>
          <w:szCs w:val="28"/>
        </w:rPr>
        <w:t>Ознайомитись з можливостями</w:t>
      </w:r>
      <w:r w:rsidR="00AD15B5" w:rsidRPr="009329F2">
        <w:rPr>
          <w:rFonts w:ascii="Times New Roman" w:hAnsi="Times New Roman" w:cs="Times New Roman"/>
          <w:sz w:val="28"/>
          <w:szCs w:val="28"/>
        </w:rPr>
        <w:t xml:space="preserve"> та характеристиками</w:t>
      </w:r>
      <w:r w:rsidR="00CF5475"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CF5475" w:rsidRPr="009329F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F5475"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CF5475"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="00CF5475"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CF5475"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</w:rPr>
        <w:t>.</w:t>
      </w:r>
      <w:r w:rsidR="00AD15B5" w:rsidRPr="009329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E3052" w:rsidRPr="009329F2" w:rsidRDefault="00AD15B5" w:rsidP="00AD15B5">
      <w:pPr>
        <w:pStyle w:val="a3"/>
        <w:autoSpaceDE w:val="0"/>
        <w:autoSpaceDN w:val="0"/>
        <w:adjustRightInd w:val="0"/>
        <w:spacing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F2">
        <w:rPr>
          <w:rFonts w:ascii="Times New Roman" w:hAnsi="Times New Roman" w:cs="Times New Roman"/>
          <w:b/>
          <w:sz w:val="28"/>
          <w:szCs w:val="28"/>
        </w:rPr>
        <w:t>Т</w:t>
      </w:r>
      <w:r w:rsidR="00CE3052" w:rsidRPr="009329F2">
        <w:rPr>
          <w:rFonts w:ascii="Times New Roman" w:hAnsi="Times New Roman" w:cs="Times New Roman"/>
          <w:b/>
          <w:sz w:val="28"/>
          <w:szCs w:val="28"/>
        </w:rPr>
        <w:t>еоретичні відомості</w:t>
      </w:r>
    </w:p>
    <w:p w:rsidR="00CF5475" w:rsidRPr="009329F2" w:rsidRDefault="00CF5475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9F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</w:rPr>
        <w:t xml:space="preserve"> – це </w:t>
      </w:r>
      <w:proofErr w:type="spellStart"/>
      <w:proofErr w:type="gramStart"/>
      <w:r w:rsidRPr="009329F2">
        <w:rPr>
          <w:rFonts w:ascii="Times New Roman" w:hAnsi="Times New Roman" w:cs="Times New Roman"/>
          <w:sz w:val="28"/>
          <w:szCs w:val="28"/>
        </w:rPr>
        <w:t>безкошотвна</w:t>
      </w:r>
      <w:proofErr w:type="spellEnd"/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0E1EA0"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0E1EA0" w:rsidRPr="009329F2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spellStart"/>
      <w:proofErr w:type="gramEnd"/>
      <w:r w:rsidR="000E1EA0" w:rsidRPr="009329F2">
        <w:rPr>
          <w:rFonts w:ascii="Times New Roman" w:hAnsi="Times New Roman" w:cs="Times New Roman"/>
          <w:sz w:val="28"/>
          <w:szCs w:val="28"/>
        </w:rPr>
        <w:t>-</w:t>
      </w:r>
      <w:r w:rsidRPr="009329F2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350C1D" w:rsidRPr="009329F2">
        <w:rPr>
          <w:rFonts w:ascii="Times New Roman" w:hAnsi="Times New Roman" w:cs="Times New Roman"/>
          <w:sz w:val="28"/>
          <w:szCs w:val="28"/>
        </w:rPr>
        <w:t xml:space="preserve"> еволюційного моделювання </w:t>
      </w:r>
      <w:r w:rsidRPr="009329F2">
        <w:rPr>
          <w:rFonts w:ascii="Times New Roman" w:hAnsi="Times New Roman" w:cs="Times New Roman"/>
          <w:sz w:val="28"/>
          <w:szCs w:val="28"/>
        </w:rPr>
        <w:t xml:space="preserve">з відкритим </w:t>
      </w:r>
      <w:proofErr w:type="spellStart"/>
      <w:r w:rsidRPr="009329F2">
        <w:rPr>
          <w:rFonts w:ascii="Times New Roman" w:hAnsi="Times New Roman" w:cs="Times New Roman"/>
          <w:sz w:val="28"/>
          <w:szCs w:val="28"/>
        </w:rPr>
        <w:t>вихіднм</w:t>
      </w:r>
      <w:proofErr w:type="spellEnd"/>
      <w:r w:rsidRPr="009329F2">
        <w:rPr>
          <w:rFonts w:ascii="Times New Roman" w:hAnsi="Times New Roman" w:cs="Times New Roman"/>
          <w:sz w:val="28"/>
          <w:szCs w:val="28"/>
        </w:rPr>
        <w:t xml:space="preserve"> кодом</w:t>
      </w:r>
      <w:r w:rsidR="00350C1D" w:rsidRPr="009329F2">
        <w:rPr>
          <w:rFonts w:ascii="Times New Roman" w:hAnsi="Times New Roman" w:cs="Times New Roman"/>
          <w:sz w:val="28"/>
          <w:szCs w:val="28"/>
        </w:rPr>
        <w:t>, яка спеціалізується на багатокритеріальній оптимізації.</w:t>
      </w:r>
      <w:r w:rsidR="00350C1D" w:rsidRPr="009329F2">
        <w:t xml:space="preserve"> </w:t>
      </w:r>
      <w:r w:rsidR="00350C1D" w:rsidRPr="009329F2">
        <w:rPr>
          <w:rFonts w:ascii="Times New Roman" w:hAnsi="Times New Roman" w:cs="Times New Roman"/>
          <w:sz w:val="28"/>
          <w:szCs w:val="28"/>
        </w:rPr>
        <w:t>Вона підтримує безліч багатокритеріальних еволюційних алгоритмів (</w:t>
      </w:r>
      <w:proofErr w:type="spellStart"/>
      <w:r w:rsidR="00350C1D" w:rsidRPr="009329F2">
        <w:rPr>
          <w:rFonts w:ascii="Times New Roman" w:hAnsi="Times New Roman" w:cs="Times New Roman"/>
          <w:sz w:val="28"/>
          <w:szCs w:val="28"/>
        </w:rPr>
        <w:t>MOEAs</w:t>
      </w:r>
      <w:proofErr w:type="spellEnd"/>
      <w:r w:rsidR="00350C1D" w:rsidRPr="009329F2">
        <w:rPr>
          <w:rFonts w:ascii="Times New Roman" w:hAnsi="Times New Roman" w:cs="Times New Roman"/>
          <w:sz w:val="28"/>
          <w:szCs w:val="28"/>
        </w:rPr>
        <w:t xml:space="preserve">), в тому числі генетичні алгоритми, генетичне програмування, граматичні еволюції, диференціальні еволюції, метод рою часток та ін. В результаті, вона була використана для проведення численних порівняльних досліджень з оцінки ефективності, надійності і керованості </w:t>
      </w:r>
      <w:r w:rsidR="00013843" w:rsidRPr="009329F2">
        <w:rPr>
          <w:rFonts w:ascii="Times New Roman" w:hAnsi="Times New Roman" w:cs="Times New Roman"/>
          <w:sz w:val="28"/>
          <w:szCs w:val="28"/>
        </w:rPr>
        <w:t>найсучаснішої технології MOEA</w:t>
      </w:r>
      <w:r w:rsidR="00013843" w:rsidRPr="009329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0C1D" w:rsidRPr="009329F2">
        <w:rPr>
          <w:rFonts w:ascii="Times New Roman" w:hAnsi="Times New Roman" w:cs="Times New Roman"/>
          <w:sz w:val="28"/>
          <w:szCs w:val="28"/>
        </w:rPr>
        <w:t>.</w:t>
      </w:r>
    </w:p>
    <w:p w:rsidR="00716114" w:rsidRPr="009329F2" w:rsidRDefault="00716114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843" w:rsidRPr="009329F2" w:rsidRDefault="00013843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9F2">
        <w:rPr>
          <w:noProof/>
          <w:lang w:eastAsia="uk-UA"/>
        </w:rPr>
        <w:drawing>
          <wp:inline distT="0" distB="0" distL="0" distR="0" wp14:anchorId="3381F6B3" wp14:editId="1BE206AC">
            <wp:extent cx="52959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43" w:rsidRPr="009329F2" w:rsidRDefault="00013843" w:rsidP="00013843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Рис.1. Логотип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</w:p>
    <w:p w:rsidR="00023967" w:rsidRPr="009329F2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23967" w:rsidRPr="009329F2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3843" w:rsidRPr="009329F2" w:rsidRDefault="00013843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Основні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характеристики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фреймвоку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23967" w:rsidRPr="009329F2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Швидкий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надійний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у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реалізації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багатьох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найсучасшіних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багатокритеріальних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еволюційних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алгоритмі</w:t>
      </w:r>
      <w:proofErr w:type="gram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23967" w:rsidRPr="009329F2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MOEA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включає в себе NSGA-II, NSGA-III, є-MOEA, є-NSGA-II, PAES, PESA2, SPEA2, IBEA, SMS-EMOA, GDE3, SMPSO, OMOPSO, CMA-ES і MOEA/D.</w:t>
      </w:r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Ці алгоритми оптимізовані для продуктивності, що робить їх доступними для додатків з високою продуктивністю. Також підтримує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JMetal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і бібліотеки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PIS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А.</w:t>
      </w:r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Забезпечує доступ до 30 алгоритмів багатокритеріальної оптимізації.</w:t>
      </w:r>
    </w:p>
    <w:p w:rsidR="00023967" w:rsidRPr="009329F2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3843" w:rsidRPr="009329F2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Можливості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розширення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</w:t>
      </w:r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користувацьких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алгоритмі</w:t>
      </w:r>
      <w:proofErr w:type="gram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, проблем</w:t>
      </w:r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операторів</w:t>
      </w:r>
      <w:proofErr w:type="spellEnd"/>
      <w:r w:rsidR="00716114" w:rsidRPr="009329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23967" w:rsidRPr="009329F2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gram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MOEA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надає базовий набір алгоритмів, тестових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проблем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операторів пошуку, але також може бути легко розширений, для включення додаткових компонентів.</w:t>
      </w:r>
      <w:proofErr w:type="gram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інтерфейс постачальника послуг (SPI), нові алгоритми та</w:t>
      </w:r>
      <w:r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проблеми можуть бути ефективно інтегровані в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MOEA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framework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6114" w:rsidRPr="009329F2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ідтримує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технології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658C" w:rsidRPr="009329F2">
        <w:rPr>
          <w:rFonts w:ascii="Times New Roman" w:hAnsi="Times New Roman" w:cs="Times New Roman"/>
          <w:b/>
          <w:sz w:val="28"/>
          <w:szCs w:val="28"/>
          <w:lang w:val="ru-RU"/>
        </w:rPr>
        <w:t>ведучий</w:t>
      </w:r>
      <w:proofErr w:type="spellEnd"/>
      <w:r w:rsidR="0057658C" w:rsidRPr="009329F2">
        <w:rPr>
          <w:rFonts w:ascii="Times New Roman" w:hAnsi="Times New Roman" w:cs="Times New Roman"/>
          <w:b/>
          <w:sz w:val="28"/>
          <w:szCs w:val="28"/>
          <w:lang w:val="ru-RU"/>
        </w:rPr>
        <w:t>-ведений</w:t>
      </w:r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локальної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конкуренції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спрарювання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гібридне</w:t>
      </w:r>
      <w:proofErr w:type="spellEnd"/>
      <w:r w:rsidR="00D33DF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розпаралелювання</w:t>
      </w:r>
      <w:proofErr w:type="spellEnd"/>
      <w:r w:rsidR="00716114" w:rsidRPr="009329F2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6114" w:rsidRPr="009329F2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Інструменти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побудови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статистично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нових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алгоритмів</w:t>
      </w:r>
      <w:proofErr w:type="spellEnd"/>
      <w:r w:rsidR="00013843"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13843" w:rsidRPr="009329F2">
        <w:rPr>
          <w:rFonts w:ascii="Times New Roman" w:hAnsi="Times New Roman" w:cs="Times New Roman"/>
          <w:b/>
          <w:sz w:val="28"/>
          <w:szCs w:val="28"/>
          <w:lang w:val="ru-RU"/>
        </w:rPr>
        <w:t>оптимізації</w:t>
      </w:r>
      <w:proofErr w:type="spellEnd"/>
      <w:r w:rsidR="00716114" w:rsidRPr="009329F2"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3843" w:rsidRPr="009329F2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Професійна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ідтримка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бізнесу</w:t>
      </w:r>
      <w:proofErr w:type="spellEnd"/>
      <w:r w:rsidR="00716114" w:rsidRPr="009329F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3843" w:rsidRPr="009329F2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Відкритий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вихідний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</w:t>
      </w:r>
      <w:r w:rsidR="00716114" w:rsidRPr="009329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16114" w:rsidRPr="009329F2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9F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</w:rPr>
        <w:t xml:space="preserve"> має</w:t>
      </w:r>
      <w:proofErr w:type="gramEnd"/>
      <w:r w:rsidRPr="009329F2">
        <w:rPr>
          <w:rFonts w:ascii="Times New Roman" w:hAnsi="Times New Roman" w:cs="Times New Roman"/>
          <w:sz w:val="28"/>
          <w:szCs w:val="28"/>
        </w:rPr>
        <w:t xml:space="preserve"> ліцензію під безкоштовної та відкритою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GNU Lesser Ge</w:t>
      </w:r>
      <w:r w:rsidR="0057658C" w:rsidRPr="009329F2">
        <w:rPr>
          <w:rFonts w:ascii="Times New Roman" w:hAnsi="Times New Roman" w:cs="Times New Roman"/>
          <w:sz w:val="28"/>
          <w:szCs w:val="28"/>
          <w:lang w:val="en-US"/>
        </w:rPr>
        <w:t>neral Public License, version 3</w:t>
      </w:r>
      <w:r w:rsidR="0057658C" w:rsidRPr="009329F2">
        <w:rPr>
          <w:rFonts w:ascii="Times New Roman" w:hAnsi="Times New Roman" w:cs="Times New Roman"/>
          <w:sz w:val="28"/>
          <w:szCs w:val="28"/>
        </w:rPr>
        <w:t xml:space="preserve">. Це дозволяє кінцевим </w:t>
      </w:r>
      <w:r w:rsidR="0057658C" w:rsidRPr="009329F2">
        <w:rPr>
          <w:rFonts w:ascii="Times New Roman" w:hAnsi="Times New Roman" w:cs="Times New Roman"/>
          <w:sz w:val="28"/>
          <w:szCs w:val="28"/>
        </w:rPr>
        <w:lastRenderedPageBreak/>
        <w:t xml:space="preserve">користувачам вивчати, модифікувати і вільно розширювати  </w:t>
      </w:r>
      <w:r w:rsidR="0057658C"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="0057658C" w:rsidRPr="009329F2">
        <w:rPr>
          <w:rFonts w:ascii="Times New Roman" w:hAnsi="Times New Roman" w:cs="Times New Roman"/>
          <w:sz w:val="28"/>
          <w:szCs w:val="28"/>
        </w:rPr>
        <w:t xml:space="preserve"> </w:t>
      </w:r>
      <w:r w:rsidR="0057658C"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</w:rPr>
        <w:t>.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3843" w:rsidRPr="009329F2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Повністю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задокументований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proofErr w:type="gram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перев</w:t>
      </w:r>
      <w:proofErr w:type="gram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ірений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вихідний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</w:t>
      </w:r>
    </w:p>
    <w:p w:rsidR="0057658C" w:rsidRPr="009329F2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Вихідний код повністю документований і часто оновлюється,</w:t>
      </w:r>
      <w:r w:rsidRPr="009329F2">
        <w:rPr>
          <w:rFonts w:ascii="Times New Roman" w:hAnsi="Times New Roman" w:cs="Times New Roman"/>
          <w:sz w:val="28"/>
          <w:szCs w:val="28"/>
        </w:rPr>
        <w:br/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щоб залишатися послідовним після будь-яких змін. Крім того, надається детальне керівництво користувача, яке забезпечує</w:t>
      </w:r>
      <w:r w:rsidRPr="009329F2">
        <w:rPr>
          <w:rFonts w:ascii="Times New Roman" w:hAnsi="Times New Roman" w:cs="Times New Roman"/>
          <w:sz w:val="28"/>
          <w:szCs w:val="28"/>
        </w:rPr>
        <w:t xml:space="preserve"> зручне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використання MOEA Framework.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DF3" w:rsidRPr="009329F2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Велика підтримка доступна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онлайн</w:t>
      </w:r>
      <w:proofErr w:type="spellEnd"/>
    </w:p>
    <w:p w:rsidR="0057658C" w:rsidRPr="009329F2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як проект активно підтримується, постійно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відбуається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виправлення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багів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додавання нових функцій. Для цього сайт надає інструменти для  повідомлення про помилки, запитів на нові функції та відповідей на питання користувача.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33DF3" w:rsidRPr="009329F2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Понад 1200 тест-кейсів для забезпечення достовірності</w:t>
      </w:r>
    </w:p>
    <w:p w:rsidR="0057658C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Кожент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реліз </w:t>
      </w:r>
      <w:proofErr w:type="spellStart"/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фреймворку</w:t>
      </w:r>
      <w:proofErr w:type="spellEnd"/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піддається</w:t>
      </w:r>
      <w:r w:rsidR="0057658C" w:rsidRPr="009329F2">
        <w:rPr>
          <w:rFonts w:ascii="Times New Roman" w:hAnsi="Times New Roman" w:cs="Times New Roman"/>
          <w:sz w:val="28"/>
          <w:szCs w:val="28"/>
        </w:rPr>
        <w:br/>
      </w:r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ретельному </w:t>
      </w:r>
      <w:proofErr w:type="spellStart"/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тестуванняю</w:t>
      </w:r>
      <w:proofErr w:type="spellEnd"/>
      <w:r w:rsidR="0057658C"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і контролю якості. І, як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що які-небудь помилки виявлено після тестування вони негайно виправляються і випускаються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патчі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16114" w:rsidRPr="009329F2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3DF3" w:rsidRPr="009329F2" w:rsidRDefault="00D33DF3" w:rsidP="0054454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Мета 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MOEA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надати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велику колекцію алгоритмів та інструментарію для багатокритеріальної оптимізації</w:t>
      </w:r>
      <w:r w:rsidR="00716114" w:rsidRPr="009329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716114" w:rsidRPr="009329F2" w:rsidRDefault="00716114" w:rsidP="0054454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Pr="009329F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544545" w:rsidRPr="009329F2">
        <w:rPr>
          <w:rFonts w:ascii="Times New Roman" w:hAnsi="Times New Roman" w:cs="Times New Roman"/>
          <w:b/>
          <w:sz w:val="28"/>
          <w:szCs w:val="28"/>
          <w:lang w:val="en-US"/>
        </w:rPr>
        <w:t>The MOEA Framework</w:t>
      </w:r>
    </w:p>
    <w:p w:rsidR="00544545" w:rsidRPr="009329F2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29F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Даний </w:t>
      </w:r>
      <w:proofErr w:type="spellStart"/>
      <w:r w:rsidRPr="009329F2">
        <w:rPr>
          <w:rFonts w:ascii="Times New Roman" w:hAnsi="Times New Roman" w:cs="Times New Roman"/>
          <w:sz w:val="28"/>
          <w:shd w:val="clear" w:color="auto" w:fill="FFFFFF"/>
          <w:lang w:val="ru-RU"/>
        </w:rPr>
        <w:t>фреймворк</w:t>
      </w:r>
      <w:proofErr w:type="spellEnd"/>
      <w:r w:rsidRPr="009329F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hd w:val="clear" w:color="auto" w:fill="FFFFFF"/>
        </w:rPr>
        <w:t xml:space="preserve">має найбільшу колекцію алгоритмів </w:t>
      </w:r>
      <w:proofErr w:type="spellStart"/>
      <w:r w:rsidRPr="009329F2">
        <w:rPr>
          <w:rFonts w:ascii="Times New Roman" w:hAnsi="Times New Roman" w:cs="Times New Roman"/>
          <w:sz w:val="28"/>
          <w:shd w:val="clear" w:color="auto" w:fill="FFFFFF"/>
        </w:rPr>
        <w:t>MOEAs</w:t>
      </w:r>
      <w:proofErr w:type="spellEnd"/>
      <w:r w:rsidRPr="009329F2">
        <w:rPr>
          <w:rFonts w:ascii="Times New Roman" w:hAnsi="Times New Roman" w:cs="Times New Roman"/>
          <w:sz w:val="28"/>
          <w:shd w:val="clear" w:color="auto" w:fill="FFFFFF"/>
        </w:rPr>
        <w:t xml:space="preserve"> , ніж у </w:t>
      </w:r>
      <w:proofErr w:type="gramStart"/>
      <w:r w:rsidRPr="009329F2">
        <w:rPr>
          <w:rFonts w:ascii="Times New Roman" w:hAnsi="Times New Roman" w:cs="Times New Roman"/>
          <w:sz w:val="28"/>
          <w:shd w:val="clear" w:color="auto" w:fill="FFFFFF"/>
        </w:rPr>
        <w:t>будь-яко</w:t>
      </w:r>
      <w:proofErr w:type="gramEnd"/>
      <w:r w:rsidRPr="009329F2">
        <w:rPr>
          <w:rFonts w:ascii="Times New Roman" w:hAnsi="Times New Roman" w:cs="Times New Roman"/>
          <w:sz w:val="28"/>
          <w:shd w:val="clear" w:color="auto" w:fill="FFFFFF"/>
        </w:rPr>
        <w:t>ї іншої бібліотеки. Крім цих вбудованих алгоритмів, нові алгоритми можуть бути легко створені, використовуючи існуючі компоненти.</w:t>
      </w:r>
    </w:p>
    <w:p w:rsidR="00544545" w:rsidRPr="009329F2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</w:p>
    <w:p w:rsidR="00544545" w:rsidRPr="009329F2" w:rsidRDefault="00544545" w:rsidP="00544545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hAnsi="Times New Roman" w:cs="Times New Roman"/>
          <w:i/>
          <w:sz w:val="28"/>
          <w:shd w:val="clear" w:color="auto" w:fill="FFFFFF"/>
          <w:lang w:val="en-US"/>
        </w:rPr>
      </w:pPr>
      <w:r w:rsidRPr="009329F2">
        <w:rPr>
          <w:rFonts w:ascii="Times New Roman" w:hAnsi="Times New Roman" w:cs="Times New Roman"/>
          <w:i/>
          <w:sz w:val="28"/>
          <w:shd w:val="clear" w:color="auto" w:fill="FFFFFF"/>
        </w:rPr>
        <w:lastRenderedPageBreak/>
        <w:t xml:space="preserve">Таблиця 1. Алгоритми </w:t>
      </w:r>
      <w:r w:rsidRPr="009329F2">
        <w:rPr>
          <w:rFonts w:ascii="Times New Roman" w:hAnsi="Times New Roman" w:cs="Times New Roman"/>
          <w:i/>
          <w:sz w:val="28"/>
          <w:shd w:val="clear" w:color="auto" w:fill="FFFFFF"/>
          <w:lang w:val="en-US"/>
        </w:rPr>
        <w:t>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7447"/>
      </w:tblGrid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  <w:t>Назва</w:t>
            </w:r>
            <w:proofErr w:type="spellEnd"/>
          </w:p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</w:pP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  <w:t>Опис</w:t>
            </w:r>
            <w:proofErr w:type="spellEnd"/>
          </w:p>
          <w:p w:rsidR="00544545" w:rsidRPr="009329F2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AbYSS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Багатокритер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іальний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пошук врозсип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uk-UA"/>
              </w:rPr>
              <w:t xml:space="preserve"> 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Borg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 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6066B" w:rsidRPr="009329F2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Адаптивний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>багатооператорний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пошук з 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 xml:space="preserve">  </w:t>
            </w: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ε-домінуванням і ε-Прогресом </w:t>
            </w:r>
            <w:proofErr w:type="spellStart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спрацьовуваних</w:t>
            </w:r>
            <w:proofErr w:type="spellEnd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перезавантажень</w:t>
            </w: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3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CellDE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Клітинний генетичний алгоритм з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диферціальною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еволюцією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CMA-ES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Коваріаційна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матриця стратегії еволюції адаптації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Покращений еволюційний алгоритм, заснований на декомпозиції 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DENSEA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Еволюційний алгоритм дублюючої ліквідації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недомуніючого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сортування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ECEA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Еволюційний алгоритм </w:t>
            </w: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ε- 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обмеження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ε-</w:t>
            </w:r>
            <w:r w:rsidR="00A876C2"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домінючий</w:t>
            </w:r>
            <w:proofErr w:type="spellEnd"/>
            <w:r w:rsidR="00A876C2"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еволюційний алгоритм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NSGA-II з ε-домінування, </w:t>
            </w:r>
            <w:proofErr w:type="spellStart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Рандомізованимии</w:t>
            </w:r>
            <w:proofErr w:type="spellEnd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перезавантажуваннями</w:t>
            </w:r>
            <w:proofErr w:type="spellEnd"/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і Адаптивним розміром населення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FastPGA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Швидкий генетичний алгоритм Паретто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FEMO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Справедливий еволюційний багатокритеріальний оптимізатор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GDE3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Узагальнена диференціальна еволюція 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HypE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оцінки багатовимірного об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`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єму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для багатовимірної оптимізації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індикатора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MOCell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Багатокритеріальниий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клітинний генетичний алгоритм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MOCHC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алгоритм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CHC 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MOEA/D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еволюційний алгоритм з декомпозицією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ІІ алгоритм на основі недомінантного сортування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09272A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Генетичний алгоритм на основі недомінантного сортування початкової точки 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OMOPSO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Багатокри</w:t>
            </w:r>
            <w:r w:rsidR="001C3DAE"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теріальна оптимізація методом рою ч</w:t>
            </w: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астинок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PAES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Еволюційна стратегія на основі статичного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Парето</w:t>
            </w:r>
            <w:proofErr w:type="spellEnd"/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PESA2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Селекційний алгоритм на основі обгортки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Парето</w:t>
            </w:r>
            <w:proofErr w:type="spellEnd"/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Random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Випадковий пошук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RVEA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направлений опорним вектором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SEMO2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Простий еволюційний багатокритеріальний оптимізатор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SHV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орієнтований на багатовимірному об</w:t>
            </w: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`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ємі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основі вибірки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Еволюціний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алгоритм на основі звичайного індикатору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Багатокритеріальної Оптимізація Методом Рою Частинок з обмеженою швидкістю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SMS-EMOA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S-метрична вибірка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MOEA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SPAM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встановлення переваги для багатокритеріальної оптимізації</w:t>
            </w:r>
            <w:r w:rsidR="00544545" w:rsidRPr="009329F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SPEA2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сили</w:t>
            </w:r>
          </w:p>
        </w:tc>
      </w:tr>
      <w:tr w:rsidR="009329F2" w:rsidRPr="009329F2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9329F2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VEGA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алгоритм оцінки вектора</w:t>
            </w:r>
          </w:p>
          <w:p w:rsidR="00544545" w:rsidRPr="009329F2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F432A6" w:rsidRPr="009329F2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432A6" w:rsidRPr="009329F2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329F2">
        <w:rPr>
          <w:rFonts w:ascii="Times New Roman" w:hAnsi="Times New Roman" w:cs="Times New Roman"/>
          <w:b/>
          <w:i/>
          <w:sz w:val="28"/>
          <w:szCs w:val="28"/>
        </w:rPr>
        <w:t>Примітки:</w:t>
      </w:r>
    </w:p>
    <w:p w:rsidR="00F432A6" w:rsidRPr="009329F2" w:rsidRDefault="00F432A6" w:rsidP="00544545">
      <w:pPr>
        <w:autoSpaceDE w:val="0"/>
        <w:autoSpaceDN w:val="0"/>
        <w:adjustRightInd w:val="0"/>
        <w:spacing w:line="360" w:lineRule="auto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1 - алгоритми надаються бібліотекою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JMetal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(в комплекті з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фреймворком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9329F2">
        <w:rPr>
          <w:rFonts w:ascii="Times New Roman" w:hAnsi="Times New Roman" w:cs="Times New Roman"/>
          <w:sz w:val="28"/>
          <w:szCs w:val="28"/>
        </w:rPr>
        <w:br/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2 - алгоритми надаються бібліотекою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PISA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29F2">
        <w:rPr>
          <w:rFonts w:ascii="Times New Roman" w:hAnsi="Times New Roman" w:cs="Times New Roman"/>
          <w:sz w:val="28"/>
          <w:szCs w:val="28"/>
        </w:rPr>
        <w:br/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3 – доступний </w:t>
      </w:r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JAR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-плагін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з borgmoea.org.</w:t>
      </w:r>
    </w:p>
    <w:p w:rsidR="00B55303" w:rsidRPr="009329F2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9329F2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9329F2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9329F2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9329F2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432A6" w:rsidRPr="009329F2" w:rsidRDefault="00F432A6" w:rsidP="00F432A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Мета-</w:t>
      </w:r>
      <w:proofErr w:type="spellStart"/>
      <w:r w:rsidRPr="009329F2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алгоритми</w:t>
      </w:r>
      <w:proofErr w:type="spellEnd"/>
    </w:p>
    <w:p w:rsidR="00F432A6" w:rsidRPr="009329F2" w:rsidRDefault="00B94896" w:rsidP="00B9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9329F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proofErr w:type="spellStart"/>
      <w:r w:rsidR="00F432A6" w:rsidRPr="009329F2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Мета-</w:t>
      </w:r>
      <w:proofErr w:type="spellEnd"/>
      <w:r w:rsidR="00F432A6" w:rsidRPr="009329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алгоритми є обгортками навколо існуючих алгоритмів</w:t>
      </w:r>
      <w:r w:rsidR="00F432A6" w:rsidRPr="009329F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="00F432A6" w:rsidRPr="009329F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враппери</w:t>
      </w:r>
      <w:proofErr w:type="spellEnd"/>
      <w:r w:rsidR="00F432A6" w:rsidRPr="009329F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="00F432A6" w:rsidRPr="009329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забезпечення додаткових функціональних можливостей .</w:t>
      </w:r>
    </w:p>
    <w:p w:rsidR="00B55303" w:rsidRPr="009329F2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55303" w:rsidRPr="009329F2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55303" w:rsidRPr="009329F2" w:rsidRDefault="00B55303" w:rsidP="00B55303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9329F2">
        <w:rPr>
          <w:rFonts w:ascii="Times New Roman" w:hAnsi="Times New Roman" w:cs="Times New Roman"/>
          <w:i/>
          <w:sz w:val="28"/>
          <w:shd w:val="clear" w:color="auto" w:fill="FFFFFF"/>
        </w:rPr>
        <w:t xml:space="preserve">Таблиця </w:t>
      </w:r>
      <w:r w:rsidRPr="009329F2">
        <w:rPr>
          <w:rFonts w:ascii="Times New Roman" w:hAnsi="Times New Roman" w:cs="Times New Roman"/>
          <w:i/>
          <w:sz w:val="28"/>
          <w:shd w:val="clear" w:color="auto" w:fill="FFFFFF"/>
          <w:lang w:val="ru-RU"/>
        </w:rPr>
        <w:t>2</w:t>
      </w:r>
      <w:r w:rsidRPr="009329F2">
        <w:rPr>
          <w:rFonts w:ascii="Times New Roman" w:hAnsi="Times New Roman" w:cs="Times New Roman"/>
          <w:i/>
          <w:sz w:val="28"/>
          <w:shd w:val="clear" w:color="auto" w:fill="FFFFFF"/>
        </w:rPr>
        <w:t xml:space="preserve">. </w:t>
      </w:r>
      <w:r w:rsidRPr="009329F2">
        <w:rPr>
          <w:rFonts w:ascii="Times New Roman" w:hAnsi="Times New Roman" w:cs="Times New Roman"/>
          <w:i/>
          <w:sz w:val="28"/>
          <w:shd w:val="clear" w:color="auto" w:fill="FFFFFF"/>
          <w:lang w:val="ru-RU"/>
        </w:rPr>
        <w:t>Мета-а</w:t>
      </w:r>
      <w:proofErr w:type="spellStart"/>
      <w:r w:rsidRPr="009329F2">
        <w:rPr>
          <w:rFonts w:ascii="Times New Roman" w:hAnsi="Times New Roman" w:cs="Times New Roman"/>
          <w:i/>
          <w:sz w:val="28"/>
          <w:shd w:val="clear" w:color="auto" w:fill="FFFFFF"/>
        </w:rPr>
        <w:t>лгоритми</w:t>
      </w:r>
      <w:proofErr w:type="spellEnd"/>
      <w:r w:rsidRPr="009329F2">
        <w:rPr>
          <w:rFonts w:ascii="Times New Roman" w:hAnsi="Times New Roman" w:cs="Times New Roman"/>
          <w:i/>
          <w:sz w:val="28"/>
          <w:shd w:val="clear" w:color="auto" w:fill="FFFFFF"/>
        </w:rPr>
        <w:t xml:space="preserve"> </w:t>
      </w:r>
      <w:r w:rsidRPr="009329F2">
        <w:rPr>
          <w:rFonts w:ascii="Times New Roman" w:hAnsi="Times New Roman" w:cs="Times New Roman"/>
          <w:i/>
          <w:sz w:val="28"/>
          <w:shd w:val="clear" w:color="auto" w:fill="FFFFFF"/>
          <w:lang w:val="en-US"/>
        </w:rPr>
        <w:t>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6456"/>
      </w:tblGrid>
      <w:tr w:rsidR="009329F2" w:rsidRPr="009329F2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Pr="009329F2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  <w:t>Назва</w:t>
            </w:r>
            <w:proofErr w:type="spellEnd"/>
          </w:p>
          <w:p w:rsidR="00B55303" w:rsidRPr="009329F2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Pr="009329F2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  <w:t>Опис</w:t>
            </w:r>
            <w:proofErr w:type="spellEnd"/>
          </w:p>
          <w:p w:rsidR="00B55303" w:rsidRPr="009329F2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</w:pPr>
          </w:p>
        </w:tc>
      </w:tr>
      <w:tr w:rsidR="009329F2" w:rsidRPr="009329F2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Adaptive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Time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Continuation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Періодично перезавантажує алгоритм, можливо, для адаптації параметрів</w:t>
            </w:r>
          </w:p>
        </w:tc>
      </w:tr>
      <w:tr w:rsidR="009329F2" w:rsidRPr="009329F2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Epsilon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Progress</w:t>
            </w:r>
            <w:proofErr w:type="spellEnd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Continuation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Моніторинг прогресу пошуку, викликавши перезавантаження, якщо пошук застоюється</w:t>
            </w:r>
          </w:p>
        </w:tc>
      </w:tr>
      <w:tr w:rsidR="009329F2" w:rsidRPr="009329F2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9329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Checkpoints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9329F2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329F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Періодично зберігає стан алгоритму, щоб відновити перервані запуски</w:t>
            </w:r>
          </w:p>
        </w:tc>
      </w:tr>
    </w:tbl>
    <w:p w:rsidR="00F432A6" w:rsidRPr="009329F2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36"/>
          <w:szCs w:val="28"/>
        </w:rPr>
      </w:pPr>
    </w:p>
    <w:p w:rsidR="00B55303" w:rsidRPr="009329F2" w:rsidRDefault="00B55303" w:rsidP="00B553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F2">
        <w:rPr>
          <w:rFonts w:ascii="Times New Roman" w:hAnsi="Times New Roman" w:cs="Times New Roman"/>
          <w:b/>
          <w:sz w:val="28"/>
          <w:szCs w:val="28"/>
        </w:rPr>
        <w:t xml:space="preserve">Налаштування </w:t>
      </w:r>
      <w:r w:rsidRPr="009329F2">
        <w:rPr>
          <w:rFonts w:ascii="Times New Roman" w:hAnsi="Times New Roman" w:cs="Times New Roman"/>
          <w:b/>
          <w:sz w:val="28"/>
          <w:szCs w:val="28"/>
          <w:lang w:val="en-US"/>
        </w:rPr>
        <w:t>MOEA</w:t>
      </w:r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9F2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:rsidR="0018674B" w:rsidRPr="009329F2" w:rsidRDefault="001C5817" w:rsidP="001C5817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При </w:t>
      </w:r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розробці з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а</w:t>
      </w:r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допомогою даної </w:t>
      </w:r>
      <w:proofErr w:type="spellStart"/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біблотеки</w:t>
      </w:r>
      <w:proofErr w:type="spellEnd"/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, необхідно правильно налаштувати середовище </w:t>
      </w:r>
      <w:proofErr w:type="spellStart"/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java</w:t>
      </w:r>
      <w:proofErr w:type="spellEnd"/>
      <w:r w:rsidR="00B55303" w:rsidRPr="009329F2">
        <w:rPr>
          <w:rFonts w:ascii="Times New Roman" w:hAnsi="Times New Roman" w:cs="Times New Roman"/>
          <w:sz w:val="28"/>
        </w:rPr>
        <w:t xml:space="preserve"> </w:t>
      </w:r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для того щоб забезпечити доступ до всіх ресурсів. Щоб допомогти у цьому процесі, вихідні коди</w:t>
      </w:r>
      <w:r w:rsidR="00B55303" w:rsidRPr="009329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8674B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включа</w:t>
      </w:r>
      <w:r w:rsidR="0018674B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ють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в себе необхідні файли для імпортування</w:t>
      </w:r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безпосередньо в </w:t>
      </w:r>
      <w:proofErr w:type="spellStart"/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Eclipse</w:t>
      </w:r>
      <w:proofErr w:type="spellEnd"/>
      <w:r w:rsidR="00B55303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. </w:t>
      </w:r>
      <w:r w:rsidR="0018674B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Покрокове налаштування:</w:t>
      </w:r>
    </w:p>
    <w:p w:rsidR="0018674B" w:rsidRPr="009329F2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 xml:space="preserve">1)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Скачати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бібліотеку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 xml:space="preserve"> та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розархівувати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отриманий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 xml:space="preserve"> файл http://moeaframework.org/downloads.html</w:t>
      </w:r>
    </w:p>
    <w:p w:rsidR="0018674B" w:rsidRPr="009329F2" w:rsidRDefault="0018674B" w:rsidP="0018674B">
      <w:pPr>
        <w:autoSpaceDE w:val="0"/>
        <w:autoSpaceDN w:val="0"/>
        <w:adjustRightInd w:val="0"/>
        <w:spacing w:line="240" w:lineRule="auto"/>
        <w:ind w:left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ru-RU"/>
        </w:rPr>
        <w:t>2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)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Для імпортування в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Eclipse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, спочатку необхідно вибрати </w:t>
      </w:r>
    </w:p>
    <w:p w:rsidR="00BB5C95" w:rsidRPr="009329F2" w:rsidRDefault="009F132A" w:rsidP="0018674B">
      <w:pPr>
        <w:autoSpaceDE w:val="0"/>
        <w:autoSpaceDN w:val="0"/>
        <w:adjustRightInd w:val="0"/>
        <w:spacing w:line="240" w:lineRule="auto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File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-&gt;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Import</w:t>
      </w:r>
      <w:proofErr w:type="gram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…(</w:t>
      </w:r>
      <w:proofErr w:type="gram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рис.2). </w:t>
      </w:r>
    </w:p>
    <w:p w:rsidR="00BB5C95" w:rsidRPr="009329F2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3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)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Після цього з’явиться спливаюче вікно (рис.3). </w:t>
      </w:r>
    </w:p>
    <w:p w:rsidR="00BB5C95" w:rsidRPr="009329F2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4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)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Запевніться, що  пункт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General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-&gt;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Existing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Projects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вибраний та натискаємо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Next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(рис.4). </w:t>
      </w:r>
    </w:p>
    <w:p w:rsidR="009F132A" w:rsidRPr="009329F2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sz w:val="28"/>
          <w:shd w:val="clear" w:color="auto" w:fill="FFFFFF"/>
        </w:rPr>
      </w:pPr>
      <w:r w:rsidRPr="005B5537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5</w:t>
      </w:r>
      <w:r w:rsidR="00BB5C95" w:rsidRPr="005B5537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)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У наступному вікні за допомогою кнопки “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Browse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”, що знаходиться біля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“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Select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root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directory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”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(рис.5)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вибира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ємо папку MOEAFramework-2.10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(яка було </w:t>
      </w:r>
      <w:proofErr w:type="spellStart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розархівована</w:t>
      </w:r>
      <w:proofErr w:type="spellEnd"/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у 1 кроці)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, у якій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знаходиться завантажена бібліотека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(рис.6), </w:t>
      </w:r>
      <w:proofErr w:type="spellStart"/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клікаємо</w:t>
      </w:r>
      <w:proofErr w:type="spellEnd"/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ОК та </w:t>
      </w:r>
      <w:r w:rsidR="00BB5C95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Finish</w:t>
      </w:r>
      <w:r w:rsidR="009F132A"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.</w:t>
      </w:r>
    </w:p>
    <w:p w:rsidR="009F132A" w:rsidRPr="009329F2" w:rsidRDefault="001C5817" w:rsidP="001C58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9329F2">
        <w:rPr>
          <w:noProof/>
          <w:lang w:eastAsia="uk-UA"/>
        </w:rPr>
        <w:lastRenderedPageBreak/>
        <w:drawing>
          <wp:inline distT="0" distB="0" distL="0" distR="0" wp14:anchorId="4B8C523F" wp14:editId="613C1F70">
            <wp:extent cx="5938308" cy="3157870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14"/>
                    <a:stretch/>
                  </pic:blipFill>
                  <pic:spPr bwMode="auto">
                    <a:xfrm>
                      <a:off x="0" y="0"/>
                      <a:ext cx="5940425" cy="315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C95" w:rsidRPr="009329F2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Рис.2. 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File-&gt;Import</w:t>
      </w:r>
    </w:p>
    <w:p w:rsidR="001C5817" w:rsidRPr="009329F2" w:rsidRDefault="009F132A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9329F2">
        <w:rPr>
          <w:noProof/>
          <w:lang w:eastAsia="uk-UA"/>
        </w:rPr>
        <w:drawing>
          <wp:inline distT="0" distB="0" distL="0" distR="0" wp14:anchorId="38C1847F" wp14:editId="7304DEAA">
            <wp:extent cx="4146331" cy="434377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189" cy="43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9329F2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Рис.3.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Спливаюче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</w:p>
    <w:p w:rsidR="00BB5C95" w:rsidRPr="009329F2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9329F2">
        <w:rPr>
          <w:noProof/>
          <w:lang w:eastAsia="uk-UA"/>
        </w:rPr>
        <w:lastRenderedPageBreak/>
        <w:drawing>
          <wp:inline distT="0" distB="0" distL="0" distR="0" wp14:anchorId="24D49714" wp14:editId="0AB4AE31">
            <wp:extent cx="3912713" cy="40990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917" cy="4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9329F2" w:rsidRDefault="00BB5C95" w:rsidP="00BB5C95">
      <w:pPr>
        <w:tabs>
          <w:tab w:val="center" w:pos="4677"/>
          <w:tab w:val="left" w:pos="6865"/>
          <w:tab w:val="left" w:pos="8119"/>
        </w:tabs>
        <w:rPr>
          <w:rFonts w:ascii="Times New Roman" w:hAnsi="Times New Roman" w:cs="Times New Roman"/>
          <w:sz w:val="36"/>
          <w:szCs w:val="28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ab/>
        <w:t xml:space="preserve">Рис.4. Вибір пункту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General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>-&gt;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Existing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Projects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ab/>
      </w:r>
    </w:p>
    <w:p w:rsidR="00BB5C95" w:rsidRPr="009329F2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9329F2">
        <w:rPr>
          <w:noProof/>
          <w:lang w:eastAsia="uk-UA"/>
        </w:rPr>
        <w:drawing>
          <wp:inline distT="0" distB="0" distL="0" distR="0" wp14:anchorId="00AF2815" wp14:editId="5AA15903">
            <wp:extent cx="3184634" cy="4118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634" cy="4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9329F2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Рис.5.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Select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root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9329F2">
        <w:rPr>
          <w:rStyle w:val="translation-chunk"/>
          <w:rFonts w:ascii="Times New Roman" w:hAnsi="Times New Roman" w:cs="Times New Roman"/>
          <w:sz w:val="28"/>
          <w:shd w:val="clear" w:color="auto" w:fill="FFFFFF"/>
          <w:lang w:val="en-US"/>
        </w:rPr>
        <w:t>directory</w:t>
      </w:r>
    </w:p>
    <w:p w:rsidR="009F132A" w:rsidRPr="009329F2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9329F2">
        <w:rPr>
          <w:noProof/>
          <w:lang w:eastAsia="uk-UA"/>
        </w:rPr>
        <w:lastRenderedPageBreak/>
        <w:drawing>
          <wp:inline distT="0" distB="0" distL="0" distR="0" wp14:anchorId="4903E43C" wp14:editId="3557BF45">
            <wp:extent cx="2955890" cy="2885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265" cy="2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9329F2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sz w:val="28"/>
          <w:szCs w:val="28"/>
        </w:rPr>
        <w:t xml:space="preserve">Рис.6. Вибір папки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:rsidR="00F4504B" w:rsidRPr="009329F2" w:rsidRDefault="00F4504B" w:rsidP="00F4504B">
      <w:pPr>
        <w:tabs>
          <w:tab w:val="left" w:pos="8143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 w:rsidRPr="009329F2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4504B" w:rsidRPr="009329F2" w:rsidRDefault="00F4504B" w:rsidP="00F450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9F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Задача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комівояжера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комівояжер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— бродячий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торговець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; англ.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674B" w:rsidRPr="009329F2">
        <w:rPr>
          <w:rFonts w:ascii="Times New Roman" w:hAnsi="Times New Roman" w:cs="Times New Roman"/>
          <w:sz w:val="28"/>
          <w:szCs w:val="28"/>
          <w:lang w:val="en-US"/>
        </w:rPr>
        <w:t>ravelling</w:t>
      </w:r>
      <w:r w:rsidR="0018674B"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74B" w:rsidRPr="009329F2">
        <w:rPr>
          <w:rFonts w:ascii="Times New Roman" w:hAnsi="Times New Roman" w:cs="Times New Roman"/>
          <w:sz w:val="28"/>
          <w:szCs w:val="28"/>
          <w:lang w:val="en-US"/>
        </w:rPr>
        <w:t>Salesman</w:t>
      </w:r>
      <w:r w:rsidR="0018674B"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74B" w:rsidRPr="009329F2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18674B"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8674B" w:rsidRPr="009329F2"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найвигіднішого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через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б по одному разу. В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вигідності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маршруту (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найкоротший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найдешевший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сукупний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відстаней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4504B" w:rsidRPr="009329F2" w:rsidRDefault="00F4504B" w:rsidP="00F4504B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9F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демонструється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розв'язок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з 76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містами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Манфредом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Падберґом</w:t>
      </w:r>
      <w:proofErr w:type="spellEnd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Ґіованні</w:t>
      </w:r>
      <w:proofErr w:type="spellEnd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9329F2">
        <w:rPr>
          <w:rFonts w:ascii="Times New Roman" w:hAnsi="Times New Roman" w:cs="Times New Roman"/>
          <w:sz w:val="28"/>
          <w:szCs w:val="28"/>
          <w:shd w:val="clear" w:color="auto" w:fill="FFFFFF"/>
        </w:rPr>
        <w:t>інальді</w:t>
      </w:r>
      <w:proofErr w:type="spellEnd"/>
      <w:r w:rsidR="001F513D" w:rsidRPr="009329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двох відомих дослідників даної проблеми. Графічний інтерфейс користувача показує шлях, визначений даним </w:t>
      </w:r>
      <w:proofErr w:type="spellStart"/>
      <w:r w:rsidR="001F513D" w:rsidRPr="009329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r w:rsidR="0018674B" w:rsidRPr="009329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proofErr w:type="spellEnd"/>
      <w:r w:rsidR="0018674B" w:rsidRPr="009329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7.), червоним кольором</w:t>
      </w:r>
      <w:r w:rsidR="001F513D" w:rsidRPr="009329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 Оптимальний маршрут має довжину 108159.</w:t>
      </w:r>
    </w:p>
    <w:p w:rsidR="001F513D" w:rsidRPr="009329F2" w:rsidRDefault="001F513D" w:rsidP="001F513D">
      <w:pPr>
        <w:jc w:val="center"/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329F2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Код програми</w:t>
      </w:r>
    </w:p>
    <w:p w:rsidR="0018674B" w:rsidRPr="009329F2" w:rsidRDefault="0018674B" w:rsidP="001F513D">
      <w:pPr>
        <w:jc w:val="center"/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F513D" w:rsidRPr="009329F2" w:rsidRDefault="001F513D" w:rsidP="001F513D">
      <w:pPr>
        <w:rPr>
          <w:rStyle w:val="apple-converted-space"/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</w:pPr>
      <w:r w:rsidRPr="009329F2">
        <w:rPr>
          <w:rStyle w:val="apple-converted-space"/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>PR76.java</w:t>
      </w:r>
    </w:p>
    <w:p w:rsidR="001F513D" w:rsidRPr="009329F2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moeaframework.example</w:t>
      </w:r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>.ga.tsplib</w:t>
      </w:r>
      <w:proofErr w:type="spellEnd"/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java.io.InputStream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* Example of optimization using a permutation encoding to solve the traveling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salesman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problem (TSP) on the {@code pr76.tsp} instance.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class PR76Example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Starts the example running the TSP problem.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is = null;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PR76Example.class.getResourceAsStream("pr76.tsp");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(is == null)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System.err.println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"Unable to find the file pr76.tsp");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-1);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</w:t>
      </w:r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>is);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(is != null)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is.close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9329F2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TSP.java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AD15B5" w:rsidRPr="009329F2">
        <w:rPr>
          <w:rFonts w:ascii="Times New Roman" w:hAnsi="Times New Roman" w:cs="Times New Roman"/>
          <w:sz w:val="24"/>
          <w:szCs w:val="24"/>
          <w:lang w:val="en-US"/>
        </w:rPr>
        <w:t>ckage</w:t>
      </w:r>
      <w:proofErr w:type="gramEnd"/>
      <w:r w:rsidR="00AD15B5"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5B5" w:rsidRPr="009329F2">
        <w:rPr>
          <w:rFonts w:ascii="Times New Roman" w:hAnsi="Times New Roman" w:cs="Times New Roman"/>
          <w:sz w:val="24"/>
          <w:szCs w:val="24"/>
          <w:lang w:val="en-US"/>
        </w:rPr>
        <w:t>org.moeaframework.example</w:t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>.ga.tsplib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java.awt.BasicStroke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java.awt.BorderLayout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java.io.InputStream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java.io.InputStreamReader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java.io.Reader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java.util.Properties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javax.swing.JSplitPane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javax.swing.JTextArea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org.moeaframework.core.EvolutionaryAlgorithm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org.moeaframework.core.Settings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org.moeaframework.core.Solution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org.moeaframework.core.spi.AlgorithmFactory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org.moeaframework.core.variable.EncodingUtils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org.moeaframework.problem.AbstractProblem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class TSP</w:t>
      </w:r>
      <w:r w:rsidR="001F513D"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color for population members.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final Color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lightGray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Color(128, 128, 128, 64);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Converts a MOEA Framework solution to a {@link Tour}.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solution the MOEA Framework solution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@return the tour defined by the solution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Tour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(Solution solution)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] permutation =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EncodingUtils.getPermutation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solution.getVariable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increment values since TSP nodes start at 1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permutation.length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permutation[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]++;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Tour.createTour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(permutation);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Saves a {@link Tour} into a MOEA Framework solution.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solution the MOEA Framework solution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tour the tour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fromTour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(Solution solution, Tour tour)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] permutation =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tour.toArray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decrement values to get permutation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permutation.length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permutation[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]--;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EncodingUtils.setPermutation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solution.getVariable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(0), permutation);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optimization problem definition.  This is a 1 variable, 1 objective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problem.  The single variable is a permutation that defines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nodes visited by the salesman.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class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AbstractProblem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TSP problem instance.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instance;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TSP heuristic for aiding the optimization process.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final TSP2OptHeuristic heuristic;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Constructs a new optimization problem for the given TSP problem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instance the TSP problem instance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instance)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1, 1);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this.instance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instance;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heuristic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TSP2OptHeuristic(instance);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void evaluate(Solution solution)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Tour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apply the heuristic and save the modified tour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heuristic.apply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tour);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fromTour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solution, tour);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solution.setObjective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tour.distance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(instance));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Solution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newSolution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Solution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1, 1);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solution.setVariable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EncodingUtils.newPermutation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instance.getDimension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solution;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Solves this TSPLIB instance while displaying a GUI showing the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progress.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instance the TSPLIB instance to solve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instance)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TSPPanel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TSPPanel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panel.setAutoRepaint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false);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create other components on the display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progress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progressText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JSplitPane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JSplitPane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JSplitPane.VERTICAL_SPLIT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splitPane.setTopComponent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panel);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splitPane.setBottomComponent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progressText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splitPane.setDividerLocation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300);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splitPane.setResizeWeight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1.0);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display the panel on a window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instance.getName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).add(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splitPane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JFrame.DISPOSE_ON_CLOSE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500, 400);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frame.setLocationRelativeTo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frame.setIconImages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Settings.getIconImages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create the optimization problem and evolutionary algorithm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Problem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Properties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Properties(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swap.rate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", "0.7");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insertion.rate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", "0.9");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pmx.rate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", "0.4");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Algorithm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AlgorithmFactory.getInstance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getAlgorithm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"NSGAII", properties, problem);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iteration = 0;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now run the evolutionary algorithm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frame.isVisible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algorithm.step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iteration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clear existing tours in display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panel.clearTours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display population with light gray lines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(algorithm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)algorithm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(Solution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solution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ea.getPopulation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panel.displayTour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(solution),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lightGray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display current optimal solutions with red line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Tour best = </w:t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algorithm.getResult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().get(0));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panel.displayTour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best,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, 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BasicStroke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(2.0f));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progress.insert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0, "Iteration " + iteration + ": " +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best.distance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instance) + "\n");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progressText.setText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progress.toString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// repaint the TSP display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panel.repaint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file the file containing the TSPLIB instance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solve(File file) 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(file));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reader the reader containing the TSPLIB instance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solve(Reader reader) 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(reader));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stream the stream containing the TSPLIB instance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*/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stream) throws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329F2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9329F2">
        <w:rPr>
          <w:rFonts w:ascii="Times New Roman" w:hAnsi="Times New Roman" w:cs="Times New Roman"/>
          <w:sz w:val="24"/>
          <w:szCs w:val="24"/>
          <w:lang w:val="en-US"/>
        </w:rPr>
        <w:t>(stream)));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9329F2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513D" w:rsidRPr="009329F2" w:rsidRDefault="001F513D" w:rsidP="001F51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noProof/>
          <w:lang w:eastAsia="uk-UA"/>
        </w:rPr>
        <w:drawing>
          <wp:inline distT="0" distB="0" distL="0" distR="0" wp14:anchorId="0474E31D" wp14:editId="133972FB">
            <wp:extent cx="476250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D" w:rsidRPr="005B5537" w:rsidRDefault="001F513D" w:rsidP="001F51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29F2"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5B5537">
        <w:rPr>
          <w:rFonts w:ascii="Times New Roman" w:hAnsi="Times New Roman" w:cs="Times New Roman"/>
          <w:sz w:val="24"/>
          <w:szCs w:val="24"/>
          <w:lang w:val="en-US"/>
        </w:rPr>
        <w:t xml:space="preserve">.7.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ru-RU"/>
        </w:rPr>
        <w:t>Розв</w:t>
      </w:r>
      <w:proofErr w:type="spellEnd"/>
      <w:r w:rsidRPr="005B553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ru-RU"/>
        </w:rPr>
        <w:t>язок</w:t>
      </w:r>
      <w:proofErr w:type="spellEnd"/>
      <w:r w:rsidRPr="005B5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5B5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4"/>
          <w:szCs w:val="24"/>
          <w:lang w:val="ru-RU"/>
        </w:rPr>
        <w:t>комівояжера</w:t>
      </w:r>
      <w:proofErr w:type="spellEnd"/>
    </w:p>
    <w:p w:rsidR="00AD15B5" w:rsidRPr="005B5537" w:rsidRDefault="00AD15B5" w:rsidP="00AD15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15B5" w:rsidRPr="005B5537" w:rsidRDefault="00AD15B5" w:rsidP="00AD15B5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9329F2">
        <w:rPr>
          <w:rFonts w:ascii="Times New Roman" w:hAnsi="Times New Roman" w:cs="Times New Roman"/>
          <w:b/>
          <w:sz w:val="28"/>
          <w:szCs w:val="24"/>
          <w:lang w:val="ru-RU"/>
        </w:rPr>
        <w:t>Висновок</w:t>
      </w:r>
      <w:proofErr w:type="spellEnd"/>
    </w:p>
    <w:p w:rsidR="00AD15B5" w:rsidRPr="009329F2" w:rsidRDefault="00AD15B5" w:rsidP="00AD15B5">
      <w:pPr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П</w:t>
      </w:r>
      <w:proofErr w:type="gramEnd"/>
      <w:r w:rsidRPr="009329F2">
        <w:rPr>
          <w:rFonts w:ascii="Times New Roman" w:hAnsi="Times New Roman" w:cs="Times New Roman"/>
          <w:sz w:val="28"/>
          <w:szCs w:val="24"/>
          <w:lang w:val="ru-RU"/>
        </w:rPr>
        <w:t>ід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4"/>
          <w:lang w:val="ru-RU"/>
        </w:rPr>
        <w:t>час</w:t>
      </w:r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виконання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даної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розрахунково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>-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графічної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розглянув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можливості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9329F2">
        <w:rPr>
          <w:rFonts w:ascii="Times New Roman" w:hAnsi="Times New Roman" w:cs="Times New Roman"/>
          <w:sz w:val="28"/>
          <w:szCs w:val="24"/>
          <w:lang w:val="ru-RU"/>
        </w:rPr>
        <w:t>характеристики</w:t>
      </w:r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4"/>
          <w:lang w:val="ru-RU"/>
        </w:rPr>
        <w:t>та</w:t>
      </w:r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329F2">
        <w:rPr>
          <w:rFonts w:ascii="Times New Roman" w:hAnsi="Times New Roman" w:cs="Times New Roman"/>
          <w:sz w:val="28"/>
          <w:szCs w:val="24"/>
          <w:lang w:val="ru-RU"/>
        </w:rPr>
        <w:t>алгоритми</w:t>
      </w:r>
      <w:proofErr w:type="spellEnd"/>
      <w:r w:rsidRPr="005B553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B5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Pr="005B5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29F2">
        <w:rPr>
          <w:rFonts w:ascii="Times New Roman" w:hAnsi="Times New Roman" w:cs="Times New Roman"/>
          <w:sz w:val="28"/>
          <w:szCs w:val="28"/>
        </w:rPr>
        <w:t xml:space="preserve">. Розробив покроковий урок налаштування даної  бібліотеки для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329F2">
        <w:rPr>
          <w:rFonts w:ascii="Times New Roman" w:hAnsi="Times New Roman" w:cs="Times New Roman"/>
          <w:sz w:val="28"/>
          <w:szCs w:val="28"/>
          <w:lang w:val="ru-RU"/>
        </w:rPr>
        <w:t>нав</w:t>
      </w:r>
      <w:r w:rsidRPr="009329F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329F2">
        <w:rPr>
          <w:rFonts w:ascii="Times New Roman" w:hAnsi="Times New Roman" w:cs="Times New Roman"/>
          <w:sz w:val="28"/>
          <w:szCs w:val="28"/>
        </w:rPr>
        <w:t xml:space="preserve"> приклад програми з використанням </w:t>
      </w:r>
      <w:proofErr w:type="spellStart"/>
      <w:r w:rsidRPr="009329F2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9329F2">
        <w:rPr>
          <w:rFonts w:ascii="Times New Roman" w:hAnsi="Times New Roman" w:cs="Times New Roman"/>
          <w:sz w:val="28"/>
          <w:szCs w:val="28"/>
        </w:rPr>
        <w:t xml:space="preserve"> на мові </w:t>
      </w:r>
      <w:r w:rsidRPr="009329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32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D15B5" w:rsidRPr="009329F2" w:rsidSect="003D0E8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4C" w:rsidRDefault="00E84F4C" w:rsidP="003D0E8B">
      <w:pPr>
        <w:spacing w:after="0" w:line="240" w:lineRule="auto"/>
      </w:pPr>
      <w:r>
        <w:separator/>
      </w:r>
    </w:p>
  </w:endnote>
  <w:endnote w:type="continuationSeparator" w:id="0">
    <w:p w:rsidR="00E84F4C" w:rsidRDefault="00E84F4C" w:rsidP="003D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4C" w:rsidRDefault="00E84F4C" w:rsidP="003D0E8B">
      <w:pPr>
        <w:spacing w:after="0" w:line="240" w:lineRule="auto"/>
      </w:pPr>
      <w:r>
        <w:separator/>
      </w:r>
    </w:p>
  </w:footnote>
  <w:footnote w:type="continuationSeparator" w:id="0">
    <w:p w:rsidR="00E84F4C" w:rsidRDefault="00E84F4C" w:rsidP="003D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571476"/>
      <w:docPartObj>
        <w:docPartGallery w:val="Page Numbers (Top of Page)"/>
        <w:docPartUnique/>
      </w:docPartObj>
    </w:sdtPr>
    <w:sdtEndPr/>
    <w:sdtContent>
      <w:p w:rsidR="001F513D" w:rsidRDefault="001F51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537" w:rsidRPr="005B5537">
          <w:rPr>
            <w:noProof/>
            <w:lang w:val="ru-RU"/>
          </w:rPr>
          <w:t>19</w:t>
        </w:r>
        <w:r>
          <w:fldChar w:fldCharType="end"/>
        </w:r>
      </w:p>
    </w:sdtContent>
  </w:sdt>
  <w:p w:rsidR="001F513D" w:rsidRDefault="001F513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5418"/>
    <w:multiLevelType w:val="hybridMultilevel"/>
    <w:tmpl w:val="EC842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31316F"/>
    <w:multiLevelType w:val="hybridMultilevel"/>
    <w:tmpl w:val="3A36A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84315"/>
    <w:multiLevelType w:val="hybridMultilevel"/>
    <w:tmpl w:val="9FE49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3D3001"/>
    <w:multiLevelType w:val="hybridMultilevel"/>
    <w:tmpl w:val="CAD2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6760B"/>
    <w:multiLevelType w:val="hybridMultilevel"/>
    <w:tmpl w:val="C028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903AB"/>
    <w:multiLevelType w:val="hybridMultilevel"/>
    <w:tmpl w:val="B3126D2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1087552"/>
    <w:multiLevelType w:val="hybridMultilevel"/>
    <w:tmpl w:val="22F0C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36C6B86"/>
    <w:multiLevelType w:val="hybridMultilevel"/>
    <w:tmpl w:val="99F2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A45E2"/>
    <w:multiLevelType w:val="hybridMultilevel"/>
    <w:tmpl w:val="CB10D12A"/>
    <w:lvl w:ilvl="0" w:tplc="4D7017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8F0589B"/>
    <w:multiLevelType w:val="hybridMultilevel"/>
    <w:tmpl w:val="DF92A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48"/>
    <w:rsid w:val="00013843"/>
    <w:rsid w:val="00023967"/>
    <w:rsid w:val="00053942"/>
    <w:rsid w:val="0009272A"/>
    <w:rsid w:val="000E1EA0"/>
    <w:rsid w:val="000F3317"/>
    <w:rsid w:val="00132E1D"/>
    <w:rsid w:val="0018674B"/>
    <w:rsid w:val="001C3DAE"/>
    <w:rsid w:val="001C5817"/>
    <w:rsid w:val="001E4E43"/>
    <w:rsid w:val="001F513D"/>
    <w:rsid w:val="0028149E"/>
    <w:rsid w:val="002A2A8A"/>
    <w:rsid w:val="002A7AC6"/>
    <w:rsid w:val="002A7DD4"/>
    <w:rsid w:val="003200FD"/>
    <w:rsid w:val="0032482F"/>
    <w:rsid w:val="00350C1D"/>
    <w:rsid w:val="003D0E8B"/>
    <w:rsid w:val="004B00D9"/>
    <w:rsid w:val="004B6733"/>
    <w:rsid w:val="004C4476"/>
    <w:rsid w:val="004E2271"/>
    <w:rsid w:val="00510A64"/>
    <w:rsid w:val="00544545"/>
    <w:rsid w:val="0056066B"/>
    <w:rsid w:val="0057658C"/>
    <w:rsid w:val="005B5537"/>
    <w:rsid w:val="005D53EE"/>
    <w:rsid w:val="005F0A51"/>
    <w:rsid w:val="0063705B"/>
    <w:rsid w:val="0064707B"/>
    <w:rsid w:val="00661DC4"/>
    <w:rsid w:val="0068076F"/>
    <w:rsid w:val="0068251C"/>
    <w:rsid w:val="0069502F"/>
    <w:rsid w:val="006D0CBE"/>
    <w:rsid w:val="00707269"/>
    <w:rsid w:val="00716114"/>
    <w:rsid w:val="00797ADB"/>
    <w:rsid w:val="00847466"/>
    <w:rsid w:val="008C4B63"/>
    <w:rsid w:val="009329F2"/>
    <w:rsid w:val="009F132A"/>
    <w:rsid w:val="00A6382C"/>
    <w:rsid w:val="00A876C2"/>
    <w:rsid w:val="00A94D86"/>
    <w:rsid w:val="00AD15B5"/>
    <w:rsid w:val="00AD2961"/>
    <w:rsid w:val="00B44B48"/>
    <w:rsid w:val="00B55303"/>
    <w:rsid w:val="00B70623"/>
    <w:rsid w:val="00B94896"/>
    <w:rsid w:val="00BB5C95"/>
    <w:rsid w:val="00BE02A3"/>
    <w:rsid w:val="00BF2362"/>
    <w:rsid w:val="00CC78F4"/>
    <w:rsid w:val="00CE3052"/>
    <w:rsid w:val="00CF07F5"/>
    <w:rsid w:val="00CF5475"/>
    <w:rsid w:val="00CF6C1E"/>
    <w:rsid w:val="00D33DF3"/>
    <w:rsid w:val="00D82344"/>
    <w:rsid w:val="00E11C47"/>
    <w:rsid w:val="00E84F4C"/>
    <w:rsid w:val="00ED0DA9"/>
    <w:rsid w:val="00EE0A77"/>
    <w:rsid w:val="00EF016D"/>
    <w:rsid w:val="00F36DB9"/>
    <w:rsid w:val="00F432A6"/>
    <w:rsid w:val="00F4504B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8901E-3A1F-495A-BF99-EA0B9CCC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9560</Words>
  <Characters>5450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</cp:revision>
  <dcterms:created xsi:type="dcterms:W3CDTF">2016-05-28T23:00:00Z</dcterms:created>
  <dcterms:modified xsi:type="dcterms:W3CDTF">2016-05-28T23:18:00Z</dcterms:modified>
</cp:coreProperties>
</file>