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6601" w14:textId="6B94F061" w:rsidR="00F2053B" w:rsidRPr="004D6528" w:rsidRDefault="00D050B6"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01-Dec-2022</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sz w:val="22"/>
          <w:szCs w:val="22"/>
          <w:shd w:val="clear" w:color="auto" w:fill="FFFFFF"/>
        </w:rPr>
        <w:t>Dear Mr Lindmark,</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sz w:val="22"/>
          <w:szCs w:val="22"/>
          <w:shd w:val="clear" w:color="auto" w:fill="FFFFFF"/>
        </w:rPr>
        <w:t>Manuscript ID ICESJMS-2022-442 entitled "Evaluating drivers of spatiotemporal individual condition of a bottom-associated marine fish" which you submitted to the ICES Journal of Marine Science, has been reviewed.  The comments of the three reviewers are included at the bottom of this letter.</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sz w:val="22"/>
          <w:szCs w:val="22"/>
          <w:shd w:val="clear" w:color="auto" w:fill="FFFFFF"/>
        </w:rPr>
        <w:t>The reviewers have recommended publication only after major revisions to your manuscript. Therefore, I invite you to respond to the reviewers' comments and revise your manuscript. Please note that one of the major concerns (Rev. 3) was weak (or even absent) statistical links between the environmental variables considered and cod individual body condition. The reviewer proposes a few very helpful ways on how to address this concern via additional/different analysis. Also, there are several important comments related primarily to the ecology of the cod (Rev. 2) with explicitly associated methodological implications (on either already performed analysis or recommendations for additioanl test).</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sz w:val="22"/>
          <w:szCs w:val="22"/>
          <w:shd w:val="clear" w:color="auto" w:fill="FFFFFF"/>
        </w:rPr>
        <w:t>Please submit your revision by 1 March 2023.</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sz w:val="22"/>
          <w:szCs w:val="22"/>
          <w:shd w:val="clear" w:color="auto" w:fill="FFFFFF"/>
        </w:rPr>
        <w:t>Kind regards,</w:t>
      </w:r>
      <w:r w:rsidRPr="004D6528">
        <w:rPr>
          <w:rFonts w:ascii="Calibri" w:hAnsi="Calibri" w:cs="Calibri"/>
          <w:sz w:val="22"/>
          <w:szCs w:val="22"/>
        </w:rPr>
        <w:br/>
      </w:r>
      <w:r w:rsidRPr="004D6528">
        <w:rPr>
          <w:rFonts w:ascii="Calibri" w:hAnsi="Calibri" w:cs="Calibri"/>
          <w:sz w:val="22"/>
          <w:szCs w:val="22"/>
          <w:shd w:val="clear" w:color="auto" w:fill="FFFFFF"/>
        </w:rPr>
        <w:t>Dr Henn Ojaveer</w:t>
      </w:r>
      <w:r w:rsidRPr="004D6528">
        <w:rPr>
          <w:rFonts w:ascii="Calibri" w:hAnsi="Calibri" w:cs="Calibri"/>
          <w:sz w:val="22"/>
          <w:szCs w:val="22"/>
        </w:rPr>
        <w:br/>
      </w:r>
      <w:r w:rsidRPr="004D6528">
        <w:rPr>
          <w:rFonts w:ascii="Calibri" w:hAnsi="Calibri" w:cs="Calibri"/>
          <w:sz w:val="22"/>
          <w:szCs w:val="22"/>
          <w:shd w:val="clear" w:color="auto" w:fill="FFFFFF"/>
        </w:rPr>
        <w:t>Editor, ICES Journal of Marine Science</w:t>
      </w:r>
      <w:r w:rsidRPr="004D6528">
        <w:rPr>
          <w:rFonts w:ascii="Calibri" w:hAnsi="Calibri" w:cs="Calibri"/>
          <w:sz w:val="22"/>
          <w:szCs w:val="22"/>
        </w:rPr>
        <w:br/>
      </w:r>
      <w:hyperlink r:id="rId5" w:tooltip="mailto:henn.ojaveer@ut.ee" w:history="1">
        <w:r w:rsidRPr="004D6528">
          <w:rPr>
            <w:rStyle w:val="Hyperlink"/>
            <w:rFonts w:ascii="Calibri" w:hAnsi="Calibri" w:cs="Calibri"/>
            <w:color w:val="auto"/>
            <w:sz w:val="22"/>
            <w:szCs w:val="22"/>
          </w:rPr>
          <w:t>henn.ojaveer@ut.ee</w:t>
        </w:r>
      </w:hyperlink>
      <w:r w:rsidRPr="004D6528">
        <w:rPr>
          <w:rFonts w:ascii="Calibri" w:hAnsi="Calibri" w:cs="Calibri"/>
          <w:sz w:val="22"/>
          <w:szCs w:val="22"/>
        </w:rPr>
        <w:br/>
      </w:r>
      <w:r w:rsidRPr="004D6528">
        <w:rPr>
          <w:rFonts w:ascii="Calibri" w:hAnsi="Calibri" w:cs="Calibri"/>
          <w:sz w:val="22"/>
          <w:szCs w:val="22"/>
        </w:rPr>
        <w:br/>
      </w:r>
    </w:p>
    <w:p w14:paraId="43333715" w14:textId="77777777" w:rsidR="002D0403" w:rsidRPr="004D6528" w:rsidRDefault="002D0403" w:rsidP="00F6068B">
      <w:pPr>
        <w:spacing w:line="360" w:lineRule="auto"/>
        <w:contextualSpacing/>
        <w:rPr>
          <w:rFonts w:ascii="Calibri" w:hAnsi="Calibri" w:cs="Calibri"/>
          <w:sz w:val="22"/>
          <w:szCs w:val="22"/>
        </w:rPr>
      </w:pPr>
    </w:p>
    <w:p w14:paraId="21AE7CB5" w14:textId="41653BE5" w:rsidR="00F2053B" w:rsidRPr="004D6528" w:rsidRDefault="00F2053B" w:rsidP="00F6068B">
      <w:pPr>
        <w:spacing w:line="360" w:lineRule="auto"/>
        <w:contextualSpacing/>
        <w:rPr>
          <w:rFonts w:ascii="Calibri" w:hAnsi="Calibri" w:cs="Calibri"/>
          <w:sz w:val="22"/>
          <w:szCs w:val="22"/>
          <w:shd w:val="clear" w:color="auto" w:fill="FFFFFF"/>
        </w:rPr>
      </w:pPr>
    </w:p>
    <w:p w14:paraId="7A398D89" w14:textId="77777777" w:rsidR="002D0403" w:rsidRPr="004D6528" w:rsidRDefault="002D0403" w:rsidP="00F6068B">
      <w:pPr>
        <w:spacing w:line="360" w:lineRule="auto"/>
        <w:contextualSpacing/>
        <w:rPr>
          <w:rFonts w:ascii="Calibri" w:hAnsi="Calibri" w:cs="Calibri"/>
          <w:sz w:val="22"/>
          <w:szCs w:val="22"/>
          <w:shd w:val="clear" w:color="auto" w:fill="FFFFFF"/>
        </w:rPr>
      </w:pPr>
    </w:p>
    <w:p w14:paraId="3B23CF5C"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379BDD60"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1C3C9DA4"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0EC67936"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6E2F7E4E"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2FD77CEB" w14:textId="77777777" w:rsidR="005C6282" w:rsidRPr="004D6528" w:rsidRDefault="005C6282" w:rsidP="00F6068B">
      <w:pPr>
        <w:spacing w:line="360" w:lineRule="auto"/>
        <w:contextualSpacing/>
        <w:rPr>
          <w:rFonts w:ascii="Calibri" w:hAnsi="Calibri" w:cs="Calibri"/>
          <w:sz w:val="22"/>
          <w:szCs w:val="22"/>
          <w:shd w:val="clear" w:color="auto" w:fill="FFFFFF"/>
        </w:rPr>
      </w:pPr>
    </w:p>
    <w:p w14:paraId="36E9C6DD" w14:textId="77777777" w:rsidR="00F6068B" w:rsidRPr="004D6528" w:rsidRDefault="00F6068B" w:rsidP="00F6068B">
      <w:pPr>
        <w:spacing w:line="360" w:lineRule="auto"/>
        <w:contextualSpacing/>
        <w:rPr>
          <w:rFonts w:ascii="Calibri" w:hAnsi="Calibri" w:cs="Calibri"/>
          <w:sz w:val="22"/>
          <w:szCs w:val="22"/>
          <w:lang w:val="en-US"/>
        </w:rPr>
      </w:pPr>
      <w:r w:rsidRPr="004D6528">
        <w:rPr>
          <w:rFonts w:ascii="Calibri" w:hAnsi="Calibri" w:cs="Calibri"/>
          <w:sz w:val="22"/>
          <w:szCs w:val="22"/>
        </w:rPr>
        <w:lastRenderedPageBreak/>
        <w:t>Dear editor</w:t>
      </w:r>
      <w:r w:rsidRPr="004D6528">
        <w:rPr>
          <w:rFonts w:ascii="Calibri" w:hAnsi="Calibri" w:cs="Calibri"/>
          <w:sz w:val="22"/>
          <w:szCs w:val="22"/>
          <w:lang w:val="en-US"/>
        </w:rPr>
        <w:t xml:space="preserve">, </w:t>
      </w:r>
    </w:p>
    <w:p w14:paraId="417EE932" w14:textId="77777777" w:rsidR="00F6068B" w:rsidRPr="004D6528" w:rsidRDefault="00F6068B" w:rsidP="00F6068B">
      <w:pPr>
        <w:spacing w:line="360" w:lineRule="auto"/>
        <w:contextualSpacing/>
        <w:rPr>
          <w:rFonts w:ascii="Calibri" w:hAnsi="Calibri" w:cs="Calibri"/>
          <w:sz w:val="22"/>
          <w:szCs w:val="22"/>
        </w:rPr>
      </w:pPr>
      <w:r w:rsidRPr="004D6528">
        <w:rPr>
          <w:rFonts w:ascii="Calibri" w:hAnsi="Calibri" w:cs="Calibri"/>
          <w:sz w:val="22"/>
          <w:szCs w:val="22"/>
        </w:rPr>
        <w:t>Thank you for allowing us to resubmit our manuscript for consideration of publication. We thank you, and the reviewers for the valuable feedback, which has greatly improved our manuscript.</w:t>
      </w:r>
    </w:p>
    <w:p w14:paraId="3CC505FF" w14:textId="3A7D3A19" w:rsidR="00F6068B" w:rsidRPr="004D6528" w:rsidRDefault="00F6068B" w:rsidP="00F6068B">
      <w:pPr>
        <w:spacing w:line="360" w:lineRule="auto"/>
        <w:contextualSpacing/>
        <w:rPr>
          <w:rFonts w:ascii="Calibri" w:hAnsi="Calibri" w:cs="Calibri"/>
          <w:sz w:val="22"/>
          <w:szCs w:val="22"/>
        </w:rPr>
      </w:pPr>
    </w:p>
    <w:p w14:paraId="3D5DAED9" w14:textId="77777777" w:rsidR="00700739" w:rsidRPr="004D6528" w:rsidRDefault="00873C55" w:rsidP="00700739">
      <w:pPr>
        <w:spacing w:line="360" w:lineRule="auto"/>
        <w:contextualSpacing/>
        <w:rPr>
          <w:rFonts w:ascii="Calibri" w:hAnsi="Calibri" w:cs="Calibri"/>
          <w:sz w:val="22"/>
          <w:szCs w:val="22"/>
          <w:lang w:val="en-US"/>
        </w:rPr>
      </w:pPr>
      <w:r w:rsidRPr="004D6528">
        <w:rPr>
          <w:rFonts w:ascii="Calibri" w:hAnsi="Calibri" w:cs="Calibri"/>
          <w:sz w:val="22"/>
          <w:szCs w:val="22"/>
          <w:lang w:val="en-US"/>
        </w:rPr>
        <w:t xml:space="preserve">In summary, the main differences in the revised manuscript </w:t>
      </w:r>
      <w:r w:rsidR="008E1DF3" w:rsidRPr="004D6528">
        <w:rPr>
          <w:rFonts w:ascii="Calibri" w:hAnsi="Calibri" w:cs="Calibri"/>
          <w:sz w:val="22"/>
          <w:szCs w:val="22"/>
          <w:lang w:val="en-US"/>
        </w:rPr>
        <w:t xml:space="preserve">are: </w:t>
      </w:r>
    </w:p>
    <w:p w14:paraId="712A9809" w14:textId="7A84643B" w:rsidR="00A36BC5" w:rsidRPr="004D6528" w:rsidRDefault="00700739" w:rsidP="00700739">
      <w:pPr>
        <w:pStyle w:val="ListParagraph"/>
        <w:numPr>
          <w:ilvl w:val="0"/>
          <w:numId w:val="3"/>
        </w:numPr>
        <w:spacing w:line="360" w:lineRule="auto"/>
        <w:rPr>
          <w:rFonts w:ascii="Calibri" w:eastAsia="Times New Roman" w:hAnsi="Calibri" w:cs="Calibri"/>
          <w:sz w:val="22"/>
          <w:szCs w:val="22"/>
          <w:lang w:val="en-US" w:eastAsia="en-GB"/>
        </w:rPr>
      </w:pPr>
      <w:r w:rsidRPr="004D6528">
        <w:rPr>
          <w:rFonts w:ascii="Calibri" w:hAnsi="Calibri" w:cs="Calibri"/>
          <w:sz w:val="22"/>
          <w:szCs w:val="22"/>
          <w:lang w:val="en-US"/>
        </w:rPr>
        <w:t>T</w:t>
      </w:r>
      <w:r w:rsidR="008E1DF3" w:rsidRPr="004D6528">
        <w:rPr>
          <w:rFonts w:ascii="Calibri" w:hAnsi="Calibri" w:cs="Calibri"/>
          <w:sz w:val="22"/>
          <w:szCs w:val="22"/>
          <w:lang w:val="en-US"/>
        </w:rPr>
        <w:t>he condition index is now biomass-weighted, as suggested by Reviewer #1</w:t>
      </w:r>
      <w:r w:rsidRPr="004D6528">
        <w:rPr>
          <w:rFonts w:ascii="Calibri" w:hAnsi="Calibri" w:cs="Calibri"/>
          <w:sz w:val="22"/>
          <w:szCs w:val="22"/>
          <w:lang w:val="en-US"/>
        </w:rPr>
        <w:t xml:space="preserve">. </w:t>
      </w:r>
      <w:r w:rsidR="00E13ABE" w:rsidRPr="004D6528">
        <w:rPr>
          <w:rFonts w:ascii="Calibri" w:hAnsi="Calibri" w:cs="Calibri"/>
          <w:sz w:val="22"/>
          <w:szCs w:val="22"/>
          <w:lang w:val="en-US"/>
        </w:rPr>
        <w:t xml:space="preserve">This led to trends between ICES subdivisions being more similar (i.e., the trends in subdivision 24 is now more </w:t>
      </w:r>
      <w:r w:rsidR="004C69A3" w:rsidRPr="004D6528">
        <w:rPr>
          <w:rFonts w:ascii="Calibri" w:hAnsi="Calibri" w:cs="Calibri"/>
          <w:sz w:val="22"/>
          <w:szCs w:val="22"/>
          <w:lang w:val="en-US"/>
        </w:rPr>
        <w:t>like</w:t>
      </w:r>
      <w:r w:rsidR="00E13ABE" w:rsidRPr="004D6528">
        <w:rPr>
          <w:rFonts w:ascii="Calibri" w:hAnsi="Calibri" w:cs="Calibri"/>
          <w:sz w:val="22"/>
          <w:szCs w:val="22"/>
          <w:lang w:val="en-US"/>
        </w:rPr>
        <w:t xml:space="preserve"> the other subdivisions). This means we also updated Fig. 1. We removed the panel with the ridge plot and replace it by a time-series of the empirical mean</w:t>
      </w:r>
      <w:r w:rsidR="006F5D23" w:rsidRPr="004D6528">
        <w:rPr>
          <w:rFonts w:ascii="Calibri" w:hAnsi="Calibri" w:cs="Calibri"/>
          <w:sz w:val="22"/>
          <w:szCs w:val="22"/>
          <w:lang w:val="en-US"/>
        </w:rPr>
        <w:t xml:space="preserve"> and the un-weighted index</w:t>
      </w:r>
      <w:r w:rsidR="00C265A4" w:rsidRPr="004D6528">
        <w:rPr>
          <w:rFonts w:ascii="Calibri" w:hAnsi="Calibri" w:cs="Calibri"/>
          <w:sz w:val="22"/>
          <w:szCs w:val="22"/>
          <w:lang w:val="en-US"/>
        </w:rPr>
        <w:t xml:space="preserve">. We also added a series that corresponds to a condition index based on the fixed effects only but omitting the year effect. This figure shows the predicted decline in condition due to habitat quality alone. This is </w:t>
      </w:r>
      <w:r w:rsidR="00B24AD9" w:rsidRPr="004D6528">
        <w:rPr>
          <w:rFonts w:ascii="Calibri" w:hAnsi="Calibri" w:cs="Calibri"/>
          <w:sz w:val="22"/>
          <w:szCs w:val="22"/>
          <w:lang w:val="en-US"/>
        </w:rPr>
        <w:t xml:space="preserve">also related to comment #11, where the reviewer seeks a more thorough take on the combined effects of all </w:t>
      </w:r>
      <w:r w:rsidR="00ED0ADE" w:rsidRPr="004D6528">
        <w:rPr>
          <w:rFonts w:ascii="Calibri" w:hAnsi="Calibri" w:cs="Calibri"/>
          <w:sz w:val="22"/>
          <w:szCs w:val="22"/>
          <w:lang w:val="en-US"/>
        </w:rPr>
        <w:t>covariates</w:t>
      </w:r>
      <w:r w:rsidR="00B24AD9" w:rsidRPr="004D6528">
        <w:rPr>
          <w:rFonts w:ascii="Calibri" w:hAnsi="Calibri" w:cs="Calibri"/>
          <w:sz w:val="22"/>
          <w:szCs w:val="22"/>
          <w:lang w:val="en-US"/>
        </w:rPr>
        <w:t xml:space="preserve"> </w:t>
      </w:r>
      <w:r w:rsidR="004F4E95" w:rsidRPr="004D6528">
        <w:rPr>
          <w:rFonts w:ascii="Calibri" w:hAnsi="Calibri" w:cs="Calibri"/>
          <w:sz w:val="22"/>
          <w:szCs w:val="22"/>
          <w:lang w:val="en-US"/>
        </w:rPr>
        <w:t xml:space="preserve">(since the are many but have small effects). </w:t>
      </w:r>
      <w:r w:rsidR="0095109C" w:rsidRPr="004D6528">
        <w:rPr>
          <w:rFonts w:ascii="Calibri" w:hAnsi="Calibri" w:cs="Calibri"/>
          <w:sz w:val="22"/>
          <w:szCs w:val="22"/>
          <w:lang w:val="en-US"/>
        </w:rPr>
        <w:t>Previously</w:t>
      </w:r>
      <w:r w:rsidR="00C265A4" w:rsidRPr="004D6528">
        <w:rPr>
          <w:rFonts w:ascii="Calibri" w:hAnsi="Calibri" w:cs="Calibri"/>
          <w:sz w:val="22"/>
          <w:szCs w:val="22"/>
          <w:lang w:val="en-US"/>
        </w:rPr>
        <w:t xml:space="preserve"> we exemplified this </w:t>
      </w:r>
      <w:r w:rsidR="0072071E" w:rsidRPr="004D6528">
        <w:rPr>
          <w:rFonts w:ascii="Calibri" w:hAnsi="Calibri" w:cs="Calibri"/>
          <w:sz w:val="22"/>
          <w:szCs w:val="22"/>
          <w:lang w:val="en-US"/>
        </w:rPr>
        <w:t xml:space="preserve">using </w:t>
      </w:r>
      <w:r w:rsidR="00C265A4" w:rsidRPr="004D6528">
        <w:rPr>
          <w:rFonts w:ascii="Calibri" w:hAnsi="Calibri" w:cs="Calibri"/>
          <w:sz w:val="22"/>
          <w:szCs w:val="22"/>
          <w:lang w:val="en-US"/>
        </w:rPr>
        <w:t xml:space="preserve">oxygen as an example, but now we show it more thoroughly with a spatiotemporal prediction and considering all </w:t>
      </w:r>
      <w:r w:rsidR="002C53B6" w:rsidRPr="004D6528">
        <w:rPr>
          <w:rFonts w:ascii="Calibri" w:hAnsi="Calibri" w:cs="Calibri"/>
          <w:sz w:val="22"/>
          <w:szCs w:val="22"/>
          <w:lang w:val="en-US"/>
        </w:rPr>
        <w:t>covariates</w:t>
      </w:r>
      <w:r w:rsidR="00C265A4" w:rsidRPr="004D6528">
        <w:rPr>
          <w:rFonts w:ascii="Calibri" w:hAnsi="Calibri" w:cs="Calibri"/>
          <w:sz w:val="22"/>
          <w:szCs w:val="22"/>
          <w:lang w:val="en-US"/>
        </w:rPr>
        <w:t xml:space="preserve"> at the same time.</w:t>
      </w:r>
    </w:p>
    <w:p w14:paraId="5EE947F2" w14:textId="06E437E4" w:rsidR="009B2695" w:rsidRPr="004D6528" w:rsidRDefault="00A85AB0" w:rsidP="009B2695">
      <w:pPr>
        <w:pStyle w:val="ListParagraph"/>
        <w:numPr>
          <w:ilvl w:val="0"/>
          <w:numId w:val="3"/>
        </w:numPr>
        <w:spacing w:line="360" w:lineRule="auto"/>
        <w:rPr>
          <w:rFonts w:ascii="Calibri" w:eastAsia="Times New Roman" w:hAnsi="Calibri" w:cs="Calibri"/>
          <w:sz w:val="22"/>
          <w:szCs w:val="22"/>
          <w:lang w:val="en-US" w:eastAsia="en-GB"/>
        </w:rPr>
      </w:pPr>
      <w:r w:rsidRPr="004D6528">
        <w:rPr>
          <w:rFonts w:ascii="Calibri" w:hAnsi="Calibri" w:cs="Calibri"/>
          <w:sz w:val="22"/>
          <w:szCs w:val="22"/>
          <w:lang w:val="en-US"/>
        </w:rPr>
        <w:t xml:space="preserve">We have conducted </w:t>
      </w:r>
      <w:r w:rsidR="00BA5C6C" w:rsidRPr="004D6528">
        <w:rPr>
          <w:rFonts w:ascii="Calibri" w:hAnsi="Calibri" w:cs="Calibri"/>
          <w:sz w:val="22"/>
          <w:szCs w:val="22"/>
          <w:lang w:val="en-US"/>
        </w:rPr>
        <w:t>sensitivity analysis with respect to variable-subdivision interactions following a comment by Reviewer#2 (but this is only presented in the reply letter, not the manuscript)</w:t>
      </w:r>
    </w:p>
    <w:p w14:paraId="757F90C6" w14:textId="37AC4E84" w:rsidR="00E13ABE" w:rsidRPr="004D6528" w:rsidRDefault="00E13ABE" w:rsidP="00700739">
      <w:pPr>
        <w:pStyle w:val="ListParagraph"/>
        <w:numPr>
          <w:ilvl w:val="0"/>
          <w:numId w:val="3"/>
        </w:numPr>
        <w:spacing w:line="360" w:lineRule="auto"/>
        <w:rPr>
          <w:rFonts w:ascii="Calibri" w:eastAsia="Times New Roman" w:hAnsi="Calibri" w:cs="Calibri"/>
          <w:sz w:val="22"/>
          <w:szCs w:val="22"/>
          <w:lang w:val="en-US" w:eastAsia="en-GB"/>
        </w:rPr>
      </w:pPr>
      <w:r w:rsidRPr="004D6528">
        <w:rPr>
          <w:rFonts w:ascii="Calibri" w:hAnsi="Calibri" w:cs="Calibri"/>
          <w:sz w:val="22"/>
          <w:szCs w:val="22"/>
          <w:lang w:val="en-US"/>
        </w:rPr>
        <w:t xml:space="preserve">In response to a question raised by Reviewer #3, we now use </w:t>
      </w:r>
      <w:r w:rsidR="006A2939" w:rsidRPr="004D6528">
        <w:rPr>
          <w:rFonts w:ascii="Calibri" w:hAnsi="Calibri" w:cs="Calibri"/>
          <w:sz w:val="22"/>
          <w:szCs w:val="22"/>
          <w:lang w:val="en-US"/>
        </w:rPr>
        <w:t>bilinear interpolation when extracting covariates from raster files, and we conducted a sensitivity analysis on two methods for acquiring large scale variables (see Fig. S</w:t>
      </w:r>
      <w:r w:rsidR="00FE2D4F" w:rsidRPr="004D6528">
        <w:rPr>
          <w:rFonts w:ascii="Calibri" w:hAnsi="Calibri" w:cs="Calibri"/>
          <w:sz w:val="22"/>
          <w:szCs w:val="22"/>
          <w:lang w:val="en-US"/>
        </w:rPr>
        <w:t>15).</w:t>
      </w:r>
    </w:p>
    <w:p w14:paraId="684CEFEC" w14:textId="7741FFB1" w:rsidR="00F70864" w:rsidRPr="004D6528" w:rsidRDefault="006B40EC" w:rsidP="00700739">
      <w:pPr>
        <w:pStyle w:val="ListParagraph"/>
        <w:numPr>
          <w:ilvl w:val="0"/>
          <w:numId w:val="3"/>
        </w:numPr>
        <w:spacing w:line="360" w:lineRule="auto"/>
        <w:rPr>
          <w:rFonts w:ascii="Calibri" w:eastAsia="Times New Roman" w:hAnsi="Calibri" w:cs="Calibri"/>
          <w:sz w:val="22"/>
          <w:szCs w:val="22"/>
          <w:lang w:val="en-US" w:eastAsia="en-GB"/>
        </w:rPr>
      </w:pPr>
      <w:r w:rsidRPr="004D6528">
        <w:rPr>
          <w:rFonts w:ascii="Calibri" w:hAnsi="Calibri" w:cs="Calibri"/>
          <w:sz w:val="22"/>
          <w:szCs w:val="22"/>
          <w:lang w:val="en-US"/>
        </w:rPr>
        <w:t>A</w:t>
      </w:r>
      <w:r w:rsidR="00F70864" w:rsidRPr="004D6528">
        <w:rPr>
          <w:rFonts w:ascii="Calibri" w:hAnsi="Calibri" w:cs="Calibri"/>
          <w:sz w:val="22"/>
          <w:szCs w:val="22"/>
          <w:lang w:val="en-US"/>
        </w:rPr>
        <w:t xml:space="preserve">fter a comment by Reviewer #3, </w:t>
      </w:r>
      <w:r w:rsidR="00023AA9" w:rsidRPr="004D6528">
        <w:rPr>
          <w:rFonts w:ascii="Calibri" w:hAnsi="Calibri" w:cs="Calibri"/>
          <w:sz w:val="22"/>
          <w:szCs w:val="22"/>
          <w:lang w:val="en-US"/>
        </w:rPr>
        <w:t xml:space="preserve">we now lag ICES rectangle-level oxygen and temperature variables (the only ones we can lag) by 1 quarter, because these </w:t>
      </w:r>
      <w:r w:rsidR="00BC6207" w:rsidRPr="004D6528">
        <w:rPr>
          <w:rFonts w:ascii="Calibri" w:hAnsi="Calibri" w:cs="Calibri"/>
          <w:sz w:val="22"/>
          <w:szCs w:val="22"/>
          <w:lang w:val="en-US"/>
        </w:rPr>
        <w:t>variables</w:t>
      </w:r>
      <w:r w:rsidR="00023AA9" w:rsidRPr="004D6528">
        <w:rPr>
          <w:rFonts w:ascii="Calibri" w:hAnsi="Calibri" w:cs="Calibri"/>
          <w:sz w:val="22"/>
          <w:szCs w:val="22"/>
          <w:lang w:val="en-US"/>
        </w:rPr>
        <w:t xml:space="preserve"> reflect conditions </w:t>
      </w:r>
      <w:r w:rsidR="00B352E7" w:rsidRPr="004D6528">
        <w:rPr>
          <w:rFonts w:ascii="Calibri" w:hAnsi="Calibri" w:cs="Calibri"/>
          <w:sz w:val="22"/>
          <w:szCs w:val="22"/>
          <w:lang w:val="en-US"/>
        </w:rPr>
        <w:t>before</w:t>
      </w:r>
      <w:r w:rsidR="00023AA9" w:rsidRPr="004D6528">
        <w:rPr>
          <w:rFonts w:ascii="Calibri" w:hAnsi="Calibri" w:cs="Calibri"/>
          <w:sz w:val="22"/>
          <w:szCs w:val="22"/>
          <w:lang w:val="en-US"/>
        </w:rPr>
        <w:t xml:space="preserve"> catch (therefore also previous in time).</w:t>
      </w:r>
    </w:p>
    <w:p w14:paraId="3A62AC2C" w14:textId="7C874B4B" w:rsidR="00E13ABE" w:rsidRPr="004D6528" w:rsidRDefault="00E13ABE" w:rsidP="00700739">
      <w:pPr>
        <w:pStyle w:val="ListParagraph"/>
        <w:numPr>
          <w:ilvl w:val="0"/>
          <w:numId w:val="3"/>
        </w:numPr>
        <w:spacing w:line="360" w:lineRule="auto"/>
        <w:rPr>
          <w:rFonts w:ascii="Calibri" w:eastAsia="Times New Roman" w:hAnsi="Calibri" w:cs="Calibri"/>
          <w:sz w:val="22"/>
          <w:szCs w:val="22"/>
          <w:lang w:val="en-US" w:eastAsia="en-GB"/>
        </w:rPr>
      </w:pPr>
      <w:r w:rsidRPr="004D6528">
        <w:rPr>
          <w:rFonts w:ascii="Calibri" w:hAnsi="Calibri" w:cs="Calibri"/>
          <w:sz w:val="22"/>
          <w:szCs w:val="22"/>
          <w:lang w:val="en-US"/>
        </w:rPr>
        <w:t>All figures have seen minor edits to make them more publication ready (less white space)</w:t>
      </w:r>
    </w:p>
    <w:p w14:paraId="52FA17BD" w14:textId="77777777" w:rsidR="00F6068B" w:rsidRPr="004D6528" w:rsidRDefault="00F6068B" w:rsidP="00F6068B">
      <w:pPr>
        <w:spacing w:line="360" w:lineRule="auto"/>
        <w:contextualSpacing/>
        <w:rPr>
          <w:rFonts w:ascii="Calibri" w:hAnsi="Calibri" w:cs="Calibri"/>
          <w:sz w:val="22"/>
          <w:szCs w:val="22"/>
        </w:rPr>
      </w:pPr>
    </w:p>
    <w:p w14:paraId="5F6D9177" w14:textId="76188644" w:rsidR="00F6068B" w:rsidRPr="004D6528" w:rsidRDefault="00F6068B" w:rsidP="00F6068B">
      <w:pPr>
        <w:spacing w:line="360" w:lineRule="auto"/>
        <w:contextualSpacing/>
        <w:rPr>
          <w:rFonts w:ascii="Calibri" w:hAnsi="Calibri" w:cs="Calibri"/>
          <w:sz w:val="22"/>
          <w:szCs w:val="22"/>
        </w:rPr>
      </w:pPr>
      <w:r w:rsidRPr="004D6528">
        <w:rPr>
          <w:rFonts w:ascii="Calibri" w:hAnsi="Calibri" w:cs="Calibri"/>
          <w:sz w:val="22"/>
          <w:szCs w:val="22"/>
          <w:lang w:val="en-US"/>
        </w:rPr>
        <w:t xml:space="preserve">The main edits made in the manuscript file are addressed below in replies to reviewers’ specific comments (comments in bold, replies in normal text) (but note there are </w:t>
      </w:r>
      <w:r w:rsidR="00DA2455" w:rsidRPr="004D6528">
        <w:rPr>
          <w:rFonts w:ascii="Calibri" w:hAnsi="Calibri" w:cs="Calibri"/>
          <w:sz w:val="22"/>
          <w:szCs w:val="22"/>
          <w:lang w:val="en-US"/>
        </w:rPr>
        <w:t xml:space="preserve">additional </w:t>
      </w:r>
      <w:r w:rsidRPr="004D6528">
        <w:rPr>
          <w:rFonts w:ascii="Calibri" w:hAnsi="Calibri" w:cs="Calibri"/>
          <w:sz w:val="22"/>
          <w:szCs w:val="22"/>
          <w:lang w:val="en-US"/>
        </w:rPr>
        <w:t>more minor edits in the manuscript file</w:t>
      </w:r>
      <w:r w:rsidR="00C869A5" w:rsidRPr="004D6528">
        <w:rPr>
          <w:rFonts w:ascii="Calibri" w:hAnsi="Calibri" w:cs="Calibri"/>
          <w:sz w:val="22"/>
          <w:szCs w:val="22"/>
          <w:lang w:val="en-US"/>
        </w:rPr>
        <w:t xml:space="preserve"> to improve clarity</w:t>
      </w:r>
      <w:r w:rsidRPr="004D6528">
        <w:rPr>
          <w:rFonts w:ascii="Calibri" w:hAnsi="Calibri" w:cs="Calibri"/>
          <w:sz w:val="22"/>
          <w:szCs w:val="22"/>
          <w:lang w:val="en-US"/>
        </w:rPr>
        <w:t>)</w:t>
      </w:r>
      <w:r w:rsidR="00AB0C38" w:rsidRPr="004D6528">
        <w:rPr>
          <w:rFonts w:ascii="Calibri" w:hAnsi="Calibri" w:cs="Calibri"/>
          <w:sz w:val="22"/>
          <w:szCs w:val="22"/>
          <w:lang w:val="en-US"/>
        </w:rPr>
        <w:t xml:space="preserve"> in track changes.</w:t>
      </w:r>
    </w:p>
    <w:p w14:paraId="49DAA324" w14:textId="73F1D3D5" w:rsidR="004D77A7" w:rsidRPr="004D6528" w:rsidRDefault="004D77A7" w:rsidP="00F6068B">
      <w:pPr>
        <w:spacing w:line="360" w:lineRule="auto"/>
        <w:contextualSpacing/>
        <w:rPr>
          <w:rFonts w:ascii="Calibri" w:hAnsi="Calibri" w:cs="Calibri"/>
          <w:sz w:val="22"/>
          <w:szCs w:val="22"/>
          <w:shd w:val="clear" w:color="auto" w:fill="FFFFFF"/>
        </w:rPr>
      </w:pPr>
    </w:p>
    <w:p w14:paraId="1F5887A5" w14:textId="77777777" w:rsidR="00BD1003" w:rsidRPr="004D6528" w:rsidRDefault="00BD1003" w:rsidP="00F6068B">
      <w:pPr>
        <w:spacing w:line="360" w:lineRule="auto"/>
        <w:contextualSpacing/>
        <w:rPr>
          <w:rFonts w:ascii="Calibri" w:hAnsi="Calibri" w:cs="Calibri"/>
          <w:sz w:val="22"/>
          <w:szCs w:val="22"/>
          <w:shd w:val="clear" w:color="auto" w:fill="FFFFFF"/>
        </w:rPr>
      </w:pPr>
    </w:p>
    <w:p w14:paraId="389D20B2" w14:textId="77777777" w:rsidR="00BD1003" w:rsidRPr="004D6528" w:rsidRDefault="00BD1003">
      <w:pPr>
        <w:rPr>
          <w:rFonts w:ascii="Calibri" w:hAnsi="Calibri" w:cs="Calibri"/>
          <w:sz w:val="22"/>
          <w:szCs w:val="22"/>
          <w:shd w:val="clear" w:color="auto" w:fill="FFFFFF"/>
        </w:rPr>
      </w:pPr>
      <w:r w:rsidRPr="004D6528">
        <w:rPr>
          <w:rFonts w:ascii="Calibri" w:hAnsi="Calibri" w:cs="Calibri"/>
          <w:sz w:val="22"/>
          <w:szCs w:val="22"/>
          <w:shd w:val="clear" w:color="auto" w:fill="FFFFFF"/>
        </w:rPr>
        <w:br w:type="page"/>
      </w:r>
    </w:p>
    <w:p w14:paraId="43FE23FC" w14:textId="07CBA42D" w:rsidR="00DD111E" w:rsidRPr="004D6528" w:rsidRDefault="00D050B6" w:rsidP="00F6068B">
      <w:pPr>
        <w:spacing w:line="360" w:lineRule="auto"/>
        <w:contextualSpacing/>
        <w:rPr>
          <w:rFonts w:ascii="Calibri" w:hAnsi="Calibri" w:cs="Calibri"/>
          <w:sz w:val="22"/>
          <w:szCs w:val="22"/>
          <w:lang w:val="en-US"/>
        </w:rPr>
      </w:pPr>
      <w:r w:rsidRPr="004D6528">
        <w:rPr>
          <w:rFonts w:ascii="Calibri" w:hAnsi="Calibri" w:cs="Calibri"/>
          <w:b/>
          <w:bCs/>
          <w:sz w:val="22"/>
          <w:szCs w:val="22"/>
          <w:shd w:val="clear" w:color="auto" w:fill="FFFFFF"/>
        </w:rPr>
        <w:lastRenderedPageBreak/>
        <w:t>Reviewer(s)' Comments to Author:</w:t>
      </w:r>
      <w:r w:rsidRPr="004D6528">
        <w:rPr>
          <w:rFonts w:ascii="Calibri" w:hAnsi="Calibri" w:cs="Calibri"/>
          <w:b/>
          <w:bCs/>
          <w:sz w:val="22"/>
          <w:szCs w:val="22"/>
        </w:rPr>
        <w:br/>
      </w:r>
      <w:r w:rsidRPr="004D6528">
        <w:rPr>
          <w:rFonts w:ascii="Calibri" w:hAnsi="Calibri" w:cs="Calibri"/>
          <w:b/>
          <w:bCs/>
          <w:sz w:val="22"/>
          <w:szCs w:val="22"/>
        </w:rPr>
        <w:br/>
      </w:r>
      <w:r w:rsidRPr="004D6528">
        <w:rPr>
          <w:rFonts w:ascii="Calibri" w:hAnsi="Calibri" w:cs="Calibri"/>
          <w:b/>
          <w:bCs/>
          <w:sz w:val="22"/>
          <w:szCs w:val="22"/>
          <w:shd w:val="clear" w:color="auto" w:fill="FFFFFF"/>
        </w:rPr>
        <w:t>Reviewer: 1</w:t>
      </w:r>
      <w:r w:rsidRPr="004D6528">
        <w:rPr>
          <w:rFonts w:ascii="Calibri" w:hAnsi="Calibri" w:cs="Calibri"/>
          <w:b/>
          <w:bCs/>
          <w:sz w:val="22"/>
          <w:szCs w:val="22"/>
        </w:rPr>
        <w:br/>
      </w:r>
      <w:r w:rsidRPr="004D6528">
        <w:rPr>
          <w:rFonts w:ascii="Calibri" w:hAnsi="Calibri" w:cs="Calibri"/>
          <w:b/>
          <w:bCs/>
          <w:sz w:val="22"/>
          <w:szCs w:val="22"/>
        </w:rPr>
        <w:br/>
      </w:r>
      <w:r w:rsidRPr="004D6528">
        <w:rPr>
          <w:rFonts w:ascii="Calibri" w:hAnsi="Calibri" w:cs="Calibri"/>
          <w:b/>
          <w:bCs/>
          <w:sz w:val="22"/>
          <w:szCs w:val="22"/>
          <w:shd w:val="clear" w:color="auto" w:fill="FFFFFF"/>
        </w:rPr>
        <w:t>Comments to the Author</w:t>
      </w:r>
      <w:r w:rsidRPr="004D6528">
        <w:rPr>
          <w:rFonts w:ascii="Calibri" w:hAnsi="Calibri" w:cs="Calibri"/>
          <w:sz w:val="22"/>
          <w:szCs w:val="22"/>
        </w:rPr>
        <w:br/>
      </w:r>
      <w:r w:rsidRPr="004D6528">
        <w:rPr>
          <w:rFonts w:ascii="Calibri" w:hAnsi="Calibri" w:cs="Calibri"/>
          <w:b/>
          <w:bCs/>
          <w:sz w:val="22"/>
          <w:szCs w:val="22"/>
          <w:shd w:val="clear" w:color="auto" w:fill="FFFFFF"/>
        </w:rPr>
        <w:t>General comments</w:t>
      </w:r>
      <w:r w:rsidRPr="004D6528">
        <w:rPr>
          <w:rFonts w:ascii="Calibri" w:hAnsi="Calibri" w:cs="Calibri"/>
          <w:b/>
          <w:bCs/>
          <w:sz w:val="22"/>
          <w:szCs w:val="22"/>
        </w:rPr>
        <w:br/>
      </w:r>
      <w:r w:rsidRPr="004D6528">
        <w:rPr>
          <w:rFonts w:ascii="Calibri" w:hAnsi="Calibri" w:cs="Calibri"/>
          <w:b/>
          <w:bCs/>
          <w:sz w:val="22"/>
          <w:szCs w:val="22"/>
          <w:shd w:val="clear" w:color="auto" w:fill="FFFFFF"/>
        </w:rPr>
        <w:t>This work uses an interesting case study of Atlantic cod body condition (an ecologically relevant and management-applicable indicator of fish productivity) and applies a comprehensive model structure to advance understanding of how to evaluate drivers of change across space and time. It combines a comprehensive suite of possible environmental (depth, oxygen, and temperature) and ecological (prey, competition) covariates as well as latent spatial and spatiotemporal effects into a single model framework. It also demonstrates an approach to evaluate the environmental conditions experienced by a fish population by weighting environmental measurements by fish density. As the paper mentions, determining what changes can be tied to specific environmental and biological covariates, versus latent spatial and spatio-temporal effects, is a challenge. This work extends the body of literature on how to address this challenge and would be relevant to other systems, species, and fish population demographics. The model structure used is very clearly explained and well-suited for the data and questions. The results are well presented and easy to follow. I just have minor suggestions (below) for points in the paper that the authors could clarify:</w:t>
      </w:r>
      <w:r w:rsidRPr="004D6528">
        <w:rPr>
          <w:rFonts w:ascii="Calibri" w:hAnsi="Calibri" w:cs="Calibri"/>
          <w:sz w:val="22"/>
          <w:szCs w:val="22"/>
        </w:rPr>
        <w:br/>
      </w:r>
      <w:r w:rsidRPr="004D6528">
        <w:rPr>
          <w:rFonts w:ascii="Calibri" w:hAnsi="Calibri" w:cs="Calibri"/>
          <w:sz w:val="22"/>
          <w:szCs w:val="22"/>
        </w:rPr>
        <w:br/>
      </w:r>
      <w:r w:rsidRPr="004D6528">
        <w:rPr>
          <w:rFonts w:ascii="Calibri" w:hAnsi="Calibri" w:cs="Calibri"/>
          <w:b/>
          <w:bCs/>
          <w:sz w:val="22"/>
          <w:szCs w:val="22"/>
          <w:shd w:val="clear" w:color="auto" w:fill="FFFFFF"/>
        </w:rPr>
        <w:t>Minor Comments</w:t>
      </w:r>
      <w:r w:rsidRPr="004D6528">
        <w:rPr>
          <w:rFonts w:ascii="Calibri" w:hAnsi="Calibri" w:cs="Calibri"/>
          <w:b/>
          <w:bCs/>
          <w:sz w:val="22"/>
          <w:szCs w:val="22"/>
        </w:rPr>
        <w:br/>
      </w:r>
      <w:r w:rsidR="00D17858" w:rsidRPr="004D6528">
        <w:rPr>
          <w:rFonts w:ascii="Calibri" w:hAnsi="Calibri" w:cs="Calibri"/>
          <w:b/>
          <w:bCs/>
          <w:sz w:val="22"/>
          <w:szCs w:val="22"/>
          <w:shd w:val="clear" w:color="auto" w:fill="FFFFFF"/>
        </w:rPr>
        <w:t xml:space="preserve">1. </w:t>
      </w:r>
      <w:r w:rsidRPr="004D6528">
        <w:rPr>
          <w:rFonts w:ascii="Calibri" w:hAnsi="Calibri" w:cs="Calibri"/>
          <w:b/>
          <w:bCs/>
          <w:sz w:val="22"/>
          <w:szCs w:val="22"/>
          <w:shd w:val="clear" w:color="auto" w:fill="FFFFFF"/>
        </w:rPr>
        <w:t>L34-35: Should this say “each fixed effect”? To me, this wording makes it seem like it means all fixed effects combined</w:t>
      </w:r>
      <w:r w:rsidRPr="004D6528">
        <w:rPr>
          <w:rFonts w:ascii="Calibri" w:hAnsi="Calibri" w:cs="Calibri"/>
          <w:sz w:val="22"/>
          <w:szCs w:val="22"/>
        </w:rPr>
        <w:br/>
      </w:r>
      <w:r w:rsidR="003E62E0" w:rsidRPr="004D6528">
        <w:rPr>
          <w:rFonts w:ascii="Calibri" w:hAnsi="Calibri" w:cs="Calibri"/>
          <w:sz w:val="22"/>
          <w:szCs w:val="22"/>
          <w:lang w:val="en-US"/>
        </w:rPr>
        <w:t>We do in fact mean all fixed effects combined (</w:t>
      </w:r>
      <w:r w:rsidR="0045035C" w:rsidRPr="004D6528">
        <w:rPr>
          <w:rFonts w:ascii="Calibri" w:hAnsi="Calibri" w:cs="Calibri"/>
          <w:sz w:val="22"/>
          <w:szCs w:val="22"/>
          <w:lang w:val="en-US"/>
        </w:rPr>
        <w:t xml:space="preserve">but </w:t>
      </w:r>
      <w:r w:rsidR="003E62E0" w:rsidRPr="004D6528">
        <w:rPr>
          <w:rFonts w:ascii="Calibri" w:hAnsi="Calibri" w:cs="Calibri"/>
          <w:sz w:val="22"/>
          <w:szCs w:val="22"/>
          <w:lang w:val="en-US"/>
        </w:rPr>
        <w:t xml:space="preserve">excluding the factor year effect). We have clarified this in the text </w:t>
      </w:r>
      <w:r w:rsidR="005917D0" w:rsidRPr="004D6528">
        <w:rPr>
          <w:rFonts w:ascii="Calibri" w:hAnsi="Calibri" w:cs="Calibri"/>
          <w:sz w:val="22"/>
          <w:szCs w:val="22"/>
          <w:lang w:val="en-US"/>
        </w:rPr>
        <w:t>because it was ambiguous how we calculated those R2 ratios</w:t>
      </w:r>
      <w:r w:rsidR="005917D0" w:rsidRPr="004D6528">
        <w:rPr>
          <w:rFonts w:ascii="Calibri" w:hAnsi="Calibri" w:cs="Calibri"/>
          <w:sz w:val="22"/>
          <w:szCs w:val="22"/>
          <w:lang w:val="en-US"/>
        </w:rPr>
        <w:t xml:space="preserve"> </w:t>
      </w:r>
      <w:r w:rsidR="00267EBD" w:rsidRPr="004D6528">
        <w:rPr>
          <w:rFonts w:ascii="Calibri" w:hAnsi="Calibri" w:cs="Calibri"/>
          <w:sz w:val="22"/>
          <w:szCs w:val="22"/>
          <w:lang w:val="en-US"/>
        </w:rPr>
        <w:t xml:space="preserve">(see also </w:t>
      </w:r>
      <w:r w:rsidR="00A31A5F" w:rsidRPr="004D6528">
        <w:rPr>
          <w:rFonts w:ascii="Calibri" w:hAnsi="Calibri" w:cs="Calibri"/>
          <w:sz w:val="22"/>
          <w:szCs w:val="22"/>
          <w:lang w:val="en-US"/>
        </w:rPr>
        <w:t xml:space="preserve">reply </w:t>
      </w:r>
      <w:r w:rsidR="003E62E0" w:rsidRPr="004D6528">
        <w:rPr>
          <w:rFonts w:ascii="Calibri" w:hAnsi="Calibri" w:cs="Calibri"/>
          <w:sz w:val="22"/>
          <w:szCs w:val="22"/>
          <w:lang w:val="en-US"/>
        </w:rPr>
        <w:t>to comment #11</w:t>
      </w:r>
      <w:r w:rsidR="008B2FEF" w:rsidRPr="004D6528">
        <w:rPr>
          <w:rFonts w:ascii="Calibri" w:hAnsi="Calibri" w:cs="Calibri"/>
          <w:sz w:val="22"/>
          <w:szCs w:val="22"/>
          <w:lang w:val="en-US"/>
        </w:rPr>
        <w:t xml:space="preserve"> for detailed clarification</w:t>
      </w:r>
      <w:r w:rsidR="00161EE5" w:rsidRPr="004D6528">
        <w:rPr>
          <w:rFonts w:ascii="Calibri" w:hAnsi="Calibri" w:cs="Calibri"/>
          <w:sz w:val="22"/>
          <w:szCs w:val="22"/>
          <w:lang w:val="en-US"/>
        </w:rPr>
        <w:t>)</w:t>
      </w:r>
      <w:r w:rsidR="0092542C" w:rsidRPr="004D6528">
        <w:rPr>
          <w:rFonts w:ascii="Calibri" w:hAnsi="Calibri" w:cs="Calibri"/>
          <w:sz w:val="22"/>
          <w:szCs w:val="22"/>
          <w:lang w:val="en-US"/>
        </w:rPr>
        <w:t>.</w:t>
      </w:r>
    </w:p>
    <w:p w14:paraId="3723FDA8" w14:textId="209FFE24" w:rsidR="00DD111E" w:rsidRPr="004D6528" w:rsidRDefault="00D050B6" w:rsidP="00F6068B">
      <w:pPr>
        <w:spacing w:line="360" w:lineRule="auto"/>
        <w:contextualSpacing/>
        <w:rPr>
          <w:rFonts w:ascii="Calibri" w:hAnsi="Calibri" w:cs="Calibri"/>
          <w:b/>
          <w:bCs/>
          <w:sz w:val="22"/>
          <w:szCs w:val="22"/>
          <w:lang w:val="en-US"/>
        </w:rPr>
      </w:pPr>
      <w:r w:rsidRPr="004D6528">
        <w:rPr>
          <w:rFonts w:ascii="Calibri" w:hAnsi="Calibri" w:cs="Calibri"/>
          <w:b/>
          <w:bCs/>
          <w:sz w:val="22"/>
          <w:szCs w:val="22"/>
        </w:rPr>
        <w:br/>
      </w:r>
      <w:r w:rsidR="00D17858" w:rsidRPr="004D6528">
        <w:rPr>
          <w:rFonts w:ascii="Calibri" w:hAnsi="Calibri" w:cs="Calibri"/>
          <w:b/>
          <w:bCs/>
          <w:sz w:val="22"/>
          <w:szCs w:val="22"/>
          <w:shd w:val="clear" w:color="auto" w:fill="FFFFFF"/>
        </w:rPr>
        <w:t>2.</w:t>
      </w:r>
      <w:r w:rsidR="00353BE3" w:rsidRPr="004D6528">
        <w:rPr>
          <w:rFonts w:ascii="Calibri" w:hAnsi="Calibri" w:cs="Calibri"/>
          <w:b/>
          <w:bCs/>
          <w:sz w:val="22"/>
          <w:szCs w:val="22"/>
          <w:shd w:val="clear" w:color="auto" w:fill="FFFFFF"/>
        </w:rPr>
        <w:t xml:space="preserve"> </w:t>
      </w:r>
      <w:r w:rsidRPr="004D6528">
        <w:rPr>
          <w:rFonts w:ascii="Calibri" w:hAnsi="Calibri" w:cs="Calibri"/>
          <w:b/>
          <w:bCs/>
          <w:sz w:val="22"/>
          <w:szCs w:val="22"/>
          <w:shd w:val="clear" w:color="auto" w:fill="FFFFFF"/>
        </w:rPr>
        <w:t>L36: Just a typo: “lover” should be “lower”</w:t>
      </w:r>
      <w:r w:rsidRPr="004D6528">
        <w:rPr>
          <w:rFonts w:ascii="Calibri" w:hAnsi="Calibri" w:cs="Calibri"/>
          <w:b/>
          <w:bCs/>
          <w:sz w:val="22"/>
          <w:szCs w:val="22"/>
        </w:rPr>
        <w:br/>
      </w:r>
      <w:r w:rsidR="00D8637D" w:rsidRPr="004D6528">
        <w:rPr>
          <w:rFonts w:ascii="Calibri" w:hAnsi="Calibri" w:cs="Calibri"/>
          <w:sz w:val="22"/>
          <w:szCs w:val="22"/>
          <w:lang w:val="en-US"/>
        </w:rPr>
        <w:t>Thank yo</w:t>
      </w:r>
      <w:r w:rsidR="00D3146C" w:rsidRPr="004D6528">
        <w:rPr>
          <w:rFonts w:ascii="Calibri" w:hAnsi="Calibri" w:cs="Calibri"/>
          <w:sz w:val="22"/>
          <w:szCs w:val="22"/>
          <w:lang w:val="en-US"/>
        </w:rPr>
        <w:t>u</w:t>
      </w:r>
      <w:r w:rsidR="00D8637D" w:rsidRPr="004D6528">
        <w:rPr>
          <w:rFonts w:ascii="Calibri" w:hAnsi="Calibri" w:cs="Calibri"/>
          <w:sz w:val="22"/>
          <w:szCs w:val="22"/>
          <w:lang w:val="en-US"/>
        </w:rPr>
        <w:t xml:space="preserve">, </w:t>
      </w:r>
      <w:r w:rsidR="006C526A" w:rsidRPr="004D6528">
        <w:rPr>
          <w:rFonts w:ascii="Calibri" w:hAnsi="Calibri" w:cs="Calibri"/>
          <w:sz w:val="22"/>
          <w:szCs w:val="22"/>
          <w:lang w:val="en-US"/>
        </w:rPr>
        <w:t>c</w:t>
      </w:r>
      <w:r w:rsidR="0004235F" w:rsidRPr="004D6528">
        <w:rPr>
          <w:rFonts w:ascii="Calibri" w:hAnsi="Calibri" w:cs="Calibri"/>
          <w:sz w:val="22"/>
          <w:szCs w:val="22"/>
        </w:rPr>
        <w:t>orrected</w:t>
      </w:r>
      <w:r w:rsidR="002F2889" w:rsidRPr="004D6528">
        <w:rPr>
          <w:rFonts w:ascii="Calibri" w:hAnsi="Calibri" w:cs="Calibri"/>
          <w:sz w:val="22"/>
          <w:szCs w:val="22"/>
          <w:lang w:val="en-US"/>
        </w:rPr>
        <w:t>.</w:t>
      </w:r>
    </w:p>
    <w:p w14:paraId="55C2A14C" w14:textId="23629F66" w:rsidR="00122C0D" w:rsidRPr="004D6528" w:rsidRDefault="00D050B6" w:rsidP="00F6068B">
      <w:pPr>
        <w:spacing w:line="360" w:lineRule="auto"/>
        <w:contextualSpacing/>
        <w:rPr>
          <w:rFonts w:ascii="Calibri" w:hAnsi="Calibri" w:cs="Calibri"/>
          <w:sz w:val="22"/>
          <w:szCs w:val="22"/>
        </w:rPr>
      </w:pPr>
      <w:r w:rsidRPr="004D6528">
        <w:rPr>
          <w:rFonts w:ascii="Calibri" w:hAnsi="Calibri" w:cs="Calibri"/>
          <w:sz w:val="22"/>
          <w:szCs w:val="22"/>
        </w:rPr>
        <w:br/>
      </w:r>
      <w:r w:rsidR="00940E79" w:rsidRPr="004D6528">
        <w:rPr>
          <w:rFonts w:ascii="Calibri" w:hAnsi="Calibri" w:cs="Calibri"/>
          <w:b/>
          <w:bCs/>
          <w:sz w:val="22"/>
          <w:szCs w:val="22"/>
          <w:shd w:val="clear" w:color="auto" w:fill="FFFFFF"/>
        </w:rPr>
        <w:t xml:space="preserve">3. </w:t>
      </w:r>
      <w:r w:rsidRPr="004D6528">
        <w:rPr>
          <w:rFonts w:ascii="Calibri" w:hAnsi="Calibri" w:cs="Calibri"/>
          <w:b/>
          <w:bCs/>
          <w:sz w:val="22"/>
          <w:szCs w:val="22"/>
          <w:shd w:val="clear" w:color="auto" w:fill="FFFFFF"/>
        </w:rPr>
        <w:t>L67-69: Authors mentions that reduced oxygen concentrations lower food intake because of lower metabolic rates in L67—69; it might be worth adding a citation here. Also, I would consider also addressing that increased temperatures (which cod have experienced) can increase metabolic rates (and consequently demands on body reserves and possible decline in body condition)</w:t>
      </w:r>
      <w:r w:rsidRPr="004D6528">
        <w:rPr>
          <w:rFonts w:ascii="Calibri" w:hAnsi="Calibri" w:cs="Calibri"/>
          <w:sz w:val="22"/>
          <w:szCs w:val="22"/>
        </w:rPr>
        <w:br/>
      </w:r>
      <w:r w:rsidR="00122C0D" w:rsidRPr="004D6528">
        <w:rPr>
          <w:rFonts w:ascii="Calibri" w:hAnsi="Calibri" w:cs="Calibri"/>
          <w:sz w:val="22"/>
          <w:szCs w:val="22"/>
        </w:rPr>
        <w:lastRenderedPageBreak/>
        <w:t>For the combined (potential) effect of temperature and oxygen, see reply to comment #16 belo</w:t>
      </w:r>
      <w:r w:rsidR="00D260C0" w:rsidRPr="004D6528">
        <w:rPr>
          <w:rFonts w:ascii="Calibri" w:hAnsi="Calibri" w:cs="Calibri"/>
          <w:sz w:val="22"/>
          <w:szCs w:val="22"/>
          <w:lang w:val="en-US"/>
        </w:rPr>
        <w:t xml:space="preserve">w. </w:t>
      </w:r>
      <w:r w:rsidR="00C061D7" w:rsidRPr="004D6528">
        <w:rPr>
          <w:rFonts w:ascii="Calibri" w:hAnsi="Calibri" w:cs="Calibri"/>
          <w:sz w:val="22"/>
          <w:szCs w:val="22"/>
        </w:rPr>
        <w:t xml:space="preserve">We </w:t>
      </w:r>
      <w:r w:rsidR="00FA7E19" w:rsidRPr="004D6528">
        <w:rPr>
          <w:rFonts w:ascii="Calibri" w:hAnsi="Calibri" w:cs="Calibri"/>
          <w:sz w:val="22"/>
          <w:szCs w:val="22"/>
          <w:lang w:val="en-US"/>
        </w:rPr>
        <w:t xml:space="preserve">also </w:t>
      </w:r>
      <w:r w:rsidR="00C061D7" w:rsidRPr="004D6528">
        <w:rPr>
          <w:rFonts w:ascii="Calibri" w:hAnsi="Calibri" w:cs="Calibri"/>
          <w:sz w:val="22"/>
          <w:szCs w:val="22"/>
        </w:rPr>
        <w:t xml:space="preserve">agree that in theory, based on experimental studies, warming could have negative impacts on condition if food is limited. However, while we find that cod do experience higher temperatures now and condition has declined, we also find the temperature has a </w:t>
      </w:r>
      <w:r w:rsidR="00BF55C3" w:rsidRPr="004D6528">
        <w:rPr>
          <w:rFonts w:ascii="Calibri" w:hAnsi="Calibri" w:cs="Calibri"/>
          <w:sz w:val="22"/>
          <w:szCs w:val="22"/>
        </w:rPr>
        <w:t xml:space="preserve">clear </w:t>
      </w:r>
      <w:r w:rsidR="00C061D7" w:rsidRPr="004D6528">
        <w:rPr>
          <w:rFonts w:ascii="Calibri" w:hAnsi="Calibri" w:cs="Calibri"/>
          <w:sz w:val="22"/>
          <w:szCs w:val="22"/>
        </w:rPr>
        <w:t>positive (albeit small) effect on condition.</w:t>
      </w:r>
      <w:r w:rsidR="00BF55C3" w:rsidRPr="004D6528">
        <w:rPr>
          <w:rFonts w:ascii="Calibri" w:hAnsi="Calibri" w:cs="Calibri"/>
          <w:sz w:val="22"/>
          <w:szCs w:val="22"/>
        </w:rPr>
        <w:t xml:space="preserve"> </w:t>
      </w:r>
      <w:r w:rsidR="00C52E7E" w:rsidRPr="004D6528">
        <w:rPr>
          <w:rFonts w:ascii="Calibri" w:hAnsi="Calibri" w:cs="Calibri"/>
          <w:sz w:val="22"/>
          <w:szCs w:val="22"/>
        </w:rPr>
        <w:t>We can only speculate why that is</w:t>
      </w:r>
      <w:r w:rsidR="002309CC" w:rsidRPr="004D6528">
        <w:rPr>
          <w:rFonts w:ascii="Calibri" w:hAnsi="Calibri" w:cs="Calibri"/>
          <w:sz w:val="22"/>
          <w:szCs w:val="22"/>
        </w:rPr>
        <w:t xml:space="preserve"> (potentially due to condition being higher in shallow, warmer areas in general)</w:t>
      </w:r>
      <w:r w:rsidR="00B60DDF" w:rsidRPr="004D6528">
        <w:rPr>
          <w:rFonts w:ascii="Calibri" w:hAnsi="Calibri" w:cs="Calibri"/>
          <w:sz w:val="22"/>
          <w:szCs w:val="22"/>
        </w:rPr>
        <w:t>.</w:t>
      </w:r>
    </w:p>
    <w:p w14:paraId="7582D1F4" w14:textId="0D74DE35" w:rsidR="00DD111E"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5F4BC9" w:rsidRPr="004D6528">
        <w:rPr>
          <w:rFonts w:ascii="Calibri" w:hAnsi="Calibri" w:cs="Calibri"/>
          <w:b/>
          <w:bCs/>
          <w:sz w:val="22"/>
          <w:szCs w:val="22"/>
          <w:shd w:val="clear" w:color="auto" w:fill="FFFFFF"/>
        </w:rPr>
        <w:t xml:space="preserve">4. </w:t>
      </w:r>
      <w:r w:rsidRPr="004D6528">
        <w:rPr>
          <w:rFonts w:ascii="Calibri" w:hAnsi="Calibri" w:cs="Calibri"/>
          <w:b/>
          <w:bCs/>
          <w:sz w:val="22"/>
          <w:szCs w:val="22"/>
          <w:shd w:val="clear" w:color="auto" w:fill="FFFFFF"/>
        </w:rPr>
        <w:t>L100: I would clarify what is meant by scales by saying “at different spatial scales”, or add in the “ecologically relevant spatial scales” phrase from L296-297</w:t>
      </w:r>
    </w:p>
    <w:p w14:paraId="5552C3F1" w14:textId="5D019438" w:rsidR="00B22957" w:rsidRPr="004D6528" w:rsidRDefault="00846450"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rPr>
        <w:t>We agree (see edits on L</w:t>
      </w:r>
      <w:r w:rsidR="00736496" w:rsidRPr="004D6528">
        <w:rPr>
          <w:rFonts w:ascii="Calibri" w:hAnsi="Calibri" w:cs="Calibri"/>
          <w:sz w:val="22"/>
          <w:szCs w:val="22"/>
          <w:lang w:val="en-US"/>
        </w:rPr>
        <w:t>123</w:t>
      </w:r>
      <w:r w:rsidRPr="004D6528">
        <w:rPr>
          <w:rFonts w:ascii="Calibri" w:hAnsi="Calibri" w:cs="Calibri"/>
          <w:sz w:val="22"/>
          <w:szCs w:val="22"/>
        </w:rPr>
        <w:t>)</w:t>
      </w:r>
      <w:r w:rsidR="002F2889" w:rsidRPr="004D6528">
        <w:rPr>
          <w:rFonts w:ascii="Calibri" w:hAnsi="Calibri" w:cs="Calibri"/>
          <w:sz w:val="22"/>
          <w:szCs w:val="22"/>
          <w:lang w:val="en-US"/>
        </w:rPr>
        <w:t>.</w:t>
      </w:r>
      <w:r w:rsidR="00D050B6" w:rsidRPr="004D6528">
        <w:rPr>
          <w:rFonts w:ascii="Calibri" w:hAnsi="Calibri" w:cs="Calibri"/>
          <w:sz w:val="22"/>
          <w:szCs w:val="22"/>
        </w:rPr>
        <w:br/>
      </w:r>
      <w:r w:rsidR="00D050B6" w:rsidRPr="004D6528">
        <w:rPr>
          <w:rFonts w:ascii="Calibri" w:hAnsi="Calibri" w:cs="Calibri"/>
          <w:sz w:val="22"/>
          <w:szCs w:val="22"/>
        </w:rPr>
        <w:br/>
      </w:r>
      <w:r w:rsidR="005F4BC9" w:rsidRPr="004D6528">
        <w:rPr>
          <w:rFonts w:ascii="Calibri" w:hAnsi="Calibri" w:cs="Calibri"/>
          <w:b/>
          <w:bCs/>
          <w:sz w:val="22"/>
          <w:szCs w:val="22"/>
          <w:shd w:val="clear" w:color="auto" w:fill="FFFFFF"/>
        </w:rPr>
        <w:t xml:space="preserve">5. </w:t>
      </w:r>
      <w:r w:rsidR="00D050B6" w:rsidRPr="004D6528">
        <w:rPr>
          <w:rFonts w:ascii="Calibri" w:hAnsi="Calibri" w:cs="Calibri"/>
          <w:b/>
          <w:bCs/>
          <w:sz w:val="22"/>
          <w:szCs w:val="22"/>
          <w:shd w:val="clear" w:color="auto" w:fill="FFFFFF"/>
        </w:rPr>
        <w:t>L101-102: I found the wording of goal 2 to be vague, especially compared to 1, and I had a difficult time determining which section of the methods addressed this goal. I’m assuming this refers to L160-161 in the Methods, about “evaluate how the depth distribution of cod, as well as oxygen and temperature conditions experienced by cod, have changed”. Is that correct? If so, it would be more clear to make the statement for specific, for instance something like: “Explore how the spatiotemporal distribution of cod impacts the environmental conditions experienced by cod and explore the implications on body condition”. Weighting environmental measurements by fish density to evaluate environmental conditions experienced by the fish is a really interesting and important piece of this paper, and I suggest making this statement more specific and clear to highlight and emphasize it.</w:t>
      </w:r>
    </w:p>
    <w:p w14:paraId="5D6BEBFE" w14:textId="400CB64D" w:rsidR="005D2050" w:rsidRPr="004D6528" w:rsidRDefault="00EB6D51" w:rsidP="00F6068B">
      <w:pPr>
        <w:spacing w:line="360" w:lineRule="auto"/>
        <w:contextualSpacing/>
        <w:rPr>
          <w:rFonts w:ascii="Calibri" w:hAnsi="Calibri" w:cs="Calibri"/>
          <w:sz w:val="22"/>
          <w:szCs w:val="22"/>
          <w:lang w:val="en-US"/>
        </w:rPr>
      </w:pPr>
      <w:r w:rsidRPr="004D6528">
        <w:rPr>
          <w:rFonts w:ascii="Calibri" w:hAnsi="Calibri" w:cs="Calibri"/>
          <w:sz w:val="22"/>
          <w:szCs w:val="22"/>
        </w:rPr>
        <w:t xml:space="preserve">We </w:t>
      </w:r>
      <w:r w:rsidR="00B22957" w:rsidRPr="004D6528">
        <w:rPr>
          <w:rFonts w:ascii="Calibri" w:hAnsi="Calibri" w:cs="Calibri"/>
          <w:sz w:val="22"/>
          <w:szCs w:val="22"/>
        </w:rPr>
        <w:t>agree with this comment and think we use the suggested edit</w:t>
      </w:r>
      <w:r w:rsidR="000A3F3E" w:rsidRPr="004D6528">
        <w:rPr>
          <w:rFonts w:ascii="Calibri" w:hAnsi="Calibri" w:cs="Calibri"/>
          <w:sz w:val="22"/>
          <w:szCs w:val="22"/>
        </w:rPr>
        <w:t xml:space="preserve"> (with minor edit). </w:t>
      </w:r>
      <w:r w:rsidR="005A1B97" w:rsidRPr="004D6528">
        <w:rPr>
          <w:rFonts w:ascii="Calibri" w:hAnsi="Calibri" w:cs="Calibri"/>
          <w:sz w:val="22"/>
          <w:szCs w:val="22"/>
          <w:lang w:val="en-US"/>
        </w:rPr>
        <w:t>We also updated the aims section following your comment on biomass-weighting the condition index</w:t>
      </w:r>
      <w:r w:rsidR="00E32236" w:rsidRPr="004D6528">
        <w:rPr>
          <w:rFonts w:ascii="Calibri" w:hAnsi="Calibri" w:cs="Calibri"/>
          <w:sz w:val="22"/>
          <w:szCs w:val="22"/>
          <w:lang w:val="en-US"/>
        </w:rPr>
        <w:t xml:space="preserve"> </w:t>
      </w:r>
      <w:r w:rsidR="00E32236" w:rsidRPr="004D6528">
        <w:rPr>
          <w:rFonts w:ascii="Calibri" w:hAnsi="Calibri" w:cs="Calibri"/>
          <w:sz w:val="22"/>
          <w:szCs w:val="22"/>
        </w:rPr>
        <w:t>(see edits on L</w:t>
      </w:r>
      <w:r w:rsidR="00E32236" w:rsidRPr="004D6528">
        <w:rPr>
          <w:rFonts w:ascii="Calibri" w:hAnsi="Calibri" w:cs="Calibri"/>
          <w:sz w:val="22"/>
          <w:szCs w:val="22"/>
          <w:lang w:val="en-US"/>
        </w:rPr>
        <w:t>123</w:t>
      </w:r>
      <w:r w:rsidR="00E32236" w:rsidRPr="004D6528">
        <w:rPr>
          <w:rFonts w:ascii="Calibri" w:hAnsi="Calibri" w:cs="Calibri"/>
          <w:sz w:val="22"/>
          <w:szCs w:val="22"/>
        </w:rPr>
        <w:t>)</w:t>
      </w:r>
      <w:r w:rsidR="00CE531F" w:rsidRPr="004D6528">
        <w:rPr>
          <w:rFonts w:ascii="Calibri" w:hAnsi="Calibri" w:cs="Calibri"/>
          <w:sz w:val="22"/>
          <w:szCs w:val="22"/>
          <w:lang w:val="en-US"/>
        </w:rPr>
        <w:t>.</w:t>
      </w:r>
    </w:p>
    <w:p w14:paraId="65A788A9" w14:textId="77777777" w:rsidR="005D2050" w:rsidRPr="004D6528" w:rsidRDefault="005D2050" w:rsidP="00F6068B">
      <w:pPr>
        <w:spacing w:line="360" w:lineRule="auto"/>
        <w:contextualSpacing/>
        <w:rPr>
          <w:rFonts w:ascii="Calibri" w:hAnsi="Calibri" w:cs="Calibri"/>
          <w:sz w:val="22"/>
          <w:szCs w:val="22"/>
          <w:shd w:val="clear" w:color="auto" w:fill="FFFFFF"/>
        </w:rPr>
      </w:pPr>
    </w:p>
    <w:p w14:paraId="26C7A1B3" w14:textId="5F4AA96D" w:rsidR="00B22957" w:rsidRPr="004D6528" w:rsidRDefault="00034BB5"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t xml:space="preserve">6. </w:t>
      </w:r>
      <w:r w:rsidR="00D050B6" w:rsidRPr="004D6528">
        <w:rPr>
          <w:rFonts w:ascii="Calibri" w:hAnsi="Calibri" w:cs="Calibri"/>
          <w:b/>
          <w:bCs/>
          <w:sz w:val="22"/>
          <w:szCs w:val="22"/>
          <w:shd w:val="clear" w:color="auto" w:fill="FFFFFF"/>
        </w:rPr>
        <w:t>L108: I might have missed this somewhere else in the paper, but what is the number of observations for weight and length data from BITS? It might be helpful to include to get a sense of how much data was used in the condition model.</w:t>
      </w:r>
    </w:p>
    <w:p w14:paraId="3C098D79" w14:textId="345FDF2D" w:rsidR="00D155D5" w:rsidRPr="004D6528" w:rsidRDefault="008027BA" w:rsidP="00F6068B">
      <w:pPr>
        <w:spacing w:line="360" w:lineRule="auto"/>
        <w:contextualSpacing/>
        <w:rPr>
          <w:rFonts w:ascii="Calibri" w:hAnsi="Calibri" w:cs="Calibri"/>
          <w:sz w:val="22"/>
          <w:szCs w:val="22"/>
          <w:lang w:val="en-US"/>
        </w:rPr>
      </w:pPr>
      <w:r w:rsidRPr="004D6528">
        <w:rPr>
          <w:rFonts w:ascii="Calibri" w:hAnsi="Calibri" w:cs="Calibri"/>
          <w:sz w:val="22"/>
          <w:szCs w:val="22"/>
        </w:rPr>
        <w:t xml:space="preserve">Good </w:t>
      </w:r>
      <w:r w:rsidR="005D2050" w:rsidRPr="004D6528">
        <w:rPr>
          <w:rFonts w:ascii="Calibri" w:hAnsi="Calibri" w:cs="Calibri"/>
          <w:sz w:val="22"/>
          <w:szCs w:val="22"/>
          <w:lang w:val="en-US"/>
        </w:rPr>
        <w:t>idea</w:t>
      </w:r>
      <w:r w:rsidRPr="004D6528">
        <w:rPr>
          <w:rFonts w:ascii="Calibri" w:hAnsi="Calibri" w:cs="Calibri"/>
          <w:sz w:val="22"/>
          <w:szCs w:val="22"/>
        </w:rPr>
        <w:t xml:space="preserve">, </w:t>
      </w:r>
      <w:r w:rsidR="00D155D5" w:rsidRPr="004D6528">
        <w:rPr>
          <w:rFonts w:ascii="Calibri" w:hAnsi="Calibri" w:cs="Calibri"/>
          <w:sz w:val="22"/>
          <w:szCs w:val="22"/>
        </w:rPr>
        <w:t>94</w:t>
      </w:r>
      <w:r w:rsidR="001A4A28" w:rsidRPr="004D6528">
        <w:rPr>
          <w:rFonts w:ascii="Calibri" w:hAnsi="Calibri" w:cs="Calibri"/>
          <w:sz w:val="22"/>
          <w:szCs w:val="22"/>
          <w:lang w:val="en-US"/>
        </w:rPr>
        <w:t>2</w:t>
      </w:r>
      <w:r w:rsidR="00D155D5" w:rsidRPr="004D6528">
        <w:rPr>
          <w:rFonts w:ascii="Calibri" w:hAnsi="Calibri" w:cs="Calibri"/>
          <w:sz w:val="22"/>
          <w:szCs w:val="22"/>
        </w:rPr>
        <w:t>9</w:t>
      </w:r>
      <w:r w:rsidR="001A4A28" w:rsidRPr="004D6528">
        <w:rPr>
          <w:rFonts w:ascii="Calibri" w:hAnsi="Calibri" w:cs="Calibri"/>
          <w:sz w:val="22"/>
          <w:szCs w:val="22"/>
          <w:lang w:val="en-US"/>
        </w:rPr>
        <w:t>5</w:t>
      </w:r>
      <w:r w:rsidR="00FC389F" w:rsidRPr="004D6528">
        <w:rPr>
          <w:rFonts w:ascii="Calibri" w:hAnsi="Calibri" w:cs="Calibri"/>
          <w:sz w:val="22"/>
          <w:szCs w:val="22"/>
        </w:rPr>
        <w:t xml:space="preserve"> </w:t>
      </w:r>
      <w:r w:rsidRPr="004D6528">
        <w:rPr>
          <w:rFonts w:ascii="Calibri" w:hAnsi="Calibri" w:cs="Calibri"/>
          <w:sz w:val="22"/>
          <w:szCs w:val="22"/>
        </w:rPr>
        <w:t>individuals for condition (added at L1</w:t>
      </w:r>
      <w:r w:rsidR="00D87CA0" w:rsidRPr="004D6528">
        <w:rPr>
          <w:rFonts w:ascii="Calibri" w:hAnsi="Calibri" w:cs="Calibri"/>
          <w:sz w:val="22"/>
          <w:szCs w:val="22"/>
          <w:lang w:val="en-US"/>
        </w:rPr>
        <w:t>33</w:t>
      </w:r>
      <w:r w:rsidR="00F36B51" w:rsidRPr="004D6528">
        <w:rPr>
          <w:rFonts w:ascii="Calibri" w:hAnsi="Calibri" w:cs="Calibri"/>
          <w:sz w:val="22"/>
          <w:szCs w:val="22"/>
        </w:rPr>
        <w:t>)</w:t>
      </w:r>
      <w:r w:rsidR="002F2889" w:rsidRPr="004D6528">
        <w:rPr>
          <w:rFonts w:ascii="Calibri" w:hAnsi="Calibri" w:cs="Calibri"/>
          <w:sz w:val="22"/>
          <w:szCs w:val="22"/>
          <w:lang w:val="en-US"/>
        </w:rPr>
        <w:t>.</w:t>
      </w:r>
    </w:p>
    <w:p w14:paraId="4C069DB5" w14:textId="1EF1C46F" w:rsidR="00B22957"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3F219D" w:rsidRPr="004D6528">
        <w:rPr>
          <w:rFonts w:ascii="Calibri" w:hAnsi="Calibri" w:cs="Calibri"/>
          <w:b/>
          <w:bCs/>
          <w:sz w:val="22"/>
          <w:szCs w:val="22"/>
          <w:shd w:val="clear" w:color="auto" w:fill="FFFFFF"/>
        </w:rPr>
        <w:t xml:space="preserve">7. </w:t>
      </w:r>
      <w:r w:rsidRPr="004D6528">
        <w:rPr>
          <w:rFonts w:ascii="Calibri" w:hAnsi="Calibri" w:cs="Calibri"/>
          <w:b/>
          <w:bCs/>
          <w:sz w:val="22"/>
          <w:szCs w:val="22"/>
          <w:shd w:val="clear" w:color="auto" w:fill="FFFFFF"/>
        </w:rPr>
        <w:t xml:space="preserve">L127-128: I understand why a non-spatial model and pooled years were used to estimate a and b for the predicted weight from length, but I would be curious to see if there was any change in relationship between weight and length over different time periods or spatial regions. Or, even </w:t>
      </w:r>
      <w:r w:rsidRPr="004D6528">
        <w:rPr>
          <w:rFonts w:ascii="Calibri" w:hAnsi="Calibri" w:cs="Calibri"/>
          <w:b/>
          <w:bCs/>
          <w:sz w:val="22"/>
          <w:szCs w:val="22"/>
          <w:shd w:val="clear" w:color="auto" w:fill="FFFFFF"/>
        </w:rPr>
        <w:lastRenderedPageBreak/>
        <w:t>just showing in the Supplement the annual weight-length regressions used to convert abundance density to biomass density mentioned in L114-115.</w:t>
      </w:r>
    </w:p>
    <w:p w14:paraId="709C4ED3" w14:textId="395A8141" w:rsidR="0087236C" w:rsidRPr="004D6528" w:rsidRDefault="00D461C2" w:rsidP="00F6068B">
      <w:pPr>
        <w:spacing w:line="360" w:lineRule="auto"/>
        <w:contextualSpacing/>
        <w:rPr>
          <w:rFonts w:ascii="Calibri" w:hAnsi="Calibri" w:cs="Calibri"/>
          <w:sz w:val="22"/>
          <w:szCs w:val="22"/>
          <w:lang w:val="en-US"/>
        </w:rPr>
      </w:pPr>
      <w:r w:rsidRPr="004D6528">
        <w:rPr>
          <w:rFonts w:ascii="Calibri" w:hAnsi="Calibri" w:cs="Calibri"/>
          <w:sz w:val="22"/>
          <w:szCs w:val="22"/>
        </w:rPr>
        <w:t>We have added a supplementary figure showing the parameter estimates used for converting between abundance density to biomass density, by year and species (we include also flounder in this plot)</w:t>
      </w:r>
      <w:r w:rsidR="004806BA" w:rsidRPr="004D6528">
        <w:rPr>
          <w:rFonts w:ascii="Calibri" w:hAnsi="Calibri" w:cs="Calibri"/>
          <w:sz w:val="22"/>
          <w:szCs w:val="22"/>
          <w:lang w:val="en-US"/>
        </w:rPr>
        <w:t xml:space="preserve"> (Fig. S</w:t>
      </w:r>
      <w:r w:rsidR="00C441B3" w:rsidRPr="004D6528">
        <w:rPr>
          <w:rFonts w:ascii="Calibri" w:hAnsi="Calibri" w:cs="Calibri"/>
          <w:sz w:val="22"/>
          <w:szCs w:val="22"/>
          <w:lang w:val="en-US"/>
        </w:rPr>
        <w:t>2</w:t>
      </w:r>
      <w:r w:rsidR="004806BA" w:rsidRPr="004D6528">
        <w:rPr>
          <w:rFonts w:ascii="Calibri" w:hAnsi="Calibri" w:cs="Calibri"/>
          <w:sz w:val="22"/>
          <w:szCs w:val="22"/>
          <w:lang w:val="en-US"/>
        </w:rPr>
        <w:t>)</w:t>
      </w:r>
      <w:r w:rsidRPr="004D6528">
        <w:rPr>
          <w:rFonts w:ascii="Calibri" w:hAnsi="Calibri" w:cs="Calibri"/>
          <w:sz w:val="22"/>
          <w:szCs w:val="22"/>
        </w:rPr>
        <w:t xml:space="preserve">. </w:t>
      </w:r>
      <w:r w:rsidR="001D2D2B" w:rsidRPr="004D6528">
        <w:rPr>
          <w:rFonts w:ascii="Calibri" w:hAnsi="Calibri" w:cs="Calibri"/>
          <w:sz w:val="22"/>
          <w:szCs w:val="22"/>
        </w:rPr>
        <w:t>This figure shows 1) a clear negative correlation between the trends in a and b over time and 2) the trend over time (</w:t>
      </w:r>
      <w:r w:rsidR="00ED4698" w:rsidRPr="004D6528">
        <w:rPr>
          <w:rFonts w:ascii="Calibri" w:hAnsi="Calibri" w:cs="Calibri"/>
          <w:sz w:val="22"/>
          <w:szCs w:val="22"/>
        </w:rPr>
        <w:t>larger a</w:t>
      </w:r>
      <w:r w:rsidR="001D2D2B" w:rsidRPr="004D6528">
        <w:rPr>
          <w:rFonts w:ascii="Calibri" w:hAnsi="Calibri" w:cs="Calibri"/>
          <w:sz w:val="22"/>
          <w:szCs w:val="22"/>
        </w:rPr>
        <w:t xml:space="preserve"> and </w:t>
      </w:r>
      <w:r w:rsidR="00ED4698" w:rsidRPr="004D6528">
        <w:rPr>
          <w:rFonts w:ascii="Calibri" w:hAnsi="Calibri" w:cs="Calibri"/>
          <w:sz w:val="22"/>
          <w:szCs w:val="22"/>
        </w:rPr>
        <w:t>smaller b</w:t>
      </w:r>
      <w:r w:rsidR="001D2D2B" w:rsidRPr="004D6528">
        <w:rPr>
          <w:rFonts w:ascii="Calibri" w:hAnsi="Calibri" w:cs="Calibri"/>
          <w:sz w:val="22"/>
          <w:szCs w:val="22"/>
        </w:rPr>
        <w:t>)</w:t>
      </w:r>
      <w:r w:rsidR="00241738" w:rsidRPr="004D6528">
        <w:rPr>
          <w:rFonts w:ascii="Calibri" w:hAnsi="Calibri" w:cs="Calibri"/>
          <w:sz w:val="22"/>
          <w:szCs w:val="22"/>
        </w:rPr>
        <w:t xml:space="preserve"> is similar for both cod and flounder.</w:t>
      </w:r>
      <w:r w:rsidR="006E3426" w:rsidRPr="004D6528">
        <w:rPr>
          <w:rFonts w:ascii="Calibri" w:hAnsi="Calibri" w:cs="Calibri"/>
          <w:sz w:val="22"/>
          <w:szCs w:val="22"/>
        </w:rPr>
        <w:t xml:space="preserve"> This leads to fish smaller than 20 cm weighing more in 2020 relative to 1993, and fish </w:t>
      </w:r>
      <w:r w:rsidR="00A80104" w:rsidRPr="004D6528">
        <w:rPr>
          <w:rFonts w:ascii="Calibri" w:hAnsi="Calibri" w:cs="Calibri"/>
          <w:sz w:val="22"/>
          <w:szCs w:val="22"/>
        </w:rPr>
        <w:t xml:space="preserve">larger than </w:t>
      </w:r>
      <w:r w:rsidR="00EA1655" w:rsidRPr="004D6528">
        <w:rPr>
          <w:rFonts w:ascii="Calibri" w:hAnsi="Calibri" w:cs="Calibri"/>
          <w:sz w:val="22"/>
          <w:szCs w:val="22"/>
        </w:rPr>
        <w:t>20 cm weighing less now than in 1993.</w:t>
      </w:r>
      <w:r w:rsidR="001A0270" w:rsidRPr="004D6528">
        <w:rPr>
          <w:rFonts w:ascii="Calibri" w:hAnsi="Calibri" w:cs="Calibri"/>
          <w:sz w:val="22"/>
          <w:szCs w:val="22"/>
          <w:lang w:val="en-US"/>
        </w:rPr>
        <w:t xml:space="preserve"> </w:t>
      </w:r>
      <w:r w:rsidR="00D95EC0" w:rsidRPr="004D6528">
        <w:rPr>
          <w:rFonts w:ascii="Calibri" w:hAnsi="Calibri" w:cs="Calibri"/>
          <w:sz w:val="22"/>
          <w:szCs w:val="22"/>
          <w:lang w:val="en-US"/>
        </w:rPr>
        <w:t xml:space="preserve">We do not know if these patterns are due to </w:t>
      </w:r>
      <w:r w:rsidR="00D95EC0" w:rsidRPr="004D6528">
        <w:rPr>
          <w:rFonts w:ascii="Calibri" w:hAnsi="Calibri" w:cs="Calibri"/>
          <w:sz w:val="22"/>
          <w:szCs w:val="22"/>
        </w:rPr>
        <w:t>changes in the size-distribution</w:t>
      </w:r>
      <w:r w:rsidR="008B3288" w:rsidRPr="004D6528">
        <w:rPr>
          <w:rFonts w:ascii="Calibri" w:hAnsi="Calibri" w:cs="Calibri"/>
          <w:sz w:val="22"/>
          <w:szCs w:val="22"/>
          <w:lang w:val="en-US"/>
        </w:rPr>
        <w:t xml:space="preserve">, body shape, or condition </w:t>
      </w:r>
      <w:r w:rsidR="00D95EC0" w:rsidRPr="004D6528">
        <w:rPr>
          <w:rFonts w:ascii="Calibri" w:hAnsi="Calibri" w:cs="Calibri"/>
          <w:sz w:val="22"/>
          <w:szCs w:val="22"/>
        </w:rPr>
        <w:t xml:space="preserve">over time (and potentially space), </w:t>
      </w:r>
      <w:r w:rsidR="0061146E" w:rsidRPr="004D6528">
        <w:rPr>
          <w:rFonts w:ascii="Calibri" w:hAnsi="Calibri" w:cs="Calibri"/>
          <w:sz w:val="22"/>
          <w:szCs w:val="22"/>
          <w:lang w:val="en-US"/>
        </w:rPr>
        <w:t xml:space="preserve">but it does not matter here </w:t>
      </w:r>
      <w:r w:rsidR="00D95EC0" w:rsidRPr="004D6528">
        <w:rPr>
          <w:rFonts w:ascii="Calibri" w:hAnsi="Calibri" w:cs="Calibri"/>
          <w:sz w:val="22"/>
          <w:szCs w:val="22"/>
        </w:rPr>
        <w:t xml:space="preserve">since the aim of these </w:t>
      </w:r>
      <w:r w:rsidR="00FC44BE" w:rsidRPr="004D6528">
        <w:rPr>
          <w:rFonts w:ascii="Calibri" w:hAnsi="Calibri" w:cs="Calibri"/>
          <w:sz w:val="22"/>
          <w:szCs w:val="22"/>
          <w:lang w:val="en-US"/>
        </w:rPr>
        <w:t xml:space="preserve">parameters </w:t>
      </w:r>
      <w:r w:rsidR="00D95EC0" w:rsidRPr="004D6528">
        <w:rPr>
          <w:rFonts w:ascii="Calibri" w:hAnsi="Calibri" w:cs="Calibri"/>
          <w:sz w:val="22"/>
          <w:szCs w:val="22"/>
        </w:rPr>
        <w:t>was to get appropriate conversation from numbers to biomass for each year.</w:t>
      </w:r>
      <w:r w:rsidR="003E534E" w:rsidRPr="004D6528">
        <w:rPr>
          <w:rFonts w:ascii="Calibri" w:hAnsi="Calibri" w:cs="Calibri"/>
          <w:sz w:val="22"/>
          <w:szCs w:val="22"/>
          <w:lang w:val="en-US"/>
        </w:rPr>
        <w:t xml:space="preserve"> </w:t>
      </w:r>
      <w:r w:rsidR="001A0270" w:rsidRPr="004D6528">
        <w:rPr>
          <w:rFonts w:ascii="Calibri" w:hAnsi="Calibri" w:cs="Calibri"/>
          <w:sz w:val="22"/>
          <w:szCs w:val="22"/>
          <w:lang w:val="en-US"/>
        </w:rPr>
        <w:t xml:space="preserve">It </w:t>
      </w:r>
      <w:r w:rsidR="003E534E" w:rsidRPr="004D6528">
        <w:rPr>
          <w:rFonts w:ascii="Calibri" w:hAnsi="Calibri" w:cs="Calibri"/>
          <w:sz w:val="22"/>
          <w:szCs w:val="22"/>
          <w:lang w:val="en-US"/>
        </w:rPr>
        <w:t xml:space="preserve">does </w:t>
      </w:r>
      <w:r w:rsidR="00775BC7" w:rsidRPr="004D6528">
        <w:rPr>
          <w:rFonts w:ascii="Calibri" w:hAnsi="Calibri" w:cs="Calibri"/>
          <w:sz w:val="22"/>
          <w:szCs w:val="22"/>
          <w:lang w:val="en-US"/>
        </w:rPr>
        <w:t>illustrate</w:t>
      </w:r>
      <w:r w:rsidR="001A0270" w:rsidRPr="004D6528">
        <w:rPr>
          <w:rFonts w:ascii="Calibri" w:hAnsi="Calibri" w:cs="Calibri"/>
          <w:sz w:val="22"/>
          <w:szCs w:val="22"/>
          <w:lang w:val="en-US"/>
        </w:rPr>
        <w:t xml:space="preserve"> the core issue</w:t>
      </w:r>
      <w:r w:rsidR="00A7660B" w:rsidRPr="004D6528">
        <w:rPr>
          <w:rFonts w:ascii="Calibri" w:hAnsi="Calibri" w:cs="Calibri"/>
          <w:sz w:val="22"/>
          <w:szCs w:val="22"/>
          <w:lang w:val="en-US"/>
        </w:rPr>
        <w:t>s</w:t>
      </w:r>
      <w:r w:rsidR="001A0270" w:rsidRPr="004D6528">
        <w:rPr>
          <w:rFonts w:ascii="Calibri" w:hAnsi="Calibri" w:cs="Calibri"/>
          <w:sz w:val="22"/>
          <w:szCs w:val="22"/>
          <w:lang w:val="en-US"/>
        </w:rPr>
        <w:t xml:space="preserve"> with condition factors, i.e., the</w:t>
      </w:r>
      <w:r w:rsidR="00C43271" w:rsidRPr="004D6528">
        <w:rPr>
          <w:rFonts w:ascii="Calibri" w:hAnsi="Calibri" w:cs="Calibri"/>
          <w:sz w:val="22"/>
          <w:szCs w:val="22"/>
          <w:lang w:val="en-US"/>
        </w:rPr>
        <w:t xml:space="preserve"> comparison betwe</w:t>
      </w:r>
      <w:r w:rsidR="00BD1401" w:rsidRPr="004D6528">
        <w:rPr>
          <w:rFonts w:ascii="Calibri" w:hAnsi="Calibri" w:cs="Calibri"/>
          <w:sz w:val="22"/>
          <w:szCs w:val="22"/>
          <w:lang w:val="en-US"/>
        </w:rPr>
        <w:t>en</w:t>
      </w:r>
      <w:r w:rsidR="00C43271" w:rsidRPr="004D6528">
        <w:rPr>
          <w:rFonts w:ascii="Calibri" w:hAnsi="Calibri" w:cs="Calibri"/>
          <w:sz w:val="22"/>
          <w:szCs w:val="22"/>
          <w:lang w:val="en-US"/>
        </w:rPr>
        <w:t xml:space="preserve"> individuals/groups</w:t>
      </w:r>
      <w:r w:rsidR="005D6376" w:rsidRPr="004D6528">
        <w:rPr>
          <w:rFonts w:ascii="Calibri" w:hAnsi="Calibri" w:cs="Calibri"/>
          <w:sz w:val="22"/>
          <w:szCs w:val="22"/>
          <w:lang w:val="en-US"/>
        </w:rPr>
        <w:t xml:space="preserve">/populations </w:t>
      </w:r>
      <w:r w:rsidR="00F125AA" w:rsidRPr="004D6528">
        <w:rPr>
          <w:rFonts w:ascii="Calibri" w:hAnsi="Calibri" w:cs="Calibri"/>
          <w:sz w:val="22"/>
          <w:szCs w:val="22"/>
          <w:lang w:val="en-US"/>
        </w:rPr>
        <w:t xml:space="preserve">given the </w:t>
      </w:r>
      <w:r w:rsidR="001A0270" w:rsidRPr="004D6528">
        <w:rPr>
          <w:rFonts w:ascii="Calibri" w:hAnsi="Calibri" w:cs="Calibri"/>
          <w:sz w:val="22"/>
          <w:szCs w:val="22"/>
          <w:lang w:val="en-US"/>
        </w:rPr>
        <w:t xml:space="preserve">dependence of the condition factor </w:t>
      </w:r>
      <w:r w:rsidR="003D01BB" w:rsidRPr="004D6528">
        <w:rPr>
          <w:rFonts w:ascii="Calibri" w:hAnsi="Calibri" w:cs="Calibri"/>
          <w:sz w:val="22"/>
          <w:szCs w:val="22"/>
          <w:lang w:val="en-US"/>
        </w:rPr>
        <w:t xml:space="preserve">on </w:t>
      </w:r>
      <w:r w:rsidR="001A0270" w:rsidRPr="004D6528">
        <w:rPr>
          <w:rFonts w:ascii="Calibri" w:hAnsi="Calibri" w:cs="Calibri"/>
          <w:sz w:val="22"/>
          <w:szCs w:val="22"/>
          <w:lang w:val="en-US"/>
        </w:rPr>
        <w:t>the regression parameters</w:t>
      </w:r>
      <w:r w:rsidR="00310C51" w:rsidRPr="004D6528">
        <w:rPr>
          <w:rFonts w:ascii="Calibri" w:hAnsi="Calibri" w:cs="Calibri"/>
          <w:sz w:val="22"/>
          <w:szCs w:val="22"/>
          <w:lang w:val="en-US"/>
        </w:rPr>
        <w:t xml:space="preserve"> (Cone, 1989; Le Cren, 1951)</w:t>
      </w:r>
      <w:r w:rsidR="001A0270" w:rsidRPr="004D6528">
        <w:rPr>
          <w:rFonts w:ascii="Calibri" w:hAnsi="Calibri" w:cs="Calibri"/>
          <w:sz w:val="22"/>
          <w:szCs w:val="22"/>
          <w:lang w:val="en-US"/>
        </w:rPr>
        <w:t xml:space="preserve">, and the correlation between the regression parameters (Froese et al., 2006). </w:t>
      </w:r>
      <w:r w:rsidR="00F66CFF" w:rsidRPr="004D6528">
        <w:rPr>
          <w:rFonts w:ascii="Calibri" w:hAnsi="Calibri" w:cs="Calibri"/>
          <w:sz w:val="22"/>
          <w:szCs w:val="22"/>
          <w:lang w:val="en-US"/>
        </w:rPr>
        <w:t>Therefore,</w:t>
      </w:r>
      <w:r w:rsidR="001D6384" w:rsidRPr="004D6528">
        <w:rPr>
          <w:rFonts w:ascii="Calibri" w:hAnsi="Calibri" w:cs="Calibri"/>
          <w:sz w:val="22"/>
          <w:szCs w:val="22"/>
          <w:lang w:val="en-US"/>
        </w:rPr>
        <w:t xml:space="preserve"> we chose the approach we did, i.e., to consider eastern Baltic cod between 1993-2019 as a </w:t>
      </w:r>
      <w:r w:rsidR="00AA126F" w:rsidRPr="004D6528">
        <w:rPr>
          <w:rFonts w:ascii="Calibri" w:hAnsi="Calibri" w:cs="Calibri"/>
          <w:sz w:val="22"/>
          <w:szCs w:val="22"/>
          <w:lang w:val="en-US"/>
        </w:rPr>
        <w:t>sample and</w:t>
      </w:r>
      <w:r w:rsidR="001D6384" w:rsidRPr="004D6528">
        <w:rPr>
          <w:rFonts w:ascii="Calibri" w:hAnsi="Calibri" w:cs="Calibri"/>
          <w:sz w:val="22"/>
          <w:szCs w:val="22"/>
          <w:lang w:val="en-US"/>
        </w:rPr>
        <w:t xml:space="preserve"> use Le Cren’s relative condition factor</w:t>
      </w:r>
      <w:r w:rsidR="00AA126F" w:rsidRPr="004D6528">
        <w:rPr>
          <w:rFonts w:ascii="Calibri" w:hAnsi="Calibri" w:cs="Calibri"/>
          <w:sz w:val="22"/>
          <w:szCs w:val="22"/>
          <w:lang w:val="en-US"/>
        </w:rPr>
        <w:t xml:space="preserve"> to assess the condition of individuals</w:t>
      </w:r>
      <w:r w:rsidR="00F12095" w:rsidRPr="004D6528">
        <w:rPr>
          <w:rFonts w:ascii="Calibri" w:hAnsi="Calibri" w:cs="Calibri"/>
          <w:sz w:val="22"/>
          <w:szCs w:val="22"/>
          <w:lang w:val="en-US"/>
        </w:rPr>
        <w:t xml:space="preserve"> independent of their lengths (Froese et al., 2006</w:t>
      </w:r>
      <w:r w:rsidR="00553FA1" w:rsidRPr="004D6528">
        <w:rPr>
          <w:rFonts w:ascii="Calibri" w:hAnsi="Calibri" w:cs="Calibri"/>
          <w:sz w:val="22"/>
          <w:szCs w:val="22"/>
          <w:lang w:val="en-US"/>
        </w:rPr>
        <w:t>; Le Cren, 1951</w:t>
      </w:r>
      <w:r w:rsidR="00F12095" w:rsidRPr="004D6528">
        <w:rPr>
          <w:rFonts w:ascii="Calibri" w:hAnsi="Calibri" w:cs="Calibri"/>
          <w:sz w:val="22"/>
          <w:szCs w:val="22"/>
          <w:lang w:val="en-US"/>
        </w:rPr>
        <w:t>)</w:t>
      </w:r>
      <w:r w:rsidR="00232C65" w:rsidRPr="004D6528">
        <w:rPr>
          <w:rFonts w:ascii="Calibri" w:hAnsi="Calibri" w:cs="Calibri"/>
          <w:sz w:val="22"/>
          <w:szCs w:val="22"/>
          <w:lang w:val="en-US"/>
        </w:rPr>
        <w:t>.</w:t>
      </w:r>
    </w:p>
    <w:p w14:paraId="0AE91B54" w14:textId="77777777" w:rsidR="0077187D" w:rsidRPr="004D6528" w:rsidRDefault="0077187D" w:rsidP="00F6068B">
      <w:pPr>
        <w:spacing w:line="360" w:lineRule="auto"/>
        <w:contextualSpacing/>
        <w:rPr>
          <w:rFonts w:ascii="Calibri" w:hAnsi="Calibri" w:cs="Calibri"/>
          <w:sz w:val="22"/>
          <w:szCs w:val="22"/>
        </w:rPr>
      </w:pPr>
    </w:p>
    <w:p w14:paraId="37750B9C" w14:textId="7D26A070" w:rsidR="00B22957" w:rsidRPr="004D6528" w:rsidRDefault="001B541C"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t xml:space="preserve">8. </w:t>
      </w:r>
      <w:r w:rsidR="00D050B6" w:rsidRPr="004D6528">
        <w:rPr>
          <w:rFonts w:ascii="Calibri" w:hAnsi="Calibri" w:cs="Calibri"/>
          <w:b/>
          <w:bCs/>
          <w:sz w:val="22"/>
          <w:szCs w:val="22"/>
          <w:shd w:val="clear" w:color="auto" w:fill="FFFFFF"/>
        </w:rPr>
        <w:t>L152-154 &amp; L175-177: It was not clear to me why spatiotemporal random effects were assumed to follow an autoregressive process only for the density model, not the condition model. It might be helpful to just add a brief explanation for why this was done.</w:t>
      </w:r>
    </w:p>
    <w:p w14:paraId="7B1505B5" w14:textId="45A7042F" w:rsidR="00B22957" w:rsidRPr="004D6528" w:rsidRDefault="00315B35"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 xml:space="preserve">Good suggestion. </w:t>
      </w:r>
      <w:r w:rsidR="006A2805" w:rsidRPr="004D6528">
        <w:rPr>
          <w:rFonts w:ascii="Calibri" w:hAnsi="Calibri" w:cs="Calibri"/>
          <w:sz w:val="22"/>
          <w:szCs w:val="22"/>
        </w:rPr>
        <w:t>We initially had the same structure for the spatiotemporal random effect</w:t>
      </w:r>
      <w:r w:rsidR="00F216B7" w:rsidRPr="004D6528">
        <w:rPr>
          <w:rFonts w:ascii="Calibri" w:hAnsi="Calibri" w:cs="Calibri"/>
          <w:sz w:val="22"/>
          <w:szCs w:val="22"/>
          <w:lang w:val="en-US"/>
        </w:rPr>
        <w:t xml:space="preserve"> in both models</w:t>
      </w:r>
      <w:r w:rsidR="006A2805" w:rsidRPr="004D6528">
        <w:rPr>
          <w:rFonts w:ascii="Calibri" w:hAnsi="Calibri" w:cs="Calibri"/>
          <w:sz w:val="22"/>
          <w:szCs w:val="22"/>
        </w:rPr>
        <w:t xml:space="preserve">, but the correlation parameter in the AR1 field </w:t>
      </w:r>
      <w:r w:rsidR="00511EC3" w:rsidRPr="004D6528">
        <w:rPr>
          <w:rFonts w:ascii="Calibri" w:hAnsi="Calibri" w:cs="Calibri"/>
          <w:sz w:val="22"/>
          <w:szCs w:val="22"/>
        </w:rPr>
        <w:t xml:space="preserve">had estimates overlapping with 0 </w:t>
      </w:r>
      <w:r w:rsidR="001927CD" w:rsidRPr="004D6528">
        <w:rPr>
          <w:rFonts w:ascii="Calibri" w:hAnsi="Calibri" w:cs="Calibri"/>
          <w:sz w:val="22"/>
          <w:szCs w:val="22"/>
        </w:rPr>
        <w:t>(</w:t>
      </w:r>
      <w:r w:rsidR="006A2805" w:rsidRPr="004D6528">
        <w:rPr>
          <w:rFonts w:ascii="Calibri" w:hAnsi="Calibri" w:cs="Calibri"/>
          <w:sz w:val="22"/>
          <w:szCs w:val="22"/>
        </w:rPr>
        <w:t>0.069</w:t>
      </w:r>
      <w:r w:rsidR="00D63046" w:rsidRPr="004D6528">
        <w:rPr>
          <w:rFonts w:ascii="Calibri" w:hAnsi="Calibri" w:cs="Calibri"/>
          <w:sz w:val="22"/>
          <w:szCs w:val="22"/>
        </w:rPr>
        <w:t xml:space="preserve"> </w:t>
      </w:r>
      <w:r w:rsidR="00511EC3" w:rsidRPr="004D6528">
        <w:rPr>
          <w:rFonts w:ascii="Calibri" w:hAnsi="Calibri" w:cs="Calibri"/>
          <w:sz w:val="22"/>
          <w:szCs w:val="22"/>
        </w:rPr>
        <w:t>[</w:t>
      </w:r>
      <w:r w:rsidR="006A2805" w:rsidRPr="004D6528">
        <w:rPr>
          <w:rFonts w:ascii="Calibri" w:hAnsi="Calibri" w:cs="Calibri"/>
          <w:sz w:val="22"/>
          <w:szCs w:val="22"/>
        </w:rPr>
        <w:t>-0.039, 0.176</w:t>
      </w:r>
      <w:r w:rsidR="00511EC3" w:rsidRPr="004D6528">
        <w:rPr>
          <w:rFonts w:ascii="Calibri" w:hAnsi="Calibri" w:cs="Calibri"/>
          <w:sz w:val="22"/>
          <w:szCs w:val="22"/>
        </w:rPr>
        <w:t>])</w:t>
      </w:r>
      <w:r w:rsidR="001927CD" w:rsidRPr="004D6528">
        <w:rPr>
          <w:rFonts w:ascii="Calibri" w:hAnsi="Calibri" w:cs="Calibri"/>
          <w:sz w:val="22"/>
          <w:szCs w:val="22"/>
        </w:rPr>
        <w:t xml:space="preserve"> </w:t>
      </w:r>
      <w:r w:rsidR="001F70A2" w:rsidRPr="004D6528">
        <w:rPr>
          <w:rFonts w:ascii="Calibri" w:hAnsi="Calibri" w:cs="Calibri"/>
          <w:sz w:val="22"/>
          <w:szCs w:val="22"/>
          <w:lang w:val="en-US"/>
        </w:rPr>
        <w:t xml:space="preserve">in the condition model, </w:t>
      </w:r>
      <w:r w:rsidR="001927CD" w:rsidRPr="004D6528">
        <w:rPr>
          <w:rFonts w:ascii="Calibri" w:hAnsi="Calibri" w:cs="Calibri"/>
          <w:sz w:val="22"/>
          <w:szCs w:val="22"/>
        </w:rPr>
        <w:t>in contrast to the density model 0 (0.6</w:t>
      </w:r>
      <w:r w:rsidR="004C5B9C" w:rsidRPr="004D6528">
        <w:rPr>
          <w:rFonts w:ascii="Calibri" w:hAnsi="Calibri" w:cs="Calibri"/>
          <w:sz w:val="22"/>
          <w:szCs w:val="22"/>
          <w:lang w:val="en-US"/>
        </w:rPr>
        <w:t>22</w:t>
      </w:r>
      <w:r w:rsidR="001927CD" w:rsidRPr="004D6528">
        <w:rPr>
          <w:rFonts w:ascii="Calibri" w:hAnsi="Calibri" w:cs="Calibri"/>
          <w:sz w:val="22"/>
          <w:szCs w:val="22"/>
        </w:rPr>
        <w:t xml:space="preserve"> [0.</w:t>
      </w:r>
      <w:r w:rsidR="004C5B9C" w:rsidRPr="004D6528">
        <w:rPr>
          <w:rFonts w:ascii="Calibri" w:hAnsi="Calibri" w:cs="Calibri"/>
          <w:sz w:val="22"/>
          <w:szCs w:val="22"/>
          <w:lang w:val="en-US"/>
        </w:rPr>
        <w:t>475</w:t>
      </w:r>
      <w:r w:rsidR="001927CD" w:rsidRPr="004D6528">
        <w:rPr>
          <w:rFonts w:ascii="Calibri" w:hAnsi="Calibri" w:cs="Calibri"/>
          <w:sz w:val="22"/>
          <w:szCs w:val="22"/>
        </w:rPr>
        <w:t>, 0.</w:t>
      </w:r>
      <w:r w:rsidR="004C5B9C" w:rsidRPr="004D6528">
        <w:rPr>
          <w:rFonts w:ascii="Calibri" w:hAnsi="Calibri" w:cs="Calibri"/>
          <w:sz w:val="22"/>
          <w:szCs w:val="22"/>
          <w:lang w:val="en-US"/>
        </w:rPr>
        <w:t>735</w:t>
      </w:r>
      <w:r w:rsidR="001927CD" w:rsidRPr="004D6528">
        <w:rPr>
          <w:rFonts w:ascii="Calibri" w:hAnsi="Calibri" w:cs="Calibri"/>
          <w:sz w:val="22"/>
          <w:szCs w:val="22"/>
        </w:rPr>
        <w:t>])</w:t>
      </w:r>
      <w:commentRangeStart w:id="0"/>
      <w:commentRangeEnd w:id="0"/>
      <w:r w:rsidR="00D973B2" w:rsidRPr="004D6528">
        <w:rPr>
          <w:rStyle w:val="CommentReference"/>
          <w:rFonts w:ascii="Calibri" w:hAnsi="Calibri" w:cs="Calibri"/>
          <w:sz w:val="22"/>
          <w:szCs w:val="22"/>
        </w:rPr>
        <w:commentReference w:id="0"/>
      </w:r>
      <w:r w:rsidR="0030228C" w:rsidRPr="004D6528">
        <w:rPr>
          <w:rFonts w:ascii="Calibri" w:hAnsi="Calibri" w:cs="Calibri"/>
          <w:sz w:val="22"/>
          <w:szCs w:val="22"/>
          <w:lang w:val="en-US"/>
        </w:rPr>
        <w:t>, hence we opted for omitting it.</w:t>
      </w:r>
      <w:r w:rsidR="00B22957" w:rsidRPr="004D6528">
        <w:rPr>
          <w:rFonts w:ascii="Calibri" w:hAnsi="Calibri" w:cs="Calibri"/>
          <w:sz w:val="22"/>
          <w:szCs w:val="22"/>
        </w:rPr>
        <w:t xml:space="preserve"> </w:t>
      </w:r>
      <w:r w:rsidR="00E14ACD" w:rsidRPr="004D6528">
        <w:rPr>
          <w:rFonts w:ascii="Calibri" w:hAnsi="Calibri" w:cs="Calibri"/>
          <w:sz w:val="22"/>
          <w:szCs w:val="22"/>
          <w:lang w:val="en-US"/>
        </w:rPr>
        <w:t>We have clarified this in the text (</w:t>
      </w:r>
      <w:r w:rsidR="00445D44" w:rsidRPr="004D6528">
        <w:rPr>
          <w:rFonts w:ascii="Calibri" w:hAnsi="Calibri" w:cs="Calibri"/>
          <w:sz w:val="22"/>
          <w:szCs w:val="22"/>
          <w:lang w:val="en-US"/>
        </w:rPr>
        <w:t>L</w:t>
      </w:r>
      <w:r w:rsidR="00445D44">
        <w:rPr>
          <w:rFonts w:ascii="Calibri" w:hAnsi="Calibri" w:cs="Calibri"/>
          <w:sz w:val="22"/>
          <w:szCs w:val="22"/>
          <w:lang w:val="en-US"/>
        </w:rPr>
        <w:t>196</w:t>
      </w:r>
      <w:r w:rsidR="005D572E">
        <w:rPr>
          <w:rFonts w:ascii="Calibri" w:hAnsi="Calibri" w:cs="Calibri"/>
          <w:sz w:val="22"/>
          <w:szCs w:val="22"/>
          <w:lang w:val="en-US"/>
        </w:rPr>
        <w:t xml:space="preserve"> </w:t>
      </w:r>
      <w:r w:rsidR="00445D44">
        <w:rPr>
          <w:rFonts w:ascii="Calibri" w:hAnsi="Calibri" w:cs="Calibri"/>
          <w:sz w:val="22"/>
          <w:szCs w:val="22"/>
          <w:lang w:val="en-US"/>
        </w:rPr>
        <w:t xml:space="preserve">and </w:t>
      </w:r>
      <w:r w:rsidR="00E14ACD" w:rsidRPr="004D6528">
        <w:rPr>
          <w:rFonts w:ascii="Calibri" w:hAnsi="Calibri" w:cs="Calibri"/>
          <w:sz w:val="22"/>
          <w:szCs w:val="22"/>
          <w:lang w:val="en-US"/>
        </w:rPr>
        <w:t>L</w:t>
      </w:r>
      <w:r w:rsidR="00135D2E" w:rsidRPr="004D6528">
        <w:rPr>
          <w:rFonts w:ascii="Calibri" w:hAnsi="Calibri" w:cs="Calibri"/>
          <w:sz w:val="22"/>
          <w:szCs w:val="22"/>
          <w:lang w:val="en-US"/>
        </w:rPr>
        <w:t>23</w:t>
      </w:r>
      <w:r w:rsidR="00374BE6">
        <w:rPr>
          <w:rFonts w:ascii="Calibri" w:hAnsi="Calibri" w:cs="Calibri"/>
          <w:sz w:val="22"/>
          <w:szCs w:val="22"/>
          <w:lang w:val="en-US"/>
        </w:rPr>
        <w:t>7</w:t>
      </w:r>
      <w:r w:rsidR="00E14ACD" w:rsidRPr="004D6528">
        <w:rPr>
          <w:rFonts w:ascii="Calibri" w:hAnsi="Calibri" w:cs="Calibri"/>
          <w:sz w:val="22"/>
          <w:szCs w:val="22"/>
          <w:lang w:val="en-US"/>
        </w:rPr>
        <w:t>)</w:t>
      </w:r>
      <w:r w:rsidR="002F2889" w:rsidRPr="004D6528">
        <w:rPr>
          <w:rFonts w:ascii="Calibri" w:hAnsi="Calibri" w:cs="Calibri"/>
          <w:sz w:val="22"/>
          <w:szCs w:val="22"/>
          <w:lang w:val="en-US"/>
        </w:rPr>
        <w:t>.</w:t>
      </w:r>
    </w:p>
    <w:p w14:paraId="164FF56B" w14:textId="77777777" w:rsidR="00EE593F"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A02BB2" w:rsidRPr="004D6528">
        <w:rPr>
          <w:rFonts w:ascii="Calibri" w:hAnsi="Calibri" w:cs="Calibri"/>
          <w:b/>
          <w:bCs/>
          <w:sz w:val="22"/>
          <w:szCs w:val="22"/>
          <w:shd w:val="clear" w:color="auto" w:fill="FFFFFF"/>
        </w:rPr>
        <w:t xml:space="preserve">9. </w:t>
      </w:r>
      <w:r w:rsidRPr="004D6528">
        <w:rPr>
          <w:rFonts w:ascii="Calibri" w:hAnsi="Calibri" w:cs="Calibri"/>
          <w:b/>
          <w:bCs/>
          <w:sz w:val="22"/>
          <w:szCs w:val="22"/>
          <w:shd w:val="clear" w:color="auto" w:fill="FFFFFF"/>
        </w:rPr>
        <w:t>L242: I am curious if the authors considered also density-weighting the condition factor as another way to evaluate the mean condition?</w:t>
      </w:r>
    </w:p>
    <w:p w14:paraId="11B620DC" w14:textId="2725707E" w:rsidR="005D2050" w:rsidRPr="004D6528" w:rsidRDefault="00A41D83" w:rsidP="00F6068B">
      <w:pPr>
        <w:spacing w:line="360" w:lineRule="auto"/>
        <w:contextualSpacing/>
        <w:rPr>
          <w:rFonts w:ascii="Calibri" w:hAnsi="Calibri" w:cs="Calibri"/>
          <w:sz w:val="22"/>
          <w:szCs w:val="22"/>
        </w:rPr>
      </w:pPr>
      <w:r w:rsidRPr="004D6528">
        <w:rPr>
          <w:rFonts w:ascii="Calibri" w:hAnsi="Calibri" w:cs="Calibri"/>
          <w:sz w:val="22"/>
          <w:szCs w:val="22"/>
          <w:lang w:val="en-US"/>
        </w:rPr>
        <w:t xml:space="preserve">It did cross our minds </w:t>
      </w:r>
      <w:r w:rsidR="00EE4481" w:rsidRPr="004D6528">
        <w:rPr>
          <w:rFonts w:ascii="Calibri" w:hAnsi="Calibri" w:cs="Calibri"/>
          <w:sz w:val="22"/>
          <w:szCs w:val="22"/>
          <w:lang w:val="en-US"/>
        </w:rPr>
        <w:t>but, in the end,</w:t>
      </w:r>
      <w:r w:rsidR="0056079D" w:rsidRPr="004D6528">
        <w:rPr>
          <w:rFonts w:ascii="Calibri" w:hAnsi="Calibri" w:cs="Calibri"/>
          <w:sz w:val="22"/>
          <w:szCs w:val="22"/>
          <w:lang w:val="en-US"/>
        </w:rPr>
        <w:t xml:space="preserve"> it was not </w:t>
      </w:r>
      <w:r w:rsidR="009B089D" w:rsidRPr="004D6528">
        <w:rPr>
          <w:rFonts w:ascii="Calibri" w:hAnsi="Calibri" w:cs="Calibri"/>
          <w:sz w:val="22"/>
          <w:szCs w:val="22"/>
          <w:lang w:val="en-US"/>
        </w:rPr>
        <w:t>don</w:t>
      </w:r>
      <w:commentRangeStart w:id="1"/>
      <w:commentRangeStart w:id="2"/>
      <w:r w:rsidR="00B22957" w:rsidRPr="004D6528">
        <w:rPr>
          <w:rFonts w:ascii="Calibri" w:hAnsi="Calibri" w:cs="Calibri"/>
          <w:sz w:val="22"/>
          <w:szCs w:val="22"/>
        </w:rPr>
        <w:t>e</w:t>
      </w:r>
      <w:commentRangeEnd w:id="1"/>
      <w:r w:rsidR="00ED0D00" w:rsidRPr="004D6528">
        <w:rPr>
          <w:rStyle w:val="CommentReference"/>
          <w:rFonts w:ascii="Calibri" w:hAnsi="Calibri" w:cs="Calibri"/>
          <w:sz w:val="22"/>
          <w:szCs w:val="22"/>
        </w:rPr>
        <w:commentReference w:id="1"/>
      </w:r>
      <w:commentRangeEnd w:id="2"/>
      <w:r w:rsidR="00000C10" w:rsidRPr="004D6528">
        <w:rPr>
          <w:rStyle w:val="CommentReference"/>
          <w:rFonts w:ascii="Calibri" w:hAnsi="Calibri" w:cs="Calibri"/>
          <w:sz w:val="22"/>
          <w:szCs w:val="22"/>
        </w:rPr>
        <w:commentReference w:id="2"/>
      </w:r>
      <w:r w:rsidRPr="004D6528">
        <w:rPr>
          <w:rFonts w:ascii="Calibri" w:hAnsi="Calibri" w:cs="Calibri"/>
          <w:sz w:val="22"/>
          <w:szCs w:val="22"/>
          <w:lang w:val="en-US"/>
        </w:rPr>
        <w:t xml:space="preserve">. However, we agree </w:t>
      </w:r>
      <w:r w:rsidR="00FD5DA6" w:rsidRPr="004D6528">
        <w:rPr>
          <w:rFonts w:ascii="Calibri" w:hAnsi="Calibri" w:cs="Calibri"/>
          <w:sz w:val="22"/>
          <w:szCs w:val="22"/>
          <w:lang w:val="en-US"/>
        </w:rPr>
        <w:t>it</w:t>
      </w:r>
      <w:r w:rsidR="002B7FB5" w:rsidRPr="004D6528">
        <w:rPr>
          <w:rFonts w:ascii="Calibri" w:hAnsi="Calibri" w:cs="Calibri"/>
          <w:sz w:val="22"/>
          <w:szCs w:val="22"/>
          <w:lang w:val="en-US"/>
        </w:rPr>
        <w:t xml:space="preserve"> i</w:t>
      </w:r>
      <w:r w:rsidR="00FD5DA6" w:rsidRPr="004D6528">
        <w:rPr>
          <w:rFonts w:ascii="Calibri" w:hAnsi="Calibri" w:cs="Calibri"/>
          <w:sz w:val="22"/>
          <w:szCs w:val="22"/>
          <w:lang w:val="en-US"/>
        </w:rPr>
        <w:t>s</w:t>
      </w:r>
      <w:r w:rsidR="002B7FB5" w:rsidRPr="004D6528">
        <w:rPr>
          <w:rFonts w:ascii="Calibri" w:hAnsi="Calibri" w:cs="Calibri"/>
          <w:sz w:val="22"/>
          <w:szCs w:val="22"/>
          <w:lang w:val="en-US"/>
        </w:rPr>
        <w:t xml:space="preserve"> </w:t>
      </w:r>
      <w:r w:rsidR="00FD5DA6" w:rsidRPr="004D6528">
        <w:rPr>
          <w:rFonts w:ascii="Calibri" w:hAnsi="Calibri" w:cs="Calibri"/>
          <w:sz w:val="22"/>
          <w:szCs w:val="22"/>
          <w:lang w:val="en-US"/>
        </w:rPr>
        <w:t>a</w:t>
      </w:r>
      <w:r w:rsidR="002B7FB5" w:rsidRPr="004D6528">
        <w:rPr>
          <w:rFonts w:ascii="Calibri" w:hAnsi="Calibri" w:cs="Calibri"/>
          <w:sz w:val="22"/>
          <w:szCs w:val="22"/>
          <w:lang w:val="en-US"/>
        </w:rPr>
        <w:t xml:space="preserve"> very </w:t>
      </w:r>
      <w:r w:rsidR="00FD5DA6" w:rsidRPr="004D6528">
        <w:rPr>
          <w:rFonts w:ascii="Calibri" w:hAnsi="Calibri" w:cs="Calibri"/>
          <w:sz w:val="22"/>
          <w:szCs w:val="22"/>
          <w:lang w:val="en-US"/>
        </w:rPr>
        <w:t>good idea</w:t>
      </w:r>
      <w:r w:rsidR="00C50E8A" w:rsidRPr="004D6528">
        <w:rPr>
          <w:rFonts w:ascii="Calibri" w:hAnsi="Calibri" w:cs="Calibri"/>
          <w:sz w:val="22"/>
          <w:szCs w:val="22"/>
          <w:lang w:val="en-US"/>
        </w:rPr>
        <w:t>. T</w:t>
      </w:r>
      <w:r w:rsidR="007249D8" w:rsidRPr="004D6528">
        <w:rPr>
          <w:rFonts w:ascii="Calibri" w:hAnsi="Calibri" w:cs="Calibri"/>
          <w:sz w:val="22"/>
          <w:szCs w:val="22"/>
          <w:lang w:val="en-US"/>
        </w:rPr>
        <w:t xml:space="preserve">he condition index </w:t>
      </w:r>
      <w:r w:rsidR="00060572" w:rsidRPr="004D6528">
        <w:rPr>
          <w:rFonts w:ascii="Calibri" w:hAnsi="Calibri" w:cs="Calibri"/>
          <w:sz w:val="22"/>
          <w:szCs w:val="22"/>
          <w:lang w:val="en-US"/>
        </w:rPr>
        <w:t xml:space="preserve">then </w:t>
      </w:r>
      <w:r w:rsidR="007249D8" w:rsidRPr="004D6528">
        <w:rPr>
          <w:rFonts w:ascii="Calibri" w:hAnsi="Calibri" w:cs="Calibri"/>
          <w:sz w:val="22"/>
          <w:szCs w:val="22"/>
          <w:lang w:val="en-US"/>
        </w:rPr>
        <w:t>accounts for uneven and changing spatial distribution of cod</w:t>
      </w:r>
      <w:r w:rsidR="00281AFC" w:rsidRPr="004D6528">
        <w:rPr>
          <w:rFonts w:ascii="Calibri" w:hAnsi="Calibri" w:cs="Calibri"/>
          <w:sz w:val="22"/>
          <w:szCs w:val="22"/>
          <w:lang w:val="en-US"/>
        </w:rPr>
        <w:t xml:space="preserve"> which should </w:t>
      </w:r>
      <w:r w:rsidR="0020399A" w:rsidRPr="004D6528">
        <w:rPr>
          <w:rFonts w:ascii="Calibri" w:hAnsi="Calibri" w:cs="Calibri"/>
          <w:sz w:val="22"/>
          <w:szCs w:val="22"/>
          <w:lang w:val="en-US"/>
        </w:rPr>
        <w:t xml:space="preserve">better reflect the population-level average condition, given the spatial variation we observe in both condition and </w:t>
      </w:r>
      <w:r w:rsidR="004D33B7" w:rsidRPr="004D6528">
        <w:rPr>
          <w:rFonts w:ascii="Calibri" w:hAnsi="Calibri" w:cs="Calibri"/>
          <w:sz w:val="22"/>
          <w:szCs w:val="22"/>
          <w:lang w:val="en-US"/>
        </w:rPr>
        <w:t xml:space="preserve">biomass </w:t>
      </w:r>
      <w:r w:rsidR="0020399A" w:rsidRPr="004D6528">
        <w:rPr>
          <w:rFonts w:ascii="Calibri" w:hAnsi="Calibri" w:cs="Calibri"/>
          <w:sz w:val="22"/>
          <w:szCs w:val="22"/>
          <w:lang w:val="en-US"/>
        </w:rPr>
        <w:t>density</w:t>
      </w:r>
      <w:r w:rsidR="007249D8" w:rsidRPr="004D6528">
        <w:rPr>
          <w:rFonts w:ascii="Calibri" w:hAnsi="Calibri" w:cs="Calibri"/>
          <w:sz w:val="22"/>
          <w:szCs w:val="22"/>
          <w:lang w:val="en-US"/>
        </w:rPr>
        <w:t xml:space="preserve">. </w:t>
      </w:r>
      <w:r w:rsidR="00591B66" w:rsidRPr="004D6528">
        <w:rPr>
          <w:rFonts w:ascii="Calibri" w:hAnsi="Calibri" w:cs="Calibri"/>
          <w:sz w:val="22"/>
          <w:szCs w:val="22"/>
          <w:lang w:val="en-US"/>
        </w:rPr>
        <w:t>We have now updated Fig. 1</w:t>
      </w:r>
      <w:r w:rsidR="00AB5BCB" w:rsidRPr="004D6528">
        <w:rPr>
          <w:rFonts w:ascii="Calibri" w:hAnsi="Calibri" w:cs="Calibri"/>
          <w:sz w:val="22"/>
          <w:szCs w:val="22"/>
          <w:lang w:val="en-US"/>
        </w:rPr>
        <w:t xml:space="preserve"> (which now also includes </w:t>
      </w:r>
      <w:r w:rsidR="00A6416E" w:rsidRPr="004D6528">
        <w:rPr>
          <w:rFonts w:ascii="Calibri" w:hAnsi="Calibri" w:cs="Calibri"/>
          <w:sz w:val="22"/>
          <w:szCs w:val="22"/>
          <w:lang w:val="en-US"/>
        </w:rPr>
        <w:t>the empirical</w:t>
      </w:r>
      <w:r w:rsidR="00AB5BCB" w:rsidRPr="004D6528">
        <w:rPr>
          <w:rFonts w:ascii="Calibri" w:hAnsi="Calibri" w:cs="Calibri"/>
          <w:sz w:val="22"/>
          <w:szCs w:val="22"/>
          <w:lang w:val="en-US"/>
        </w:rPr>
        <w:t xml:space="preserve"> mean series of data to contrast with the index)</w:t>
      </w:r>
      <w:r w:rsidR="00591B66" w:rsidRPr="004D6528">
        <w:rPr>
          <w:rFonts w:ascii="Calibri" w:hAnsi="Calibri" w:cs="Calibri"/>
          <w:sz w:val="22"/>
          <w:szCs w:val="22"/>
          <w:lang w:val="en-US"/>
        </w:rPr>
        <w:t xml:space="preserve">, </w:t>
      </w:r>
      <w:r w:rsidR="001F34A4" w:rsidRPr="004D6528">
        <w:rPr>
          <w:rFonts w:ascii="Calibri" w:hAnsi="Calibri" w:cs="Calibri"/>
          <w:sz w:val="22"/>
          <w:szCs w:val="22"/>
          <w:lang w:val="en-US"/>
        </w:rPr>
        <w:t>added a supporting figure showing the (uneven) spatial distribution condition samples</w:t>
      </w:r>
      <w:r w:rsidR="006B4057" w:rsidRPr="004D6528">
        <w:rPr>
          <w:rFonts w:ascii="Calibri" w:hAnsi="Calibri" w:cs="Calibri"/>
          <w:sz w:val="22"/>
          <w:szCs w:val="22"/>
          <w:lang w:val="en-US"/>
        </w:rPr>
        <w:t xml:space="preserve"> (Fig. S</w:t>
      </w:r>
      <w:r w:rsidR="008961C9" w:rsidRPr="004D6528">
        <w:rPr>
          <w:rFonts w:ascii="Calibri" w:hAnsi="Calibri" w:cs="Calibri"/>
          <w:sz w:val="22"/>
          <w:szCs w:val="22"/>
          <w:lang w:val="en-US"/>
        </w:rPr>
        <w:t>4</w:t>
      </w:r>
      <w:r w:rsidR="006B4057" w:rsidRPr="004D6528">
        <w:rPr>
          <w:rFonts w:ascii="Calibri" w:hAnsi="Calibri" w:cs="Calibri"/>
          <w:sz w:val="22"/>
          <w:szCs w:val="22"/>
          <w:lang w:val="en-US"/>
        </w:rPr>
        <w:t>)</w:t>
      </w:r>
      <w:r w:rsidR="001F34A4" w:rsidRPr="004D6528">
        <w:rPr>
          <w:rFonts w:ascii="Calibri" w:hAnsi="Calibri" w:cs="Calibri"/>
          <w:sz w:val="22"/>
          <w:szCs w:val="22"/>
          <w:lang w:val="en-US"/>
        </w:rPr>
        <w:t xml:space="preserve">, and updated the </w:t>
      </w:r>
      <w:r w:rsidR="00591B66" w:rsidRPr="004D6528">
        <w:rPr>
          <w:rFonts w:ascii="Calibri" w:hAnsi="Calibri" w:cs="Calibri"/>
          <w:sz w:val="22"/>
          <w:szCs w:val="22"/>
          <w:lang w:val="en-US"/>
        </w:rPr>
        <w:t xml:space="preserve">text </w:t>
      </w:r>
      <w:r w:rsidR="00AB5BCB" w:rsidRPr="004D6528">
        <w:rPr>
          <w:rFonts w:ascii="Calibri" w:hAnsi="Calibri" w:cs="Calibri"/>
          <w:sz w:val="22"/>
          <w:szCs w:val="22"/>
          <w:lang w:val="en-US"/>
        </w:rPr>
        <w:t xml:space="preserve">with a specific paragraph on the </w:t>
      </w:r>
      <w:r w:rsidR="00AB5BCB" w:rsidRPr="004D6528">
        <w:rPr>
          <w:rFonts w:ascii="Calibri" w:hAnsi="Calibri" w:cs="Calibri"/>
          <w:sz w:val="22"/>
          <w:szCs w:val="22"/>
          <w:lang w:val="en-US"/>
        </w:rPr>
        <w:lastRenderedPageBreak/>
        <w:t xml:space="preserve">index standardization </w:t>
      </w:r>
      <w:r w:rsidR="00591B66" w:rsidRPr="004D6528">
        <w:rPr>
          <w:rFonts w:ascii="Calibri" w:hAnsi="Calibri" w:cs="Calibri"/>
          <w:sz w:val="22"/>
          <w:szCs w:val="22"/>
          <w:lang w:val="en-US"/>
        </w:rPr>
        <w:t>(e.g., L</w:t>
      </w:r>
      <w:r w:rsidR="007739AE" w:rsidRPr="004D6528">
        <w:rPr>
          <w:rFonts w:ascii="Calibri" w:hAnsi="Calibri" w:cs="Calibri"/>
          <w:sz w:val="22"/>
          <w:szCs w:val="22"/>
          <w:lang w:val="en-US"/>
        </w:rPr>
        <w:t>336-L354</w:t>
      </w:r>
      <w:r w:rsidR="007F1A45" w:rsidRPr="004D6528">
        <w:rPr>
          <w:rFonts w:ascii="Calibri" w:hAnsi="Calibri" w:cs="Calibri"/>
          <w:sz w:val="22"/>
          <w:szCs w:val="22"/>
          <w:lang w:val="en-US"/>
        </w:rPr>
        <w:t>)</w:t>
      </w:r>
      <w:r w:rsidR="00774673" w:rsidRPr="004D6528">
        <w:rPr>
          <w:rFonts w:ascii="Calibri" w:hAnsi="Calibri" w:cs="Calibri"/>
          <w:sz w:val="22"/>
          <w:szCs w:val="22"/>
          <w:lang w:val="en-US"/>
        </w:rPr>
        <w:t xml:space="preserve">. </w:t>
      </w:r>
      <w:r w:rsidR="000470DC" w:rsidRPr="004D6528">
        <w:rPr>
          <w:rFonts w:ascii="Calibri" w:hAnsi="Calibri" w:cs="Calibri"/>
          <w:sz w:val="22"/>
          <w:szCs w:val="22"/>
          <w:lang w:val="en-US"/>
        </w:rPr>
        <w:t xml:space="preserve">The </w:t>
      </w:r>
      <w:r w:rsidR="009E240E" w:rsidRPr="004D6528">
        <w:rPr>
          <w:rFonts w:ascii="Calibri" w:hAnsi="Calibri" w:cs="Calibri"/>
          <w:sz w:val="22"/>
          <w:szCs w:val="22"/>
          <w:lang w:val="en-US"/>
        </w:rPr>
        <w:t xml:space="preserve">empirical </w:t>
      </w:r>
      <w:r w:rsidR="000470DC" w:rsidRPr="004D6528">
        <w:rPr>
          <w:rFonts w:ascii="Calibri" w:hAnsi="Calibri" w:cs="Calibri"/>
          <w:sz w:val="22"/>
          <w:szCs w:val="22"/>
          <w:lang w:val="en-US"/>
        </w:rPr>
        <w:t>mean large</w:t>
      </w:r>
      <w:r w:rsidR="009E240E" w:rsidRPr="004D6528">
        <w:rPr>
          <w:rFonts w:ascii="Calibri" w:hAnsi="Calibri" w:cs="Calibri"/>
          <w:sz w:val="22"/>
          <w:szCs w:val="22"/>
          <w:lang w:val="en-US"/>
        </w:rPr>
        <w:t xml:space="preserve">ly follows the spatiotemporal index, but in some </w:t>
      </w:r>
      <w:r w:rsidR="00BE1FD6" w:rsidRPr="004D6528">
        <w:rPr>
          <w:rFonts w:ascii="Calibri" w:hAnsi="Calibri" w:cs="Calibri"/>
          <w:sz w:val="22"/>
          <w:szCs w:val="22"/>
          <w:lang w:val="en-US"/>
        </w:rPr>
        <w:t>years,</w:t>
      </w:r>
      <w:r w:rsidR="009E240E" w:rsidRPr="004D6528">
        <w:rPr>
          <w:rFonts w:ascii="Calibri" w:hAnsi="Calibri" w:cs="Calibri"/>
          <w:sz w:val="22"/>
          <w:szCs w:val="22"/>
          <w:lang w:val="en-US"/>
        </w:rPr>
        <w:t xml:space="preserve"> it is outside the confidence interval of the index</w:t>
      </w:r>
      <w:r w:rsidR="000470DC" w:rsidRPr="004D6528">
        <w:rPr>
          <w:rFonts w:ascii="Calibri" w:hAnsi="Calibri" w:cs="Calibri"/>
          <w:sz w:val="22"/>
          <w:szCs w:val="22"/>
          <w:lang w:val="en-US"/>
        </w:rPr>
        <w:t>.</w:t>
      </w:r>
    </w:p>
    <w:p w14:paraId="5B456CF9" w14:textId="2A8EE111" w:rsidR="00F32A16"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D67DF1" w:rsidRPr="004D6528">
        <w:rPr>
          <w:rFonts w:ascii="Calibri" w:hAnsi="Calibri" w:cs="Calibri"/>
          <w:b/>
          <w:bCs/>
          <w:sz w:val="22"/>
          <w:szCs w:val="22"/>
          <w:shd w:val="clear" w:color="auto" w:fill="FFFFFF"/>
        </w:rPr>
        <w:t>10</w:t>
      </w:r>
      <w:r w:rsidR="000738B5" w:rsidRPr="004D6528">
        <w:rPr>
          <w:rFonts w:ascii="Calibri" w:hAnsi="Calibri" w:cs="Calibri"/>
          <w:b/>
          <w:bCs/>
          <w:sz w:val="22"/>
          <w:szCs w:val="22"/>
          <w:shd w:val="clear" w:color="auto" w:fill="FFFFFF"/>
        </w:rPr>
        <w:t xml:space="preserve">. </w:t>
      </w:r>
      <w:r w:rsidRPr="004D6528">
        <w:rPr>
          <w:rFonts w:ascii="Calibri" w:hAnsi="Calibri" w:cs="Calibri"/>
          <w:b/>
          <w:bCs/>
          <w:sz w:val="22"/>
          <w:szCs w:val="22"/>
          <w:shd w:val="clear" w:color="auto" w:fill="FFFFFF"/>
        </w:rPr>
        <w:t>L248-250: It could help highlight this point by describing more specifically some of the patterns observed in Figure 2; for instance, that the consistent low spots of body condition are in the upper northeast corner and lower southwest near 14 E, 54N, there is a dumbbell-shaped area in the middle of the area that seems to be persistently lower than the surrounding area, etc. The spatiotemporal, local-scale differences in body condition are an interesting and unique part of this study, and more elaboration on these patterns could help emphasize this.</w:t>
      </w:r>
    </w:p>
    <w:p w14:paraId="6B674C3C" w14:textId="71FC3604" w:rsidR="00F32A16" w:rsidRPr="004D6528" w:rsidRDefault="008B414D"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lang w:val="en-US"/>
        </w:rPr>
        <w:t>Good advice, we added some text (L</w:t>
      </w:r>
      <w:r w:rsidR="004D49EA" w:rsidRPr="004D6528">
        <w:rPr>
          <w:rFonts w:ascii="Calibri" w:hAnsi="Calibri" w:cs="Calibri"/>
          <w:sz w:val="22"/>
          <w:szCs w:val="22"/>
          <w:lang w:val="en-US"/>
        </w:rPr>
        <w:t>369</w:t>
      </w:r>
      <w:r w:rsidR="00FB6218" w:rsidRPr="004D6528">
        <w:rPr>
          <w:rFonts w:ascii="Calibri" w:hAnsi="Calibri" w:cs="Calibri"/>
          <w:sz w:val="22"/>
          <w:szCs w:val="22"/>
          <w:lang w:val="en-US"/>
        </w:rPr>
        <w:t>–</w:t>
      </w:r>
      <w:r w:rsidR="004D49EA" w:rsidRPr="004D6528">
        <w:rPr>
          <w:rFonts w:ascii="Calibri" w:hAnsi="Calibri" w:cs="Calibri"/>
          <w:sz w:val="22"/>
          <w:szCs w:val="22"/>
          <w:lang w:val="en-US"/>
        </w:rPr>
        <w:t>372</w:t>
      </w:r>
      <w:r w:rsidRPr="004D6528">
        <w:rPr>
          <w:rFonts w:ascii="Calibri" w:hAnsi="Calibri" w:cs="Calibri"/>
          <w:sz w:val="22"/>
          <w:szCs w:val="22"/>
          <w:lang w:val="en-US"/>
        </w:rPr>
        <w:t>)</w:t>
      </w:r>
      <w:r w:rsidR="007242E9" w:rsidRPr="004D6528">
        <w:rPr>
          <w:rFonts w:ascii="Calibri" w:hAnsi="Calibri" w:cs="Calibri"/>
          <w:sz w:val="22"/>
          <w:szCs w:val="22"/>
          <w:lang w:val="en-US"/>
        </w:rPr>
        <w:t xml:space="preserve">, and added a reference to Fig. 5C-D where we show the bathymetry and oxygen maps, so that it’s </w:t>
      </w:r>
      <w:r w:rsidR="00D260C0" w:rsidRPr="004D6528">
        <w:rPr>
          <w:rFonts w:ascii="Calibri" w:hAnsi="Calibri" w:cs="Calibri"/>
          <w:sz w:val="22"/>
          <w:szCs w:val="22"/>
          <w:lang w:val="en-US"/>
        </w:rPr>
        <w:t>clearer</w:t>
      </w:r>
      <w:r w:rsidR="007242E9" w:rsidRPr="004D6528">
        <w:rPr>
          <w:rFonts w:ascii="Calibri" w:hAnsi="Calibri" w:cs="Calibri"/>
          <w:sz w:val="22"/>
          <w:szCs w:val="22"/>
          <w:lang w:val="en-US"/>
        </w:rPr>
        <w:t xml:space="preserve"> that the low spots largely correspond to these.</w:t>
      </w:r>
      <w:r w:rsidR="00D050B6" w:rsidRPr="004D6528">
        <w:rPr>
          <w:rFonts w:ascii="Calibri" w:hAnsi="Calibri" w:cs="Calibri"/>
          <w:sz w:val="22"/>
          <w:szCs w:val="22"/>
        </w:rPr>
        <w:br/>
      </w:r>
      <w:r w:rsidR="00D050B6" w:rsidRPr="004D6528">
        <w:rPr>
          <w:rFonts w:ascii="Calibri" w:hAnsi="Calibri" w:cs="Calibri"/>
          <w:sz w:val="22"/>
          <w:szCs w:val="22"/>
        </w:rPr>
        <w:br/>
      </w:r>
      <w:r w:rsidR="00BF0162" w:rsidRPr="004D6528">
        <w:rPr>
          <w:rFonts w:ascii="Calibri" w:hAnsi="Calibri" w:cs="Calibri"/>
          <w:b/>
          <w:bCs/>
          <w:sz w:val="22"/>
          <w:szCs w:val="22"/>
          <w:shd w:val="clear" w:color="auto" w:fill="FFFFFF"/>
        </w:rPr>
        <w:t xml:space="preserve">11. </w:t>
      </w:r>
      <w:r w:rsidR="00D050B6" w:rsidRPr="004D6528">
        <w:rPr>
          <w:rFonts w:ascii="Calibri" w:hAnsi="Calibri" w:cs="Calibri"/>
          <w:b/>
          <w:bCs/>
          <w:sz w:val="22"/>
          <w:szCs w:val="22"/>
          <w:shd w:val="clear" w:color="auto" w:fill="FFFFFF"/>
        </w:rPr>
        <w:t>L263-268: I understood how each estimated effect size was several times smaller than the random effects after looking at Figure 3, but when I initially read this section in the Results I was unclear how the marginal R2 of 0.153 for the fixed effects compared to the R2 of 0.218 for random effects fit into this claim, since 0.218 is not even double 0.153. This section of the results (showing the effect sizes of fixed effects vs latent spatial/spatio-temporal variation) is a huge piece and really interesting part of the paper, so it might be worth clarifying and emphasizing this more. For instance, there could be more elaboration about how each individual fixed effect size was several times smaller, and that the overall combined effect, as shown by the R2, was X% less.</w:t>
      </w:r>
    </w:p>
    <w:p w14:paraId="3513C31D" w14:textId="3EA72508" w:rsidR="00AB037D" w:rsidRPr="004D6528" w:rsidRDefault="00AB037D"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sz w:val="22"/>
          <w:szCs w:val="22"/>
          <w:lang w:val="en-US"/>
        </w:rPr>
        <w:t xml:space="preserve">We see how those numbers could be mixed up. </w:t>
      </w:r>
      <w:r w:rsidRPr="004D6528">
        <w:rPr>
          <w:rFonts w:ascii="Calibri" w:hAnsi="Calibri" w:cs="Calibri"/>
          <w:sz w:val="22"/>
          <w:szCs w:val="22"/>
          <w:shd w:val="clear" w:color="auto" w:fill="FFFFFF"/>
        </w:rPr>
        <w:t xml:space="preserve">0.218 </w:t>
      </w:r>
      <w:r w:rsidRPr="004D6528">
        <w:rPr>
          <w:rFonts w:ascii="Calibri" w:hAnsi="Calibri" w:cs="Calibri"/>
          <w:sz w:val="22"/>
          <w:szCs w:val="22"/>
          <w:shd w:val="clear" w:color="auto" w:fill="FFFFFF"/>
          <w:lang w:val="en-US"/>
        </w:rPr>
        <w:t xml:space="preserve">and </w:t>
      </w:r>
      <w:r w:rsidRPr="004D6528">
        <w:rPr>
          <w:rFonts w:ascii="Calibri" w:hAnsi="Calibri" w:cs="Calibri"/>
          <w:sz w:val="22"/>
          <w:szCs w:val="22"/>
          <w:shd w:val="clear" w:color="auto" w:fill="FFFFFF"/>
        </w:rPr>
        <w:t>0.153</w:t>
      </w:r>
      <w:r w:rsidRPr="004D6528">
        <w:rPr>
          <w:rFonts w:ascii="Calibri" w:hAnsi="Calibri" w:cs="Calibri"/>
          <w:sz w:val="22"/>
          <w:szCs w:val="22"/>
          <w:shd w:val="clear" w:color="auto" w:fill="FFFFFF"/>
          <w:lang w:val="en-US"/>
        </w:rPr>
        <w:t xml:space="preserve"> correspond to the marginal R2 of all random effects (spatial and spatiotemporal) and fixed effects</w:t>
      </w:r>
      <w:r w:rsidR="00CC38B1" w:rsidRPr="004D6528">
        <w:rPr>
          <w:rFonts w:ascii="Calibri" w:hAnsi="Calibri" w:cs="Calibri"/>
          <w:sz w:val="22"/>
          <w:szCs w:val="22"/>
          <w:shd w:val="clear" w:color="auto" w:fill="FFFFFF"/>
          <w:lang w:val="en-US"/>
        </w:rPr>
        <w:t>—</w:t>
      </w:r>
      <w:r w:rsidRPr="004D6528">
        <w:rPr>
          <w:rFonts w:ascii="Calibri" w:hAnsi="Calibri" w:cs="Calibri"/>
          <w:sz w:val="22"/>
          <w:szCs w:val="22"/>
          <w:shd w:val="clear" w:color="auto" w:fill="FFFFFF"/>
          <w:lang w:val="en-US"/>
        </w:rPr>
        <w:t>including the year</w:t>
      </w:r>
      <w:r w:rsidR="00A56AC4" w:rsidRPr="004D6528">
        <w:rPr>
          <w:rFonts w:ascii="Calibri" w:hAnsi="Calibri" w:cs="Calibri"/>
          <w:sz w:val="22"/>
          <w:szCs w:val="22"/>
          <w:shd w:val="clear" w:color="auto" w:fill="FFFFFF"/>
          <w:lang w:val="en-US"/>
        </w:rPr>
        <w:t>-specific intercept</w:t>
      </w:r>
      <w:r w:rsidR="00D86C9A" w:rsidRPr="004D6528">
        <w:rPr>
          <w:rFonts w:ascii="Calibri" w:hAnsi="Calibri" w:cs="Calibri"/>
          <w:sz w:val="22"/>
          <w:szCs w:val="22"/>
          <w:shd w:val="clear" w:color="auto" w:fill="FFFFFF"/>
          <w:lang w:val="en-US"/>
        </w:rPr>
        <w:t>s</w:t>
      </w:r>
      <w:r w:rsidRPr="004D6528">
        <w:rPr>
          <w:rFonts w:ascii="Calibri" w:hAnsi="Calibri" w:cs="Calibri"/>
          <w:sz w:val="22"/>
          <w:szCs w:val="22"/>
          <w:shd w:val="clear" w:color="auto" w:fill="FFFFFF"/>
          <w:lang w:val="en-US"/>
        </w:rPr>
        <w:t>.</w:t>
      </w:r>
      <w:r w:rsidR="006C5DE8" w:rsidRPr="004D6528">
        <w:rPr>
          <w:rFonts w:ascii="Calibri" w:hAnsi="Calibri" w:cs="Calibri"/>
          <w:sz w:val="22"/>
          <w:szCs w:val="22"/>
          <w:shd w:val="clear" w:color="auto" w:fill="FFFFFF"/>
          <w:lang w:val="en-US"/>
        </w:rPr>
        <w:t xml:space="preserve"> However, two thirds of the fixed effect R2 is made up of the factor year effect. When we talk about the 4.5 times higher R2 for random effects we </w:t>
      </w:r>
      <w:r w:rsidR="00BE5377" w:rsidRPr="004D6528">
        <w:rPr>
          <w:rFonts w:ascii="Calibri" w:hAnsi="Calibri" w:cs="Calibri"/>
          <w:sz w:val="22"/>
          <w:szCs w:val="22"/>
          <w:shd w:val="clear" w:color="auto" w:fill="FFFFFF"/>
          <w:lang w:val="en-US"/>
        </w:rPr>
        <w:t xml:space="preserve">use the R2 omitting </w:t>
      </w:r>
      <w:r w:rsidR="009C193A" w:rsidRPr="004D6528">
        <w:rPr>
          <w:rFonts w:ascii="Calibri" w:hAnsi="Calibri" w:cs="Calibri"/>
          <w:sz w:val="22"/>
          <w:szCs w:val="22"/>
          <w:shd w:val="clear" w:color="auto" w:fill="FFFFFF"/>
          <w:lang w:val="en-US"/>
        </w:rPr>
        <w:t>these and</w:t>
      </w:r>
      <w:r w:rsidR="00BE5377" w:rsidRPr="004D6528">
        <w:rPr>
          <w:rFonts w:ascii="Calibri" w:hAnsi="Calibri" w:cs="Calibri"/>
          <w:sz w:val="22"/>
          <w:szCs w:val="22"/>
          <w:shd w:val="clear" w:color="auto" w:fill="FFFFFF"/>
          <w:lang w:val="en-US"/>
        </w:rPr>
        <w:t xml:space="preserve"> include only the remaining </w:t>
      </w:r>
      <w:r w:rsidR="007D2BD0" w:rsidRPr="004D6528">
        <w:rPr>
          <w:rFonts w:ascii="Calibri" w:hAnsi="Calibri" w:cs="Calibri"/>
          <w:sz w:val="22"/>
          <w:szCs w:val="22"/>
          <w:shd w:val="clear" w:color="auto" w:fill="FFFFFF"/>
          <w:lang w:val="en-US"/>
        </w:rPr>
        <w:t xml:space="preserve">16 </w:t>
      </w:r>
      <w:r w:rsidR="00BE5377" w:rsidRPr="004D6528">
        <w:rPr>
          <w:rFonts w:ascii="Calibri" w:hAnsi="Calibri" w:cs="Calibri"/>
          <w:sz w:val="22"/>
          <w:szCs w:val="22"/>
          <w:shd w:val="clear" w:color="auto" w:fill="FFFFFF"/>
          <w:lang w:val="en-US"/>
        </w:rPr>
        <w:t>biotic and abiotic covariates</w:t>
      </w:r>
      <w:r w:rsidR="007D2BD0" w:rsidRPr="004D6528">
        <w:rPr>
          <w:rFonts w:ascii="Calibri" w:hAnsi="Calibri" w:cs="Calibri"/>
          <w:sz w:val="22"/>
          <w:szCs w:val="22"/>
          <w:shd w:val="clear" w:color="auto" w:fill="FFFFFF"/>
          <w:lang w:val="en-US"/>
        </w:rPr>
        <w:t xml:space="preserve">. </w:t>
      </w:r>
      <w:r w:rsidR="009C193A" w:rsidRPr="004D6528">
        <w:rPr>
          <w:rFonts w:ascii="Calibri" w:hAnsi="Calibri" w:cs="Calibri"/>
          <w:sz w:val="22"/>
          <w:szCs w:val="22"/>
          <w:shd w:val="clear" w:color="auto" w:fill="FFFFFF"/>
          <w:lang w:val="en-US"/>
        </w:rPr>
        <w:t xml:space="preserve">We have clarified this in the </w:t>
      </w:r>
      <w:r w:rsidR="00160FE8" w:rsidRPr="004D6528">
        <w:rPr>
          <w:rFonts w:ascii="Calibri" w:hAnsi="Calibri" w:cs="Calibri"/>
          <w:sz w:val="22"/>
          <w:szCs w:val="22"/>
          <w:shd w:val="clear" w:color="auto" w:fill="FFFFFF"/>
          <w:lang w:val="en-US"/>
        </w:rPr>
        <w:t xml:space="preserve">abstract, and on L314-318. </w:t>
      </w:r>
      <w:r w:rsidR="00EC6AE5" w:rsidRPr="004D6528">
        <w:rPr>
          <w:rFonts w:ascii="Calibri" w:hAnsi="Calibri" w:cs="Calibri"/>
          <w:sz w:val="22"/>
          <w:szCs w:val="22"/>
          <w:shd w:val="clear" w:color="auto" w:fill="FFFFFF"/>
          <w:lang w:val="en-US"/>
        </w:rPr>
        <w:t xml:space="preserve">For the other point, that each individual fixed effect is several times smaller, we have also clarified that in the text. Specifically, on average, the effect size of fixed effects (omitting year) is 0.002, while that of </w:t>
      </w:r>
      <w:r w:rsidR="00747F62" w:rsidRPr="004D6528">
        <w:rPr>
          <w:rFonts w:ascii="Calibri" w:hAnsi="Calibri" w:cs="Calibri"/>
          <w:sz w:val="22"/>
          <w:szCs w:val="22"/>
          <w:shd w:val="clear" w:color="auto" w:fill="FFFFFF"/>
          <w:lang w:val="en-US"/>
        </w:rPr>
        <w:t>random effects is 0.049</w:t>
      </w:r>
      <w:r w:rsidR="00234645" w:rsidRPr="004D6528">
        <w:rPr>
          <w:rFonts w:ascii="Calibri" w:hAnsi="Calibri" w:cs="Calibri"/>
          <w:sz w:val="22"/>
          <w:szCs w:val="22"/>
          <w:shd w:val="clear" w:color="auto" w:fill="FFFFFF"/>
          <w:lang w:val="en-US"/>
        </w:rPr>
        <w:t>. Hence, the ratio is ~</w:t>
      </w:r>
      <w:r w:rsidR="00993105" w:rsidRPr="004D6528">
        <w:rPr>
          <w:rFonts w:ascii="Calibri" w:hAnsi="Calibri" w:cs="Calibri"/>
          <w:sz w:val="22"/>
          <w:szCs w:val="22"/>
          <w:shd w:val="clear" w:color="auto" w:fill="FFFFFF"/>
          <w:lang w:val="en-US"/>
        </w:rPr>
        <w:t>10</w:t>
      </w:r>
      <w:r w:rsidR="00234645" w:rsidRPr="004D6528">
        <w:rPr>
          <w:rFonts w:ascii="Calibri" w:hAnsi="Calibri" w:cs="Calibri"/>
          <w:sz w:val="22"/>
          <w:szCs w:val="22"/>
          <w:shd w:val="clear" w:color="auto" w:fill="FFFFFF"/>
          <w:lang w:val="en-US"/>
        </w:rPr>
        <w:t>, which is larger than the ratio of R2</w:t>
      </w:r>
      <w:r w:rsidR="00A26AC2" w:rsidRPr="004D6528">
        <w:rPr>
          <w:rFonts w:ascii="Calibri" w:hAnsi="Calibri" w:cs="Calibri"/>
          <w:sz w:val="22"/>
          <w:szCs w:val="22"/>
          <w:shd w:val="clear" w:color="auto" w:fill="FFFFFF"/>
          <w:lang w:val="en-US"/>
        </w:rPr>
        <w:t>’s</w:t>
      </w:r>
      <w:r w:rsidR="00367A29" w:rsidRPr="004D6528">
        <w:rPr>
          <w:rFonts w:ascii="Calibri" w:hAnsi="Calibri" w:cs="Calibri"/>
          <w:sz w:val="22"/>
          <w:szCs w:val="22"/>
          <w:shd w:val="clear" w:color="auto" w:fill="FFFFFF"/>
          <w:lang w:val="en-US"/>
        </w:rPr>
        <w:t xml:space="preserve"> </w:t>
      </w:r>
      <w:r w:rsidR="00234645" w:rsidRPr="004D6528">
        <w:rPr>
          <w:rFonts w:ascii="Calibri" w:hAnsi="Calibri" w:cs="Calibri"/>
          <w:sz w:val="22"/>
          <w:szCs w:val="22"/>
          <w:shd w:val="clear" w:color="auto" w:fill="FFFFFF"/>
          <w:lang w:val="en-US"/>
        </w:rPr>
        <w:t>(because while the average effect is small, they are</w:t>
      </w:r>
      <w:r w:rsidR="00C02BF4" w:rsidRPr="004D6528">
        <w:rPr>
          <w:rFonts w:ascii="Calibri" w:hAnsi="Calibri" w:cs="Calibri"/>
          <w:sz w:val="22"/>
          <w:szCs w:val="22"/>
          <w:shd w:val="clear" w:color="auto" w:fill="FFFFFF"/>
          <w:lang w:val="en-US"/>
        </w:rPr>
        <w:t xml:space="preserve"> </w:t>
      </w:r>
      <w:r w:rsidR="00234645" w:rsidRPr="004D6528">
        <w:rPr>
          <w:rFonts w:ascii="Calibri" w:hAnsi="Calibri" w:cs="Calibri"/>
          <w:sz w:val="22"/>
          <w:szCs w:val="22"/>
          <w:shd w:val="clear" w:color="auto" w:fill="FFFFFF"/>
          <w:lang w:val="en-US"/>
        </w:rPr>
        <w:t>also many, as you point out)</w:t>
      </w:r>
      <w:r w:rsidR="00141FB3" w:rsidRPr="004D6528">
        <w:rPr>
          <w:rFonts w:ascii="Calibri" w:hAnsi="Calibri" w:cs="Calibri"/>
          <w:sz w:val="22"/>
          <w:szCs w:val="22"/>
          <w:shd w:val="clear" w:color="auto" w:fill="FFFFFF"/>
          <w:lang w:val="en-US"/>
        </w:rPr>
        <w:t>. This has also been clarified in the text (L</w:t>
      </w:r>
      <w:r w:rsidR="00086B49" w:rsidRPr="004D6528">
        <w:rPr>
          <w:rFonts w:ascii="Calibri" w:hAnsi="Calibri" w:cs="Calibri"/>
          <w:sz w:val="22"/>
          <w:szCs w:val="22"/>
          <w:shd w:val="clear" w:color="auto" w:fill="FFFFFF"/>
          <w:lang w:val="en-US"/>
        </w:rPr>
        <w:t>450–</w:t>
      </w:r>
      <w:r w:rsidR="00424C1B" w:rsidRPr="004D6528">
        <w:rPr>
          <w:rFonts w:ascii="Calibri" w:hAnsi="Calibri" w:cs="Calibri"/>
          <w:sz w:val="22"/>
          <w:szCs w:val="22"/>
          <w:shd w:val="clear" w:color="auto" w:fill="FFFFFF"/>
          <w:lang w:val="en-US"/>
        </w:rPr>
        <w:t>L</w:t>
      </w:r>
      <w:r w:rsidR="00086B49" w:rsidRPr="004D6528">
        <w:rPr>
          <w:rFonts w:ascii="Calibri" w:hAnsi="Calibri" w:cs="Calibri"/>
          <w:sz w:val="22"/>
          <w:szCs w:val="22"/>
          <w:shd w:val="clear" w:color="auto" w:fill="FFFFFF"/>
          <w:lang w:val="en-US"/>
        </w:rPr>
        <w:t>453</w:t>
      </w:r>
      <w:r w:rsidR="00DA6206" w:rsidRPr="004D6528">
        <w:rPr>
          <w:rFonts w:ascii="Calibri" w:hAnsi="Calibri" w:cs="Calibri"/>
          <w:sz w:val="22"/>
          <w:szCs w:val="22"/>
          <w:shd w:val="clear" w:color="auto" w:fill="FFFFFF"/>
          <w:lang w:val="en-US"/>
        </w:rPr>
        <w:t>)</w:t>
      </w:r>
      <w:r w:rsidR="002F2889" w:rsidRPr="004D6528">
        <w:rPr>
          <w:rFonts w:ascii="Calibri" w:hAnsi="Calibri" w:cs="Calibri"/>
          <w:sz w:val="22"/>
          <w:szCs w:val="22"/>
          <w:shd w:val="clear" w:color="auto" w:fill="FFFFFF"/>
          <w:lang w:val="en-US"/>
        </w:rPr>
        <w:t>.</w:t>
      </w:r>
    </w:p>
    <w:p w14:paraId="3DA360A9" w14:textId="77777777" w:rsidR="00AB037D" w:rsidRPr="004D6528" w:rsidRDefault="00AB037D" w:rsidP="00F6068B">
      <w:pPr>
        <w:spacing w:line="360" w:lineRule="auto"/>
        <w:contextualSpacing/>
        <w:rPr>
          <w:rFonts w:ascii="Calibri" w:hAnsi="Calibri" w:cs="Calibri"/>
          <w:sz w:val="22"/>
          <w:szCs w:val="22"/>
          <w:shd w:val="clear" w:color="auto" w:fill="FFFFFF"/>
          <w:lang w:val="en-US"/>
        </w:rPr>
      </w:pPr>
    </w:p>
    <w:p w14:paraId="1AA043F7" w14:textId="0339DCE8" w:rsidR="00D60DBD" w:rsidRPr="004D6528" w:rsidRDefault="00B406AC" w:rsidP="00F6068B">
      <w:pPr>
        <w:spacing w:line="360" w:lineRule="auto"/>
        <w:contextualSpacing/>
        <w:rPr>
          <w:rFonts w:ascii="Calibri" w:hAnsi="Calibri" w:cs="Calibri"/>
          <w:sz w:val="22"/>
          <w:szCs w:val="22"/>
          <w:lang w:val="en-US"/>
        </w:rPr>
      </w:pPr>
      <w:r w:rsidRPr="004D6528">
        <w:rPr>
          <w:rFonts w:ascii="Calibri" w:hAnsi="Calibri" w:cs="Calibri"/>
          <w:b/>
          <w:bCs/>
          <w:sz w:val="22"/>
          <w:szCs w:val="22"/>
          <w:shd w:val="clear" w:color="auto" w:fill="FFFFFF"/>
        </w:rPr>
        <w:t xml:space="preserve">12. </w:t>
      </w:r>
      <w:r w:rsidR="00D050B6" w:rsidRPr="004D6528">
        <w:rPr>
          <w:rFonts w:ascii="Calibri" w:hAnsi="Calibri" w:cs="Calibri"/>
          <w:b/>
          <w:bCs/>
          <w:sz w:val="22"/>
          <w:szCs w:val="22"/>
          <w:shd w:val="clear" w:color="auto" w:fill="FFFFFF"/>
        </w:rPr>
        <w:t>L298: Authors could consider including some broader context on how the decline in body condition of cod in this study compares to changes in body condition in other fish populations.</w:t>
      </w:r>
      <w:r w:rsidR="00D050B6" w:rsidRPr="004D6528">
        <w:rPr>
          <w:rFonts w:ascii="Calibri" w:hAnsi="Calibri" w:cs="Calibri"/>
          <w:sz w:val="22"/>
          <w:szCs w:val="22"/>
        </w:rPr>
        <w:br/>
      </w:r>
      <w:r w:rsidR="0011789D" w:rsidRPr="004D6528">
        <w:rPr>
          <w:rFonts w:ascii="Calibri" w:hAnsi="Calibri" w:cs="Calibri"/>
          <w:sz w:val="22"/>
          <w:szCs w:val="22"/>
          <w:lang w:val="en-US"/>
        </w:rPr>
        <w:t xml:space="preserve">Good </w:t>
      </w:r>
      <w:r w:rsidR="0075607E" w:rsidRPr="004D6528">
        <w:rPr>
          <w:rFonts w:ascii="Calibri" w:hAnsi="Calibri" w:cs="Calibri"/>
          <w:sz w:val="22"/>
          <w:szCs w:val="22"/>
          <w:lang w:val="en-US"/>
        </w:rPr>
        <w:t xml:space="preserve">idea. </w:t>
      </w:r>
      <w:r w:rsidR="006B159D" w:rsidRPr="004D6528">
        <w:rPr>
          <w:rFonts w:ascii="Calibri" w:hAnsi="Calibri" w:cs="Calibri"/>
          <w:sz w:val="22"/>
          <w:szCs w:val="22"/>
          <w:lang w:val="en-US"/>
        </w:rPr>
        <w:t xml:space="preserve">On </w:t>
      </w:r>
      <w:r w:rsidR="005E0328" w:rsidRPr="004D6528">
        <w:rPr>
          <w:rFonts w:ascii="Calibri" w:hAnsi="Calibri" w:cs="Calibri"/>
          <w:sz w:val="22"/>
          <w:szCs w:val="22"/>
          <w:lang w:val="en-US"/>
        </w:rPr>
        <w:t>L7</w:t>
      </w:r>
      <w:r w:rsidR="006011CC" w:rsidRPr="004D6528">
        <w:rPr>
          <w:rFonts w:ascii="Calibri" w:hAnsi="Calibri" w:cs="Calibri"/>
          <w:sz w:val="22"/>
          <w:szCs w:val="22"/>
          <w:lang w:val="en-US"/>
        </w:rPr>
        <w:t>79</w:t>
      </w:r>
      <w:r w:rsidR="00C0520C" w:rsidRPr="004D6528">
        <w:rPr>
          <w:rFonts w:ascii="Calibri" w:hAnsi="Calibri" w:cs="Calibri"/>
          <w:sz w:val="22"/>
          <w:szCs w:val="22"/>
          <w:lang w:val="en-US"/>
        </w:rPr>
        <w:t xml:space="preserve"> </w:t>
      </w:r>
      <w:r w:rsidR="000330D5" w:rsidRPr="004D6528">
        <w:rPr>
          <w:rFonts w:ascii="Calibri" w:hAnsi="Calibri" w:cs="Calibri"/>
          <w:sz w:val="22"/>
          <w:szCs w:val="22"/>
          <w:lang w:val="en-US"/>
        </w:rPr>
        <w:t xml:space="preserve">we have added a reference to the change in the </w:t>
      </w:r>
      <w:r w:rsidR="00F50376" w:rsidRPr="004D6528">
        <w:rPr>
          <w:rFonts w:ascii="Calibri" w:hAnsi="Calibri" w:cs="Calibri"/>
          <w:sz w:val="22"/>
          <w:szCs w:val="22"/>
          <w:lang w:val="en-US"/>
        </w:rPr>
        <w:t>c</w:t>
      </w:r>
      <w:r w:rsidR="000330D5" w:rsidRPr="004D6528">
        <w:rPr>
          <w:rFonts w:ascii="Calibri" w:hAnsi="Calibri" w:cs="Calibri"/>
          <w:sz w:val="22"/>
          <w:szCs w:val="22"/>
          <w:lang w:val="en-US"/>
        </w:rPr>
        <w:t>ondition of sprat and herring</w:t>
      </w:r>
      <w:r w:rsidR="00F10663" w:rsidRPr="004D6528">
        <w:rPr>
          <w:rFonts w:ascii="Calibri" w:hAnsi="Calibri" w:cs="Calibri"/>
          <w:sz w:val="22"/>
          <w:szCs w:val="22"/>
          <w:lang w:val="en-US"/>
        </w:rPr>
        <w:t xml:space="preserve"> in </w:t>
      </w:r>
      <w:r w:rsidR="00F10663" w:rsidRPr="004D6528">
        <w:rPr>
          <w:rFonts w:ascii="Calibri" w:hAnsi="Calibri" w:cs="Calibri"/>
          <w:sz w:val="22"/>
          <w:szCs w:val="22"/>
          <w:lang w:val="en-US"/>
        </w:rPr>
        <w:lastRenderedPageBreak/>
        <w:t>the Baltic Sea</w:t>
      </w:r>
      <w:r w:rsidR="001E5A62" w:rsidRPr="004D6528">
        <w:rPr>
          <w:rFonts w:ascii="Calibri" w:hAnsi="Calibri" w:cs="Calibri"/>
          <w:sz w:val="22"/>
          <w:szCs w:val="22"/>
          <w:lang w:val="en-US"/>
        </w:rPr>
        <w:t>. W</w:t>
      </w:r>
      <w:r w:rsidR="00A72DC1" w:rsidRPr="004D6528">
        <w:rPr>
          <w:rFonts w:ascii="Calibri" w:hAnsi="Calibri" w:cs="Calibri"/>
          <w:sz w:val="22"/>
          <w:szCs w:val="22"/>
          <w:lang w:val="en-US"/>
        </w:rPr>
        <w:t xml:space="preserve">hile we cite </w:t>
      </w:r>
      <w:r w:rsidR="00B27659" w:rsidRPr="004D6528">
        <w:rPr>
          <w:rFonts w:ascii="Calibri" w:hAnsi="Calibri" w:cs="Calibri"/>
          <w:sz w:val="22"/>
          <w:szCs w:val="22"/>
          <w:lang w:val="en-US"/>
        </w:rPr>
        <w:t>references with condition trends</w:t>
      </w:r>
      <w:r w:rsidR="00537932" w:rsidRPr="004D6528">
        <w:rPr>
          <w:rFonts w:ascii="Calibri" w:hAnsi="Calibri" w:cs="Calibri"/>
          <w:sz w:val="22"/>
          <w:szCs w:val="22"/>
          <w:lang w:val="en-US"/>
        </w:rPr>
        <w:t xml:space="preserve"> for different species (e.g., Grüss </w:t>
      </w:r>
      <w:r w:rsidR="00537932" w:rsidRPr="004D6528">
        <w:rPr>
          <w:rFonts w:ascii="Calibri" w:hAnsi="Calibri" w:cs="Calibri"/>
          <w:i/>
          <w:iCs/>
          <w:sz w:val="22"/>
          <w:szCs w:val="22"/>
          <w:lang w:val="en-US"/>
        </w:rPr>
        <w:t>et al</w:t>
      </w:r>
      <w:r w:rsidR="00683284" w:rsidRPr="004D6528">
        <w:rPr>
          <w:rFonts w:ascii="Calibri" w:hAnsi="Calibri" w:cs="Calibri"/>
          <w:i/>
          <w:iCs/>
          <w:sz w:val="22"/>
          <w:szCs w:val="22"/>
          <w:lang w:val="en-US"/>
        </w:rPr>
        <w:t>.</w:t>
      </w:r>
      <w:r w:rsidR="00537932" w:rsidRPr="004D6528">
        <w:rPr>
          <w:rFonts w:ascii="Calibri" w:hAnsi="Calibri" w:cs="Calibri"/>
          <w:sz w:val="22"/>
          <w:szCs w:val="22"/>
          <w:lang w:val="en-US"/>
        </w:rPr>
        <w:t>, 2020)</w:t>
      </w:r>
      <w:r w:rsidR="000F5FB9" w:rsidRPr="004D6528">
        <w:rPr>
          <w:rFonts w:ascii="Calibri" w:hAnsi="Calibri" w:cs="Calibri"/>
          <w:sz w:val="22"/>
          <w:szCs w:val="22"/>
          <w:lang w:val="en-US"/>
        </w:rPr>
        <w:t xml:space="preserve">, </w:t>
      </w:r>
      <w:r w:rsidR="00725CE0" w:rsidRPr="004D6528">
        <w:rPr>
          <w:rFonts w:ascii="Calibri" w:hAnsi="Calibri" w:cs="Calibri"/>
          <w:sz w:val="22"/>
          <w:szCs w:val="22"/>
          <w:lang w:val="en-US"/>
        </w:rPr>
        <w:t xml:space="preserve">we </w:t>
      </w:r>
      <w:r w:rsidR="00F10663" w:rsidRPr="004D6528">
        <w:rPr>
          <w:rFonts w:ascii="Calibri" w:hAnsi="Calibri" w:cs="Calibri"/>
          <w:sz w:val="22"/>
          <w:szCs w:val="22"/>
          <w:lang w:val="en-US"/>
        </w:rPr>
        <w:t>have not added any discussion on general trends in condition across ecosystems, because our understanding of the literature (</w:t>
      </w:r>
      <w:r w:rsidR="00D37FD4" w:rsidRPr="004D6528">
        <w:rPr>
          <w:rFonts w:ascii="Calibri" w:hAnsi="Calibri" w:cs="Calibri"/>
          <w:sz w:val="22"/>
          <w:szCs w:val="22"/>
          <w:lang w:val="en-US"/>
        </w:rPr>
        <w:t>mainly studies</w:t>
      </w:r>
      <w:r w:rsidR="00F10663" w:rsidRPr="004D6528">
        <w:rPr>
          <w:rFonts w:ascii="Calibri" w:hAnsi="Calibri" w:cs="Calibri"/>
          <w:sz w:val="22"/>
          <w:szCs w:val="22"/>
          <w:lang w:val="en-US"/>
        </w:rPr>
        <w:t xml:space="preserve"> using similar modelling approaches as we do), is that the trends are very heterogeneous among species and in species’ associations with specific covariates.</w:t>
      </w:r>
    </w:p>
    <w:p w14:paraId="7C776BEF" w14:textId="69541EB2" w:rsidR="00F32A16"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A55485" w:rsidRPr="004D6528">
        <w:rPr>
          <w:rFonts w:ascii="Calibri" w:hAnsi="Calibri" w:cs="Calibri"/>
          <w:b/>
          <w:bCs/>
          <w:sz w:val="22"/>
          <w:szCs w:val="22"/>
          <w:shd w:val="clear" w:color="auto" w:fill="FFFFFF"/>
        </w:rPr>
        <w:t xml:space="preserve">13. </w:t>
      </w:r>
      <w:r w:rsidRPr="004D6528">
        <w:rPr>
          <w:rFonts w:ascii="Calibri" w:hAnsi="Calibri" w:cs="Calibri"/>
          <w:b/>
          <w:bCs/>
          <w:sz w:val="22"/>
          <w:szCs w:val="22"/>
          <w:shd w:val="clear" w:color="auto" w:fill="FFFFFF"/>
        </w:rPr>
        <w:t>L301-302: Were the shifts in spatial distribution of cod over time to deeper areas, with lower oxygen, also to cooler environments? Or do those deeper, less-oxygenated areas have higher prey density? If cod were moving into deeper areas, but there was less oxygen in those environments, could it have been to seek cooler temperatures or more prey at those deeper depths? It might be worth further elaborating here on possible reasons or mechanisms for the shift in spatial distribution.  </w:t>
      </w:r>
    </w:p>
    <w:p w14:paraId="0913359B" w14:textId="22FE37D0" w:rsidR="00CA675E" w:rsidRPr="004D6528" w:rsidRDefault="00EA1611" w:rsidP="00F6068B">
      <w:pPr>
        <w:spacing w:line="360" w:lineRule="auto"/>
        <w:contextualSpacing/>
        <w:rPr>
          <w:rFonts w:ascii="Calibri" w:hAnsi="Calibri" w:cs="Calibri"/>
          <w:sz w:val="22"/>
          <w:szCs w:val="22"/>
        </w:rPr>
      </w:pPr>
      <w:r w:rsidRPr="004D6528">
        <w:rPr>
          <w:rFonts w:ascii="Calibri" w:hAnsi="Calibri" w:cs="Calibri"/>
          <w:sz w:val="22"/>
          <w:szCs w:val="22"/>
          <w:lang w:val="en-US"/>
        </w:rPr>
        <w:t>This is interesting</w:t>
      </w:r>
      <w:r w:rsidR="004A6ADD" w:rsidRPr="004D6528">
        <w:rPr>
          <w:rFonts w:ascii="Calibri" w:hAnsi="Calibri" w:cs="Calibri"/>
          <w:sz w:val="22"/>
          <w:szCs w:val="22"/>
          <w:lang w:val="en-US"/>
        </w:rPr>
        <w:t>. I</w:t>
      </w:r>
      <w:r w:rsidRPr="004D6528">
        <w:rPr>
          <w:rFonts w:ascii="Calibri" w:hAnsi="Calibri" w:cs="Calibri"/>
          <w:sz w:val="22"/>
          <w:szCs w:val="22"/>
          <w:lang w:val="en-US"/>
        </w:rPr>
        <w:t xml:space="preserve">t’s </w:t>
      </w:r>
      <w:r w:rsidR="009A5A56" w:rsidRPr="004D6528">
        <w:rPr>
          <w:rFonts w:ascii="Calibri" w:hAnsi="Calibri" w:cs="Calibri"/>
          <w:sz w:val="22"/>
          <w:szCs w:val="22"/>
          <w:lang w:val="en-US"/>
        </w:rPr>
        <w:t>a bit puzzling to us why cod have shifted their distribution to deeper and less oxygenated habitats</w:t>
      </w:r>
      <w:r w:rsidR="000D13F3" w:rsidRPr="004D6528">
        <w:rPr>
          <w:rFonts w:ascii="Calibri" w:hAnsi="Calibri" w:cs="Calibri"/>
          <w:sz w:val="22"/>
          <w:szCs w:val="22"/>
          <w:lang w:val="en-US"/>
        </w:rPr>
        <w:t xml:space="preserve">, because these habitats also </w:t>
      </w:r>
      <w:r w:rsidR="009A5A56" w:rsidRPr="004D6528">
        <w:rPr>
          <w:rFonts w:ascii="Calibri" w:hAnsi="Calibri" w:cs="Calibri"/>
          <w:sz w:val="22"/>
          <w:szCs w:val="22"/>
          <w:lang w:val="en-US"/>
        </w:rPr>
        <w:t>have lower diversity of benthic prey.</w:t>
      </w:r>
      <w:r w:rsidR="00167414" w:rsidRPr="004D6528">
        <w:rPr>
          <w:rFonts w:ascii="Calibri" w:hAnsi="Calibri" w:cs="Calibri"/>
          <w:sz w:val="22"/>
          <w:szCs w:val="22"/>
          <w:lang w:val="en-US"/>
        </w:rPr>
        <w:t xml:space="preserve"> Our conditional </w:t>
      </w:r>
      <w:commentRangeStart w:id="3"/>
      <w:commentRangeStart w:id="4"/>
      <w:commentRangeStart w:id="5"/>
      <w:r w:rsidR="00F32A16" w:rsidRPr="004D6528">
        <w:rPr>
          <w:rFonts w:ascii="Calibri" w:hAnsi="Calibri" w:cs="Calibri"/>
          <w:sz w:val="22"/>
          <w:szCs w:val="22"/>
        </w:rPr>
        <w:t>e</w:t>
      </w:r>
      <w:r w:rsidR="003306DB" w:rsidRPr="004D6528">
        <w:rPr>
          <w:rFonts w:ascii="Calibri" w:hAnsi="Calibri" w:cs="Calibri"/>
          <w:sz w:val="22"/>
          <w:szCs w:val="22"/>
          <w:lang w:val="en-US"/>
        </w:rPr>
        <w:t>ffect</w:t>
      </w:r>
      <w:commentRangeEnd w:id="3"/>
      <w:r w:rsidR="00EF0941" w:rsidRPr="004D6528">
        <w:rPr>
          <w:rFonts w:ascii="Calibri" w:hAnsi="Calibri" w:cs="Calibri"/>
          <w:sz w:val="22"/>
          <w:szCs w:val="22"/>
          <w:lang w:val="en-US"/>
        </w:rPr>
        <w:t>s</w:t>
      </w:r>
      <w:r w:rsidR="00B26155" w:rsidRPr="004D6528">
        <w:rPr>
          <w:rStyle w:val="CommentReference"/>
          <w:rFonts w:ascii="Calibri" w:hAnsi="Calibri" w:cs="Calibri"/>
          <w:sz w:val="22"/>
          <w:szCs w:val="22"/>
        </w:rPr>
        <w:commentReference w:id="3"/>
      </w:r>
      <w:commentRangeEnd w:id="4"/>
      <w:r w:rsidR="00364ABC" w:rsidRPr="004D6528">
        <w:rPr>
          <w:rStyle w:val="CommentReference"/>
          <w:rFonts w:ascii="Calibri" w:hAnsi="Calibri" w:cs="Calibri"/>
          <w:sz w:val="22"/>
          <w:szCs w:val="22"/>
        </w:rPr>
        <w:commentReference w:id="4"/>
      </w:r>
      <w:commentRangeEnd w:id="5"/>
      <w:r w:rsidR="00217508">
        <w:rPr>
          <w:rStyle w:val="CommentReference"/>
          <w:rFonts w:asciiTheme="minorHAnsi" w:eastAsiaTheme="minorHAnsi" w:hAnsiTheme="minorHAnsi" w:cstheme="minorBidi"/>
          <w:lang w:val="en-GB" w:eastAsia="en-US"/>
        </w:rPr>
        <w:commentReference w:id="5"/>
      </w:r>
      <w:r w:rsidR="003306DB" w:rsidRPr="004D6528">
        <w:rPr>
          <w:rFonts w:ascii="Calibri" w:hAnsi="Calibri" w:cs="Calibri"/>
          <w:sz w:val="22"/>
          <w:szCs w:val="22"/>
          <w:lang w:val="en-US"/>
        </w:rPr>
        <w:t xml:space="preserve"> plots for the density model </w:t>
      </w:r>
      <w:r w:rsidR="00F953A9" w:rsidRPr="004D6528">
        <w:rPr>
          <w:rFonts w:ascii="Calibri" w:hAnsi="Calibri" w:cs="Calibri"/>
          <w:sz w:val="22"/>
          <w:szCs w:val="22"/>
          <w:lang w:val="en-US"/>
        </w:rPr>
        <w:t>(Fig. S</w:t>
      </w:r>
      <w:r w:rsidR="009B7DC2" w:rsidRPr="004D6528">
        <w:rPr>
          <w:rFonts w:ascii="Calibri" w:hAnsi="Calibri" w:cs="Calibri"/>
          <w:sz w:val="22"/>
          <w:szCs w:val="22"/>
          <w:lang w:val="en-US"/>
        </w:rPr>
        <w:t>22</w:t>
      </w:r>
      <w:r w:rsidR="00F953A9" w:rsidRPr="004D6528">
        <w:rPr>
          <w:rFonts w:ascii="Calibri" w:hAnsi="Calibri" w:cs="Calibri"/>
          <w:sz w:val="22"/>
          <w:szCs w:val="22"/>
          <w:lang w:val="en-US"/>
        </w:rPr>
        <w:t xml:space="preserve">) </w:t>
      </w:r>
      <w:r w:rsidR="003306DB" w:rsidRPr="004D6528">
        <w:rPr>
          <w:rFonts w:ascii="Calibri" w:hAnsi="Calibri" w:cs="Calibri"/>
          <w:sz w:val="22"/>
          <w:szCs w:val="22"/>
          <w:lang w:val="en-US"/>
        </w:rPr>
        <w:t xml:space="preserve">shows a monotonically increasing density with our smooth temperature effect (which could indicate they are not seeking cooler temperatures to stay near their optimum temperature). </w:t>
      </w:r>
      <w:r w:rsidR="00603CF4" w:rsidRPr="004D6528">
        <w:rPr>
          <w:rFonts w:ascii="Calibri" w:hAnsi="Calibri" w:cs="Calibri"/>
          <w:sz w:val="22"/>
          <w:szCs w:val="22"/>
          <w:lang w:val="en-US"/>
        </w:rPr>
        <w:t>We are unsure therefore on if we should expand too much on this topic in the discission, given that we also have added a new paragraph</w:t>
      </w:r>
      <w:r w:rsidR="00683AC8" w:rsidRPr="004D6528">
        <w:rPr>
          <w:rFonts w:ascii="Calibri" w:hAnsi="Calibri" w:cs="Calibri"/>
          <w:sz w:val="22"/>
          <w:szCs w:val="22"/>
          <w:lang w:val="en-US"/>
        </w:rPr>
        <w:t xml:space="preserve"> to the discussion </w:t>
      </w:r>
      <w:r w:rsidR="00DB68BD" w:rsidRPr="004D6528">
        <w:rPr>
          <w:rFonts w:ascii="Calibri" w:hAnsi="Calibri" w:cs="Calibri"/>
          <w:sz w:val="22"/>
          <w:szCs w:val="22"/>
          <w:lang w:val="en-US"/>
        </w:rPr>
        <w:t>(see your comment #</w:t>
      </w:r>
      <w:r w:rsidR="00741195" w:rsidRPr="004D6528">
        <w:rPr>
          <w:rFonts w:ascii="Calibri" w:hAnsi="Calibri" w:cs="Calibri"/>
          <w:sz w:val="22"/>
          <w:szCs w:val="22"/>
          <w:lang w:val="en-US"/>
        </w:rPr>
        <w:t>17</w:t>
      </w:r>
      <w:r w:rsidR="00DB68BD" w:rsidRPr="004D6528">
        <w:rPr>
          <w:rFonts w:ascii="Calibri" w:hAnsi="Calibri" w:cs="Calibri"/>
          <w:sz w:val="22"/>
          <w:szCs w:val="22"/>
          <w:lang w:val="en-US"/>
        </w:rPr>
        <w:t>)</w:t>
      </w:r>
      <w:r w:rsidR="002F2889" w:rsidRPr="004D6528">
        <w:rPr>
          <w:rFonts w:ascii="Calibri" w:hAnsi="Calibri" w:cs="Calibri"/>
          <w:sz w:val="22"/>
          <w:szCs w:val="22"/>
          <w:lang w:val="en-US"/>
        </w:rPr>
        <w:t>.</w:t>
      </w:r>
    </w:p>
    <w:p w14:paraId="4B5609E1" w14:textId="224793FF" w:rsidR="0004444A" w:rsidRPr="004D6528" w:rsidRDefault="00D050B6" w:rsidP="00F6068B">
      <w:pPr>
        <w:spacing w:line="360" w:lineRule="auto"/>
        <w:contextualSpacing/>
        <w:rPr>
          <w:rFonts w:ascii="Calibri" w:hAnsi="Calibri" w:cs="Calibri"/>
          <w:sz w:val="22"/>
          <w:szCs w:val="22"/>
          <w:lang w:val="en-US"/>
        </w:rPr>
      </w:pPr>
      <w:r w:rsidRPr="004D6528">
        <w:rPr>
          <w:rFonts w:ascii="Calibri" w:hAnsi="Calibri" w:cs="Calibri"/>
          <w:sz w:val="22"/>
          <w:szCs w:val="22"/>
        </w:rPr>
        <w:br/>
      </w:r>
      <w:r w:rsidR="00136B23" w:rsidRPr="004D6528">
        <w:rPr>
          <w:rFonts w:ascii="Calibri" w:hAnsi="Calibri" w:cs="Calibri"/>
          <w:b/>
          <w:bCs/>
          <w:sz w:val="22"/>
          <w:szCs w:val="22"/>
          <w:shd w:val="clear" w:color="auto" w:fill="FFFFFF"/>
        </w:rPr>
        <w:t xml:space="preserve">14. </w:t>
      </w:r>
      <w:r w:rsidRPr="004D6528">
        <w:rPr>
          <w:rFonts w:ascii="Calibri" w:hAnsi="Calibri" w:cs="Calibri"/>
          <w:b/>
          <w:bCs/>
          <w:sz w:val="22"/>
          <w:szCs w:val="22"/>
          <w:shd w:val="clear" w:color="auto" w:fill="FFFFFF"/>
        </w:rPr>
        <w:t>L302-304: It could be helpful to include context on the magnitude of random effects vs fixed effects of the authors’ model compared to other similar studies using GLLM’s with fixed environmental covariates and random spatial fields (e.g. Thorson et al. 2017</w:t>
      </w:r>
      <w:r w:rsidRPr="004D6528">
        <w:rPr>
          <w:rStyle w:val="apple-converted-space"/>
          <w:rFonts w:ascii="Calibri" w:hAnsi="Calibri" w:cs="Calibri"/>
          <w:b/>
          <w:bCs/>
          <w:sz w:val="22"/>
          <w:szCs w:val="22"/>
          <w:shd w:val="clear" w:color="auto" w:fill="FFFFFF"/>
        </w:rPr>
        <w:t> </w:t>
      </w:r>
      <w:hyperlink r:id="rId10" w:tooltip="https://onlinelibrary.wiley.com/doi/abs/10.1111/faf.12225" w:history="1">
        <w:r w:rsidRPr="004D6528">
          <w:rPr>
            <w:rStyle w:val="Hyperlink"/>
            <w:rFonts w:ascii="Calibri" w:hAnsi="Calibri" w:cs="Calibri"/>
            <w:b/>
            <w:bCs/>
            <w:color w:val="auto"/>
            <w:sz w:val="22"/>
            <w:szCs w:val="22"/>
          </w:rPr>
          <w:t>https://onlinelibrary.wiley.com/doi/abs/10.1111/faf.12225</w:t>
        </w:r>
      </w:hyperlink>
      <w:r w:rsidRPr="004D6528">
        <w:rPr>
          <w:rFonts w:ascii="Calibri" w:hAnsi="Calibri" w:cs="Calibri"/>
          <w:b/>
          <w:bCs/>
          <w:sz w:val="22"/>
          <w:szCs w:val="22"/>
          <w:shd w:val="clear" w:color="auto" w:fill="FFFFFF"/>
        </w:rPr>
        <w:t>).</w:t>
      </w:r>
      <w:r w:rsidRPr="004D6528">
        <w:rPr>
          <w:rFonts w:ascii="Calibri" w:hAnsi="Calibri" w:cs="Calibri"/>
          <w:sz w:val="22"/>
          <w:szCs w:val="22"/>
        </w:rPr>
        <w:br/>
      </w:r>
      <w:r w:rsidR="00CB2EFC" w:rsidRPr="004D6528">
        <w:rPr>
          <w:rFonts w:ascii="Calibri" w:hAnsi="Calibri" w:cs="Calibri"/>
          <w:sz w:val="22"/>
          <w:szCs w:val="22"/>
          <w:lang w:val="en-US"/>
        </w:rPr>
        <w:t xml:space="preserve">Thanks for the suggestion. We now cite this </w:t>
      </w:r>
      <w:r w:rsidR="00B50F44" w:rsidRPr="004D6528">
        <w:rPr>
          <w:rFonts w:ascii="Calibri" w:hAnsi="Calibri" w:cs="Calibri"/>
          <w:sz w:val="22"/>
          <w:szCs w:val="22"/>
          <w:lang w:val="en-US"/>
        </w:rPr>
        <w:t xml:space="preserve">paper </w:t>
      </w:r>
      <w:r w:rsidR="00CB2EFC" w:rsidRPr="004D6528">
        <w:rPr>
          <w:rFonts w:ascii="Calibri" w:hAnsi="Calibri" w:cs="Calibri"/>
          <w:sz w:val="22"/>
          <w:szCs w:val="22"/>
          <w:lang w:val="en-US"/>
        </w:rPr>
        <w:t xml:space="preserve">in the </w:t>
      </w:r>
      <w:r w:rsidR="00A644DD" w:rsidRPr="004D6528">
        <w:rPr>
          <w:rFonts w:ascii="Calibri" w:hAnsi="Calibri" w:cs="Calibri"/>
          <w:sz w:val="22"/>
          <w:szCs w:val="22"/>
          <w:lang w:val="en-US"/>
        </w:rPr>
        <w:t xml:space="preserve">discussion, where we have added a sentence of the importance of first estimating the variance explained by covariates </w:t>
      </w:r>
      <w:r w:rsidR="00075D8E" w:rsidRPr="004D6528">
        <w:rPr>
          <w:rFonts w:ascii="Calibri" w:hAnsi="Calibri" w:cs="Calibri"/>
          <w:sz w:val="22"/>
          <w:szCs w:val="22"/>
          <w:lang w:val="en-US"/>
        </w:rPr>
        <w:t>(L</w:t>
      </w:r>
      <w:r w:rsidR="00B4418E" w:rsidRPr="004D6528">
        <w:rPr>
          <w:rFonts w:ascii="Calibri" w:hAnsi="Calibri" w:cs="Calibri"/>
          <w:sz w:val="22"/>
          <w:szCs w:val="22"/>
          <w:lang w:val="en-US"/>
        </w:rPr>
        <w:t>783</w:t>
      </w:r>
      <w:r w:rsidR="00075D8E" w:rsidRPr="004D6528">
        <w:rPr>
          <w:rFonts w:ascii="Calibri" w:hAnsi="Calibri" w:cs="Calibri"/>
          <w:sz w:val="22"/>
          <w:szCs w:val="22"/>
          <w:lang w:val="en-US"/>
        </w:rPr>
        <w:t>)</w:t>
      </w:r>
      <w:r w:rsidR="005B3B3D" w:rsidRPr="004D6528">
        <w:rPr>
          <w:rFonts w:ascii="Calibri" w:hAnsi="Calibri" w:cs="Calibri"/>
          <w:sz w:val="22"/>
          <w:szCs w:val="22"/>
          <w:lang w:val="en-US"/>
        </w:rPr>
        <w:t xml:space="preserve">, and we also cite Thorson (2015) on </w:t>
      </w:r>
      <w:r w:rsidR="002677D0" w:rsidRPr="004D6528">
        <w:rPr>
          <w:rFonts w:ascii="Calibri" w:hAnsi="Calibri" w:cs="Calibri"/>
          <w:sz w:val="22"/>
          <w:szCs w:val="22"/>
          <w:lang w:val="en-US"/>
        </w:rPr>
        <w:t>L</w:t>
      </w:r>
      <w:r w:rsidR="002677D0" w:rsidRPr="004D6528">
        <w:rPr>
          <w:rFonts w:ascii="Calibri" w:hAnsi="Calibri" w:cs="Calibri"/>
          <w:sz w:val="22"/>
          <w:szCs w:val="22"/>
          <w:lang w:val="en-US"/>
        </w:rPr>
        <w:t>591</w:t>
      </w:r>
      <w:r w:rsidR="005B3B3D" w:rsidRPr="004D6528">
        <w:rPr>
          <w:rFonts w:ascii="Calibri" w:hAnsi="Calibri" w:cs="Calibri"/>
          <w:sz w:val="22"/>
          <w:szCs w:val="22"/>
          <w:lang w:val="en-US"/>
        </w:rPr>
        <w:t>, on the relative importance of fixed vs random effects.</w:t>
      </w:r>
    </w:p>
    <w:p w14:paraId="228E8EAD" w14:textId="02610FC4" w:rsidR="00731110" w:rsidRPr="004D6528" w:rsidRDefault="00D050B6" w:rsidP="00F6068B">
      <w:pPr>
        <w:spacing w:line="360" w:lineRule="auto"/>
        <w:contextualSpacing/>
        <w:rPr>
          <w:rFonts w:ascii="Calibri" w:hAnsi="Calibri" w:cs="Calibri"/>
          <w:sz w:val="22"/>
          <w:szCs w:val="22"/>
        </w:rPr>
      </w:pPr>
      <w:r w:rsidRPr="004D6528">
        <w:rPr>
          <w:rFonts w:ascii="Calibri" w:hAnsi="Calibri" w:cs="Calibri"/>
          <w:sz w:val="22"/>
          <w:szCs w:val="22"/>
        </w:rPr>
        <w:br/>
      </w:r>
      <w:r w:rsidR="006A7059" w:rsidRPr="004D6528">
        <w:rPr>
          <w:rFonts w:ascii="Calibri" w:hAnsi="Calibri" w:cs="Calibri"/>
          <w:b/>
          <w:bCs/>
          <w:sz w:val="22"/>
          <w:szCs w:val="22"/>
          <w:shd w:val="clear" w:color="auto" w:fill="FFFFFF"/>
        </w:rPr>
        <w:t xml:space="preserve">15. </w:t>
      </w:r>
      <w:r w:rsidRPr="004D6528">
        <w:rPr>
          <w:rFonts w:ascii="Calibri" w:hAnsi="Calibri" w:cs="Calibri"/>
          <w:b/>
          <w:bCs/>
          <w:sz w:val="22"/>
          <w:szCs w:val="22"/>
          <w:shd w:val="clear" w:color="auto" w:fill="FFFFFF"/>
        </w:rPr>
        <w:t>L304-307: It was not readily apparent to me what the mechanism for this would be. Are the authors saying that using individual-level body condition rather than average condition adds variation in the data that makes an effect harder to see when fitting the model, and therefore that the low effect sizes in this model compared to the random spatial fields are an artefact of the data type used? If this is what they’re suggesting, is there a recommendation for what the best approach would be for future work? Or was there a different mechanism for why using individual-</w:t>
      </w:r>
      <w:r w:rsidRPr="004D6528">
        <w:rPr>
          <w:rFonts w:ascii="Calibri" w:hAnsi="Calibri" w:cs="Calibri"/>
          <w:b/>
          <w:bCs/>
          <w:sz w:val="22"/>
          <w:szCs w:val="22"/>
          <w:shd w:val="clear" w:color="auto" w:fill="FFFFFF"/>
        </w:rPr>
        <w:lastRenderedPageBreak/>
        <w:t>level body condition vs. average condition caused less strong relationships? I suggest more specifically explaining this statement.</w:t>
      </w:r>
      <w:r w:rsidRPr="004D6528">
        <w:rPr>
          <w:rFonts w:ascii="Calibri" w:hAnsi="Calibri" w:cs="Calibri"/>
          <w:sz w:val="22"/>
          <w:szCs w:val="22"/>
        </w:rPr>
        <w:br/>
      </w:r>
      <w:r w:rsidR="00B72FEF" w:rsidRPr="004D6528">
        <w:rPr>
          <w:rFonts w:ascii="Calibri" w:hAnsi="Calibri" w:cs="Calibri"/>
          <w:sz w:val="22"/>
          <w:szCs w:val="22"/>
          <w:lang w:val="en-US"/>
        </w:rPr>
        <w:t xml:space="preserve">Thanks for the </w:t>
      </w:r>
      <w:r w:rsidR="00772E67" w:rsidRPr="004D6528">
        <w:rPr>
          <w:rFonts w:ascii="Calibri" w:hAnsi="Calibri" w:cs="Calibri"/>
          <w:sz w:val="22"/>
          <w:szCs w:val="22"/>
          <w:lang w:val="en-US"/>
        </w:rPr>
        <w:t>suggestion</w:t>
      </w:r>
      <w:r w:rsidR="00B72FEF" w:rsidRPr="004D6528">
        <w:rPr>
          <w:rFonts w:ascii="Calibri" w:hAnsi="Calibri" w:cs="Calibri"/>
          <w:sz w:val="22"/>
          <w:szCs w:val="22"/>
          <w:lang w:val="en-US"/>
        </w:rPr>
        <w:t xml:space="preserve">. </w:t>
      </w:r>
      <w:r w:rsidR="00A20826" w:rsidRPr="004D6528">
        <w:rPr>
          <w:rFonts w:ascii="Calibri" w:hAnsi="Calibri" w:cs="Calibri"/>
          <w:sz w:val="22"/>
          <w:szCs w:val="22"/>
          <w:lang w:val="en-US"/>
        </w:rPr>
        <w:t>We have written a new paragraph in the discussion on this topic (</w:t>
      </w:r>
      <w:r w:rsidR="00EE5608" w:rsidRPr="004D6528">
        <w:rPr>
          <w:rFonts w:ascii="Calibri" w:hAnsi="Calibri" w:cs="Calibri"/>
          <w:sz w:val="22"/>
          <w:szCs w:val="22"/>
          <w:lang w:val="en-US"/>
        </w:rPr>
        <w:t>L</w:t>
      </w:r>
      <w:r w:rsidR="001E47FF" w:rsidRPr="004D6528">
        <w:rPr>
          <w:rFonts w:ascii="Calibri" w:hAnsi="Calibri" w:cs="Calibri"/>
          <w:sz w:val="22"/>
          <w:szCs w:val="22"/>
          <w:lang w:val="en-US"/>
        </w:rPr>
        <w:t>725</w:t>
      </w:r>
      <w:r w:rsidR="00186B67" w:rsidRPr="004D6528">
        <w:rPr>
          <w:rFonts w:ascii="Calibri" w:hAnsi="Calibri" w:cs="Calibri"/>
          <w:sz w:val="22"/>
          <w:szCs w:val="22"/>
          <w:lang w:val="en-US"/>
        </w:rPr>
        <w:t>–765</w:t>
      </w:r>
      <w:r w:rsidR="00EE5608" w:rsidRPr="004D6528">
        <w:rPr>
          <w:rFonts w:ascii="Calibri" w:hAnsi="Calibri" w:cs="Calibri"/>
          <w:sz w:val="22"/>
          <w:szCs w:val="22"/>
          <w:lang w:val="en-US"/>
        </w:rPr>
        <w:t>)</w:t>
      </w:r>
      <w:r w:rsidR="00B90C9E" w:rsidRPr="004D6528">
        <w:rPr>
          <w:rFonts w:ascii="Calibri" w:hAnsi="Calibri" w:cs="Calibri"/>
          <w:sz w:val="22"/>
          <w:szCs w:val="22"/>
          <w:lang w:val="en-US"/>
        </w:rPr>
        <w:t xml:space="preserve">. Here we </w:t>
      </w:r>
      <w:r w:rsidR="00B72FEF" w:rsidRPr="004D6528">
        <w:rPr>
          <w:rFonts w:ascii="Calibri" w:hAnsi="Calibri" w:cs="Calibri"/>
          <w:sz w:val="22"/>
          <w:szCs w:val="22"/>
          <w:lang w:val="en-US"/>
        </w:rPr>
        <w:t>imply that one of the reasons we conclude smaller effects of environmental covariates compared to previous studies (though they are not entirely comparable), is that we use individual level data, and that there is large variation in condition among cod</w:t>
      </w:r>
      <w:r w:rsidR="00792DAE" w:rsidRPr="004D6528">
        <w:rPr>
          <w:rFonts w:ascii="Calibri" w:hAnsi="Calibri" w:cs="Calibri"/>
          <w:sz w:val="22"/>
          <w:szCs w:val="22"/>
          <w:lang w:val="en-US"/>
        </w:rPr>
        <w:t>.</w:t>
      </w:r>
      <w:r w:rsidR="00431295" w:rsidRPr="004D6528">
        <w:rPr>
          <w:rFonts w:ascii="Calibri" w:hAnsi="Calibri" w:cs="Calibri"/>
          <w:sz w:val="22"/>
          <w:szCs w:val="22"/>
          <w:lang w:val="en-US"/>
        </w:rPr>
        <w:t xml:space="preserve"> (</w:t>
      </w:r>
      <w:r w:rsidR="00792DAE" w:rsidRPr="004D6528">
        <w:rPr>
          <w:rFonts w:ascii="Calibri" w:hAnsi="Calibri" w:cs="Calibri"/>
          <w:sz w:val="22"/>
          <w:szCs w:val="22"/>
          <w:lang w:val="en-US"/>
        </w:rPr>
        <w:t xml:space="preserve">I.e., </w:t>
      </w:r>
      <w:r w:rsidR="00431295" w:rsidRPr="004D6528">
        <w:rPr>
          <w:rFonts w:ascii="Calibri" w:hAnsi="Calibri" w:cs="Calibri"/>
          <w:sz w:val="22"/>
          <w:szCs w:val="22"/>
        </w:rPr>
        <w:t>variation in condition of individuals caught in similar locations is very high, and therefore relationships between environmental variables and this contributes to their estimates being small/uncertain</w:t>
      </w:r>
      <w:r w:rsidR="00431295" w:rsidRPr="004D6528">
        <w:rPr>
          <w:rFonts w:ascii="Calibri" w:hAnsi="Calibri" w:cs="Calibri"/>
          <w:sz w:val="22"/>
          <w:szCs w:val="22"/>
          <w:lang w:val="en-US"/>
        </w:rPr>
        <w:t xml:space="preserve">). </w:t>
      </w:r>
      <w:r w:rsidR="00B72FEF" w:rsidRPr="004D6528">
        <w:rPr>
          <w:rFonts w:ascii="Calibri" w:hAnsi="Calibri" w:cs="Calibri"/>
          <w:sz w:val="22"/>
          <w:szCs w:val="22"/>
          <w:lang w:val="en-US"/>
        </w:rPr>
        <w:t xml:space="preserve">We also discuss the use of individual-level data in combination with latent variables for </w:t>
      </w:r>
      <w:r w:rsidR="006B178F" w:rsidRPr="004D6528">
        <w:rPr>
          <w:rFonts w:ascii="Calibri" w:hAnsi="Calibri" w:cs="Calibri"/>
          <w:sz w:val="22"/>
          <w:szCs w:val="22"/>
          <w:lang w:val="en-US"/>
        </w:rPr>
        <w:t xml:space="preserve">quantifying condition </w:t>
      </w:r>
      <w:r w:rsidR="001B177F" w:rsidRPr="004D6528">
        <w:rPr>
          <w:rFonts w:ascii="Calibri" w:hAnsi="Calibri" w:cs="Calibri"/>
          <w:sz w:val="22"/>
          <w:szCs w:val="22"/>
          <w:lang w:val="en-US"/>
        </w:rPr>
        <w:t xml:space="preserve">and avoiding false sense of effects from covariates, and </w:t>
      </w:r>
      <w:r w:rsidR="006B178F" w:rsidRPr="004D6528">
        <w:rPr>
          <w:rFonts w:ascii="Calibri" w:hAnsi="Calibri" w:cs="Calibri"/>
          <w:sz w:val="22"/>
          <w:szCs w:val="22"/>
          <w:lang w:val="en-US"/>
        </w:rPr>
        <w:t xml:space="preserve">in </w:t>
      </w:r>
      <w:r w:rsidR="00B72FEF" w:rsidRPr="004D6528">
        <w:rPr>
          <w:rFonts w:ascii="Calibri" w:hAnsi="Calibri" w:cs="Calibri"/>
          <w:sz w:val="22"/>
          <w:szCs w:val="22"/>
          <w:lang w:val="en-US"/>
        </w:rPr>
        <w:t>identifying sources of explained vs unexplained variat</w:t>
      </w:r>
      <w:r w:rsidR="007D622C" w:rsidRPr="004D6528">
        <w:rPr>
          <w:rFonts w:ascii="Calibri" w:hAnsi="Calibri" w:cs="Calibri"/>
          <w:sz w:val="22"/>
          <w:szCs w:val="22"/>
          <w:lang w:val="en-US"/>
        </w:rPr>
        <w:t>ion.</w:t>
      </w:r>
      <w:commentRangeStart w:id="6"/>
      <w:commentRangeStart w:id="7"/>
      <w:commentRangeStart w:id="8"/>
      <w:r w:rsidR="00731110" w:rsidRPr="004D6528">
        <w:rPr>
          <w:rFonts w:ascii="Calibri" w:hAnsi="Calibri" w:cs="Calibri"/>
          <w:sz w:val="22"/>
          <w:szCs w:val="22"/>
        </w:rPr>
        <w:t xml:space="preserve"> </w:t>
      </w:r>
      <w:commentRangeEnd w:id="6"/>
      <w:r w:rsidR="00B26155" w:rsidRPr="004D6528">
        <w:rPr>
          <w:rStyle w:val="CommentReference"/>
          <w:rFonts w:ascii="Calibri" w:hAnsi="Calibri" w:cs="Calibri"/>
          <w:sz w:val="22"/>
          <w:szCs w:val="22"/>
        </w:rPr>
        <w:commentReference w:id="6"/>
      </w:r>
      <w:commentRangeEnd w:id="7"/>
      <w:r w:rsidR="00A626DA" w:rsidRPr="004D6528">
        <w:rPr>
          <w:rStyle w:val="CommentReference"/>
          <w:rFonts w:ascii="Calibri" w:hAnsi="Calibri" w:cs="Calibri"/>
          <w:sz w:val="22"/>
          <w:szCs w:val="22"/>
        </w:rPr>
        <w:commentReference w:id="7"/>
      </w:r>
      <w:commentRangeEnd w:id="8"/>
      <w:r w:rsidR="00296181" w:rsidRPr="004D6528">
        <w:rPr>
          <w:rStyle w:val="CommentReference"/>
          <w:rFonts w:ascii="Calibri" w:hAnsi="Calibri" w:cs="Calibri"/>
          <w:sz w:val="22"/>
          <w:szCs w:val="22"/>
        </w:rPr>
        <w:commentReference w:id="8"/>
      </w:r>
    </w:p>
    <w:p w14:paraId="38E2647F" w14:textId="32D4ECA7" w:rsidR="00012F8B"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944FD8" w:rsidRPr="004D6528">
        <w:rPr>
          <w:rFonts w:ascii="Calibri" w:hAnsi="Calibri" w:cs="Calibri"/>
          <w:b/>
          <w:bCs/>
          <w:sz w:val="22"/>
          <w:szCs w:val="22"/>
          <w:shd w:val="clear" w:color="auto" w:fill="FFFFFF"/>
        </w:rPr>
        <w:t xml:space="preserve">16. </w:t>
      </w:r>
      <w:r w:rsidRPr="004D6528">
        <w:rPr>
          <w:rFonts w:ascii="Calibri" w:hAnsi="Calibri" w:cs="Calibri"/>
          <w:b/>
          <w:bCs/>
          <w:sz w:val="22"/>
          <w:szCs w:val="22"/>
          <w:shd w:val="clear" w:color="auto" w:fill="FFFFFF"/>
        </w:rPr>
        <w:t>L348-L351: Similar to comment about L67-69, consider adding in some references and discussion about how increased temperatures increase metabolic demand, so that even if food is available, there may still be a decline in condition, and that decreased oxygen and increased temperature can have synergistic effect on metabolic demand (and consequently condition).</w:t>
      </w:r>
    </w:p>
    <w:p w14:paraId="27667E31" w14:textId="68090394" w:rsidR="006E409C" w:rsidRPr="004D6528" w:rsidRDefault="00001639" w:rsidP="00F6068B">
      <w:pPr>
        <w:spacing w:line="360" w:lineRule="auto"/>
        <w:contextualSpacing/>
        <w:rPr>
          <w:rFonts w:ascii="Calibri" w:hAnsi="Calibri" w:cs="Calibri"/>
          <w:sz w:val="22"/>
          <w:szCs w:val="22"/>
          <w:lang w:val="en-US"/>
        </w:rPr>
      </w:pPr>
      <w:r w:rsidRPr="004D6528">
        <w:rPr>
          <w:rFonts w:ascii="Calibri" w:hAnsi="Calibri" w:cs="Calibri"/>
          <w:sz w:val="22"/>
          <w:szCs w:val="22"/>
        </w:rPr>
        <w:t>This is an interesting point. We have added a sentence on how the effects of temperature and oxygen can be synergistic (higher metabolism, lower food intake rates), and provide a reference (L</w:t>
      </w:r>
      <w:r w:rsidR="00B507D1" w:rsidRPr="004D6528">
        <w:rPr>
          <w:rFonts w:ascii="Calibri" w:hAnsi="Calibri" w:cs="Calibri"/>
          <w:sz w:val="22"/>
          <w:szCs w:val="22"/>
          <w:lang w:val="en-US"/>
        </w:rPr>
        <w:t>83–</w:t>
      </w:r>
      <w:r w:rsidRPr="004D6528">
        <w:rPr>
          <w:rFonts w:ascii="Calibri" w:hAnsi="Calibri" w:cs="Calibri"/>
          <w:sz w:val="22"/>
          <w:szCs w:val="22"/>
        </w:rPr>
        <w:t>L</w:t>
      </w:r>
      <w:r w:rsidR="00B507D1" w:rsidRPr="004D6528">
        <w:rPr>
          <w:rFonts w:ascii="Calibri" w:hAnsi="Calibri" w:cs="Calibri"/>
          <w:sz w:val="22"/>
          <w:szCs w:val="22"/>
          <w:lang w:val="en-US"/>
        </w:rPr>
        <w:t>86</w:t>
      </w:r>
      <w:r w:rsidRPr="004D6528">
        <w:rPr>
          <w:rFonts w:ascii="Calibri" w:hAnsi="Calibri" w:cs="Calibri"/>
          <w:sz w:val="22"/>
          <w:szCs w:val="22"/>
        </w:rPr>
        <w:t>)</w:t>
      </w:r>
      <w:r w:rsidR="006E7EB2" w:rsidRPr="004D6528">
        <w:rPr>
          <w:rFonts w:ascii="Calibri" w:hAnsi="Calibri" w:cs="Calibri"/>
          <w:sz w:val="22"/>
          <w:szCs w:val="22"/>
          <w:lang w:val="en-US"/>
        </w:rPr>
        <w:t>.</w:t>
      </w:r>
    </w:p>
    <w:p w14:paraId="6483EAB3" w14:textId="79CC5082" w:rsidR="00E63B38" w:rsidRPr="004D6528" w:rsidRDefault="00D050B6" w:rsidP="00F6068B">
      <w:pPr>
        <w:spacing w:line="360" w:lineRule="auto"/>
        <w:contextualSpacing/>
        <w:rPr>
          <w:rFonts w:ascii="Calibri" w:hAnsi="Calibri" w:cs="Calibri"/>
          <w:sz w:val="22"/>
          <w:szCs w:val="22"/>
          <w:lang w:val="en-US"/>
        </w:rPr>
      </w:pPr>
      <w:r w:rsidRPr="004D6528">
        <w:rPr>
          <w:rFonts w:ascii="Calibri" w:hAnsi="Calibri" w:cs="Calibri"/>
          <w:sz w:val="22"/>
          <w:szCs w:val="22"/>
        </w:rPr>
        <w:br/>
      </w:r>
      <w:r w:rsidR="00E94294" w:rsidRPr="004D6528">
        <w:rPr>
          <w:rFonts w:ascii="Calibri" w:hAnsi="Calibri" w:cs="Calibri"/>
          <w:b/>
          <w:bCs/>
          <w:sz w:val="22"/>
          <w:szCs w:val="22"/>
          <w:shd w:val="clear" w:color="auto" w:fill="FFFFFF"/>
        </w:rPr>
        <w:t xml:space="preserve">17. </w:t>
      </w:r>
      <w:r w:rsidRPr="004D6528">
        <w:rPr>
          <w:rFonts w:ascii="Calibri" w:hAnsi="Calibri" w:cs="Calibri"/>
          <w:b/>
          <w:bCs/>
          <w:sz w:val="22"/>
          <w:szCs w:val="22"/>
          <w:shd w:val="clear" w:color="auto" w:fill="FFFFFF"/>
        </w:rPr>
        <w:t>L394-397: This point—about the strength of latent variables compared to the fixed effects—could be emphasized even more strongly by elaborating on how including only environmental covariates, and not considering latent spatial and spatiotemporal effects, in models may lead to false confidence in the explanatory power of an environmental variable. I suggest more clearly describing what they consider best practices or recommendations for future studies.</w:t>
      </w:r>
      <w:r w:rsidRPr="004D6528">
        <w:rPr>
          <w:rFonts w:ascii="Calibri" w:hAnsi="Calibri" w:cs="Calibri"/>
          <w:sz w:val="22"/>
          <w:szCs w:val="22"/>
        </w:rPr>
        <w:br/>
      </w:r>
      <w:r w:rsidR="00013D74" w:rsidRPr="004D6528">
        <w:rPr>
          <w:rFonts w:ascii="Calibri" w:hAnsi="Calibri" w:cs="Calibri"/>
          <w:sz w:val="22"/>
          <w:szCs w:val="22"/>
          <w:lang w:val="en-US"/>
        </w:rPr>
        <w:t>We agree—</w:t>
      </w:r>
      <w:r w:rsidR="0091458F" w:rsidRPr="004D6528">
        <w:rPr>
          <w:rFonts w:ascii="Calibri" w:hAnsi="Calibri" w:cs="Calibri"/>
          <w:sz w:val="22"/>
          <w:szCs w:val="22"/>
          <w:lang w:val="en-US"/>
        </w:rPr>
        <w:t>w</w:t>
      </w:r>
      <w:r w:rsidR="00013D74" w:rsidRPr="004D6528">
        <w:rPr>
          <w:rFonts w:ascii="Calibri" w:hAnsi="Calibri" w:cs="Calibri"/>
          <w:sz w:val="22"/>
          <w:szCs w:val="22"/>
          <w:lang w:val="en-US"/>
        </w:rPr>
        <w:t xml:space="preserve">e </w:t>
      </w:r>
      <w:r w:rsidR="0091458F" w:rsidRPr="004D6528">
        <w:rPr>
          <w:rFonts w:ascii="Calibri" w:hAnsi="Calibri" w:cs="Calibri"/>
          <w:sz w:val="22"/>
          <w:szCs w:val="22"/>
          <w:lang w:val="en-US"/>
        </w:rPr>
        <w:t xml:space="preserve">merged </w:t>
      </w:r>
      <w:r w:rsidR="005D6D6E" w:rsidRPr="004D6528">
        <w:rPr>
          <w:rFonts w:ascii="Calibri" w:hAnsi="Calibri" w:cs="Calibri"/>
          <w:sz w:val="22"/>
          <w:szCs w:val="22"/>
          <w:lang w:val="en-US"/>
        </w:rPr>
        <w:t xml:space="preserve">some of </w:t>
      </w:r>
      <w:r w:rsidR="00013D74" w:rsidRPr="004D6528">
        <w:rPr>
          <w:rFonts w:ascii="Calibri" w:hAnsi="Calibri" w:cs="Calibri"/>
          <w:sz w:val="22"/>
          <w:szCs w:val="22"/>
          <w:lang w:val="en-US"/>
        </w:rPr>
        <w:t>this feedback with the one in</w:t>
      </w:r>
      <w:r w:rsidR="0091458F" w:rsidRPr="004D6528">
        <w:rPr>
          <w:rFonts w:ascii="Calibri" w:hAnsi="Calibri" w:cs="Calibri"/>
          <w:sz w:val="22"/>
          <w:szCs w:val="22"/>
          <w:lang w:val="en-US"/>
        </w:rPr>
        <w:t xml:space="preserve"> comment #15</w:t>
      </w:r>
      <w:commentRangeStart w:id="9"/>
      <w:commentRangeStart w:id="10"/>
      <w:commentRangeStart w:id="11"/>
      <w:commentRangeEnd w:id="9"/>
      <w:r w:rsidR="00B26155" w:rsidRPr="004D6528">
        <w:rPr>
          <w:rStyle w:val="CommentReference"/>
          <w:rFonts w:ascii="Calibri" w:hAnsi="Calibri" w:cs="Calibri"/>
          <w:sz w:val="22"/>
          <w:szCs w:val="22"/>
        </w:rPr>
        <w:commentReference w:id="9"/>
      </w:r>
      <w:commentRangeEnd w:id="10"/>
      <w:r w:rsidR="00395772" w:rsidRPr="004D6528">
        <w:rPr>
          <w:rStyle w:val="CommentReference"/>
          <w:rFonts w:ascii="Calibri" w:hAnsi="Calibri" w:cs="Calibri"/>
          <w:sz w:val="22"/>
          <w:szCs w:val="22"/>
        </w:rPr>
        <w:commentReference w:id="10"/>
      </w:r>
      <w:commentRangeEnd w:id="11"/>
      <w:r w:rsidR="00296181" w:rsidRPr="004D6528">
        <w:rPr>
          <w:rStyle w:val="CommentReference"/>
          <w:rFonts w:ascii="Calibri" w:hAnsi="Calibri" w:cs="Calibri"/>
          <w:sz w:val="22"/>
          <w:szCs w:val="22"/>
        </w:rPr>
        <w:commentReference w:id="11"/>
      </w:r>
      <w:r w:rsidR="008202F5" w:rsidRPr="004D6528">
        <w:rPr>
          <w:rFonts w:ascii="Calibri" w:hAnsi="Calibri" w:cs="Calibri"/>
          <w:sz w:val="22"/>
          <w:szCs w:val="22"/>
        </w:rPr>
        <w:t xml:space="preserve"> </w:t>
      </w:r>
      <w:r w:rsidR="0034595B" w:rsidRPr="004D6528">
        <w:rPr>
          <w:rFonts w:ascii="Calibri" w:hAnsi="Calibri" w:cs="Calibri"/>
          <w:sz w:val="22"/>
          <w:szCs w:val="22"/>
          <w:lang w:val="en-US"/>
        </w:rPr>
        <w:t>(see also #1 in the summary of the revision and the update Fig. 1, which</w:t>
      </w:r>
      <w:r w:rsidR="00EA5A3C" w:rsidRPr="004D6528">
        <w:rPr>
          <w:rFonts w:ascii="Calibri" w:hAnsi="Calibri" w:cs="Calibri"/>
          <w:sz w:val="22"/>
          <w:szCs w:val="22"/>
          <w:lang w:val="en-US"/>
        </w:rPr>
        <w:t xml:space="preserve"> expands on the topic of fixed-effect strength</w:t>
      </w:r>
      <w:r w:rsidR="00AD3C42" w:rsidRPr="004D6528">
        <w:rPr>
          <w:rFonts w:ascii="Calibri" w:hAnsi="Calibri" w:cs="Calibri"/>
          <w:sz w:val="22"/>
          <w:szCs w:val="22"/>
          <w:lang w:val="en-US"/>
        </w:rPr>
        <w:t>)</w:t>
      </w:r>
    </w:p>
    <w:p w14:paraId="089760C3" w14:textId="6354AF70" w:rsidR="00E63B38"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00315EEF" w:rsidRPr="004D6528">
        <w:rPr>
          <w:rFonts w:ascii="Calibri" w:hAnsi="Calibri" w:cs="Calibri"/>
          <w:b/>
          <w:bCs/>
          <w:sz w:val="22"/>
          <w:szCs w:val="22"/>
          <w:shd w:val="clear" w:color="auto" w:fill="FFFFFF"/>
        </w:rPr>
        <w:t xml:space="preserve">18. </w:t>
      </w:r>
      <w:r w:rsidRPr="004D6528">
        <w:rPr>
          <w:rFonts w:ascii="Calibri" w:hAnsi="Calibri" w:cs="Calibri"/>
          <w:b/>
          <w:bCs/>
          <w:sz w:val="22"/>
          <w:szCs w:val="22"/>
          <w:shd w:val="clear" w:color="auto" w:fill="FFFFFF"/>
        </w:rPr>
        <w:t>L650 Figure 1A: Typo in the x-axis label</w:t>
      </w:r>
    </w:p>
    <w:p w14:paraId="12D0166D" w14:textId="396406F5" w:rsidR="00E63B38" w:rsidRPr="004D6528" w:rsidRDefault="00B676F1"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Thank you, this has now been correct in this figure and in the marginal effects plots (Fig. S</w:t>
      </w:r>
      <w:r w:rsidR="00F54C45" w:rsidRPr="004D6528">
        <w:rPr>
          <w:rFonts w:ascii="Calibri" w:hAnsi="Calibri" w:cs="Calibri"/>
          <w:sz w:val="22"/>
          <w:szCs w:val="22"/>
          <w:lang w:val="en-US"/>
        </w:rPr>
        <w:t>13</w:t>
      </w:r>
      <w:r w:rsidRPr="004D6528">
        <w:rPr>
          <w:rFonts w:ascii="Calibri" w:hAnsi="Calibri" w:cs="Calibri"/>
          <w:sz w:val="22"/>
          <w:szCs w:val="22"/>
          <w:lang w:val="en-US"/>
        </w:rPr>
        <w:t>)</w:t>
      </w:r>
      <w:r w:rsidR="00CB5F8D" w:rsidRPr="004D6528">
        <w:rPr>
          <w:rFonts w:ascii="Calibri" w:hAnsi="Calibri" w:cs="Calibri"/>
          <w:sz w:val="22"/>
          <w:szCs w:val="22"/>
          <w:lang w:val="en-US"/>
        </w:rPr>
        <w:t>.</w:t>
      </w:r>
    </w:p>
    <w:p w14:paraId="15966B30" w14:textId="5B46504A" w:rsidR="008202F5" w:rsidRPr="004D6528" w:rsidRDefault="00D050B6" w:rsidP="00F6068B">
      <w:pPr>
        <w:spacing w:line="360" w:lineRule="auto"/>
        <w:contextualSpacing/>
        <w:rPr>
          <w:rFonts w:ascii="Calibri" w:hAnsi="Calibri" w:cs="Calibri"/>
          <w:sz w:val="22"/>
          <w:szCs w:val="22"/>
          <w:lang w:val="en-US"/>
        </w:rPr>
      </w:pPr>
      <w:r w:rsidRPr="004D6528">
        <w:rPr>
          <w:rFonts w:ascii="Calibri" w:hAnsi="Calibri" w:cs="Calibri"/>
          <w:sz w:val="22"/>
          <w:szCs w:val="22"/>
        </w:rPr>
        <w:br/>
      </w:r>
      <w:r w:rsidR="00E74C9B" w:rsidRPr="004D6528">
        <w:rPr>
          <w:rFonts w:ascii="Calibri" w:hAnsi="Calibri" w:cs="Calibri"/>
          <w:b/>
          <w:bCs/>
          <w:sz w:val="22"/>
          <w:szCs w:val="22"/>
          <w:shd w:val="clear" w:color="auto" w:fill="FFFFFF"/>
        </w:rPr>
        <w:t>19</w:t>
      </w:r>
      <w:r w:rsidR="00DB0460" w:rsidRPr="004D6528">
        <w:rPr>
          <w:rFonts w:ascii="Calibri" w:hAnsi="Calibri" w:cs="Calibri"/>
          <w:b/>
          <w:bCs/>
          <w:sz w:val="22"/>
          <w:szCs w:val="22"/>
          <w:shd w:val="clear" w:color="auto" w:fill="FFFFFF"/>
        </w:rPr>
        <w:t xml:space="preserve">. </w:t>
      </w:r>
      <w:r w:rsidRPr="004D6528">
        <w:rPr>
          <w:rFonts w:ascii="Calibri" w:hAnsi="Calibri" w:cs="Calibri"/>
          <w:b/>
          <w:bCs/>
          <w:sz w:val="22"/>
          <w:szCs w:val="22"/>
          <w:shd w:val="clear" w:color="auto" w:fill="FFFFFF"/>
        </w:rPr>
        <w:t>L692 Figure 5: I think it would clarify this section to include the weighted temperature in this main figure in the paper, rather than putting it in the supplement. Since the temperature, oxygen, and depth cod experience are all related to each other, and it’s really helpful to see them all side-</w:t>
      </w:r>
      <w:r w:rsidRPr="004D6528">
        <w:rPr>
          <w:rFonts w:ascii="Calibri" w:hAnsi="Calibri" w:cs="Calibri"/>
          <w:b/>
          <w:bCs/>
          <w:sz w:val="22"/>
          <w:szCs w:val="22"/>
          <w:shd w:val="clear" w:color="auto" w:fill="FFFFFF"/>
        </w:rPr>
        <w:lastRenderedPageBreak/>
        <w:t>by-side.</w:t>
      </w:r>
      <w:r w:rsidRPr="004D6528">
        <w:rPr>
          <w:rFonts w:ascii="Calibri" w:hAnsi="Calibri" w:cs="Calibri"/>
          <w:sz w:val="22"/>
          <w:szCs w:val="22"/>
        </w:rPr>
        <w:br/>
      </w:r>
      <w:r w:rsidR="008455E6" w:rsidRPr="004D6528">
        <w:rPr>
          <w:rFonts w:ascii="Calibri" w:hAnsi="Calibri" w:cs="Calibri"/>
          <w:sz w:val="22"/>
          <w:szCs w:val="22"/>
          <w:lang w:val="en-US"/>
        </w:rPr>
        <w:t>The temperature panel is now included in Fig. 5</w:t>
      </w:r>
      <w:r w:rsidR="003B55C6" w:rsidRPr="004D6528">
        <w:rPr>
          <w:rFonts w:ascii="Calibri" w:hAnsi="Calibri" w:cs="Calibri"/>
          <w:sz w:val="22"/>
          <w:szCs w:val="22"/>
          <w:lang w:val="en-US"/>
        </w:rPr>
        <w:t>.</w:t>
      </w:r>
    </w:p>
    <w:p w14:paraId="2E3614E2" w14:textId="469ACA22" w:rsidR="00F2053B" w:rsidRPr="004D6528" w:rsidRDefault="00F2053B" w:rsidP="00F6068B">
      <w:pPr>
        <w:spacing w:line="360" w:lineRule="auto"/>
        <w:contextualSpacing/>
        <w:rPr>
          <w:rFonts w:ascii="Calibri" w:hAnsi="Calibri" w:cs="Calibri"/>
          <w:sz w:val="22"/>
          <w:szCs w:val="22"/>
          <w:shd w:val="clear" w:color="auto" w:fill="FFFFFF"/>
        </w:rPr>
      </w:pPr>
    </w:p>
    <w:p w14:paraId="0C3C7656" w14:textId="1E59B632" w:rsidR="00F2053B" w:rsidRPr="004D6528" w:rsidRDefault="00F2053B"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br w:type="page"/>
      </w:r>
    </w:p>
    <w:p w14:paraId="72AF5050" w14:textId="3B82EA8A" w:rsidR="00071137" w:rsidRPr="004D6528" w:rsidRDefault="00071137"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sz w:val="22"/>
          <w:szCs w:val="22"/>
          <w:shd w:val="clear" w:color="auto" w:fill="FFFFFF"/>
          <w:lang w:val="en-US"/>
        </w:rPr>
        <w:lastRenderedPageBreak/>
        <w:t>References</w:t>
      </w:r>
    </w:p>
    <w:p w14:paraId="0BFDBE61" w14:textId="77777777" w:rsidR="00901B76" w:rsidRPr="004D6528" w:rsidRDefault="00901B76"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 xml:space="preserve">Cone RS. 1989. The Need to Reconsider the Use of Condition Indices in Fishery Science. </w:t>
      </w:r>
      <w:r w:rsidRPr="004D6528">
        <w:rPr>
          <w:rFonts w:ascii="Calibri" w:hAnsi="Calibri" w:cs="Calibri"/>
          <w:i/>
          <w:iCs/>
          <w:sz w:val="22"/>
          <w:szCs w:val="22"/>
          <w:shd w:val="clear" w:color="auto" w:fill="FFFFFF"/>
        </w:rPr>
        <w:t>Transactions of the American Fisheries Society</w:t>
      </w:r>
      <w:r w:rsidRPr="004D6528">
        <w:rPr>
          <w:rFonts w:ascii="Calibri" w:hAnsi="Calibri" w:cs="Calibri"/>
          <w:sz w:val="22"/>
          <w:szCs w:val="22"/>
          <w:shd w:val="clear" w:color="auto" w:fill="FFFFFF"/>
        </w:rPr>
        <w:t xml:space="preserve"> </w:t>
      </w:r>
      <w:r w:rsidRPr="004D6528">
        <w:rPr>
          <w:rFonts w:ascii="Calibri" w:hAnsi="Calibri" w:cs="Calibri"/>
          <w:b/>
          <w:bCs/>
          <w:sz w:val="22"/>
          <w:szCs w:val="22"/>
          <w:shd w:val="clear" w:color="auto" w:fill="FFFFFF"/>
        </w:rPr>
        <w:t>118</w:t>
      </w:r>
      <w:r w:rsidRPr="004D6528">
        <w:rPr>
          <w:rFonts w:ascii="Calibri" w:hAnsi="Calibri" w:cs="Calibri"/>
          <w:sz w:val="22"/>
          <w:szCs w:val="22"/>
          <w:shd w:val="clear" w:color="auto" w:fill="FFFFFF"/>
        </w:rPr>
        <w:t>:510–514. doi:</w:t>
      </w:r>
      <w:hyperlink r:id="rId11" w:history="1">
        <w:r w:rsidRPr="004D6528">
          <w:rPr>
            <w:rStyle w:val="Hyperlink"/>
            <w:rFonts w:ascii="Calibri" w:hAnsi="Calibri" w:cs="Calibri"/>
            <w:color w:val="auto"/>
            <w:sz w:val="22"/>
            <w:szCs w:val="22"/>
            <w:shd w:val="clear" w:color="auto" w:fill="FFFFFF"/>
          </w:rPr>
          <w:t>10.1577/1548-8659(1989)118&lt;0511:TNTRTU&gt;2.3.CO;2</w:t>
        </w:r>
      </w:hyperlink>
    </w:p>
    <w:p w14:paraId="2EFA9631" w14:textId="77777777" w:rsidR="00901B76" w:rsidRPr="004D6528" w:rsidRDefault="00901B76" w:rsidP="00F6068B">
      <w:pPr>
        <w:spacing w:line="360" w:lineRule="auto"/>
        <w:contextualSpacing/>
        <w:rPr>
          <w:rFonts w:ascii="Calibri" w:hAnsi="Calibri" w:cs="Calibri"/>
          <w:sz w:val="22"/>
          <w:szCs w:val="22"/>
          <w:shd w:val="clear" w:color="auto" w:fill="FFFFFF"/>
        </w:rPr>
      </w:pPr>
    </w:p>
    <w:p w14:paraId="31BDD3F9" w14:textId="4D9F8FB4" w:rsidR="00071137" w:rsidRPr="004D6528" w:rsidRDefault="00071137"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sz w:val="22"/>
          <w:szCs w:val="22"/>
          <w:shd w:val="clear" w:color="auto" w:fill="FFFFFF"/>
        </w:rPr>
        <w:t xml:space="preserve">Froese R. 2006. Cube law, condition factor and weight–length relationships: history, meta-analysis and recommendations. </w:t>
      </w:r>
      <w:r w:rsidRPr="004D6528">
        <w:rPr>
          <w:rFonts w:ascii="Calibri" w:hAnsi="Calibri" w:cs="Calibri"/>
          <w:i/>
          <w:iCs/>
          <w:sz w:val="22"/>
          <w:szCs w:val="22"/>
          <w:shd w:val="clear" w:color="auto" w:fill="FFFFFF"/>
        </w:rPr>
        <w:t>Journal of Applied Ichthyology</w:t>
      </w:r>
      <w:r w:rsidRPr="004D6528">
        <w:rPr>
          <w:rFonts w:ascii="Calibri" w:hAnsi="Calibri" w:cs="Calibri"/>
          <w:sz w:val="22"/>
          <w:szCs w:val="22"/>
          <w:shd w:val="clear" w:color="auto" w:fill="FFFFFF"/>
        </w:rPr>
        <w:t xml:space="preserve"> </w:t>
      </w:r>
      <w:r w:rsidRPr="004D6528">
        <w:rPr>
          <w:rFonts w:ascii="Calibri" w:hAnsi="Calibri" w:cs="Calibri"/>
          <w:b/>
          <w:bCs/>
          <w:sz w:val="22"/>
          <w:szCs w:val="22"/>
          <w:shd w:val="clear" w:color="auto" w:fill="FFFFFF"/>
        </w:rPr>
        <w:t>22</w:t>
      </w:r>
      <w:r w:rsidRPr="004D6528">
        <w:rPr>
          <w:rFonts w:ascii="Calibri" w:hAnsi="Calibri" w:cs="Calibri"/>
          <w:sz w:val="22"/>
          <w:szCs w:val="22"/>
          <w:shd w:val="clear" w:color="auto" w:fill="FFFFFF"/>
        </w:rPr>
        <w:t>:241–253. doi:</w:t>
      </w:r>
      <w:hyperlink r:id="rId12" w:history="1">
        <w:r w:rsidRPr="004D6528">
          <w:rPr>
            <w:rStyle w:val="Hyperlink"/>
            <w:rFonts w:ascii="Calibri" w:hAnsi="Calibri" w:cs="Calibri"/>
            <w:color w:val="auto"/>
            <w:sz w:val="22"/>
            <w:szCs w:val="22"/>
            <w:shd w:val="clear" w:color="auto" w:fill="FFFFFF"/>
          </w:rPr>
          <w:t>10.1111/j.1439-0426.2006.00805.x</w:t>
        </w:r>
      </w:hyperlink>
    </w:p>
    <w:p w14:paraId="7D58D74F" w14:textId="5448F99E" w:rsidR="00310C51" w:rsidRPr="004D6528" w:rsidRDefault="00310C51" w:rsidP="00F6068B">
      <w:pPr>
        <w:spacing w:line="360" w:lineRule="auto"/>
        <w:contextualSpacing/>
        <w:rPr>
          <w:rFonts w:ascii="Calibri" w:hAnsi="Calibri" w:cs="Calibri"/>
          <w:sz w:val="22"/>
          <w:szCs w:val="22"/>
          <w:shd w:val="clear" w:color="auto" w:fill="FFFFFF"/>
          <w:lang w:val="en-US"/>
        </w:rPr>
      </w:pPr>
    </w:p>
    <w:p w14:paraId="0E9D0F6C" w14:textId="3F42DB88" w:rsidR="00310C51" w:rsidRPr="004D6528" w:rsidRDefault="00310C51"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sz w:val="22"/>
          <w:szCs w:val="22"/>
          <w:shd w:val="clear" w:color="auto" w:fill="FFFFFF"/>
        </w:rPr>
        <w:t>Le Cren ED. 1951. The Length-Weight Relationship and Seasonal Cycle in Gonad Weight and Condition in the Perch (Perca fluviatilis). Journal of Animal Ecology 20:201–219. doi:10.2307/1540</w:t>
      </w:r>
      <w:r w:rsidR="008B2417" w:rsidRPr="004D6528">
        <w:rPr>
          <w:rFonts w:ascii="Calibri" w:hAnsi="Calibri" w:cs="Calibri"/>
          <w:sz w:val="22"/>
          <w:szCs w:val="22"/>
          <w:shd w:val="clear" w:color="auto" w:fill="FFFFFF"/>
          <w:lang w:val="en-US"/>
        </w:rPr>
        <w:t xml:space="preserve"> </w:t>
      </w:r>
    </w:p>
    <w:p w14:paraId="286C8A33" w14:textId="66FE86BD" w:rsidR="00071137" w:rsidRPr="004D6528" w:rsidRDefault="00071137" w:rsidP="00F6068B">
      <w:pPr>
        <w:spacing w:line="360" w:lineRule="auto"/>
        <w:contextualSpacing/>
        <w:rPr>
          <w:rFonts w:ascii="Calibri" w:hAnsi="Calibri" w:cs="Calibri"/>
          <w:sz w:val="22"/>
          <w:szCs w:val="22"/>
          <w:shd w:val="clear" w:color="auto" w:fill="FFFFFF"/>
          <w:lang w:val="en-US"/>
        </w:rPr>
      </w:pPr>
    </w:p>
    <w:p w14:paraId="4D83F40D" w14:textId="77777777" w:rsidR="00071137" w:rsidRPr="004D6528" w:rsidRDefault="00071137" w:rsidP="00F6068B">
      <w:pPr>
        <w:spacing w:line="360" w:lineRule="auto"/>
        <w:contextualSpacing/>
        <w:rPr>
          <w:rFonts w:ascii="Calibri" w:hAnsi="Calibri" w:cs="Calibri"/>
          <w:sz w:val="22"/>
          <w:szCs w:val="22"/>
          <w:shd w:val="clear" w:color="auto" w:fill="FFFFFF"/>
          <w:lang w:val="en-US"/>
        </w:rPr>
      </w:pPr>
    </w:p>
    <w:p w14:paraId="137EB855" w14:textId="77777777" w:rsidR="00ED30EE" w:rsidRPr="004D6528" w:rsidRDefault="00ED30EE">
      <w:pPr>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br w:type="page"/>
      </w:r>
    </w:p>
    <w:p w14:paraId="35D9D747" w14:textId="572A795D" w:rsidR="00F2053B"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lastRenderedPageBreak/>
        <w:t>Reviewer: 2</w:t>
      </w:r>
      <w:r w:rsidRPr="004D6528">
        <w:rPr>
          <w:rFonts w:ascii="Calibri" w:hAnsi="Calibri" w:cs="Calibri"/>
          <w:b/>
          <w:bCs/>
          <w:sz w:val="22"/>
          <w:szCs w:val="22"/>
        </w:rPr>
        <w:br/>
      </w:r>
      <w:r w:rsidRPr="004D6528">
        <w:rPr>
          <w:rFonts w:ascii="Calibri" w:hAnsi="Calibri" w:cs="Calibri"/>
          <w:b/>
          <w:bCs/>
          <w:sz w:val="22"/>
          <w:szCs w:val="22"/>
        </w:rPr>
        <w:br/>
      </w:r>
      <w:r w:rsidRPr="004D6528">
        <w:rPr>
          <w:rFonts w:ascii="Calibri" w:hAnsi="Calibri" w:cs="Calibri"/>
          <w:b/>
          <w:bCs/>
          <w:sz w:val="22"/>
          <w:szCs w:val="22"/>
          <w:shd w:val="clear" w:color="auto" w:fill="FFFFFF"/>
        </w:rPr>
        <w:t>Comments to the Author</w:t>
      </w:r>
      <w:r w:rsidRPr="004D6528">
        <w:rPr>
          <w:rFonts w:ascii="Calibri" w:hAnsi="Calibri" w:cs="Calibri"/>
          <w:b/>
          <w:bCs/>
          <w:sz w:val="22"/>
          <w:szCs w:val="22"/>
        </w:rPr>
        <w:br/>
      </w:r>
      <w:r w:rsidRPr="004D6528">
        <w:rPr>
          <w:rFonts w:ascii="Calibri" w:hAnsi="Calibri" w:cs="Calibri"/>
          <w:b/>
          <w:bCs/>
          <w:sz w:val="22"/>
          <w:szCs w:val="22"/>
          <w:shd w:val="clear" w:color="auto" w:fill="FFFFFF"/>
        </w:rPr>
        <w:t>The authors present a thorough spatio-temporal analysis of cod condition. The text is very well written, the time span for the analyses is well chosen, representing the crash of cod condition after the early 1990s. The analysis performed is methodologically new to the Baltic Sea. While several authors have treated the cod condition problem from different angles (mainly statistically and bioenergetically), the major novel results of this study (to me) is, that latent spatial and spatio-temporal variability show about 5-times higher effect sizes than the ‘usual suspects’- abiotic and biotic conditions in the respective regions. This made me curious, and I would have appreciated more discussion on this topic.</w:t>
      </w:r>
      <w:r w:rsidRPr="004D6528">
        <w:rPr>
          <w:rFonts w:ascii="Calibri" w:hAnsi="Calibri" w:cs="Calibri"/>
          <w:b/>
          <w:bCs/>
          <w:sz w:val="22"/>
          <w:szCs w:val="22"/>
        </w:rPr>
        <w:br/>
      </w:r>
    </w:p>
    <w:p w14:paraId="27A87038" w14:textId="1F6A96E7" w:rsidR="007F6A1C"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t>Before I propose potential improvements for the discussion, I would like to address the only (possible) shortcoming in the methods: I had a quick check on the BITS survey, and more than 80% of the stations are at depts greater than 40 m. By far the most stations are below the halocline. Does this create a bias in the representation of cod condition? The results maps seem to cover a great deal of water with depths &lt; 40 m. So, either the authors should limit the depth range in their maps, or explain that the two very different habitats above and below the halocline have been treated in a way that avoids bias in the results due to under-representation of the habitat above the halocline.</w:t>
      </w:r>
      <w:r w:rsidRPr="004D6528">
        <w:rPr>
          <w:rFonts w:ascii="Calibri" w:hAnsi="Calibri" w:cs="Calibri"/>
          <w:b/>
          <w:bCs/>
          <w:sz w:val="22"/>
          <w:szCs w:val="22"/>
        </w:rPr>
        <w:br/>
      </w:r>
      <w:r w:rsidRPr="004D6528">
        <w:rPr>
          <w:rFonts w:ascii="Calibri" w:hAnsi="Calibri" w:cs="Calibri"/>
          <w:b/>
          <w:bCs/>
          <w:sz w:val="22"/>
          <w:szCs w:val="22"/>
          <w:shd w:val="clear" w:color="auto" w:fill="FFFFFF"/>
        </w:rPr>
        <w:t xml:space="preserve">As aforementioned, it is interesting that latent variability explains much more than the variable effects. This topic should be elaborated on in the discussion. Please note that e.g., the liver worms also are spatially heterogeneous. </w:t>
      </w:r>
    </w:p>
    <w:p w14:paraId="0412B232" w14:textId="0D7CC393" w:rsidR="00402F41" w:rsidRPr="004D6528" w:rsidRDefault="002A1532"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sz w:val="22"/>
          <w:szCs w:val="22"/>
          <w:shd w:val="clear" w:color="auto" w:fill="FFFFFF"/>
          <w:lang w:val="en-US"/>
        </w:rPr>
        <w:t xml:space="preserve">The data we use range between 10-190 m (but note </w:t>
      </w:r>
      <w:r w:rsidR="00145F05" w:rsidRPr="004D6528">
        <w:rPr>
          <w:rFonts w:ascii="Calibri" w:hAnsi="Calibri" w:cs="Calibri"/>
          <w:sz w:val="22"/>
          <w:szCs w:val="22"/>
          <w:shd w:val="clear" w:color="auto" w:fill="FFFFFF"/>
          <w:lang w:val="en-US"/>
        </w:rPr>
        <w:t xml:space="preserve">the </w:t>
      </w:r>
      <w:r w:rsidRPr="004D6528">
        <w:rPr>
          <w:rFonts w:ascii="Calibri" w:hAnsi="Calibri" w:cs="Calibri"/>
          <w:sz w:val="22"/>
          <w:szCs w:val="22"/>
          <w:shd w:val="clear" w:color="auto" w:fill="FFFFFF"/>
          <w:lang w:val="en-US"/>
        </w:rPr>
        <w:t>99% percentile is 108m</w:t>
      </w:r>
      <w:r w:rsidR="00C82D52" w:rsidRPr="004D6528">
        <w:rPr>
          <w:rFonts w:ascii="Calibri" w:hAnsi="Calibri" w:cs="Calibri"/>
          <w:sz w:val="22"/>
          <w:szCs w:val="22"/>
          <w:shd w:val="clear" w:color="auto" w:fill="FFFFFF"/>
          <w:lang w:val="en-US"/>
        </w:rPr>
        <w:t>, so the 190 is an outlier in this case</w:t>
      </w:r>
      <w:r w:rsidRPr="004D6528">
        <w:rPr>
          <w:rFonts w:ascii="Calibri" w:hAnsi="Calibri" w:cs="Calibri"/>
          <w:sz w:val="22"/>
          <w:szCs w:val="22"/>
          <w:shd w:val="clear" w:color="auto" w:fill="FFFFFF"/>
          <w:lang w:val="en-US"/>
        </w:rPr>
        <w:t>).</w:t>
      </w:r>
      <w:r w:rsidR="00362263" w:rsidRPr="004D6528">
        <w:rPr>
          <w:rFonts w:ascii="Calibri" w:hAnsi="Calibri" w:cs="Calibri"/>
          <w:sz w:val="22"/>
          <w:szCs w:val="22"/>
          <w:shd w:val="clear" w:color="auto" w:fill="FFFFFF"/>
          <w:lang w:val="en-US"/>
        </w:rPr>
        <w:t xml:space="preserve"> When we visualize predictions in </w:t>
      </w:r>
      <w:r w:rsidR="00E92720" w:rsidRPr="004D6528">
        <w:rPr>
          <w:rFonts w:ascii="Calibri" w:hAnsi="Calibri" w:cs="Calibri"/>
          <w:sz w:val="22"/>
          <w:szCs w:val="22"/>
          <w:shd w:val="clear" w:color="auto" w:fill="FFFFFF"/>
          <w:lang w:val="en-US"/>
        </w:rPr>
        <w:t>spa</w:t>
      </w:r>
      <w:r w:rsidR="00A661BD" w:rsidRPr="004D6528">
        <w:rPr>
          <w:rFonts w:ascii="Calibri" w:hAnsi="Calibri" w:cs="Calibri"/>
          <w:sz w:val="22"/>
          <w:szCs w:val="22"/>
          <w:shd w:val="clear" w:color="auto" w:fill="FFFFFF"/>
          <w:lang w:val="en-US"/>
        </w:rPr>
        <w:t>ce</w:t>
      </w:r>
      <w:r w:rsidR="00362263" w:rsidRPr="004D6528">
        <w:rPr>
          <w:rFonts w:ascii="Calibri" w:hAnsi="Calibri" w:cs="Calibri"/>
          <w:sz w:val="22"/>
          <w:szCs w:val="22"/>
          <w:shd w:val="clear" w:color="auto" w:fill="FFFFFF"/>
          <w:lang w:val="en-US"/>
        </w:rPr>
        <w:t>, we use the range 10-1</w:t>
      </w:r>
      <w:r w:rsidR="00DB67B9" w:rsidRPr="004D6528">
        <w:rPr>
          <w:rFonts w:ascii="Calibri" w:hAnsi="Calibri" w:cs="Calibri"/>
          <w:sz w:val="22"/>
          <w:szCs w:val="22"/>
          <w:shd w:val="clear" w:color="auto" w:fill="FFFFFF"/>
          <w:lang w:val="en-US"/>
        </w:rPr>
        <w:t>1</w:t>
      </w:r>
      <w:r w:rsidR="00362263" w:rsidRPr="004D6528">
        <w:rPr>
          <w:rFonts w:ascii="Calibri" w:hAnsi="Calibri" w:cs="Calibri"/>
          <w:sz w:val="22"/>
          <w:szCs w:val="22"/>
          <w:shd w:val="clear" w:color="auto" w:fill="FFFFFF"/>
          <w:lang w:val="en-US"/>
        </w:rPr>
        <w:t>0m, which corresponds to the range used to fit the model and estimate the effect of depth.</w:t>
      </w:r>
      <w:r w:rsidR="00BA5B9D" w:rsidRPr="004D6528">
        <w:rPr>
          <w:rFonts w:ascii="Calibri" w:hAnsi="Calibri" w:cs="Calibri"/>
          <w:sz w:val="22"/>
          <w:szCs w:val="22"/>
          <w:shd w:val="clear" w:color="auto" w:fill="FFFFFF"/>
          <w:lang w:val="en-US"/>
        </w:rPr>
        <w:t xml:space="preserve"> W</w:t>
      </w:r>
      <w:r w:rsidR="00C60947" w:rsidRPr="004D6528">
        <w:rPr>
          <w:rFonts w:ascii="Calibri" w:hAnsi="Calibri" w:cs="Calibri"/>
          <w:sz w:val="22"/>
          <w:szCs w:val="22"/>
          <w:shd w:val="clear" w:color="auto" w:fill="FFFFFF"/>
          <w:lang w:val="en-US"/>
        </w:rPr>
        <w:t>e do not see the need to limit the range for prediction to a</w:t>
      </w:r>
      <w:r w:rsidR="0034500C" w:rsidRPr="004D6528">
        <w:rPr>
          <w:rFonts w:ascii="Calibri" w:hAnsi="Calibri" w:cs="Calibri"/>
          <w:sz w:val="22"/>
          <w:szCs w:val="22"/>
          <w:shd w:val="clear" w:color="auto" w:fill="FFFFFF"/>
          <w:lang w:val="en-US"/>
        </w:rPr>
        <w:t>n even</w:t>
      </w:r>
      <w:r w:rsidR="00C60947" w:rsidRPr="004D6528">
        <w:rPr>
          <w:rFonts w:ascii="Calibri" w:hAnsi="Calibri" w:cs="Calibri"/>
          <w:sz w:val="22"/>
          <w:szCs w:val="22"/>
          <w:shd w:val="clear" w:color="auto" w:fill="FFFFFF"/>
          <w:lang w:val="en-US"/>
        </w:rPr>
        <w:t xml:space="preserve"> smaller range than used for fitting</w:t>
      </w:r>
      <w:r w:rsidR="00BA5B9D" w:rsidRPr="004D6528">
        <w:rPr>
          <w:rFonts w:ascii="Calibri" w:hAnsi="Calibri" w:cs="Calibri"/>
          <w:sz w:val="22"/>
          <w:szCs w:val="22"/>
          <w:shd w:val="clear" w:color="auto" w:fill="FFFFFF"/>
          <w:lang w:val="en-US"/>
        </w:rPr>
        <w:t xml:space="preserve"> (which seems to be the suggestion here)</w:t>
      </w:r>
      <w:r w:rsidR="00C60947" w:rsidRPr="004D6528">
        <w:rPr>
          <w:rFonts w:ascii="Calibri" w:hAnsi="Calibri" w:cs="Calibri"/>
          <w:sz w:val="22"/>
          <w:szCs w:val="22"/>
          <w:shd w:val="clear" w:color="auto" w:fill="FFFFFF"/>
          <w:lang w:val="en-US"/>
        </w:rPr>
        <w:t>.</w:t>
      </w:r>
      <w:r w:rsidR="00C17A4F" w:rsidRPr="004D6528">
        <w:rPr>
          <w:rFonts w:ascii="Calibri" w:hAnsi="Calibri" w:cs="Calibri"/>
          <w:sz w:val="22"/>
          <w:szCs w:val="22"/>
          <w:shd w:val="clear" w:color="auto" w:fill="FFFFFF"/>
          <w:lang w:val="en-US"/>
        </w:rPr>
        <w:t xml:space="preserve"> </w:t>
      </w:r>
    </w:p>
    <w:p w14:paraId="68807B7D" w14:textId="77777777" w:rsidR="008C3D77" w:rsidRPr="004D6528" w:rsidRDefault="008C3D77" w:rsidP="00F6068B">
      <w:pPr>
        <w:spacing w:line="360" w:lineRule="auto"/>
        <w:contextualSpacing/>
        <w:rPr>
          <w:rFonts w:ascii="Calibri" w:hAnsi="Calibri" w:cs="Calibri"/>
          <w:sz w:val="22"/>
          <w:szCs w:val="22"/>
          <w:highlight w:val="yellow"/>
          <w:shd w:val="clear" w:color="auto" w:fill="FFFFFF"/>
          <w:lang w:val="en-US"/>
        </w:rPr>
      </w:pPr>
    </w:p>
    <w:p w14:paraId="1630D59E" w14:textId="12A5CE90" w:rsidR="00C60947" w:rsidRPr="004D6528" w:rsidRDefault="00537ADB" w:rsidP="00F6068B">
      <w:pPr>
        <w:spacing w:line="360" w:lineRule="auto"/>
        <w:contextualSpacing/>
        <w:rPr>
          <w:rFonts w:ascii="Calibri" w:hAnsi="Calibri" w:cs="Calibri"/>
          <w:sz w:val="22"/>
          <w:szCs w:val="22"/>
          <w:shd w:val="clear" w:color="auto" w:fill="FFFFFF"/>
          <w:lang w:val="en-US"/>
        </w:rPr>
      </w:pPr>
      <w:commentRangeStart w:id="12"/>
      <w:r w:rsidRPr="004D6528">
        <w:rPr>
          <w:rFonts w:ascii="Calibri" w:hAnsi="Calibri" w:cs="Calibri"/>
          <w:sz w:val="22"/>
          <w:szCs w:val="22"/>
          <w:shd w:val="clear" w:color="auto" w:fill="FFFFFF"/>
          <w:lang w:val="en-US"/>
        </w:rPr>
        <w:t>We have conducted sensitivity analysis (not shown) with respect to also trimming the prediction grid to 10-1</w:t>
      </w:r>
      <w:r w:rsidR="003F2A5B" w:rsidRPr="004D6528">
        <w:rPr>
          <w:rFonts w:ascii="Calibri" w:hAnsi="Calibri" w:cs="Calibri"/>
          <w:sz w:val="22"/>
          <w:szCs w:val="22"/>
          <w:shd w:val="clear" w:color="auto" w:fill="FFFFFF"/>
          <w:lang w:val="en-US"/>
        </w:rPr>
        <w:t>1</w:t>
      </w:r>
      <w:r w:rsidRPr="004D6528">
        <w:rPr>
          <w:rFonts w:ascii="Calibri" w:hAnsi="Calibri" w:cs="Calibri"/>
          <w:sz w:val="22"/>
          <w:szCs w:val="22"/>
          <w:shd w:val="clear" w:color="auto" w:fill="FFFFFF"/>
          <w:lang w:val="en-US"/>
        </w:rPr>
        <w:t xml:space="preserve">0m when calculating the index, but since it showed </w:t>
      </w:r>
      <w:r w:rsidR="009E028A" w:rsidRPr="004D6528">
        <w:rPr>
          <w:rFonts w:ascii="Calibri" w:hAnsi="Calibri" w:cs="Calibri"/>
          <w:sz w:val="22"/>
          <w:szCs w:val="22"/>
          <w:shd w:val="clear" w:color="auto" w:fill="FFFFFF"/>
          <w:lang w:val="en-US"/>
        </w:rPr>
        <w:t xml:space="preserve">little </w:t>
      </w:r>
      <w:r w:rsidRPr="004D6528">
        <w:rPr>
          <w:rFonts w:ascii="Calibri" w:hAnsi="Calibri" w:cs="Calibri"/>
          <w:sz w:val="22"/>
          <w:szCs w:val="22"/>
          <w:shd w:val="clear" w:color="auto" w:fill="FFFFFF"/>
          <w:lang w:val="en-US"/>
        </w:rPr>
        <w:t>difference</w:t>
      </w:r>
      <w:r w:rsidR="009E028A" w:rsidRPr="004D6528">
        <w:rPr>
          <w:rFonts w:ascii="Calibri" w:hAnsi="Calibri" w:cs="Calibri"/>
          <w:sz w:val="22"/>
          <w:szCs w:val="22"/>
          <w:shd w:val="clear" w:color="auto" w:fill="FFFFFF"/>
          <w:lang w:val="en-US"/>
        </w:rPr>
        <w:t xml:space="preserve"> (especially in trends over time)</w:t>
      </w:r>
      <w:r w:rsidRPr="004D6528">
        <w:rPr>
          <w:rFonts w:ascii="Calibri" w:hAnsi="Calibri" w:cs="Calibri"/>
          <w:sz w:val="22"/>
          <w:szCs w:val="22"/>
          <w:shd w:val="clear" w:color="auto" w:fill="FFFFFF"/>
          <w:lang w:val="en-US"/>
        </w:rPr>
        <w:t>,</w:t>
      </w:r>
      <w:r w:rsidR="000940F0" w:rsidRPr="004D6528">
        <w:rPr>
          <w:rFonts w:ascii="Calibri" w:hAnsi="Calibri" w:cs="Calibri"/>
          <w:sz w:val="22"/>
          <w:szCs w:val="22"/>
          <w:shd w:val="clear" w:color="auto" w:fill="FFFFFF"/>
          <w:lang w:val="en-US"/>
        </w:rPr>
        <w:t xml:space="preserve"> we kept the full prediction grid</w:t>
      </w:r>
      <w:r w:rsidR="00E07090" w:rsidRPr="004D6528">
        <w:rPr>
          <w:rFonts w:ascii="Calibri" w:hAnsi="Calibri" w:cs="Calibri"/>
          <w:sz w:val="22"/>
          <w:szCs w:val="22"/>
          <w:shd w:val="clear" w:color="auto" w:fill="FFFFFF"/>
          <w:lang w:val="en-US"/>
        </w:rPr>
        <w:t xml:space="preserve"> in the </w:t>
      </w:r>
      <w:r w:rsidR="006D6D7C" w:rsidRPr="004D6528">
        <w:rPr>
          <w:rFonts w:ascii="Calibri" w:hAnsi="Calibri" w:cs="Calibri"/>
          <w:sz w:val="22"/>
          <w:szCs w:val="22"/>
          <w:shd w:val="clear" w:color="auto" w:fill="FFFFFF"/>
          <w:lang w:val="en-US"/>
        </w:rPr>
        <w:t>initial submission</w:t>
      </w:r>
      <w:commentRangeEnd w:id="12"/>
      <w:r w:rsidR="000C1F73" w:rsidRPr="004D6528">
        <w:rPr>
          <w:rStyle w:val="CommentReference"/>
          <w:rFonts w:ascii="Calibri" w:eastAsiaTheme="minorHAnsi" w:hAnsi="Calibri" w:cs="Calibri"/>
          <w:sz w:val="22"/>
          <w:szCs w:val="22"/>
          <w:lang w:val="en-GB" w:eastAsia="en-US"/>
        </w:rPr>
        <w:commentReference w:id="12"/>
      </w:r>
      <w:r w:rsidR="000940F0" w:rsidRPr="004D6528">
        <w:rPr>
          <w:rFonts w:ascii="Calibri" w:hAnsi="Calibri" w:cs="Calibri"/>
          <w:sz w:val="22"/>
          <w:szCs w:val="22"/>
          <w:shd w:val="clear" w:color="auto" w:fill="FFFFFF"/>
          <w:lang w:val="en-US"/>
        </w:rPr>
        <w:t xml:space="preserve">. However, we have now chosen to use the trimmed prediction so that it better matches the spatial plot. </w:t>
      </w:r>
      <w:r w:rsidR="007C703B" w:rsidRPr="004D6528">
        <w:rPr>
          <w:rFonts w:ascii="Calibri" w:hAnsi="Calibri" w:cs="Calibri"/>
          <w:sz w:val="22"/>
          <w:szCs w:val="22"/>
          <w:shd w:val="clear" w:color="auto" w:fill="FFFFFF"/>
          <w:lang w:val="en-US"/>
        </w:rPr>
        <w:t xml:space="preserve">We have also added a section in the methods on the spatiotemporal prediction and index calculation. </w:t>
      </w:r>
    </w:p>
    <w:p w14:paraId="2BA04741" w14:textId="77777777" w:rsidR="00A72BB9" w:rsidRPr="004D6528" w:rsidRDefault="00A72BB9" w:rsidP="00F6068B">
      <w:pPr>
        <w:spacing w:line="360" w:lineRule="auto"/>
        <w:contextualSpacing/>
        <w:rPr>
          <w:rFonts w:ascii="Calibri" w:hAnsi="Calibri" w:cs="Calibri"/>
          <w:sz w:val="22"/>
          <w:szCs w:val="22"/>
          <w:shd w:val="clear" w:color="auto" w:fill="FFFFFF"/>
          <w:lang w:val="en-US"/>
        </w:rPr>
      </w:pPr>
    </w:p>
    <w:p w14:paraId="2B1EA52B" w14:textId="38CBF625" w:rsidR="00380BF6" w:rsidRPr="004D6528" w:rsidRDefault="00A72BB9" w:rsidP="00F6068B">
      <w:pPr>
        <w:spacing w:line="360" w:lineRule="auto"/>
        <w:contextualSpacing/>
        <w:rPr>
          <w:rFonts w:ascii="Calibri" w:hAnsi="Calibri" w:cs="Calibri"/>
          <w:sz w:val="22"/>
          <w:szCs w:val="22"/>
        </w:rPr>
      </w:pPr>
      <w:r w:rsidRPr="004D6528">
        <w:rPr>
          <w:rFonts w:ascii="Calibri" w:hAnsi="Calibri" w:cs="Calibri"/>
          <w:sz w:val="22"/>
          <w:szCs w:val="22"/>
          <w:shd w:val="clear" w:color="auto" w:fill="FFFFFF"/>
          <w:lang w:val="en-US"/>
        </w:rPr>
        <w:t xml:space="preserve">On a related note, we picked up the idea brought up by Reviewer #1 and have now weighted the annual condition index by the predicted local density of cod. </w:t>
      </w:r>
      <w:r w:rsidR="0088225B" w:rsidRPr="004D6528">
        <w:rPr>
          <w:rFonts w:ascii="Calibri" w:hAnsi="Calibri" w:cs="Calibri"/>
          <w:sz w:val="22"/>
          <w:szCs w:val="22"/>
          <w:shd w:val="clear" w:color="auto" w:fill="FFFFFF"/>
          <w:lang w:val="en-US"/>
        </w:rPr>
        <w:t>In summary,</w:t>
      </w:r>
      <w:r w:rsidR="0084287C" w:rsidRPr="004D6528">
        <w:rPr>
          <w:rFonts w:ascii="Calibri" w:hAnsi="Calibri" w:cs="Calibri"/>
          <w:sz w:val="22"/>
          <w:szCs w:val="22"/>
          <w:shd w:val="clear" w:color="auto" w:fill="FFFFFF"/>
          <w:lang w:val="en-US"/>
        </w:rPr>
        <w:t xml:space="preserve"> our index is based on spatial predictions within the depth ranges used to estimate the effect of depth</w:t>
      </w:r>
      <w:r w:rsidR="00F0252B" w:rsidRPr="004D6528">
        <w:rPr>
          <w:rFonts w:ascii="Calibri" w:hAnsi="Calibri" w:cs="Calibri"/>
          <w:sz w:val="22"/>
          <w:szCs w:val="22"/>
          <w:shd w:val="clear" w:color="auto" w:fill="FFFFFF"/>
          <w:lang w:val="en-US"/>
        </w:rPr>
        <w:t xml:space="preserve">, and density weights at location, such that spatial predictions </w:t>
      </w:r>
      <w:r w:rsidR="00586341" w:rsidRPr="004D6528">
        <w:rPr>
          <w:rFonts w:ascii="Calibri" w:hAnsi="Calibri" w:cs="Calibri"/>
          <w:sz w:val="22"/>
          <w:szCs w:val="22"/>
          <w:shd w:val="clear" w:color="auto" w:fill="FFFFFF"/>
          <w:lang w:val="en-US"/>
        </w:rPr>
        <w:t>in high-density areas get more weight when calculating the total, population index for each year</w:t>
      </w:r>
      <w:commentRangeStart w:id="13"/>
      <w:commentRangeStart w:id="14"/>
      <w:commentRangeStart w:id="15"/>
      <w:commentRangeStart w:id="16"/>
      <w:r w:rsidR="00F96025" w:rsidRPr="004D6528">
        <w:rPr>
          <w:rFonts w:ascii="Calibri" w:hAnsi="Calibri" w:cs="Calibri"/>
          <w:sz w:val="22"/>
          <w:szCs w:val="22"/>
          <w:lang w:val="en-US"/>
        </w:rPr>
        <w:t>.</w:t>
      </w:r>
      <w:commentRangeEnd w:id="13"/>
      <w:r w:rsidR="001B5068" w:rsidRPr="004D6528">
        <w:rPr>
          <w:rStyle w:val="CommentReference"/>
          <w:rFonts w:ascii="Calibri" w:hAnsi="Calibri" w:cs="Calibri"/>
          <w:sz w:val="22"/>
          <w:szCs w:val="22"/>
        </w:rPr>
        <w:commentReference w:id="13"/>
      </w:r>
      <w:commentRangeEnd w:id="14"/>
      <w:r w:rsidR="00DF4059" w:rsidRPr="004D6528">
        <w:rPr>
          <w:rStyle w:val="CommentReference"/>
          <w:rFonts w:ascii="Calibri" w:hAnsi="Calibri" w:cs="Calibri"/>
          <w:sz w:val="22"/>
          <w:szCs w:val="22"/>
        </w:rPr>
        <w:commentReference w:id="14"/>
      </w:r>
      <w:commentRangeEnd w:id="15"/>
      <w:r w:rsidR="009C5E8E" w:rsidRPr="004D6528">
        <w:rPr>
          <w:rStyle w:val="CommentReference"/>
          <w:rFonts w:ascii="Calibri" w:eastAsiaTheme="minorHAnsi" w:hAnsi="Calibri" w:cs="Calibri"/>
          <w:sz w:val="22"/>
          <w:szCs w:val="22"/>
          <w:lang w:val="en-GB" w:eastAsia="en-US"/>
        </w:rPr>
        <w:commentReference w:id="15"/>
      </w:r>
      <w:commentRangeEnd w:id="16"/>
      <w:r w:rsidR="00A532A6" w:rsidRPr="004D6528">
        <w:rPr>
          <w:rStyle w:val="CommentReference"/>
          <w:rFonts w:ascii="Calibri" w:eastAsiaTheme="minorHAnsi" w:hAnsi="Calibri" w:cs="Calibri"/>
          <w:sz w:val="22"/>
          <w:szCs w:val="22"/>
          <w:lang w:val="en-GB" w:eastAsia="en-US"/>
        </w:rPr>
        <w:commentReference w:id="16"/>
      </w:r>
      <w:r w:rsidR="00380BF6" w:rsidRPr="004D6528">
        <w:rPr>
          <w:rFonts w:ascii="Calibri" w:hAnsi="Calibri" w:cs="Calibri"/>
          <w:sz w:val="22"/>
          <w:szCs w:val="22"/>
        </w:rPr>
        <w:t xml:space="preserve"> </w:t>
      </w:r>
    </w:p>
    <w:p w14:paraId="188FCFCA" w14:textId="77777777" w:rsidR="00F0252B" w:rsidRPr="004D6528" w:rsidRDefault="00F0252B" w:rsidP="00F6068B">
      <w:pPr>
        <w:spacing w:line="360" w:lineRule="auto"/>
        <w:contextualSpacing/>
        <w:rPr>
          <w:rFonts w:ascii="Calibri" w:hAnsi="Calibri" w:cs="Calibri"/>
          <w:sz w:val="22"/>
          <w:szCs w:val="22"/>
        </w:rPr>
      </w:pPr>
    </w:p>
    <w:p w14:paraId="224B413B" w14:textId="292E9EC1" w:rsidR="00E21E72" w:rsidRPr="004D6528" w:rsidRDefault="00D050B6"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b/>
          <w:bCs/>
          <w:sz w:val="22"/>
          <w:szCs w:val="22"/>
          <w:shd w:val="clear" w:color="auto" w:fill="FFFFFF"/>
        </w:rPr>
        <w:t>I would appreciate a more in-depth discussion of possible reasons for this dominance of latent variability in a well-preformed spatial model. Immediately, I thought that there might be sub-systems (the different basins) that each have different factors limiting cod growth. Hence, if aggregated the effects might appear blurred? I would appreciate, if the authors could repeat the analysis on a basin (ICES Sub-division level). Is the relation between variable and latent effects on this spatial scale the same as for the whole Baltic Sea? This would be important, because if not, the Baltic Sea-scale latent effects can be explained by basin-differences, but if yes, there is something going on we were not aware of, yet.</w:t>
      </w:r>
      <w:r w:rsidRPr="004D6528">
        <w:rPr>
          <w:rFonts w:ascii="Calibri" w:hAnsi="Calibri" w:cs="Calibri"/>
          <w:sz w:val="22"/>
          <w:szCs w:val="22"/>
        </w:rPr>
        <w:br/>
      </w:r>
      <w:r w:rsidR="00B96741" w:rsidRPr="004D6528">
        <w:rPr>
          <w:rFonts w:ascii="Calibri" w:hAnsi="Calibri" w:cs="Calibri"/>
          <w:sz w:val="22"/>
          <w:szCs w:val="22"/>
          <w:shd w:val="clear" w:color="auto" w:fill="FFFFFF"/>
          <w:lang w:val="en-US"/>
        </w:rPr>
        <w:t>This is an interesting idea.</w:t>
      </w:r>
      <w:r w:rsidR="00C7311D" w:rsidRPr="004D6528">
        <w:rPr>
          <w:rFonts w:ascii="Calibri" w:hAnsi="Calibri" w:cs="Calibri"/>
          <w:sz w:val="22"/>
          <w:szCs w:val="22"/>
          <w:shd w:val="clear" w:color="auto" w:fill="FFFFFF"/>
          <w:lang w:val="en-US"/>
        </w:rPr>
        <w:t xml:space="preserve"> </w:t>
      </w:r>
      <w:r w:rsidR="00043A53" w:rsidRPr="004D6528">
        <w:rPr>
          <w:rFonts w:ascii="Calibri" w:hAnsi="Calibri" w:cs="Calibri"/>
          <w:sz w:val="22"/>
          <w:szCs w:val="22"/>
          <w:shd w:val="clear" w:color="auto" w:fill="FFFFFF"/>
          <w:lang w:val="en-US"/>
        </w:rPr>
        <w:t>But</w:t>
      </w:r>
      <w:r w:rsidR="00B96741" w:rsidRPr="004D6528">
        <w:rPr>
          <w:rFonts w:ascii="Calibri" w:hAnsi="Calibri" w:cs="Calibri"/>
          <w:sz w:val="22"/>
          <w:szCs w:val="22"/>
          <w:shd w:val="clear" w:color="auto" w:fill="FFFFFF"/>
          <w:lang w:val="en-US"/>
        </w:rPr>
        <w:t xml:space="preserve"> </w:t>
      </w:r>
      <w:r w:rsidR="002D0FB2" w:rsidRPr="004D6528">
        <w:rPr>
          <w:rFonts w:ascii="Calibri" w:hAnsi="Calibri" w:cs="Calibri"/>
          <w:sz w:val="22"/>
          <w:szCs w:val="22"/>
          <w:shd w:val="clear" w:color="auto" w:fill="FFFFFF"/>
          <w:lang w:val="en-US"/>
        </w:rPr>
        <w:t xml:space="preserve">a few things: </w:t>
      </w:r>
      <w:r w:rsidR="00B96741" w:rsidRPr="004D6528">
        <w:rPr>
          <w:rFonts w:ascii="Calibri" w:hAnsi="Calibri" w:cs="Calibri"/>
          <w:sz w:val="22"/>
          <w:szCs w:val="22"/>
          <w:shd w:val="clear" w:color="auto" w:fill="FFFFFF"/>
          <w:lang w:val="en-US"/>
        </w:rPr>
        <w:t xml:space="preserve">the condition index declines in a very synchronous way between subdivisions </w:t>
      </w:r>
      <w:r w:rsidR="00AB613B" w:rsidRPr="004D6528">
        <w:rPr>
          <w:rFonts w:ascii="Calibri" w:hAnsi="Calibri" w:cs="Calibri"/>
          <w:sz w:val="22"/>
          <w:szCs w:val="22"/>
          <w:shd w:val="clear" w:color="auto" w:fill="FFFFFF"/>
          <w:lang w:val="en-US"/>
        </w:rPr>
        <w:t>(basins)</w:t>
      </w:r>
      <w:r w:rsidR="00043A53" w:rsidRPr="004D6528">
        <w:rPr>
          <w:rFonts w:ascii="Calibri" w:hAnsi="Calibri" w:cs="Calibri"/>
          <w:sz w:val="22"/>
          <w:szCs w:val="22"/>
          <w:shd w:val="clear" w:color="auto" w:fill="FFFFFF"/>
          <w:lang w:val="en-US"/>
        </w:rPr>
        <w:t xml:space="preserve"> (Fig. 1)</w:t>
      </w:r>
      <w:r w:rsidR="00347A8A" w:rsidRPr="004D6528">
        <w:rPr>
          <w:rFonts w:ascii="Calibri" w:hAnsi="Calibri" w:cs="Calibri"/>
          <w:sz w:val="22"/>
          <w:szCs w:val="22"/>
          <w:shd w:val="clear" w:color="auto" w:fill="FFFFFF"/>
          <w:lang w:val="en-US"/>
        </w:rPr>
        <w:t>. E</w:t>
      </w:r>
      <w:r w:rsidR="00AB613B" w:rsidRPr="004D6528">
        <w:rPr>
          <w:rFonts w:ascii="Calibri" w:hAnsi="Calibri" w:cs="Calibri"/>
          <w:sz w:val="22"/>
          <w:szCs w:val="22"/>
          <w:shd w:val="clear" w:color="auto" w:fill="FFFFFF"/>
          <w:lang w:val="en-US"/>
        </w:rPr>
        <w:t>ven more so after density weighting as brought up by Reviewer #1. This is interest</w:t>
      </w:r>
      <w:r w:rsidR="00347A8A" w:rsidRPr="004D6528">
        <w:rPr>
          <w:rFonts w:ascii="Calibri" w:hAnsi="Calibri" w:cs="Calibri"/>
          <w:sz w:val="22"/>
          <w:szCs w:val="22"/>
          <w:shd w:val="clear" w:color="auto" w:fill="FFFFFF"/>
          <w:lang w:val="en-US"/>
        </w:rPr>
        <w:t xml:space="preserve">ing </w:t>
      </w:r>
      <w:r w:rsidR="00AB613B" w:rsidRPr="004D6528">
        <w:rPr>
          <w:rFonts w:ascii="Calibri" w:hAnsi="Calibri" w:cs="Calibri"/>
          <w:sz w:val="22"/>
          <w:szCs w:val="22"/>
          <w:shd w:val="clear" w:color="auto" w:fill="FFFFFF"/>
          <w:lang w:val="en-US"/>
        </w:rPr>
        <w:t xml:space="preserve">because the subdivisions vary tremendously in sprat biomass (orders of magnitude) and the trend in </w:t>
      </w:r>
      <w:r w:rsidR="002C0380" w:rsidRPr="004D6528">
        <w:rPr>
          <w:rFonts w:ascii="Calibri" w:hAnsi="Calibri" w:cs="Calibri"/>
          <w:sz w:val="22"/>
          <w:szCs w:val="22"/>
          <w:shd w:val="clear" w:color="auto" w:fill="FFFFFF"/>
          <w:lang w:val="en-US"/>
        </w:rPr>
        <w:t xml:space="preserve">sprat </w:t>
      </w:r>
      <w:r w:rsidR="00AB613B" w:rsidRPr="004D6528">
        <w:rPr>
          <w:rFonts w:ascii="Calibri" w:hAnsi="Calibri" w:cs="Calibri"/>
          <w:sz w:val="22"/>
          <w:szCs w:val="22"/>
          <w:shd w:val="clear" w:color="auto" w:fill="FFFFFF"/>
          <w:lang w:val="en-US"/>
        </w:rPr>
        <w:t>biomass over time</w:t>
      </w:r>
      <w:r w:rsidR="002C0380" w:rsidRPr="004D6528">
        <w:rPr>
          <w:rFonts w:ascii="Calibri" w:hAnsi="Calibri" w:cs="Calibri"/>
          <w:sz w:val="22"/>
          <w:szCs w:val="22"/>
          <w:shd w:val="clear" w:color="auto" w:fill="FFFFFF"/>
          <w:lang w:val="en-US"/>
        </w:rPr>
        <w:t xml:space="preserve"> (Fig. S</w:t>
      </w:r>
      <w:r w:rsidR="00B843A6" w:rsidRPr="004D6528">
        <w:rPr>
          <w:rFonts w:ascii="Calibri" w:hAnsi="Calibri" w:cs="Calibri"/>
          <w:sz w:val="22"/>
          <w:szCs w:val="22"/>
          <w:shd w:val="clear" w:color="auto" w:fill="FFFFFF"/>
          <w:lang w:val="en-US"/>
        </w:rPr>
        <w:t>25</w:t>
      </w:r>
      <w:r w:rsidR="002C0380" w:rsidRPr="004D6528">
        <w:rPr>
          <w:rFonts w:ascii="Calibri" w:hAnsi="Calibri" w:cs="Calibri"/>
          <w:sz w:val="22"/>
          <w:szCs w:val="22"/>
          <w:shd w:val="clear" w:color="auto" w:fill="FFFFFF"/>
          <w:lang w:val="en-US"/>
        </w:rPr>
        <w:t>)</w:t>
      </w:r>
      <w:r w:rsidR="00AB613B" w:rsidRPr="004D6528">
        <w:rPr>
          <w:rFonts w:ascii="Calibri" w:hAnsi="Calibri" w:cs="Calibri"/>
          <w:sz w:val="22"/>
          <w:szCs w:val="22"/>
          <w:shd w:val="clear" w:color="auto" w:fill="FFFFFF"/>
          <w:lang w:val="en-US"/>
        </w:rPr>
        <w:t>, and in oxygen (also here the both the value and the trend over time)</w:t>
      </w:r>
      <w:r w:rsidR="004776FE" w:rsidRPr="004D6528">
        <w:rPr>
          <w:rFonts w:ascii="Calibri" w:hAnsi="Calibri" w:cs="Calibri"/>
          <w:sz w:val="22"/>
          <w:szCs w:val="22"/>
          <w:shd w:val="clear" w:color="auto" w:fill="FFFFFF"/>
          <w:lang w:val="en-US"/>
        </w:rPr>
        <w:t xml:space="preserve"> (Fig. S23)</w:t>
      </w:r>
      <w:r w:rsidR="00156BB0" w:rsidRPr="004D6528">
        <w:rPr>
          <w:rFonts w:ascii="Calibri" w:hAnsi="Calibri" w:cs="Calibri"/>
          <w:sz w:val="22"/>
          <w:szCs w:val="22"/>
          <w:shd w:val="clear" w:color="auto" w:fill="FFFFFF"/>
          <w:lang w:val="en-US"/>
        </w:rPr>
        <w:t>, and trends in changes in depth</w:t>
      </w:r>
      <w:r w:rsidR="00F96DA9" w:rsidRPr="004D6528">
        <w:rPr>
          <w:rFonts w:ascii="Calibri" w:hAnsi="Calibri" w:cs="Calibri"/>
          <w:sz w:val="22"/>
          <w:szCs w:val="22"/>
          <w:shd w:val="clear" w:color="auto" w:fill="FFFFFF"/>
          <w:lang w:val="en-US"/>
        </w:rPr>
        <w:t xml:space="preserve"> (Fig. S24)</w:t>
      </w:r>
      <w:r w:rsidR="00AB613B" w:rsidRPr="004D6528">
        <w:rPr>
          <w:rFonts w:ascii="Calibri" w:hAnsi="Calibri" w:cs="Calibri"/>
          <w:sz w:val="22"/>
          <w:szCs w:val="22"/>
          <w:shd w:val="clear" w:color="auto" w:fill="FFFFFF"/>
          <w:lang w:val="en-US"/>
        </w:rPr>
        <w:t xml:space="preserve">. </w:t>
      </w:r>
      <w:r w:rsidR="009C50F0" w:rsidRPr="004D6528">
        <w:rPr>
          <w:rFonts w:ascii="Calibri" w:hAnsi="Calibri" w:cs="Calibri"/>
          <w:sz w:val="22"/>
          <w:szCs w:val="22"/>
          <w:shd w:val="clear" w:color="auto" w:fill="FFFFFF"/>
          <w:lang w:val="en-US"/>
        </w:rPr>
        <w:t>T</w:t>
      </w:r>
      <w:r w:rsidR="00AB613B" w:rsidRPr="004D6528">
        <w:rPr>
          <w:rFonts w:ascii="Calibri" w:hAnsi="Calibri" w:cs="Calibri"/>
          <w:sz w:val="22"/>
          <w:szCs w:val="22"/>
          <w:shd w:val="clear" w:color="auto" w:fill="FFFFFF"/>
          <w:lang w:val="en-US"/>
        </w:rPr>
        <w:t>his pattern likely also exists for other covariates</w:t>
      </w:r>
      <w:r w:rsidR="009C50F0" w:rsidRPr="004D6528">
        <w:rPr>
          <w:rFonts w:ascii="Calibri" w:hAnsi="Calibri" w:cs="Calibri"/>
          <w:sz w:val="22"/>
          <w:szCs w:val="22"/>
          <w:shd w:val="clear" w:color="auto" w:fill="FFFFFF"/>
          <w:lang w:val="en-US"/>
        </w:rPr>
        <w:t xml:space="preserve"> with some effect on condition</w:t>
      </w:r>
      <w:r w:rsidR="00004DFD" w:rsidRPr="004D6528">
        <w:rPr>
          <w:rFonts w:ascii="Calibri" w:hAnsi="Calibri" w:cs="Calibri"/>
          <w:sz w:val="22"/>
          <w:szCs w:val="22"/>
          <w:shd w:val="clear" w:color="auto" w:fill="FFFFFF"/>
          <w:lang w:val="en-US"/>
        </w:rPr>
        <w:t>, such as temperature</w:t>
      </w:r>
      <w:r w:rsidR="00AB613B" w:rsidRPr="004D6528">
        <w:rPr>
          <w:rFonts w:ascii="Calibri" w:hAnsi="Calibri" w:cs="Calibri"/>
          <w:sz w:val="22"/>
          <w:szCs w:val="22"/>
          <w:shd w:val="clear" w:color="auto" w:fill="FFFFFF"/>
          <w:lang w:val="en-US"/>
        </w:rPr>
        <w:t xml:space="preserve">. Despite this, the condition trends are synchronized. For that to occur in the presence of subdivision/basin-specific relationships between condition and covariates, they would need to cancel each other </w:t>
      </w:r>
      <w:r w:rsidR="00ED01A5" w:rsidRPr="004D6528">
        <w:rPr>
          <w:rFonts w:ascii="Calibri" w:hAnsi="Calibri" w:cs="Calibri"/>
          <w:sz w:val="22"/>
          <w:szCs w:val="22"/>
          <w:shd w:val="clear" w:color="auto" w:fill="FFFFFF"/>
          <w:lang w:val="en-US"/>
        </w:rPr>
        <w:t xml:space="preserve">to such a degree that it </w:t>
      </w:r>
      <w:r w:rsidR="00AB613B" w:rsidRPr="004D6528">
        <w:rPr>
          <w:rFonts w:ascii="Calibri" w:hAnsi="Calibri" w:cs="Calibri"/>
          <w:sz w:val="22"/>
          <w:szCs w:val="22"/>
          <w:shd w:val="clear" w:color="auto" w:fill="FFFFFF"/>
          <w:lang w:val="en-US"/>
        </w:rPr>
        <w:t>just doesn’t seem likely. Another point we wish to add is that we in general do not see the merit in splitting up the data based on somewhat arbitrary spatial units and fitting separate regressions to there. In doing so, we lose both the range of covariates and sample size, which would make it harder to disentangle each covariate’s effec</w:t>
      </w:r>
      <w:commentRangeStart w:id="17"/>
      <w:commentRangeEnd w:id="17"/>
      <w:r w:rsidR="00E21E72" w:rsidRPr="004D6528">
        <w:rPr>
          <w:rStyle w:val="CommentReference"/>
          <w:rFonts w:ascii="Calibri" w:hAnsi="Calibri" w:cs="Calibri"/>
          <w:sz w:val="22"/>
          <w:szCs w:val="22"/>
        </w:rPr>
        <w:commentReference w:id="17"/>
      </w:r>
      <w:r w:rsidR="0014592E" w:rsidRPr="004D6528">
        <w:rPr>
          <w:rFonts w:ascii="Calibri" w:hAnsi="Calibri" w:cs="Calibri"/>
          <w:sz w:val="22"/>
          <w:szCs w:val="22"/>
          <w:shd w:val="clear" w:color="auto" w:fill="FFFFFF"/>
          <w:lang w:val="en-US"/>
        </w:rPr>
        <w:t>t</w:t>
      </w:r>
      <w:commentRangeStart w:id="18"/>
      <w:commentRangeEnd w:id="18"/>
      <w:r w:rsidR="00DD25D7" w:rsidRPr="004D6528">
        <w:rPr>
          <w:rStyle w:val="CommentReference"/>
          <w:rFonts w:ascii="Calibri" w:eastAsiaTheme="minorHAnsi" w:hAnsi="Calibri" w:cs="Calibri"/>
          <w:sz w:val="22"/>
          <w:szCs w:val="22"/>
          <w:lang w:val="en-GB" w:eastAsia="en-US"/>
        </w:rPr>
        <w:commentReference w:id="18"/>
      </w:r>
      <w:r w:rsidR="00F968B8" w:rsidRPr="004D6528">
        <w:rPr>
          <w:rFonts w:ascii="Calibri" w:hAnsi="Calibri" w:cs="Calibri"/>
          <w:sz w:val="22"/>
          <w:szCs w:val="22"/>
          <w:shd w:val="clear" w:color="auto" w:fill="FFFFFF"/>
          <w:lang w:val="en-US"/>
        </w:rPr>
        <w:t>.</w:t>
      </w:r>
      <w:r w:rsidR="0014592E" w:rsidRPr="004D6528">
        <w:rPr>
          <w:rFonts w:ascii="Calibri" w:hAnsi="Calibri" w:cs="Calibri"/>
          <w:sz w:val="22"/>
          <w:szCs w:val="22"/>
          <w:shd w:val="clear" w:color="auto" w:fill="FFFFFF"/>
          <w:lang w:val="en-US"/>
        </w:rPr>
        <w:t xml:space="preserve"> Last</w:t>
      </w:r>
      <w:r w:rsidR="0014592E" w:rsidRPr="004D6528">
        <w:rPr>
          <w:rFonts w:ascii="Calibri" w:hAnsi="Calibri" w:cs="Calibri"/>
          <w:sz w:val="22"/>
          <w:szCs w:val="22"/>
          <w:shd w:val="clear" w:color="auto" w:fill="FFFFFF"/>
          <w:lang w:val="en-US"/>
        </w:rPr>
        <w:t>ly, by splitting the data into smaller units (such as subdivision), we would need to change the mesh and it would make the spatial random effects difficult to compar</w:t>
      </w:r>
      <w:r w:rsidR="002E71D2" w:rsidRPr="004D6528">
        <w:rPr>
          <w:rFonts w:ascii="Calibri" w:hAnsi="Calibri" w:cs="Calibri"/>
          <w:sz w:val="22"/>
          <w:szCs w:val="22"/>
          <w:shd w:val="clear" w:color="auto" w:fill="FFFFFF"/>
          <w:lang w:val="en-US"/>
        </w:rPr>
        <w:t>e.</w:t>
      </w:r>
    </w:p>
    <w:p w14:paraId="0F24F15C" w14:textId="3C123C4A" w:rsidR="00B96741" w:rsidRPr="004D6528" w:rsidRDefault="00B96741" w:rsidP="00F6068B">
      <w:pPr>
        <w:spacing w:line="360" w:lineRule="auto"/>
        <w:contextualSpacing/>
        <w:rPr>
          <w:rFonts w:ascii="Calibri" w:hAnsi="Calibri" w:cs="Calibri"/>
          <w:sz w:val="22"/>
          <w:szCs w:val="22"/>
          <w:shd w:val="clear" w:color="auto" w:fill="FFFFFF"/>
        </w:rPr>
      </w:pPr>
    </w:p>
    <w:p w14:paraId="6A86A025" w14:textId="6612B65E" w:rsidR="00AF07B7" w:rsidRPr="004D6528" w:rsidRDefault="00986E2C" w:rsidP="00F6068B">
      <w:pPr>
        <w:spacing w:line="360" w:lineRule="auto"/>
        <w:contextualSpacing/>
        <w:rPr>
          <w:rFonts w:ascii="Calibri" w:hAnsi="Calibri" w:cs="Calibri"/>
          <w:sz w:val="22"/>
          <w:szCs w:val="22"/>
          <w:shd w:val="clear" w:color="auto" w:fill="FFFFFF"/>
          <w:lang w:val="en-GB"/>
        </w:rPr>
      </w:pPr>
      <w:r w:rsidRPr="004D6528">
        <w:rPr>
          <w:rFonts w:ascii="Calibri" w:hAnsi="Calibri" w:cs="Calibri"/>
          <w:sz w:val="22"/>
          <w:szCs w:val="22"/>
          <w:shd w:val="clear" w:color="auto" w:fill="FFFFFF"/>
          <w:lang w:val="en-US"/>
        </w:rPr>
        <w:t xml:space="preserve">As an </w:t>
      </w:r>
      <w:r w:rsidR="00F67042" w:rsidRPr="004D6528">
        <w:rPr>
          <w:rFonts w:ascii="Calibri" w:hAnsi="Calibri" w:cs="Calibri"/>
          <w:sz w:val="22"/>
          <w:szCs w:val="22"/>
          <w:shd w:val="clear" w:color="auto" w:fill="FFFFFF"/>
          <w:lang w:val="en-US"/>
        </w:rPr>
        <w:t>example,</w:t>
      </w:r>
      <w:r w:rsidRPr="004D6528">
        <w:rPr>
          <w:rFonts w:ascii="Calibri" w:hAnsi="Calibri" w:cs="Calibri"/>
          <w:sz w:val="22"/>
          <w:szCs w:val="22"/>
          <w:shd w:val="clear" w:color="auto" w:fill="FFFFFF"/>
          <w:lang w:val="en-US"/>
        </w:rPr>
        <w:t xml:space="preserve"> however,</w:t>
      </w:r>
      <w:commentRangeStart w:id="19"/>
      <w:r w:rsidRPr="004D6528">
        <w:rPr>
          <w:rFonts w:ascii="Calibri" w:hAnsi="Calibri" w:cs="Calibri"/>
          <w:sz w:val="22"/>
          <w:szCs w:val="22"/>
          <w:shd w:val="clear" w:color="auto" w:fill="FFFFFF"/>
          <w:lang w:val="en-US"/>
        </w:rPr>
        <w:t xml:space="preserve"> we have refitted the main model </w:t>
      </w:r>
      <w:r w:rsidR="00F67042" w:rsidRPr="004D6528">
        <w:rPr>
          <w:rFonts w:ascii="Calibri" w:hAnsi="Calibri" w:cs="Calibri"/>
          <w:sz w:val="22"/>
          <w:szCs w:val="22"/>
          <w:shd w:val="clear" w:color="auto" w:fill="FFFFFF"/>
          <w:lang w:val="en-US"/>
        </w:rPr>
        <w:t xml:space="preserve">with interactions between </w:t>
      </w:r>
      <w:r w:rsidR="000B4629" w:rsidRPr="004D6528">
        <w:rPr>
          <w:rFonts w:ascii="Calibri" w:hAnsi="Calibri" w:cs="Calibri"/>
          <w:sz w:val="22"/>
          <w:szCs w:val="22"/>
          <w:shd w:val="clear" w:color="auto" w:fill="FFFFFF"/>
          <w:lang w:val="en-US"/>
        </w:rPr>
        <w:t>Saduria</w:t>
      </w:r>
      <w:r w:rsidR="00A1605E" w:rsidRPr="004D6528">
        <w:rPr>
          <w:rFonts w:ascii="Calibri" w:hAnsi="Calibri" w:cs="Calibri"/>
          <w:sz w:val="22"/>
          <w:szCs w:val="22"/>
          <w:shd w:val="clear" w:color="auto" w:fill="FFFFFF"/>
          <w:lang w:val="en-US"/>
        </w:rPr>
        <w:t xml:space="preserve"> biomass density</w:t>
      </w:r>
      <w:r w:rsidR="000B4629" w:rsidRPr="004D6528">
        <w:rPr>
          <w:rFonts w:ascii="Calibri" w:hAnsi="Calibri" w:cs="Calibri"/>
          <w:sz w:val="22"/>
          <w:szCs w:val="22"/>
          <w:shd w:val="clear" w:color="auto" w:fill="FFFFFF"/>
          <w:lang w:val="en-US"/>
        </w:rPr>
        <w:t>, oxygen</w:t>
      </w:r>
      <w:r w:rsidR="00A1605E" w:rsidRPr="004D6528">
        <w:rPr>
          <w:rFonts w:ascii="Calibri" w:hAnsi="Calibri" w:cs="Calibri"/>
          <w:sz w:val="22"/>
          <w:szCs w:val="22"/>
          <w:shd w:val="clear" w:color="auto" w:fill="FFFFFF"/>
          <w:lang w:val="en-US"/>
        </w:rPr>
        <w:t xml:space="preserve"> concentration</w:t>
      </w:r>
      <w:r w:rsidR="000B4629" w:rsidRPr="004D6528">
        <w:rPr>
          <w:rFonts w:ascii="Calibri" w:hAnsi="Calibri" w:cs="Calibri"/>
          <w:sz w:val="22"/>
          <w:szCs w:val="22"/>
          <w:shd w:val="clear" w:color="auto" w:fill="FFFFFF"/>
          <w:lang w:val="en-US"/>
        </w:rPr>
        <w:t>, cod</w:t>
      </w:r>
      <w:r w:rsidR="003C64A4" w:rsidRPr="004D6528">
        <w:rPr>
          <w:rFonts w:ascii="Calibri" w:hAnsi="Calibri" w:cs="Calibri"/>
          <w:sz w:val="22"/>
          <w:szCs w:val="22"/>
          <w:shd w:val="clear" w:color="auto" w:fill="FFFFFF"/>
          <w:lang w:val="en-US"/>
        </w:rPr>
        <w:t xml:space="preserve"> biomass density,</w:t>
      </w:r>
      <w:r w:rsidR="000B4629" w:rsidRPr="004D6528">
        <w:rPr>
          <w:rFonts w:ascii="Calibri" w:hAnsi="Calibri" w:cs="Calibri"/>
          <w:sz w:val="22"/>
          <w:szCs w:val="22"/>
          <w:shd w:val="clear" w:color="auto" w:fill="FFFFFF"/>
          <w:lang w:val="en-US"/>
        </w:rPr>
        <w:t xml:space="preserve"> and sprat</w:t>
      </w:r>
      <w:r w:rsidR="003C64A4" w:rsidRPr="004D6528">
        <w:rPr>
          <w:rFonts w:ascii="Calibri" w:hAnsi="Calibri" w:cs="Calibri"/>
          <w:sz w:val="22"/>
          <w:szCs w:val="22"/>
          <w:shd w:val="clear" w:color="auto" w:fill="FFFFFF"/>
          <w:lang w:val="en-US"/>
        </w:rPr>
        <w:t xml:space="preserve"> biomass</w:t>
      </w:r>
      <w:r w:rsidR="000B4629" w:rsidRPr="004D6528">
        <w:rPr>
          <w:rFonts w:ascii="Calibri" w:hAnsi="Calibri" w:cs="Calibri"/>
          <w:sz w:val="22"/>
          <w:szCs w:val="22"/>
          <w:shd w:val="clear" w:color="auto" w:fill="FFFFFF"/>
          <w:lang w:val="en-US"/>
        </w:rPr>
        <w:t xml:space="preserve"> (all at the ICES rectangle average scale), and subdivision. </w:t>
      </w:r>
      <w:commentRangeEnd w:id="19"/>
      <w:r w:rsidR="0027700A" w:rsidRPr="004D6528">
        <w:rPr>
          <w:rStyle w:val="CommentReference"/>
          <w:rFonts w:ascii="Calibri" w:eastAsiaTheme="minorHAnsi" w:hAnsi="Calibri" w:cs="Calibri"/>
          <w:sz w:val="22"/>
          <w:szCs w:val="22"/>
          <w:lang w:val="en-GB" w:eastAsia="en-US"/>
        </w:rPr>
        <w:commentReference w:id="19"/>
      </w:r>
      <w:r w:rsidR="000B4629" w:rsidRPr="004D6528">
        <w:rPr>
          <w:rFonts w:ascii="Calibri" w:hAnsi="Calibri" w:cs="Calibri"/>
          <w:sz w:val="22"/>
          <w:szCs w:val="22"/>
          <w:shd w:val="clear" w:color="auto" w:fill="FFFFFF"/>
          <w:lang w:val="en-US"/>
        </w:rPr>
        <w:t xml:space="preserve">This allows effects to vary between </w:t>
      </w:r>
      <w:r w:rsidR="005C6F4E" w:rsidRPr="004D6528">
        <w:rPr>
          <w:rFonts w:ascii="Calibri" w:hAnsi="Calibri" w:cs="Calibri"/>
          <w:sz w:val="22"/>
          <w:szCs w:val="22"/>
          <w:shd w:val="clear" w:color="auto" w:fill="FFFFFF"/>
          <w:lang w:val="en-US"/>
        </w:rPr>
        <w:t xml:space="preserve">basins. </w:t>
      </w:r>
      <w:r w:rsidR="00282FDF" w:rsidRPr="004D6528">
        <w:rPr>
          <w:rFonts w:ascii="Calibri" w:hAnsi="Calibri" w:cs="Calibri"/>
          <w:sz w:val="22"/>
          <w:szCs w:val="22"/>
          <w:shd w:val="clear" w:color="auto" w:fill="FFFFFF"/>
          <w:lang w:val="en-US"/>
        </w:rPr>
        <w:t xml:space="preserve">We find that the spatial and spatiotemporal standard deviations are unchanged </w:t>
      </w:r>
      <w:r w:rsidR="001D2696" w:rsidRPr="004D6528">
        <w:rPr>
          <w:rFonts w:ascii="Calibri" w:hAnsi="Calibri" w:cs="Calibri"/>
          <w:sz w:val="22"/>
          <w:szCs w:val="22"/>
          <w:shd w:val="clear" w:color="auto" w:fill="FFFFFF"/>
          <w:lang w:val="en-US"/>
        </w:rPr>
        <w:t xml:space="preserve">from the original model to the </w:t>
      </w:r>
      <w:r w:rsidR="001D2696" w:rsidRPr="004D6528">
        <w:rPr>
          <w:rFonts w:ascii="Calibri" w:hAnsi="Calibri" w:cs="Calibri"/>
          <w:sz w:val="22"/>
          <w:szCs w:val="22"/>
          <w:shd w:val="clear" w:color="auto" w:fill="FFFFFF"/>
          <w:lang w:val="en-US"/>
        </w:rPr>
        <w:lastRenderedPageBreak/>
        <w:t xml:space="preserve">model including interactions </w:t>
      </w:r>
      <w:r w:rsidR="00282FDF" w:rsidRPr="004D6528">
        <w:rPr>
          <w:rFonts w:ascii="Calibri" w:hAnsi="Calibri" w:cs="Calibri"/>
          <w:sz w:val="22"/>
          <w:szCs w:val="22"/>
          <w:shd w:val="clear" w:color="auto" w:fill="FFFFFF"/>
          <w:lang w:val="en-US"/>
        </w:rPr>
        <w:t>(from 0.0</w:t>
      </w:r>
      <w:r w:rsidR="00E406A7" w:rsidRPr="004D6528">
        <w:rPr>
          <w:rFonts w:ascii="Calibri" w:hAnsi="Calibri" w:cs="Calibri"/>
          <w:sz w:val="22"/>
          <w:szCs w:val="22"/>
          <w:shd w:val="clear" w:color="auto" w:fill="FFFFFF"/>
          <w:lang w:val="en-US"/>
        </w:rPr>
        <w:t>38</w:t>
      </w:r>
      <w:r w:rsidR="00282FDF" w:rsidRPr="004D6528">
        <w:rPr>
          <w:rFonts w:ascii="Calibri" w:hAnsi="Calibri" w:cs="Calibri"/>
          <w:sz w:val="22"/>
          <w:szCs w:val="22"/>
          <w:shd w:val="clear" w:color="auto" w:fill="FFFFFF"/>
          <w:lang w:val="en-US"/>
        </w:rPr>
        <w:t xml:space="preserve"> to 0.0</w:t>
      </w:r>
      <w:r w:rsidR="00106B8F" w:rsidRPr="004D6528">
        <w:rPr>
          <w:rFonts w:ascii="Calibri" w:hAnsi="Calibri" w:cs="Calibri"/>
          <w:sz w:val="22"/>
          <w:szCs w:val="22"/>
          <w:shd w:val="clear" w:color="auto" w:fill="FFFFFF"/>
          <w:lang w:val="en-US"/>
        </w:rPr>
        <w:t>37</w:t>
      </w:r>
      <w:r w:rsidR="00282FDF" w:rsidRPr="004D6528">
        <w:rPr>
          <w:rFonts w:ascii="Calibri" w:hAnsi="Calibri" w:cs="Calibri"/>
          <w:sz w:val="22"/>
          <w:szCs w:val="22"/>
          <w:shd w:val="clear" w:color="auto" w:fill="FFFFFF"/>
          <w:lang w:val="en-US"/>
        </w:rPr>
        <w:t>, and 0.0</w:t>
      </w:r>
      <w:r w:rsidR="00650ACA" w:rsidRPr="004D6528">
        <w:rPr>
          <w:rFonts w:ascii="Calibri" w:hAnsi="Calibri" w:cs="Calibri"/>
          <w:sz w:val="22"/>
          <w:szCs w:val="22"/>
          <w:shd w:val="clear" w:color="auto" w:fill="FFFFFF"/>
          <w:lang w:val="en-US"/>
        </w:rPr>
        <w:t>5</w:t>
      </w:r>
      <w:r w:rsidR="00C40B37" w:rsidRPr="004D6528">
        <w:rPr>
          <w:rFonts w:ascii="Calibri" w:hAnsi="Calibri" w:cs="Calibri"/>
          <w:sz w:val="22"/>
          <w:szCs w:val="22"/>
          <w:shd w:val="clear" w:color="auto" w:fill="FFFFFF"/>
          <w:lang w:val="en-US"/>
        </w:rPr>
        <w:t>8</w:t>
      </w:r>
      <w:r w:rsidR="00282FDF" w:rsidRPr="004D6528">
        <w:rPr>
          <w:rFonts w:ascii="Calibri" w:hAnsi="Calibri" w:cs="Calibri"/>
          <w:sz w:val="22"/>
          <w:szCs w:val="22"/>
          <w:shd w:val="clear" w:color="auto" w:fill="FFFFFF"/>
          <w:lang w:val="en-US"/>
        </w:rPr>
        <w:t xml:space="preserve"> to 0.05</w:t>
      </w:r>
      <w:r w:rsidR="00C40B37" w:rsidRPr="004D6528">
        <w:rPr>
          <w:rFonts w:ascii="Calibri" w:hAnsi="Calibri" w:cs="Calibri"/>
          <w:sz w:val="22"/>
          <w:szCs w:val="22"/>
          <w:shd w:val="clear" w:color="auto" w:fill="FFFFFF"/>
          <w:lang w:val="en-US"/>
        </w:rPr>
        <w:t>8</w:t>
      </w:r>
      <w:r w:rsidR="00282FDF" w:rsidRPr="004D6528">
        <w:rPr>
          <w:rFonts w:ascii="Calibri" w:hAnsi="Calibri" w:cs="Calibri"/>
          <w:sz w:val="22"/>
          <w:szCs w:val="22"/>
          <w:shd w:val="clear" w:color="auto" w:fill="FFFFFF"/>
          <w:lang w:val="en-US"/>
        </w:rPr>
        <w:t>, respectively)</w:t>
      </w:r>
      <w:r w:rsidR="00F557BD" w:rsidRPr="004D6528">
        <w:rPr>
          <w:rFonts w:ascii="Calibri" w:hAnsi="Calibri" w:cs="Calibri"/>
          <w:sz w:val="22"/>
          <w:szCs w:val="22"/>
          <w:shd w:val="clear" w:color="auto" w:fill="FFFFFF"/>
          <w:lang w:val="en-US"/>
        </w:rPr>
        <w:t xml:space="preserve">. </w:t>
      </w:r>
      <w:r w:rsidR="007773B5" w:rsidRPr="004D6528">
        <w:rPr>
          <w:rFonts w:ascii="Calibri" w:hAnsi="Calibri" w:cs="Calibri"/>
          <w:sz w:val="22"/>
          <w:szCs w:val="22"/>
          <w:shd w:val="clear" w:color="auto" w:fill="FFFFFF"/>
          <w:lang w:val="en-US"/>
        </w:rPr>
        <w:t>Below is a figure showing the coefficients for these variables</w:t>
      </w:r>
      <w:r w:rsidR="004A192A" w:rsidRPr="004D6528">
        <w:rPr>
          <w:rFonts w:ascii="Calibri" w:hAnsi="Calibri" w:cs="Calibri"/>
          <w:sz w:val="22"/>
          <w:szCs w:val="22"/>
          <w:shd w:val="clear" w:color="auto" w:fill="FFFFFF"/>
          <w:lang w:val="en-US"/>
        </w:rPr>
        <w:t xml:space="preserve"> (and how they do not change much between </w:t>
      </w:r>
      <w:r w:rsidR="002507A8" w:rsidRPr="004D6528">
        <w:rPr>
          <w:rFonts w:ascii="Calibri" w:hAnsi="Calibri" w:cs="Calibri"/>
          <w:sz w:val="22"/>
          <w:szCs w:val="22"/>
          <w:shd w:val="clear" w:color="auto" w:fill="FFFFFF"/>
          <w:lang w:val="en-US"/>
        </w:rPr>
        <w:t>subdivisions</w:t>
      </w:r>
      <w:r w:rsidR="004A192A" w:rsidRPr="004D6528">
        <w:rPr>
          <w:rFonts w:ascii="Calibri" w:hAnsi="Calibri" w:cs="Calibri"/>
          <w:sz w:val="22"/>
          <w:szCs w:val="22"/>
          <w:shd w:val="clear" w:color="auto" w:fill="FFFFFF"/>
          <w:lang w:val="en-US"/>
        </w:rPr>
        <w:t>, except for saduria</w:t>
      </w:r>
      <w:r w:rsidR="00504A42" w:rsidRPr="004D6528">
        <w:rPr>
          <w:rFonts w:ascii="Calibri" w:hAnsi="Calibri" w:cs="Calibri"/>
          <w:sz w:val="22"/>
          <w:szCs w:val="22"/>
          <w:shd w:val="clear" w:color="auto" w:fill="FFFFFF"/>
          <w:lang w:val="en-US"/>
        </w:rPr>
        <w:t>, (</w:t>
      </w:r>
      <w:r w:rsidR="00A33A31" w:rsidRPr="004D6528">
        <w:rPr>
          <w:rFonts w:ascii="Calibri" w:hAnsi="Calibri" w:cs="Calibri"/>
          <w:sz w:val="22"/>
          <w:szCs w:val="22"/>
          <w:shd w:val="clear" w:color="auto" w:fill="FFFFFF"/>
          <w:lang w:val="en-US"/>
        </w:rPr>
        <w:t>note</w:t>
      </w:r>
      <w:r w:rsidR="00D678EE" w:rsidRPr="004D6528">
        <w:rPr>
          <w:rFonts w:ascii="Calibri" w:hAnsi="Calibri" w:cs="Calibri"/>
          <w:sz w:val="22"/>
          <w:szCs w:val="22"/>
          <w:shd w:val="clear" w:color="auto" w:fill="FFFFFF"/>
          <w:lang w:val="en-US"/>
        </w:rPr>
        <w:t xml:space="preserve"> </w:t>
      </w:r>
      <w:r w:rsidR="00504A42" w:rsidRPr="004D6528">
        <w:rPr>
          <w:rFonts w:ascii="Calibri" w:hAnsi="Calibri" w:cs="Calibri"/>
          <w:sz w:val="22"/>
          <w:szCs w:val="22"/>
          <w:shd w:val="clear" w:color="auto" w:fill="FFFFFF"/>
          <w:lang w:val="en-US"/>
        </w:rPr>
        <w:t xml:space="preserve">coefficients and </w:t>
      </w:r>
      <w:r w:rsidR="00AD6B31" w:rsidRPr="004D6528">
        <w:rPr>
          <w:rFonts w:ascii="Calibri" w:hAnsi="Calibri" w:cs="Calibri"/>
          <w:sz w:val="22"/>
          <w:szCs w:val="22"/>
          <w:shd w:val="clear" w:color="auto" w:fill="FFFFFF"/>
          <w:lang w:val="en-US"/>
        </w:rPr>
        <w:t xml:space="preserve">error bars have been changed from a </w:t>
      </w:r>
      <w:r w:rsidR="00655265" w:rsidRPr="004D6528">
        <w:rPr>
          <w:rFonts w:ascii="Calibri" w:hAnsi="Calibri" w:cs="Calibri"/>
          <w:sz w:val="22"/>
          <w:szCs w:val="22"/>
          <w:shd w:val="clear" w:color="auto" w:fill="FFFFFF"/>
          <w:lang w:val="en-US"/>
        </w:rPr>
        <w:t>contrast</w:t>
      </w:r>
      <w:r w:rsidR="00AD6B31" w:rsidRPr="004D6528">
        <w:rPr>
          <w:rFonts w:ascii="Calibri" w:hAnsi="Calibri" w:cs="Calibri"/>
          <w:sz w:val="22"/>
          <w:szCs w:val="22"/>
          <w:shd w:val="clear" w:color="auto" w:fill="FFFFFF"/>
          <w:lang w:val="en-US"/>
        </w:rPr>
        <w:t xml:space="preserve"> to subdivision 24 to the actual slope</w:t>
      </w:r>
      <w:r w:rsidR="00504A42" w:rsidRPr="004D6528">
        <w:rPr>
          <w:rFonts w:ascii="Calibri" w:hAnsi="Calibri" w:cs="Calibri"/>
          <w:sz w:val="22"/>
          <w:szCs w:val="22"/>
          <w:shd w:val="clear" w:color="auto" w:fill="FFFFFF"/>
          <w:lang w:val="en-US"/>
        </w:rPr>
        <w:t>):</w:t>
      </w:r>
      <w:commentRangeStart w:id="20"/>
      <w:commentRangeStart w:id="21"/>
      <w:commentRangeStart w:id="22"/>
      <w:r w:rsidR="00AF07B7" w:rsidRPr="004D6528">
        <w:rPr>
          <w:rFonts w:ascii="Calibri" w:hAnsi="Calibri" w:cs="Calibri"/>
          <w:sz w:val="22"/>
          <w:szCs w:val="22"/>
          <w:shd w:val="clear" w:color="auto" w:fill="FFFFFF"/>
        </w:rPr>
        <w:t xml:space="preserve"> </w:t>
      </w:r>
      <w:commentRangeEnd w:id="20"/>
      <w:r w:rsidR="00AF07B7" w:rsidRPr="004D6528">
        <w:rPr>
          <w:rStyle w:val="CommentReference"/>
          <w:rFonts w:ascii="Calibri" w:hAnsi="Calibri" w:cs="Calibri"/>
          <w:sz w:val="22"/>
          <w:szCs w:val="22"/>
        </w:rPr>
        <w:commentReference w:id="20"/>
      </w:r>
      <w:commentRangeEnd w:id="21"/>
      <w:r w:rsidR="00AF07B7" w:rsidRPr="004D6528">
        <w:rPr>
          <w:rStyle w:val="CommentReference"/>
          <w:rFonts w:ascii="Calibri" w:hAnsi="Calibri" w:cs="Calibri"/>
          <w:sz w:val="22"/>
          <w:szCs w:val="22"/>
        </w:rPr>
        <w:commentReference w:id="21"/>
      </w:r>
      <w:commentRangeEnd w:id="22"/>
      <w:r w:rsidR="00AF07B7" w:rsidRPr="004D6528">
        <w:rPr>
          <w:rStyle w:val="CommentReference"/>
          <w:rFonts w:ascii="Calibri" w:eastAsiaTheme="minorHAnsi" w:hAnsi="Calibri" w:cs="Calibri"/>
          <w:sz w:val="22"/>
          <w:szCs w:val="22"/>
          <w:lang w:val="en-GB" w:eastAsia="en-US"/>
        </w:rPr>
        <w:commentReference w:id="22"/>
      </w:r>
    </w:p>
    <w:p w14:paraId="2809B5DB" w14:textId="03ED4BD2" w:rsidR="00504A42" w:rsidRPr="004D6528" w:rsidRDefault="00504A42" w:rsidP="00F6068B">
      <w:pPr>
        <w:spacing w:line="360" w:lineRule="auto"/>
        <w:contextualSpacing/>
        <w:rPr>
          <w:rFonts w:ascii="Calibri" w:hAnsi="Calibri" w:cs="Calibri"/>
          <w:sz w:val="22"/>
          <w:szCs w:val="22"/>
          <w:shd w:val="clear" w:color="auto" w:fill="FFFFFF"/>
          <w:lang w:val="en-US"/>
        </w:rPr>
      </w:pPr>
      <w:r w:rsidRPr="004D6528">
        <w:rPr>
          <w:rFonts w:ascii="Calibri" w:hAnsi="Calibri" w:cs="Calibri"/>
          <w:noProof/>
          <w:sz w:val="22"/>
          <w:szCs w:val="22"/>
          <w:shd w:val="clear" w:color="auto" w:fill="FFFFFF"/>
          <w:lang w:val="en-US"/>
        </w:rPr>
        <w:drawing>
          <wp:inline distT="0" distB="0" distL="0" distR="0" wp14:anchorId="41825E54" wp14:editId="2C6959FD">
            <wp:extent cx="5731510" cy="3978275"/>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4031B0A7" w14:textId="4D52BD40" w:rsidR="00282FDF" w:rsidRPr="004D6528" w:rsidRDefault="00282FDF" w:rsidP="00F6068B">
      <w:pPr>
        <w:spacing w:line="360" w:lineRule="auto"/>
        <w:contextualSpacing/>
        <w:rPr>
          <w:rFonts w:ascii="Calibri" w:hAnsi="Calibri" w:cs="Calibri"/>
          <w:sz w:val="22"/>
          <w:szCs w:val="22"/>
          <w:shd w:val="clear" w:color="auto" w:fill="FFFFFF"/>
          <w:lang w:val="en-US"/>
        </w:rPr>
      </w:pPr>
    </w:p>
    <w:p w14:paraId="0AD26B8D" w14:textId="0C0CE366" w:rsidR="00F2053B" w:rsidRPr="004D6528" w:rsidRDefault="00D050B6"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rPr>
        <w:br/>
      </w:r>
    </w:p>
    <w:p w14:paraId="28B1709E" w14:textId="77777777" w:rsidR="00F2053B" w:rsidRPr="004D6528" w:rsidRDefault="00F2053B"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br w:type="page"/>
      </w:r>
    </w:p>
    <w:p w14:paraId="4E099A3F" w14:textId="77777777" w:rsidR="002A336A"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lastRenderedPageBreak/>
        <w:t>Reviewer: 3</w:t>
      </w:r>
      <w:r w:rsidRPr="004D6528">
        <w:rPr>
          <w:rFonts w:ascii="Calibri" w:hAnsi="Calibri" w:cs="Calibri"/>
          <w:b/>
          <w:bCs/>
          <w:sz w:val="22"/>
          <w:szCs w:val="22"/>
        </w:rPr>
        <w:br/>
      </w:r>
      <w:r w:rsidRPr="004D6528">
        <w:rPr>
          <w:rFonts w:ascii="Calibri" w:hAnsi="Calibri" w:cs="Calibri"/>
          <w:b/>
          <w:bCs/>
          <w:sz w:val="22"/>
          <w:szCs w:val="22"/>
        </w:rPr>
        <w:br/>
      </w:r>
      <w:r w:rsidRPr="004D6528">
        <w:rPr>
          <w:rFonts w:ascii="Calibri" w:hAnsi="Calibri" w:cs="Calibri"/>
          <w:b/>
          <w:bCs/>
          <w:sz w:val="22"/>
          <w:szCs w:val="22"/>
          <w:shd w:val="clear" w:color="auto" w:fill="FFFFFF"/>
        </w:rPr>
        <w:t>Comments to the Author</w:t>
      </w:r>
      <w:r w:rsidRPr="004D6528">
        <w:rPr>
          <w:rFonts w:ascii="Calibri" w:hAnsi="Calibri" w:cs="Calibri"/>
          <w:b/>
          <w:bCs/>
          <w:sz w:val="22"/>
          <w:szCs w:val="22"/>
        </w:rPr>
        <w:br/>
      </w:r>
      <w:r w:rsidRPr="004D6528">
        <w:rPr>
          <w:rFonts w:ascii="Calibri" w:hAnsi="Calibri" w:cs="Calibri"/>
          <w:b/>
          <w:bCs/>
          <w:sz w:val="22"/>
          <w:szCs w:val="22"/>
          <w:shd w:val="clear" w:color="auto" w:fill="FFFFFF"/>
        </w:rPr>
        <w:t>The manuscript investigates biotic and abiotic environment of cod could determine individual body condition index variability. Despite many studies already existing on cod body condition in this area, I acknowledge the novelty of this study by considering individual values. I really appreciated to read this study, but several comments about the potential explanation of the lack of significant results raised and are detailed below.</w:t>
      </w:r>
      <w:r w:rsidRPr="004D6528">
        <w:rPr>
          <w:rFonts w:ascii="Calibri" w:hAnsi="Calibri" w:cs="Calibri"/>
          <w:b/>
          <w:bCs/>
          <w:sz w:val="22"/>
          <w:szCs w:val="22"/>
        </w:rPr>
        <w:br/>
      </w:r>
      <w:r w:rsidRPr="004D6528">
        <w:rPr>
          <w:rFonts w:ascii="Calibri" w:hAnsi="Calibri" w:cs="Calibri"/>
          <w:b/>
          <w:bCs/>
          <w:sz w:val="22"/>
          <w:szCs w:val="22"/>
        </w:rPr>
        <w:br/>
      </w:r>
      <w:r w:rsidRPr="004D6528">
        <w:rPr>
          <w:rFonts w:ascii="Calibri" w:hAnsi="Calibri" w:cs="Calibri"/>
          <w:b/>
          <w:bCs/>
          <w:sz w:val="22"/>
          <w:szCs w:val="22"/>
          <w:shd w:val="clear" w:color="auto" w:fill="FFFFFF"/>
        </w:rPr>
        <w:t xml:space="preserve">My main concern is about the weak (or even absent) statistical links between the environmental variables considered and cod individual body condition. If I understand well, you used cod samples from October to December and environmental variables during the same period. But you never try to test a relationship between cod body condition and environmental variables averaged on the 2 or 3 months preceding the sampling. I mean that fish body condition is an integrative index that do not necessarily reflect the environmental conditions experienced by the individual at the sampling moment. I am aware that for sprat and other fish biomass, this could be difficult, but I really think that testing environmental variables such as oxygen and temperature averaged on 2 or 3 months or with a lag </w:t>
      </w:r>
      <w:commentRangeStart w:id="23"/>
      <w:commentRangeStart w:id="24"/>
      <w:commentRangeStart w:id="25"/>
      <w:r w:rsidRPr="004D6528">
        <w:rPr>
          <w:rFonts w:ascii="Calibri" w:hAnsi="Calibri" w:cs="Calibri"/>
          <w:b/>
          <w:bCs/>
          <w:sz w:val="22"/>
          <w:szCs w:val="22"/>
          <w:shd w:val="clear" w:color="auto" w:fill="FFFFFF"/>
        </w:rPr>
        <w:t>could</w:t>
      </w:r>
      <w:commentRangeEnd w:id="23"/>
      <w:r w:rsidR="001B5068" w:rsidRPr="004D6528">
        <w:rPr>
          <w:rStyle w:val="CommentReference"/>
          <w:rFonts w:ascii="Calibri" w:hAnsi="Calibri" w:cs="Calibri"/>
          <w:b/>
          <w:bCs/>
          <w:sz w:val="22"/>
          <w:szCs w:val="22"/>
        </w:rPr>
        <w:commentReference w:id="23"/>
      </w:r>
      <w:commentRangeEnd w:id="24"/>
      <w:r w:rsidR="00D822E3" w:rsidRPr="004D6528">
        <w:rPr>
          <w:rStyle w:val="CommentReference"/>
          <w:rFonts w:ascii="Calibri" w:hAnsi="Calibri" w:cs="Calibri"/>
          <w:b/>
          <w:bCs/>
          <w:sz w:val="22"/>
          <w:szCs w:val="22"/>
        </w:rPr>
        <w:commentReference w:id="24"/>
      </w:r>
      <w:commentRangeEnd w:id="25"/>
      <w:r w:rsidR="00A453B7" w:rsidRPr="004D6528">
        <w:rPr>
          <w:rStyle w:val="CommentReference"/>
          <w:rFonts w:ascii="Calibri" w:hAnsi="Calibri" w:cs="Calibri"/>
          <w:b/>
          <w:bCs/>
          <w:sz w:val="22"/>
          <w:szCs w:val="22"/>
        </w:rPr>
        <w:commentReference w:id="25"/>
      </w:r>
      <w:r w:rsidRPr="004D6528">
        <w:rPr>
          <w:rFonts w:ascii="Calibri" w:hAnsi="Calibri" w:cs="Calibri"/>
          <w:b/>
          <w:bCs/>
          <w:sz w:val="22"/>
          <w:szCs w:val="22"/>
          <w:shd w:val="clear" w:color="auto" w:fill="FFFFFF"/>
        </w:rPr>
        <w:t xml:space="preserve"> improve the results.</w:t>
      </w:r>
    </w:p>
    <w:p w14:paraId="18056D87" w14:textId="0F97579C" w:rsidR="003A3FC3" w:rsidRPr="004D6528" w:rsidRDefault="003C7A8C"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 xml:space="preserve">We agree with these points. In the previous version, we addressed this uncertainty </w:t>
      </w:r>
      <w:r w:rsidR="009A5492" w:rsidRPr="004D6528">
        <w:rPr>
          <w:rFonts w:ascii="Calibri" w:hAnsi="Calibri" w:cs="Calibri"/>
          <w:sz w:val="22"/>
          <w:szCs w:val="22"/>
          <w:shd w:val="clear" w:color="auto" w:fill="FFFFFF"/>
        </w:rPr>
        <w:t xml:space="preserve">in experienced environmental conditions </w:t>
      </w:r>
      <w:r w:rsidR="00BF11FD" w:rsidRPr="004D6528">
        <w:rPr>
          <w:rFonts w:ascii="Calibri" w:hAnsi="Calibri" w:cs="Calibri"/>
          <w:sz w:val="22"/>
          <w:szCs w:val="22"/>
          <w:shd w:val="clear" w:color="auto" w:fill="FFFFFF"/>
        </w:rPr>
        <w:t>(</w:t>
      </w:r>
      <w:r w:rsidR="00E67710" w:rsidRPr="004D6528">
        <w:rPr>
          <w:rFonts w:ascii="Calibri" w:hAnsi="Calibri" w:cs="Calibri"/>
          <w:sz w:val="22"/>
          <w:szCs w:val="22"/>
          <w:shd w:val="clear" w:color="auto" w:fill="FFFFFF"/>
        </w:rPr>
        <w:t xml:space="preserve">that is </w:t>
      </w:r>
      <w:r w:rsidR="00BF11FD" w:rsidRPr="004D6528">
        <w:rPr>
          <w:rFonts w:ascii="Calibri" w:hAnsi="Calibri" w:cs="Calibri"/>
          <w:sz w:val="22"/>
          <w:szCs w:val="22"/>
          <w:shd w:val="clear" w:color="auto" w:fill="FFFFFF"/>
        </w:rPr>
        <w:t xml:space="preserve">due to </w:t>
      </w:r>
      <w:r w:rsidR="00E67710" w:rsidRPr="004D6528">
        <w:rPr>
          <w:rFonts w:ascii="Calibri" w:hAnsi="Calibri" w:cs="Calibri"/>
          <w:sz w:val="22"/>
          <w:szCs w:val="22"/>
          <w:shd w:val="clear" w:color="auto" w:fill="FFFFFF"/>
        </w:rPr>
        <w:t xml:space="preserve">unknown </w:t>
      </w:r>
      <w:r w:rsidR="00BF11FD" w:rsidRPr="004D6528">
        <w:rPr>
          <w:rFonts w:ascii="Calibri" w:hAnsi="Calibri" w:cs="Calibri"/>
          <w:sz w:val="22"/>
          <w:szCs w:val="22"/>
          <w:shd w:val="clear" w:color="auto" w:fill="FFFFFF"/>
        </w:rPr>
        <w:t>movement</w:t>
      </w:r>
      <w:r w:rsidR="00E67710" w:rsidRPr="004D6528">
        <w:rPr>
          <w:rFonts w:ascii="Calibri" w:hAnsi="Calibri" w:cs="Calibri"/>
          <w:sz w:val="22"/>
          <w:szCs w:val="22"/>
          <w:shd w:val="clear" w:color="auto" w:fill="FFFFFF"/>
        </w:rPr>
        <w:t xml:space="preserve"> </w:t>
      </w:r>
      <w:r w:rsidR="0008554B" w:rsidRPr="004D6528">
        <w:rPr>
          <w:rFonts w:ascii="Calibri" w:hAnsi="Calibri" w:cs="Calibri"/>
          <w:sz w:val="22"/>
          <w:szCs w:val="22"/>
          <w:shd w:val="clear" w:color="auto" w:fill="FFFFFF"/>
        </w:rPr>
        <w:t>before</w:t>
      </w:r>
      <w:r w:rsidR="00E67710" w:rsidRPr="004D6528">
        <w:rPr>
          <w:rFonts w:ascii="Calibri" w:hAnsi="Calibri" w:cs="Calibri"/>
          <w:sz w:val="22"/>
          <w:szCs w:val="22"/>
          <w:shd w:val="clear" w:color="auto" w:fill="FFFFFF"/>
        </w:rPr>
        <w:t xml:space="preserve"> catch</w:t>
      </w:r>
      <w:r w:rsidR="00BF11FD" w:rsidRPr="004D6528">
        <w:rPr>
          <w:rFonts w:ascii="Calibri" w:hAnsi="Calibri" w:cs="Calibri"/>
          <w:sz w:val="22"/>
          <w:szCs w:val="22"/>
          <w:shd w:val="clear" w:color="auto" w:fill="FFFFFF"/>
        </w:rPr>
        <w:t>)</w:t>
      </w:r>
      <w:r w:rsidR="00685F62" w:rsidRPr="004D6528">
        <w:rPr>
          <w:rFonts w:ascii="Calibri" w:hAnsi="Calibri" w:cs="Calibri"/>
          <w:sz w:val="22"/>
          <w:szCs w:val="22"/>
          <w:shd w:val="clear" w:color="auto" w:fill="FFFFFF"/>
        </w:rPr>
        <w:t xml:space="preserve"> by </w:t>
      </w:r>
      <w:r w:rsidR="003B1B8C" w:rsidRPr="004D6528">
        <w:rPr>
          <w:rFonts w:ascii="Calibri" w:hAnsi="Calibri" w:cs="Calibri"/>
          <w:sz w:val="22"/>
          <w:szCs w:val="22"/>
          <w:shd w:val="clear" w:color="auto" w:fill="FFFFFF"/>
        </w:rPr>
        <w:t xml:space="preserve">averaging </w:t>
      </w:r>
      <w:r w:rsidR="003275EC" w:rsidRPr="004D6528">
        <w:rPr>
          <w:rFonts w:ascii="Calibri" w:hAnsi="Calibri" w:cs="Calibri"/>
          <w:sz w:val="22"/>
          <w:szCs w:val="22"/>
          <w:shd w:val="clear" w:color="auto" w:fill="FFFFFF"/>
        </w:rPr>
        <w:t>environmental covariates on larger scales</w:t>
      </w:r>
      <w:r w:rsidR="00985E55" w:rsidRPr="004D6528">
        <w:rPr>
          <w:rFonts w:ascii="Calibri" w:hAnsi="Calibri" w:cs="Calibri"/>
          <w:sz w:val="22"/>
          <w:szCs w:val="22"/>
          <w:shd w:val="clear" w:color="auto" w:fill="FFFFFF"/>
          <w:lang w:val="en-US"/>
        </w:rPr>
        <w:t xml:space="preserve"> (note also these were averaged for the entire q4, so some shorter lag is inherent in that variable)</w:t>
      </w:r>
      <w:r w:rsidR="003275EC" w:rsidRPr="004D6528">
        <w:rPr>
          <w:rFonts w:ascii="Calibri" w:hAnsi="Calibri" w:cs="Calibri"/>
          <w:sz w:val="22"/>
          <w:szCs w:val="22"/>
          <w:shd w:val="clear" w:color="auto" w:fill="FFFFFF"/>
        </w:rPr>
        <w:t>.</w:t>
      </w:r>
    </w:p>
    <w:p w14:paraId="0B7FBB79" w14:textId="77777777" w:rsidR="003A3FC3" w:rsidRPr="004D6528" w:rsidRDefault="003A3FC3" w:rsidP="00F6068B">
      <w:pPr>
        <w:spacing w:line="360" w:lineRule="auto"/>
        <w:contextualSpacing/>
        <w:rPr>
          <w:rFonts w:ascii="Calibri" w:hAnsi="Calibri" w:cs="Calibri"/>
          <w:sz w:val="22"/>
          <w:szCs w:val="22"/>
          <w:shd w:val="clear" w:color="auto" w:fill="FFFFFF"/>
        </w:rPr>
      </w:pPr>
    </w:p>
    <w:p w14:paraId="4127384D" w14:textId="2C7B8057" w:rsidR="003C7A8C" w:rsidRPr="004D6528" w:rsidRDefault="003275EC"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 xml:space="preserve">As per your suggestion, we have </w:t>
      </w:r>
      <w:r w:rsidR="003A3FC3" w:rsidRPr="004D6528">
        <w:rPr>
          <w:rFonts w:ascii="Calibri" w:hAnsi="Calibri" w:cs="Calibri"/>
          <w:sz w:val="22"/>
          <w:szCs w:val="22"/>
          <w:shd w:val="clear" w:color="auto" w:fill="FFFFFF"/>
          <w:lang w:val="en-US"/>
        </w:rPr>
        <w:t xml:space="preserve">added a </w:t>
      </w:r>
      <w:r w:rsidRPr="004D6528">
        <w:rPr>
          <w:rFonts w:ascii="Calibri" w:hAnsi="Calibri" w:cs="Calibri"/>
          <w:sz w:val="22"/>
          <w:szCs w:val="22"/>
          <w:shd w:val="clear" w:color="auto" w:fill="FFFFFF"/>
        </w:rPr>
        <w:t xml:space="preserve">lag </w:t>
      </w:r>
      <w:r w:rsidR="00EC1BCD" w:rsidRPr="004D6528">
        <w:rPr>
          <w:rFonts w:ascii="Calibri" w:hAnsi="Calibri" w:cs="Calibri"/>
          <w:sz w:val="22"/>
          <w:szCs w:val="22"/>
          <w:shd w:val="clear" w:color="auto" w:fill="FFFFFF"/>
          <w:lang w:val="en-US"/>
        </w:rPr>
        <w:t xml:space="preserve">to </w:t>
      </w:r>
      <w:r w:rsidRPr="004D6528">
        <w:rPr>
          <w:rFonts w:ascii="Calibri" w:hAnsi="Calibri" w:cs="Calibri"/>
          <w:sz w:val="22"/>
          <w:szCs w:val="22"/>
          <w:shd w:val="clear" w:color="auto" w:fill="FFFFFF"/>
        </w:rPr>
        <w:t>oxygen and temperature</w:t>
      </w:r>
      <w:r w:rsidR="00D92538" w:rsidRPr="004D6528">
        <w:rPr>
          <w:rFonts w:ascii="Calibri" w:hAnsi="Calibri" w:cs="Calibri"/>
          <w:sz w:val="22"/>
          <w:szCs w:val="22"/>
          <w:shd w:val="clear" w:color="auto" w:fill="FFFFFF"/>
          <w:lang w:val="en-US"/>
        </w:rPr>
        <w:t xml:space="preserve"> </w:t>
      </w:r>
      <w:r w:rsidR="005212D1" w:rsidRPr="004D6528">
        <w:rPr>
          <w:rFonts w:ascii="Calibri" w:hAnsi="Calibri" w:cs="Calibri"/>
          <w:sz w:val="22"/>
          <w:szCs w:val="22"/>
          <w:shd w:val="clear" w:color="auto" w:fill="FFFFFF"/>
          <w:lang w:val="en-US"/>
        </w:rPr>
        <w:t>(the only ones we are able to lag within a year, as you note)</w:t>
      </w:r>
      <w:r w:rsidRPr="004D6528">
        <w:rPr>
          <w:rFonts w:ascii="Calibri" w:hAnsi="Calibri" w:cs="Calibri"/>
          <w:sz w:val="22"/>
          <w:szCs w:val="22"/>
          <w:shd w:val="clear" w:color="auto" w:fill="FFFFFF"/>
        </w:rPr>
        <w:t xml:space="preserve">. </w:t>
      </w:r>
      <w:r w:rsidR="00E67710" w:rsidRPr="004D6528">
        <w:rPr>
          <w:rFonts w:ascii="Calibri" w:hAnsi="Calibri" w:cs="Calibri"/>
          <w:sz w:val="22"/>
          <w:szCs w:val="22"/>
          <w:shd w:val="clear" w:color="auto" w:fill="FFFFFF"/>
        </w:rPr>
        <w:t xml:space="preserve">Note </w:t>
      </w:r>
      <w:r w:rsidR="00823898" w:rsidRPr="004D6528">
        <w:rPr>
          <w:rFonts w:ascii="Calibri" w:hAnsi="Calibri" w:cs="Calibri"/>
          <w:sz w:val="22"/>
          <w:szCs w:val="22"/>
          <w:shd w:val="clear" w:color="auto" w:fill="FFFFFF"/>
        </w:rPr>
        <w:t xml:space="preserve">that </w:t>
      </w:r>
      <w:r w:rsidR="00E67710" w:rsidRPr="004D6528">
        <w:rPr>
          <w:rFonts w:ascii="Calibri" w:hAnsi="Calibri" w:cs="Calibri"/>
          <w:sz w:val="22"/>
          <w:szCs w:val="22"/>
          <w:shd w:val="clear" w:color="auto" w:fill="FFFFFF"/>
        </w:rPr>
        <w:t>we only lag the large scales variables (</w:t>
      </w:r>
      <w:r w:rsidR="00A14325" w:rsidRPr="004D6528">
        <w:rPr>
          <w:rFonts w:ascii="Calibri" w:hAnsi="Calibri" w:cs="Calibri"/>
          <w:sz w:val="22"/>
          <w:szCs w:val="22"/>
          <w:shd w:val="clear" w:color="auto" w:fill="FFFFFF"/>
          <w:lang w:val="en-US"/>
        </w:rPr>
        <w:t>ICES</w:t>
      </w:r>
      <w:r w:rsidR="00E67710" w:rsidRPr="004D6528">
        <w:rPr>
          <w:rFonts w:ascii="Calibri" w:hAnsi="Calibri" w:cs="Calibri"/>
          <w:sz w:val="22"/>
          <w:szCs w:val="22"/>
          <w:shd w:val="clear" w:color="auto" w:fill="FFFFFF"/>
        </w:rPr>
        <w:t xml:space="preserve"> rectangle averages)</w:t>
      </w:r>
      <w:r w:rsidR="00823898" w:rsidRPr="004D6528">
        <w:rPr>
          <w:rFonts w:ascii="Calibri" w:hAnsi="Calibri" w:cs="Calibri"/>
          <w:sz w:val="22"/>
          <w:szCs w:val="22"/>
          <w:shd w:val="clear" w:color="auto" w:fill="FFFFFF"/>
        </w:rPr>
        <w:t xml:space="preserve">, because they </w:t>
      </w:r>
      <w:r w:rsidR="00E67710" w:rsidRPr="004D6528">
        <w:rPr>
          <w:rFonts w:ascii="Calibri" w:hAnsi="Calibri" w:cs="Calibri"/>
          <w:sz w:val="22"/>
          <w:szCs w:val="22"/>
          <w:shd w:val="clear" w:color="auto" w:fill="FFFFFF"/>
        </w:rPr>
        <w:t xml:space="preserve">are meant to reflect previous exposure, not the ones at the catch location. The choice to use the average in quarter 3 </w:t>
      </w:r>
      <w:r w:rsidRPr="004D6528">
        <w:rPr>
          <w:rFonts w:ascii="Calibri" w:hAnsi="Calibri" w:cs="Calibri"/>
          <w:sz w:val="22"/>
          <w:szCs w:val="22"/>
          <w:shd w:val="clear" w:color="auto" w:fill="FFFFFF"/>
        </w:rPr>
        <w:t>is somewhat arbitrary</w:t>
      </w:r>
      <w:r w:rsidR="00823898" w:rsidRPr="004D6528">
        <w:rPr>
          <w:rFonts w:ascii="Calibri" w:hAnsi="Calibri" w:cs="Calibri"/>
          <w:sz w:val="22"/>
          <w:szCs w:val="22"/>
          <w:shd w:val="clear" w:color="auto" w:fill="FFFFFF"/>
        </w:rPr>
        <w:t>. We</w:t>
      </w:r>
      <w:r w:rsidRPr="004D6528">
        <w:rPr>
          <w:rFonts w:ascii="Calibri" w:hAnsi="Calibri" w:cs="Calibri"/>
          <w:sz w:val="22"/>
          <w:szCs w:val="22"/>
          <w:shd w:val="clear" w:color="auto" w:fill="FFFFFF"/>
        </w:rPr>
        <w:t xml:space="preserve"> do not know what time is the most appropriate or how to best weight the average to give more weight to values closer in time (and closer to the catch location).</w:t>
      </w:r>
      <w:r w:rsidR="007C11CD" w:rsidRPr="004D6528">
        <w:rPr>
          <w:rFonts w:ascii="Calibri" w:hAnsi="Calibri" w:cs="Calibri"/>
          <w:sz w:val="22"/>
          <w:szCs w:val="22"/>
          <w:shd w:val="clear" w:color="auto" w:fill="FFFFFF"/>
        </w:rPr>
        <w:t xml:space="preserve"> </w:t>
      </w:r>
      <w:r w:rsidR="00383BA3" w:rsidRPr="004D6528">
        <w:rPr>
          <w:rFonts w:ascii="Calibri" w:hAnsi="Calibri" w:cs="Calibri"/>
          <w:sz w:val="22"/>
          <w:szCs w:val="22"/>
          <w:shd w:val="clear" w:color="auto" w:fill="FFFFFF"/>
        </w:rPr>
        <w:t xml:space="preserve">Our new analysis show there is a correlation between the </w:t>
      </w:r>
      <w:r w:rsidR="00892B64" w:rsidRPr="004D6528">
        <w:rPr>
          <w:rFonts w:ascii="Calibri" w:hAnsi="Calibri" w:cs="Calibri"/>
          <w:sz w:val="22"/>
          <w:szCs w:val="22"/>
          <w:shd w:val="clear" w:color="auto" w:fill="FFFFFF"/>
          <w:lang w:val="en-US"/>
        </w:rPr>
        <w:t>ICES</w:t>
      </w:r>
      <w:r w:rsidR="00383BA3" w:rsidRPr="004D6528">
        <w:rPr>
          <w:rFonts w:ascii="Calibri" w:hAnsi="Calibri" w:cs="Calibri"/>
          <w:sz w:val="22"/>
          <w:szCs w:val="22"/>
          <w:shd w:val="clear" w:color="auto" w:fill="FFFFFF"/>
        </w:rPr>
        <w:t xml:space="preserve"> rectangle averages between q3 and q4</w:t>
      </w:r>
      <w:r w:rsidR="00A30F15" w:rsidRPr="004D6528">
        <w:rPr>
          <w:rFonts w:ascii="Calibri" w:hAnsi="Calibri" w:cs="Calibri"/>
          <w:sz w:val="22"/>
          <w:szCs w:val="22"/>
          <w:shd w:val="clear" w:color="auto" w:fill="FFFFFF"/>
          <w:lang w:val="en-US"/>
        </w:rPr>
        <w:t>,</w:t>
      </w:r>
      <w:r w:rsidR="00383BA3" w:rsidRPr="004D6528">
        <w:rPr>
          <w:rFonts w:ascii="Calibri" w:hAnsi="Calibri" w:cs="Calibri"/>
          <w:sz w:val="22"/>
          <w:szCs w:val="22"/>
          <w:shd w:val="clear" w:color="auto" w:fill="FFFFFF"/>
        </w:rPr>
        <w:t xml:space="preserve"> </w:t>
      </w:r>
      <w:r w:rsidR="00892B64" w:rsidRPr="004D6528">
        <w:rPr>
          <w:rFonts w:ascii="Calibri" w:hAnsi="Calibri" w:cs="Calibri"/>
          <w:sz w:val="22"/>
          <w:szCs w:val="22"/>
          <w:shd w:val="clear" w:color="auto" w:fill="FFFFFF"/>
          <w:lang w:val="en-US"/>
        </w:rPr>
        <w:t xml:space="preserve">see </w:t>
      </w:r>
      <w:r w:rsidR="00A30F15" w:rsidRPr="004D6528">
        <w:rPr>
          <w:rFonts w:ascii="Calibri" w:hAnsi="Calibri" w:cs="Calibri"/>
          <w:sz w:val="22"/>
          <w:szCs w:val="22"/>
          <w:shd w:val="clear" w:color="auto" w:fill="FFFFFF"/>
          <w:lang w:val="en-US"/>
        </w:rPr>
        <w:t xml:space="preserve">figure </w:t>
      </w:r>
      <w:r w:rsidR="00892B64" w:rsidRPr="004D6528">
        <w:rPr>
          <w:rFonts w:ascii="Calibri" w:hAnsi="Calibri" w:cs="Calibri"/>
          <w:sz w:val="22"/>
          <w:szCs w:val="22"/>
          <w:shd w:val="clear" w:color="auto" w:fill="FFFFFF"/>
          <w:lang w:val="en-US"/>
        </w:rPr>
        <w:t>below</w:t>
      </w:r>
      <w:r w:rsidR="00383BA3" w:rsidRPr="004D6528">
        <w:rPr>
          <w:rFonts w:ascii="Calibri" w:hAnsi="Calibri" w:cs="Calibri"/>
          <w:sz w:val="22"/>
          <w:szCs w:val="22"/>
          <w:shd w:val="clear" w:color="auto" w:fill="FFFFFF"/>
        </w:rPr>
        <w:t>), and, importantly, the parameter estimates are essentially unchanged</w:t>
      </w:r>
      <w:r w:rsidR="006C3B1D" w:rsidRPr="004D6528">
        <w:rPr>
          <w:rFonts w:ascii="Calibri" w:hAnsi="Calibri" w:cs="Calibri"/>
          <w:sz w:val="22"/>
          <w:szCs w:val="22"/>
          <w:shd w:val="clear" w:color="auto" w:fill="FFFFFF"/>
        </w:rPr>
        <w:t>, see table below</w:t>
      </w:r>
      <w:r w:rsidR="00DD4D45" w:rsidRPr="004D6528">
        <w:rPr>
          <w:rFonts w:ascii="Calibri" w:hAnsi="Calibri" w:cs="Calibri"/>
          <w:sz w:val="22"/>
          <w:szCs w:val="22"/>
          <w:shd w:val="clear" w:color="auto" w:fill="FFFFFF"/>
          <w:lang w:val="en-US"/>
        </w:rPr>
        <w:t xml:space="preserve"> (</w:t>
      </w:r>
      <w:r w:rsidR="00BA15CD" w:rsidRPr="004D6528">
        <w:rPr>
          <w:rFonts w:ascii="Calibri" w:hAnsi="Calibri" w:cs="Calibri"/>
          <w:sz w:val="22"/>
          <w:szCs w:val="22"/>
          <w:shd w:val="clear" w:color="auto" w:fill="FFFFFF"/>
          <w:lang w:val="en-US"/>
        </w:rPr>
        <w:t xml:space="preserve">but note these exact parameter </w:t>
      </w:r>
      <w:r w:rsidR="007252BF" w:rsidRPr="004D6528">
        <w:rPr>
          <w:rFonts w:ascii="Calibri" w:hAnsi="Calibri" w:cs="Calibri"/>
          <w:sz w:val="22"/>
          <w:szCs w:val="22"/>
          <w:shd w:val="clear" w:color="auto" w:fill="FFFFFF"/>
          <w:lang w:val="en-US"/>
        </w:rPr>
        <w:t>estimates may not perfectly match the manuscript since they were extracted before we switched to bilinear extrapolation when extracting point values from raster</w:t>
      </w:r>
      <w:r w:rsidR="007D1C40" w:rsidRPr="004D6528">
        <w:rPr>
          <w:rFonts w:ascii="Calibri" w:hAnsi="Calibri" w:cs="Calibri"/>
          <w:sz w:val="22"/>
          <w:szCs w:val="22"/>
          <w:shd w:val="clear" w:color="auto" w:fill="FFFFFF"/>
          <w:lang w:val="en-US"/>
        </w:rPr>
        <w:t xml:space="preserve"> files</w:t>
      </w:r>
      <w:r w:rsidR="007252BF" w:rsidRPr="004D6528">
        <w:rPr>
          <w:rFonts w:ascii="Calibri" w:hAnsi="Calibri" w:cs="Calibri"/>
          <w:sz w:val="22"/>
          <w:szCs w:val="22"/>
          <w:shd w:val="clear" w:color="auto" w:fill="FFFFFF"/>
          <w:lang w:val="en-US"/>
        </w:rPr>
        <w:t xml:space="preserve">, see </w:t>
      </w:r>
      <w:r w:rsidR="00274517" w:rsidRPr="004D6528">
        <w:rPr>
          <w:rFonts w:ascii="Calibri" w:hAnsi="Calibri" w:cs="Calibri"/>
          <w:sz w:val="22"/>
          <w:szCs w:val="22"/>
          <w:shd w:val="clear" w:color="auto" w:fill="FFFFFF"/>
          <w:lang w:val="en-US"/>
        </w:rPr>
        <w:t>also reply to your next comment</w:t>
      </w:r>
      <w:r w:rsidR="00DD4D45" w:rsidRPr="004D6528">
        <w:rPr>
          <w:rFonts w:ascii="Calibri" w:hAnsi="Calibri" w:cs="Calibri"/>
          <w:sz w:val="22"/>
          <w:szCs w:val="22"/>
          <w:shd w:val="clear" w:color="auto" w:fill="FFFFFF"/>
          <w:lang w:val="en-US"/>
        </w:rPr>
        <w:t>)</w:t>
      </w:r>
      <w:r w:rsidR="00383BA3" w:rsidRPr="004D6528">
        <w:rPr>
          <w:rFonts w:ascii="Calibri" w:hAnsi="Calibri" w:cs="Calibri"/>
          <w:sz w:val="22"/>
          <w:szCs w:val="22"/>
          <w:shd w:val="clear" w:color="auto" w:fill="FFFFFF"/>
        </w:rPr>
        <w:t>.</w:t>
      </w:r>
      <w:r w:rsidR="0049072C" w:rsidRPr="004D6528">
        <w:rPr>
          <w:rFonts w:ascii="Calibri" w:hAnsi="Calibri" w:cs="Calibri"/>
          <w:sz w:val="22"/>
          <w:szCs w:val="22"/>
          <w:shd w:val="clear" w:color="auto" w:fill="FFFFFF"/>
        </w:rPr>
        <w:t xml:space="preserve"> </w:t>
      </w:r>
      <w:r w:rsidR="0049072C" w:rsidRPr="004D6528">
        <w:rPr>
          <w:rFonts w:ascii="Calibri" w:hAnsi="Calibri" w:cs="Calibri"/>
          <w:sz w:val="22"/>
          <w:szCs w:val="22"/>
          <w:shd w:val="clear" w:color="auto" w:fill="FFFFFF"/>
        </w:rPr>
        <w:lastRenderedPageBreak/>
        <w:t xml:space="preserve">We include only the lagged variables in the main analyses in the revised manuscript since </w:t>
      </w:r>
      <w:r w:rsidR="00747EEB" w:rsidRPr="004D6528">
        <w:rPr>
          <w:rFonts w:ascii="Calibri" w:hAnsi="Calibri" w:cs="Calibri"/>
          <w:sz w:val="22"/>
          <w:szCs w:val="22"/>
          <w:shd w:val="clear" w:color="auto" w:fill="FFFFFF"/>
          <w:lang w:val="en-US"/>
        </w:rPr>
        <w:t xml:space="preserve">they </w:t>
      </w:r>
      <w:r w:rsidR="0049072C" w:rsidRPr="004D6528">
        <w:rPr>
          <w:rFonts w:ascii="Calibri" w:hAnsi="Calibri" w:cs="Calibri"/>
          <w:sz w:val="22"/>
          <w:szCs w:val="22"/>
          <w:shd w:val="clear" w:color="auto" w:fill="FFFFFF"/>
        </w:rPr>
        <w:t xml:space="preserve">better reflect </w:t>
      </w:r>
      <w:r w:rsidR="000E5F18" w:rsidRPr="004D6528">
        <w:rPr>
          <w:rFonts w:ascii="Calibri" w:hAnsi="Calibri" w:cs="Calibri"/>
          <w:sz w:val="22"/>
          <w:szCs w:val="22"/>
          <w:shd w:val="clear" w:color="auto" w:fill="FFFFFF"/>
          <w:lang w:val="en-US"/>
        </w:rPr>
        <w:t xml:space="preserve">conceptually </w:t>
      </w:r>
      <w:r w:rsidR="0049072C" w:rsidRPr="004D6528">
        <w:rPr>
          <w:rFonts w:ascii="Calibri" w:hAnsi="Calibri" w:cs="Calibri"/>
          <w:sz w:val="22"/>
          <w:szCs w:val="22"/>
          <w:shd w:val="clear" w:color="auto" w:fill="FFFFFF"/>
        </w:rPr>
        <w:t xml:space="preserve">what </w:t>
      </w:r>
      <w:r w:rsidR="008874E7" w:rsidRPr="004D6528">
        <w:rPr>
          <w:rFonts w:ascii="Calibri" w:hAnsi="Calibri" w:cs="Calibri"/>
          <w:sz w:val="22"/>
          <w:szCs w:val="22"/>
          <w:shd w:val="clear" w:color="auto" w:fill="FFFFFF"/>
          <w:lang w:val="en-US"/>
        </w:rPr>
        <w:t>they</w:t>
      </w:r>
      <w:r w:rsidR="0049072C" w:rsidRPr="004D6528">
        <w:rPr>
          <w:rFonts w:ascii="Calibri" w:hAnsi="Calibri" w:cs="Calibri"/>
          <w:sz w:val="22"/>
          <w:szCs w:val="22"/>
          <w:shd w:val="clear" w:color="auto" w:fill="FFFFFF"/>
        </w:rPr>
        <w:t xml:space="preserve"> is supposed to represent</w:t>
      </w:r>
      <w:r w:rsidR="00493BC3" w:rsidRPr="004D6528">
        <w:rPr>
          <w:rFonts w:ascii="Calibri" w:hAnsi="Calibri" w:cs="Calibri"/>
          <w:sz w:val="22"/>
          <w:szCs w:val="22"/>
          <w:shd w:val="clear" w:color="auto" w:fill="FFFFFF"/>
        </w:rPr>
        <w:t xml:space="preserve"> (environmental conditions back in time)</w:t>
      </w:r>
      <w:r w:rsidR="0049072C" w:rsidRPr="004D6528">
        <w:rPr>
          <w:rFonts w:ascii="Calibri" w:hAnsi="Calibri" w:cs="Calibri"/>
          <w:sz w:val="22"/>
          <w:szCs w:val="22"/>
          <w:shd w:val="clear" w:color="auto" w:fill="FFFFFF"/>
        </w:rPr>
        <w:t xml:space="preserve">. </w:t>
      </w:r>
      <w:r w:rsidR="00383BA3" w:rsidRPr="004D6528">
        <w:rPr>
          <w:rFonts w:ascii="Calibri" w:hAnsi="Calibri" w:cs="Calibri"/>
          <w:sz w:val="22"/>
          <w:szCs w:val="22"/>
          <w:shd w:val="clear" w:color="auto" w:fill="FFFFFF"/>
        </w:rPr>
        <w:t xml:space="preserve"> </w:t>
      </w:r>
    </w:p>
    <w:tbl>
      <w:tblPr>
        <w:tblStyle w:val="GridTable1Light"/>
        <w:tblW w:w="0" w:type="auto"/>
        <w:tblLook w:val="04A0" w:firstRow="1" w:lastRow="0" w:firstColumn="1" w:lastColumn="0" w:noHBand="0" w:noVBand="1"/>
      </w:tblPr>
      <w:tblGrid>
        <w:gridCol w:w="3005"/>
        <w:gridCol w:w="3005"/>
        <w:gridCol w:w="3006"/>
      </w:tblGrid>
      <w:tr w:rsidR="00F6068B" w:rsidRPr="004D6528" w14:paraId="489F8B0A" w14:textId="77777777" w:rsidTr="006C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243E4B" w14:textId="27B3C358" w:rsidR="006C3B1D" w:rsidRPr="004D6528" w:rsidRDefault="006C3B1D"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Quarter</w:t>
            </w:r>
          </w:p>
        </w:tc>
        <w:tc>
          <w:tcPr>
            <w:tcW w:w="3005" w:type="dxa"/>
          </w:tcPr>
          <w:p w14:paraId="54769D29" w14:textId="681A2576" w:rsidR="006C3B1D" w:rsidRPr="004D6528" w:rsidRDefault="006C3B1D" w:rsidP="00F6068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shd w:val="clear" w:color="auto" w:fill="FFFFFF"/>
              </w:rPr>
              <w:t>Temperature</w:t>
            </w:r>
          </w:p>
        </w:tc>
        <w:tc>
          <w:tcPr>
            <w:tcW w:w="3006" w:type="dxa"/>
          </w:tcPr>
          <w:p w14:paraId="65780688" w14:textId="4DD43625" w:rsidR="006C3B1D" w:rsidRPr="004D6528" w:rsidRDefault="006C3B1D" w:rsidP="00F6068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shd w:val="clear" w:color="auto" w:fill="FFFFFF"/>
              </w:rPr>
              <w:t>Oxygen</w:t>
            </w:r>
          </w:p>
        </w:tc>
      </w:tr>
      <w:tr w:rsidR="00F6068B" w:rsidRPr="004D6528" w14:paraId="6A8CFF8C" w14:textId="77777777" w:rsidTr="006C3B1D">
        <w:tc>
          <w:tcPr>
            <w:cnfStyle w:val="001000000000" w:firstRow="0" w:lastRow="0" w:firstColumn="1" w:lastColumn="0" w:oddVBand="0" w:evenVBand="0" w:oddHBand="0" w:evenHBand="0" w:firstRowFirstColumn="0" w:firstRowLastColumn="0" w:lastRowFirstColumn="0" w:lastRowLastColumn="0"/>
            <w:tcW w:w="3005" w:type="dxa"/>
          </w:tcPr>
          <w:p w14:paraId="2BA5CD3C" w14:textId="2C2888F0" w:rsidR="006C3B1D" w:rsidRPr="004D6528" w:rsidRDefault="006C3B1D"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3</w:t>
            </w:r>
          </w:p>
        </w:tc>
        <w:tc>
          <w:tcPr>
            <w:tcW w:w="3005" w:type="dxa"/>
          </w:tcPr>
          <w:p w14:paraId="12BF3F08" w14:textId="17C341EB" w:rsidR="006C3B1D" w:rsidRPr="004D6528" w:rsidRDefault="006C3B1D" w:rsidP="00F6068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shd w:val="clear" w:color="auto" w:fill="FFFFFF"/>
              </w:rPr>
              <w:t>0.0064 (0.0016, 0.0113)</w:t>
            </w:r>
          </w:p>
        </w:tc>
        <w:tc>
          <w:tcPr>
            <w:tcW w:w="3006" w:type="dxa"/>
          </w:tcPr>
          <w:p w14:paraId="4DE1CD47" w14:textId="105A12EF" w:rsidR="006C3B1D" w:rsidRPr="004D6528" w:rsidRDefault="006C3B1D" w:rsidP="00F6068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shd w:val="clear" w:color="auto" w:fill="FFFFFF"/>
              </w:rPr>
              <w:t>0.0</w:t>
            </w:r>
            <w:r w:rsidR="00D260C0" w:rsidRPr="004D6528">
              <w:rPr>
                <w:rFonts w:ascii="Calibri" w:hAnsi="Calibri" w:cs="Calibri"/>
                <w:sz w:val="22"/>
                <w:szCs w:val="22"/>
                <w:shd w:val="clear" w:color="auto" w:fill="FFFFFF"/>
                <w:lang w:val="sv-SE"/>
              </w:rPr>
              <w:t>0</w:t>
            </w:r>
            <w:r w:rsidRPr="004D6528">
              <w:rPr>
                <w:rFonts w:ascii="Calibri" w:hAnsi="Calibri" w:cs="Calibri"/>
                <w:sz w:val="22"/>
                <w:szCs w:val="22"/>
                <w:shd w:val="clear" w:color="auto" w:fill="FFFFFF"/>
              </w:rPr>
              <w:t xml:space="preserve">68 (0.0018, 0.0119) </w:t>
            </w:r>
          </w:p>
        </w:tc>
      </w:tr>
      <w:tr w:rsidR="00F6068B" w:rsidRPr="004D6528" w14:paraId="3EA8F3DE" w14:textId="77777777" w:rsidTr="006C3B1D">
        <w:tc>
          <w:tcPr>
            <w:cnfStyle w:val="001000000000" w:firstRow="0" w:lastRow="0" w:firstColumn="1" w:lastColumn="0" w:oddVBand="0" w:evenVBand="0" w:oddHBand="0" w:evenHBand="0" w:firstRowFirstColumn="0" w:firstRowLastColumn="0" w:lastRowFirstColumn="0" w:lastRowLastColumn="0"/>
            <w:tcW w:w="3005" w:type="dxa"/>
          </w:tcPr>
          <w:p w14:paraId="3E348722" w14:textId="2A1A2326" w:rsidR="006C3B1D" w:rsidRPr="004D6528" w:rsidRDefault="006C3B1D"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rPr>
              <w:t>4</w:t>
            </w:r>
          </w:p>
        </w:tc>
        <w:tc>
          <w:tcPr>
            <w:tcW w:w="3005" w:type="dxa"/>
          </w:tcPr>
          <w:p w14:paraId="00310510" w14:textId="3925B88F" w:rsidR="006C3B1D" w:rsidRPr="004D6528" w:rsidRDefault="006C3B1D" w:rsidP="00F6068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rPr>
              <w:t xml:space="preserve">0.0079 (0.0034, 0.0125) </w:t>
            </w:r>
          </w:p>
        </w:tc>
        <w:tc>
          <w:tcPr>
            <w:tcW w:w="3006" w:type="dxa"/>
          </w:tcPr>
          <w:p w14:paraId="739BE4E4" w14:textId="516F172D" w:rsidR="006C3B1D" w:rsidRPr="004D6528" w:rsidRDefault="006C3B1D" w:rsidP="00F6068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shd w:val="clear" w:color="auto" w:fill="FFFFFF"/>
              </w:rPr>
            </w:pPr>
            <w:r w:rsidRPr="004D6528">
              <w:rPr>
                <w:rFonts w:ascii="Calibri" w:hAnsi="Calibri" w:cs="Calibri"/>
                <w:sz w:val="22"/>
                <w:szCs w:val="22"/>
              </w:rPr>
              <w:t>0.0067 (0.0012, 0.0122)</w:t>
            </w:r>
          </w:p>
        </w:tc>
      </w:tr>
    </w:tbl>
    <w:p w14:paraId="74251E8C" w14:textId="7DC32804" w:rsidR="006C3B1D" w:rsidRPr="004D6528" w:rsidRDefault="006C3B1D" w:rsidP="00F6068B">
      <w:pPr>
        <w:spacing w:line="360" w:lineRule="auto"/>
        <w:contextualSpacing/>
        <w:rPr>
          <w:rFonts w:ascii="Calibri" w:hAnsi="Calibri" w:cs="Calibri"/>
          <w:sz w:val="22"/>
          <w:szCs w:val="22"/>
          <w:shd w:val="clear" w:color="auto" w:fill="FFFFFF"/>
        </w:rPr>
      </w:pPr>
    </w:p>
    <w:p w14:paraId="1C1C57F9" w14:textId="3B7EA6B2" w:rsidR="00C50F11" w:rsidRPr="004D6528" w:rsidRDefault="00F060D6" w:rsidP="00F6068B">
      <w:pPr>
        <w:spacing w:line="360" w:lineRule="auto"/>
        <w:contextualSpacing/>
        <w:jc w:val="both"/>
        <w:rPr>
          <w:rFonts w:ascii="Calibri" w:hAnsi="Calibri" w:cs="Calibri"/>
          <w:noProof/>
          <w:sz w:val="22"/>
          <w:szCs w:val="22"/>
        </w:rPr>
      </w:pPr>
      <w:r w:rsidRPr="004D6528">
        <w:rPr>
          <w:rFonts w:ascii="Calibri" w:hAnsi="Calibri" w:cs="Calibri"/>
          <w:noProof/>
          <w:sz w:val="22"/>
          <w:szCs w:val="22"/>
        </w:rPr>
        <w:drawing>
          <wp:inline distT="0" distB="0" distL="0" distR="0" wp14:anchorId="04CDCBAA" wp14:editId="63D15568">
            <wp:extent cx="5731445" cy="2839915"/>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t="25005" b="25446"/>
                    <a:stretch/>
                  </pic:blipFill>
                  <pic:spPr bwMode="auto">
                    <a:xfrm>
                      <a:off x="0" y="0"/>
                      <a:ext cx="5731510" cy="2839947"/>
                    </a:xfrm>
                    <a:prstGeom prst="rect">
                      <a:avLst/>
                    </a:prstGeom>
                    <a:ln>
                      <a:noFill/>
                    </a:ln>
                    <a:extLst>
                      <a:ext uri="{53640926-AAD7-44D8-BBD7-CCE9431645EC}">
                        <a14:shadowObscured xmlns:a14="http://schemas.microsoft.com/office/drawing/2010/main"/>
                      </a:ext>
                    </a:extLst>
                  </pic:spPr>
                </pic:pic>
              </a:graphicData>
            </a:graphic>
          </wp:inline>
        </w:drawing>
      </w:r>
    </w:p>
    <w:p w14:paraId="0667B57D" w14:textId="1F136D4B" w:rsidR="00C50F11" w:rsidRPr="004D6528" w:rsidRDefault="00C50F11" w:rsidP="00F6068B">
      <w:pPr>
        <w:spacing w:line="360" w:lineRule="auto"/>
        <w:contextualSpacing/>
        <w:jc w:val="both"/>
        <w:rPr>
          <w:rFonts w:ascii="Calibri" w:hAnsi="Calibri" w:cs="Calibri"/>
          <w:sz w:val="22"/>
          <w:szCs w:val="22"/>
        </w:rPr>
      </w:pPr>
      <w:r w:rsidRPr="004D6528">
        <w:rPr>
          <w:rFonts w:ascii="Calibri" w:hAnsi="Calibri" w:cs="Calibri"/>
          <w:sz w:val="22"/>
          <w:szCs w:val="22"/>
        </w:rPr>
        <w:t xml:space="preserve">Relationship between temperature (left) and oxygen (right) in quarter three (y-axis) and four (x-axis). </w:t>
      </w:r>
    </w:p>
    <w:p w14:paraId="42E31152" w14:textId="77777777" w:rsidR="00C50F11" w:rsidRPr="004D6528" w:rsidRDefault="00C50F11" w:rsidP="00F6068B">
      <w:pPr>
        <w:spacing w:line="360" w:lineRule="auto"/>
        <w:contextualSpacing/>
        <w:rPr>
          <w:rFonts w:ascii="Calibri" w:hAnsi="Calibri" w:cs="Calibri"/>
          <w:sz w:val="22"/>
          <w:szCs w:val="22"/>
          <w:shd w:val="clear" w:color="auto" w:fill="FFFFFF"/>
        </w:rPr>
      </w:pPr>
    </w:p>
    <w:p w14:paraId="3486CC01" w14:textId="49FCA26F" w:rsidR="00EB4B31"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b/>
          <w:bCs/>
          <w:sz w:val="22"/>
          <w:szCs w:val="22"/>
          <w:shd w:val="clear" w:color="auto" w:fill="FFFFFF"/>
        </w:rPr>
        <w:t>I also wonder how the match between individuals body condition and environmental conditions is done for individuals sampled near the edge of an ICES rectangle or subdivisions. For these individuals, even if cod is probably a resident fish, they may have moved just before sampling and be assigned to wrong environmental conditions. Could you for these individuals (caught close to the edge between areas) compute an average of two areas? I guess that environmental condition between two adjacent areas are probably really close, but the case of these individuals deserve to try something.</w:t>
      </w:r>
      <w:r w:rsidR="00EB4B31" w:rsidRPr="004D6528">
        <w:rPr>
          <w:rFonts w:ascii="Calibri" w:hAnsi="Calibri" w:cs="Calibri"/>
          <w:b/>
          <w:bCs/>
          <w:sz w:val="22"/>
          <w:szCs w:val="22"/>
          <w:shd w:val="clear" w:color="auto" w:fill="FFFFFF"/>
        </w:rPr>
        <w:t xml:space="preserve"> </w:t>
      </w:r>
      <w:commentRangeStart w:id="26"/>
      <w:commentRangeStart w:id="27"/>
      <w:commentRangeStart w:id="28"/>
      <w:r w:rsidR="00EB4B31" w:rsidRPr="004D6528">
        <w:rPr>
          <w:rFonts w:ascii="Calibri" w:hAnsi="Calibri" w:cs="Calibri"/>
          <w:b/>
          <w:bCs/>
          <w:sz w:val="22"/>
          <w:szCs w:val="22"/>
          <w:shd w:val="clear" w:color="auto" w:fill="FFFFFF"/>
        </w:rPr>
        <w:t xml:space="preserve"> </w:t>
      </w:r>
      <w:commentRangeEnd w:id="26"/>
      <w:r w:rsidR="001B5068" w:rsidRPr="004D6528">
        <w:rPr>
          <w:rStyle w:val="CommentReference"/>
          <w:rFonts w:ascii="Calibri" w:hAnsi="Calibri" w:cs="Calibri"/>
          <w:b/>
          <w:bCs/>
          <w:sz w:val="22"/>
          <w:szCs w:val="22"/>
        </w:rPr>
        <w:commentReference w:id="26"/>
      </w:r>
      <w:commentRangeEnd w:id="27"/>
      <w:r w:rsidR="00D05212" w:rsidRPr="004D6528">
        <w:rPr>
          <w:rStyle w:val="CommentReference"/>
          <w:rFonts w:ascii="Calibri" w:hAnsi="Calibri" w:cs="Calibri"/>
          <w:b/>
          <w:bCs/>
          <w:sz w:val="22"/>
          <w:szCs w:val="22"/>
        </w:rPr>
        <w:commentReference w:id="27"/>
      </w:r>
      <w:commentRangeEnd w:id="28"/>
      <w:r w:rsidR="002F5937" w:rsidRPr="004D6528">
        <w:rPr>
          <w:rStyle w:val="CommentReference"/>
          <w:rFonts w:ascii="Calibri" w:eastAsiaTheme="minorHAnsi" w:hAnsi="Calibri" w:cs="Calibri"/>
          <w:b/>
          <w:bCs/>
          <w:sz w:val="22"/>
          <w:szCs w:val="22"/>
          <w:lang w:val="en-GB" w:eastAsia="en-US"/>
        </w:rPr>
        <w:commentReference w:id="28"/>
      </w:r>
    </w:p>
    <w:p w14:paraId="570622A0" w14:textId="482D42DE" w:rsidR="00E011C3" w:rsidRPr="004D6528" w:rsidRDefault="0053350F"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This is an interesting point that is somewhat difficult to assess</w:t>
      </w:r>
      <w:r w:rsidR="00710173" w:rsidRPr="004D6528">
        <w:rPr>
          <w:rFonts w:ascii="Calibri" w:hAnsi="Calibri" w:cs="Calibri"/>
          <w:sz w:val="22"/>
          <w:szCs w:val="22"/>
          <w:lang w:val="en-US"/>
        </w:rPr>
        <w:t xml:space="preserve"> and overcome, because </w:t>
      </w:r>
      <w:r w:rsidR="0019574C" w:rsidRPr="004D6528">
        <w:rPr>
          <w:rFonts w:ascii="Calibri" w:hAnsi="Calibri" w:cs="Calibri"/>
          <w:sz w:val="22"/>
          <w:szCs w:val="22"/>
          <w:lang w:val="en-US"/>
        </w:rPr>
        <w:t xml:space="preserve">to some degree </w:t>
      </w:r>
      <w:r w:rsidR="00710173" w:rsidRPr="004D6528">
        <w:rPr>
          <w:rFonts w:ascii="Calibri" w:hAnsi="Calibri" w:cs="Calibri"/>
          <w:sz w:val="22"/>
          <w:szCs w:val="22"/>
          <w:lang w:val="en-US"/>
        </w:rPr>
        <w:t>it is inherent in aggregated variables that it will not be the most representative value for all individuals within the large-scale spatial unit. But on average it might make sense</w:t>
      </w:r>
      <w:r w:rsidRPr="004D6528">
        <w:rPr>
          <w:rFonts w:ascii="Calibri" w:hAnsi="Calibri" w:cs="Calibri"/>
          <w:sz w:val="22"/>
          <w:szCs w:val="22"/>
          <w:lang w:val="en-US"/>
        </w:rPr>
        <w:t xml:space="preserve">. </w:t>
      </w:r>
      <w:r w:rsidR="00710173" w:rsidRPr="004D6528">
        <w:rPr>
          <w:rFonts w:ascii="Calibri" w:hAnsi="Calibri" w:cs="Calibri"/>
          <w:sz w:val="22"/>
          <w:szCs w:val="22"/>
          <w:lang w:val="en-US"/>
        </w:rPr>
        <w:t>You are also correct in that the covariates we consider here are quite autocorrelated in space (see e.g., spatial plots of depth, oxygen and temperature in Fig.5, and the ICES rectangle level biomass of sprat (Fig. S</w:t>
      </w:r>
      <w:r w:rsidR="0058331F" w:rsidRPr="004D6528">
        <w:rPr>
          <w:rFonts w:ascii="Calibri" w:hAnsi="Calibri" w:cs="Calibri"/>
          <w:sz w:val="22"/>
          <w:szCs w:val="22"/>
          <w:lang w:val="en-US"/>
        </w:rPr>
        <w:t>26</w:t>
      </w:r>
      <w:r w:rsidR="00710173" w:rsidRPr="004D6528">
        <w:rPr>
          <w:rFonts w:ascii="Calibri" w:hAnsi="Calibri" w:cs="Calibri"/>
          <w:sz w:val="22"/>
          <w:szCs w:val="22"/>
          <w:lang w:val="en-US"/>
        </w:rPr>
        <w:t>).</w:t>
      </w:r>
      <w:r w:rsidR="0028079F" w:rsidRPr="004D6528">
        <w:rPr>
          <w:rFonts w:ascii="Calibri" w:hAnsi="Calibri" w:cs="Calibri"/>
          <w:sz w:val="22"/>
          <w:szCs w:val="22"/>
          <w:lang w:val="en-US"/>
        </w:rPr>
        <w:t xml:space="preserve"> Given these patterns, individuals near the edge of a larger scale spatial unit are likely not assigned environmental conditions that differ dramatically from what they experienced when caught or in the months before they were caught.</w:t>
      </w:r>
    </w:p>
    <w:p w14:paraId="26B29B35" w14:textId="77777777" w:rsidR="00E011C3" w:rsidRPr="004D6528" w:rsidRDefault="00E011C3" w:rsidP="00F6068B">
      <w:pPr>
        <w:spacing w:line="360" w:lineRule="auto"/>
        <w:contextualSpacing/>
        <w:rPr>
          <w:rFonts w:ascii="Calibri" w:hAnsi="Calibri" w:cs="Calibri"/>
          <w:sz w:val="22"/>
          <w:szCs w:val="22"/>
          <w:lang w:val="en-US"/>
        </w:rPr>
      </w:pPr>
    </w:p>
    <w:p w14:paraId="3F788384" w14:textId="77777777" w:rsidR="00E50396" w:rsidRPr="004D6528" w:rsidRDefault="0028079F"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 xml:space="preserve">Moreover, </w:t>
      </w:r>
      <w:r w:rsidR="0010264A" w:rsidRPr="004D6528">
        <w:rPr>
          <w:rFonts w:ascii="Calibri" w:hAnsi="Calibri" w:cs="Calibri"/>
          <w:sz w:val="22"/>
          <w:szCs w:val="22"/>
          <w:lang w:val="en-US"/>
        </w:rPr>
        <w:t xml:space="preserve">we do not think it is really feasible </w:t>
      </w:r>
      <w:r w:rsidR="00710173" w:rsidRPr="004D6528">
        <w:rPr>
          <w:rFonts w:ascii="Calibri" w:hAnsi="Calibri" w:cs="Calibri"/>
          <w:sz w:val="22"/>
          <w:szCs w:val="22"/>
          <w:lang w:val="en-US"/>
        </w:rPr>
        <w:t>to match individuals within those larger scale spatial units depending on how close they are to the center of the spatial unit (we would also have to then define what is close enough to a border etc.).</w:t>
      </w:r>
    </w:p>
    <w:p w14:paraId="58F1190A" w14:textId="77777777" w:rsidR="00E50396" w:rsidRPr="004D6528" w:rsidRDefault="00E50396" w:rsidP="00F6068B">
      <w:pPr>
        <w:spacing w:line="360" w:lineRule="auto"/>
        <w:contextualSpacing/>
        <w:rPr>
          <w:rFonts w:ascii="Calibri" w:hAnsi="Calibri" w:cs="Calibri"/>
          <w:sz w:val="22"/>
          <w:szCs w:val="22"/>
          <w:lang w:val="en-US"/>
        </w:rPr>
      </w:pPr>
    </w:p>
    <w:p w14:paraId="1A96BFDB" w14:textId="328E104F" w:rsidR="0075607E" w:rsidRPr="004D6528" w:rsidRDefault="006B17FA"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 xml:space="preserve">However, we did add a sensitivity analysis (Fig. S15). Here, instead of calculating the median covariate value within the ICES rectangle (as in the main analysis), we aggregated the raster files such that each cell approximately had the area of an ICES rectangle. Then we extracted the </w:t>
      </w:r>
      <w:r w:rsidR="00F07EE3" w:rsidRPr="004D6528">
        <w:rPr>
          <w:rFonts w:ascii="Calibri" w:hAnsi="Calibri" w:cs="Calibri"/>
          <w:sz w:val="22"/>
          <w:szCs w:val="22"/>
          <w:lang w:val="en-US"/>
        </w:rPr>
        <w:t>covariate value at location</w:t>
      </w:r>
      <w:r w:rsidR="00E50396" w:rsidRPr="004D6528">
        <w:rPr>
          <w:rFonts w:ascii="Calibri" w:hAnsi="Calibri" w:cs="Calibri"/>
          <w:sz w:val="22"/>
          <w:szCs w:val="22"/>
          <w:lang w:val="en-US"/>
        </w:rPr>
        <w:t xml:space="preserve"> from the aggregated raster</w:t>
      </w:r>
      <w:r w:rsidR="00F07EE3" w:rsidRPr="004D6528">
        <w:rPr>
          <w:rFonts w:ascii="Calibri" w:hAnsi="Calibri" w:cs="Calibri"/>
          <w:sz w:val="22"/>
          <w:szCs w:val="22"/>
          <w:lang w:val="en-US"/>
        </w:rPr>
        <w:t xml:space="preserve"> using bilinear interpolation (i.e., </w:t>
      </w:r>
      <w:r w:rsidR="002B5C0A" w:rsidRPr="004D6528">
        <w:rPr>
          <w:rFonts w:ascii="Calibri" w:hAnsi="Calibri" w:cs="Calibri"/>
          <w:sz w:val="22"/>
          <w:szCs w:val="22"/>
          <w:lang w:val="en-US"/>
        </w:rPr>
        <w:t xml:space="preserve">a weighted mean based on the </w:t>
      </w:r>
      <w:r w:rsidR="00F07EE3" w:rsidRPr="004D6528">
        <w:rPr>
          <w:rFonts w:ascii="Calibri" w:hAnsi="Calibri" w:cs="Calibri"/>
          <w:sz w:val="22"/>
          <w:szCs w:val="22"/>
          <w:lang w:val="en-US"/>
        </w:rPr>
        <w:t xml:space="preserve">four </w:t>
      </w:r>
      <w:r w:rsidR="003722CF" w:rsidRPr="004D6528">
        <w:rPr>
          <w:rFonts w:ascii="Calibri" w:hAnsi="Calibri" w:cs="Calibri"/>
          <w:sz w:val="22"/>
          <w:szCs w:val="22"/>
          <w:lang w:val="en-US"/>
        </w:rPr>
        <w:t xml:space="preserve">nearest </w:t>
      </w:r>
      <w:r w:rsidR="00F07EE3" w:rsidRPr="004D6528">
        <w:rPr>
          <w:rFonts w:ascii="Calibri" w:hAnsi="Calibri" w:cs="Calibri"/>
          <w:sz w:val="22"/>
          <w:szCs w:val="22"/>
          <w:lang w:val="en-US"/>
        </w:rPr>
        <w:t>surrounding cells</w:t>
      </w:r>
      <w:r w:rsidR="003722CF" w:rsidRPr="004D6528">
        <w:rPr>
          <w:rFonts w:ascii="Calibri" w:hAnsi="Calibri" w:cs="Calibri"/>
          <w:sz w:val="22"/>
          <w:szCs w:val="22"/>
          <w:lang w:val="en-US"/>
        </w:rPr>
        <w:t xml:space="preserve">). </w:t>
      </w:r>
      <w:r w:rsidR="00265A6D" w:rsidRPr="004D6528">
        <w:rPr>
          <w:rFonts w:ascii="Calibri" w:hAnsi="Calibri" w:cs="Calibri"/>
          <w:sz w:val="22"/>
          <w:szCs w:val="22"/>
          <w:lang w:val="en-US"/>
        </w:rPr>
        <w:t xml:space="preserve">We did this for temperature, oxygen, depth and </w:t>
      </w:r>
      <w:r w:rsidR="006B39E8" w:rsidRPr="004D6528">
        <w:rPr>
          <w:rFonts w:ascii="Calibri" w:hAnsi="Calibri" w:cs="Calibri"/>
          <w:i/>
          <w:iCs/>
          <w:sz w:val="22"/>
          <w:szCs w:val="22"/>
          <w:lang w:val="en-US"/>
        </w:rPr>
        <w:t>S</w:t>
      </w:r>
      <w:r w:rsidR="00265A6D" w:rsidRPr="004D6528">
        <w:rPr>
          <w:rFonts w:ascii="Calibri" w:hAnsi="Calibri" w:cs="Calibri"/>
          <w:i/>
          <w:iCs/>
          <w:sz w:val="22"/>
          <w:szCs w:val="22"/>
          <w:lang w:val="en-US"/>
        </w:rPr>
        <w:t xml:space="preserve">aduria </w:t>
      </w:r>
      <w:r w:rsidR="00053A1C" w:rsidRPr="004D6528">
        <w:rPr>
          <w:rFonts w:ascii="Calibri" w:hAnsi="Calibri" w:cs="Calibri"/>
          <w:i/>
          <w:iCs/>
          <w:sz w:val="22"/>
          <w:szCs w:val="22"/>
          <w:lang w:val="en-US"/>
        </w:rPr>
        <w:t>entomon</w:t>
      </w:r>
      <w:r w:rsidR="00053A1C" w:rsidRPr="004D6528">
        <w:rPr>
          <w:rFonts w:ascii="Calibri" w:hAnsi="Calibri" w:cs="Calibri"/>
          <w:sz w:val="22"/>
          <w:szCs w:val="22"/>
          <w:lang w:val="en-US"/>
        </w:rPr>
        <w:t xml:space="preserve"> because</w:t>
      </w:r>
      <w:r w:rsidR="00265A6D" w:rsidRPr="004D6528">
        <w:rPr>
          <w:rFonts w:ascii="Calibri" w:hAnsi="Calibri" w:cs="Calibri"/>
          <w:sz w:val="22"/>
          <w:szCs w:val="22"/>
          <w:lang w:val="en-US"/>
        </w:rPr>
        <w:t xml:space="preserve"> those are our raster-derived covariates.</w:t>
      </w:r>
      <w:r w:rsidR="006B39E8" w:rsidRPr="004D6528">
        <w:rPr>
          <w:rFonts w:ascii="Calibri" w:hAnsi="Calibri" w:cs="Calibri"/>
          <w:sz w:val="22"/>
          <w:szCs w:val="22"/>
          <w:lang w:val="en-US"/>
        </w:rPr>
        <w:t xml:space="preserve"> The estimates for </w:t>
      </w:r>
      <w:r w:rsidR="006B39E8" w:rsidRPr="004D6528">
        <w:rPr>
          <w:rFonts w:ascii="Calibri" w:hAnsi="Calibri" w:cs="Calibri"/>
          <w:i/>
          <w:iCs/>
          <w:sz w:val="22"/>
          <w:szCs w:val="22"/>
          <w:lang w:val="en-US"/>
        </w:rPr>
        <w:t xml:space="preserve">S. entomon </w:t>
      </w:r>
      <w:r w:rsidR="006B39E8" w:rsidRPr="004D6528">
        <w:rPr>
          <w:rFonts w:ascii="Calibri" w:hAnsi="Calibri" w:cs="Calibri"/>
          <w:sz w:val="22"/>
          <w:szCs w:val="22"/>
          <w:lang w:val="en-US"/>
        </w:rPr>
        <w:t xml:space="preserve">and depth were </w:t>
      </w:r>
      <w:r w:rsidR="00053A1C" w:rsidRPr="004D6528">
        <w:rPr>
          <w:rFonts w:ascii="Calibri" w:hAnsi="Calibri" w:cs="Calibri"/>
          <w:sz w:val="22"/>
          <w:szCs w:val="22"/>
          <w:lang w:val="en-US"/>
        </w:rPr>
        <w:t xml:space="preserve">very similar but for oxygen and temperature, the raster-resampling approach </w:t>
      </w:r>
      <w:r w:rsidR="008A2337" w:rsidRPr="004D6528">
        <w:rPr>
          <w:rFonts w:ascii="Calibri" w:hAnsi="Calibri" w:cs="Calibri"/>
          <w:sz w:val="22"/>
          <w:szCs w:val="22"/>
          <w:lang w:val="en-US"/>
        </w:rPr>
        <w:t>led</w:t>
      </w:r>
      <w:r w:rsidR="00053A1C" w:rsidRPr="004D6528">
        <w:rPr>
          <w:rFonts w:ascii="Calibri" w:hAnsi="Calibri" w:cs="Calibri"/>
          <w:sz w:val="22"/>
          <w:szCs w:val="22"/>
          <w:lang w:val="en-US"/>
        </w:rPr>
        <w:t xml:space="preserve"> to slightly larger (positive) estimates</w:t>
      </w:r>
      <w:r w:rsidR="00154B72" w:rsidRPr="004D6528">
        <w:rPr>
          <w:rFonts w:ascii="Calibri" w:hAnsi="Calibri" w:cs="Calibri"/>
          <w:sz w:val="22"/>
          <w:szCs w:val="22"/>
          <w:lang w:val="en-US"/>
        </w:rPr>
        <w:t xml:space="preserve"> (but the effect of depth was estimated to be less negative, so this approach did not lead to larger magnitude of estimates in general).</w:t>
      </w:r>
      <w:r w:rsidR="006B5141" w:rsidRPr="004D6528">
        <w:rPr>
          <w:rFonts w:ascii="Calibri" w:hAnsi="Calibri" w:cs="Calibri"/>
          <w:sz w:val="22"/>
          <w:szCs w:val="22"/>
          <w:lang w:val="en-US"/>
        </w:rPr>
        <w:t xml:space="preserve"> </w:t>
      </w:r>
      <w:r w:rsidR="001B75BE" w:rsidRPr="004D6528">
        <w:rPr>
          <w:rFonts w:ascii="Calibri" w:hAnsi="Calibri" w:cs="Calibri"/>
          <w:sz w:val="22"/>
          <w:szCs w:val="22"/>
          <w:lang w:val="en-US"/>
        </w:rPr>
        <w:t>The ratio of covariates effect sizes to spatiotemporal standard deviation was consistent between the models.</w:t>
      </w:r>
    </w:p>
    <w:p w14:paraId="1B4621C8" w14:textId="6C8AC022" w:rsidR="006B5141" w:rsidRPr="004D6528" w:rsidRDefault="006B5141" w:rsidP="00F6068B">
      <w:pPr>
        <w:spacing w:line="360" w:lineRule="auto"/>
        <w:contextualSpacing/>
        <w:rPr>
          <w:rFonts w:ascii="Calibri" w:hAnsi="Calibri" w:cs="Calibri"/>
          <w:sz w:val="22"/>
          <w:szCs w:val="22"/>
          <w:lang w:val="en-US"/>
        </w:rPr>
      </w:pPr>
    </w:p>
    <w:p w14:paraId="21F9C753" w14:textId="0A8E9BC8" w:rsidR="006B5141" w:rsidRPr="004D6528" w:rsidRDefault="006B5141" w:rsidP="00F6068B">
      <w:pPr>
        <w:spacing w:line="360" w:lineRule="auto"/>
        <w:contextualSpacing/>
        <w:rPr>
          <w:rFonts w:ascii="Calibri" w:hAnsi="Calibri" w:cs="Calibri"/>
          <w:sz w:val="22"/>
          <w:szCs w:val="22"/>
          <w:lang w:val="en-US"/>
        </w:rPr>
      </w:pPr>
      <w:r w:rsidRPr="004D6528">
        <w:rPr>
          <w:rFonts w:ascii="Calibri" w:hAnsi="Calibri" w:cs="Calibri"/>
          <w:sz w:val="22"/>
          <w:szCs w:val="22"/>
          <w:lang w:val="en-US"/>
        </w:rPr>
        <w:t xml:space="preserve">Finally, </w:t>
      </w:r>
      <w:r w:rsidR="00E15883" w:rsidRPr="004D6528">
        <w:rPr>
          <w:rFonts w:ascii="Calibri" w:hAnsi="Calibri" w:cs="Calibri"/>
          <w:sz w:val="22"/>
          <w:szCs w:val="22"/>
          <w:lang w:val="en-US"/>
        </w:rPr>
        <w:t xml:space="preserve">in line with your comment, </w:t>
      </w:r>
      <w:r w:rsidRPr="004D6528">
        <w:rPr>
          <w:rFonts w:ascii="Calibri" w:hAnsi="Calibri" w:cs="Calibri"/>
          <w:sz w:val="22"/>
          <w:szCs w:val="22"/>
          <w:lang w:val="en-US"/>
        </w:rPr>
        <w:t xml:space="preserve">we </w:t>
      </w:r>
      <w:r w:rsidR="00601005" w:rsidRPr="004D6528">
        <w:rPr>
          <w:rFonts w:ascii="Calibri" w:hAnsi="Calibri" w:cs="Calibri"/>
          <w:sz w:val="22"/>
          <w:szCs w:val="22"/>
          <w:lang w:val="en-US"/>
        </w:rPr>
        <w:t>opted to use bilinear interpolation as a standard method for extracting raster-derived covariates (i.e., also the haul-level covariates)</w:t>
      </w:r>
      <w:r w:rsidR="006E103D" w:rsidRPr="004D6528">
        <w:rPr>
          <w:rFonts w:ascii="Calibri" w:hAnsi="Calibri" w:cs="Calibri"/>
          <w:sz w:val="22"/>
          <w:szCs w:val="22"/>
          <w:lang w:val="en-US"/>
        </w:rPr>
        <w:t xml:space="preserve"> to smoothen out the surfaces we link to each haul with condition data.</w:t>
      </w:r>
      <w:r w:rsidR="001B75BE" w:rsidRPr="004D6528">
        <w:rPr>
          <w:rFonts w:ascii="Calibri" w:hAnsi="Calibri" w:cs="Calibri"/>
          <w:sz w:val="22"/>
          <w:szCs w:val="22"/>
          <w:lang w:val="en-US"/>
        </w:rPr>
        <w:t xml:space="preserve"> This change did not have any big effects on the pattern of explanatory power of fixed vs random effects, nor the sign of estimates, however, it did lead to </w:t>
      </w:r>
      <w:r w:rsidR="001B75BE" w:rsidRPr="004D6528">
        <w:rPr>
          <w:rFonts w:ascii="Calibri" w:hAnsi="Calibri" w:cs="Calibri"/>
          <w:i/>
          <w:iCs/>
          <w:sz w:val="22"/>
          <w:szCs w:val="22"/>
          <w:lang w:val="en-US"/>
        </w:rPr>
        <w:t>S. entomon</w:t>
      </w:r>
      <w:r w:rsidR="001B75BE" w:rsidRPr="004D6528">
        <w:rPr>
          <w:rFonts w:ascii="Calibri" w:hAnsi="Calibri" w:cs="Calibri"/>
          <w:sz w:val="22"/>
          <w:szCs w:val="22"/>
          <w:lang w:val="en-US"/>
        </w:rPr>
        <w:t xml:space="preserve"> having a larger positive effect</w:t>
      </w:r>
      <w:r w:rsidR="00A377E0" w:rsidRPr="004D6528">
        <w:rPr>
          <w:rFonts w:ascii="Calibri" w:hAnsi="Calibri" w:cs="Calibri"/>
          <w:sz w:val="22"/>
          <w:szCs w:val="22"/>
          <w:lang w:val="en-US"/>
        </w:rPr>
        <w:t xml:space="preserve"> (on the rectangle level)</w:t>
      </w:r>
      <w:r w:rsidR="001B75BE" w:rsidRPr="004D6528">
        <w:rPr>
          <w:rFonts w:ascii="Calibri" w:hAnsi="Calibri" w:cs="Calibri"/>
          <w:sz w:val="22"/>
          <w:szCs w:val="22"/>
          <w:lang w:val="en-US"/>
        </w:rPr>
        <w:t xml:space="preserve"> and cod density to have a weaker effect, and we have updated the text to </w:t>
      </w:r>
      <w:r w:rsidR="00516CBE" w:rsidRPr="004D6528">
        <w:rPr>
          <w:rFonts w:ascii="Calibri" w:hAnsi="Calibri" w:cs="Calibri"/>
          <w:sz w:val="22"/>
          <w:szCs w:val="22"/>
          <w:lang w:val="en-US"/>
        </w:rPr>
        <w:t>reflect</w:t>
      </w:r>
      <w:r w:rsidR="001B75BE" w:rsidRPr="004D6528">
        <w:rPr>
          <w:rFonts w:ascii="Calibri" w:hAnsi="Calibri" w:cs="Calibri"/>
          <w:sz w:val="22"/>
          <w:szCs w:val="22"/>
          <w:lang w:val="en-US"/>
        </w:rPr>
        <w:t xml:space="preserve"> that.</w:t>
      </w:r>
    </w:p>
    <w:p w14:paraId="47385B6E" w14:textId="77777777" w:rsidR="0028079F" w:rsidRPr="004D6528" w:rsidRDefault="0028079F" w:rsidP="00F6068B">
      <w:pPr>
        <w:spacing w:line="360" w:lineRule="auto"/>
        <w:contextualSpacing/>
        <w:rPr>
          <w:rFonts w:ascii="Calibri" w:hAnsi="Calibri" w:cs="Calibri"/>
          <w:sz w:val="22"/>
          <w:szCs w:val="22"/>
          <w:lang w:val="en-US"/>
        </w:rPr>
      </w:pPr>
    </w:p>
    <w:p w14:paraId="58D49A4A" w14:textId="77777777" w:rsidR="001D13A8" w:rsidRPr="004D6528" w:rsidRDefault="00D050B6" w:rsidP="00F6068B">
      <w:pPr>
        <w:spacing w:line="360" w:lineRule="auto"/>
        <w:contextualSpacing/>
        <w:rPr>
          <w:rFonts w:ascii="Calibri" w:hAnsi="Calibri" w:cs="Calibri"/>
          <w:b/>
          <w:bCs/>
          <w:sz w:val="22"/>
          <w:szCs w:val="22"/>
          <w:shd w:val="clear" w:color="auto" w:fill="FFFFFF"/>
        </w:rPr>
      </w:pPr>
      <w:r w:rsidRPr="004D6528">
        <w:rPr>
          <w:rFonts w:ascii="Calibri" w:hAnsi="Calibri" w:cs="Calibri"/>
          <w:sz w:val="22"/>
          <w:szCs w:val="22"/>
        </w:rPr>
        <w:br/>
      </w:r>
      <w:r w:rsidRPr="004D6528">
        <w:rPr>
          <w:rFonts w:ascii="Calibri" w:hAnsi="Calibri" w:cs="Calibri"/>
          <w:b/>
          <w:bCs/>
          <w:sz w:val="22"/>
          <w:szCs w:val="22"/>
          <w:shd w:val="clear" w:color="auto" w:fill="FFFFFF"/>
        </w:rPr>
        <w:t>Minor comments:</w:t>
      </w:r>
      <w:r w:rsidRPr="004D6528">
        <w:rPr>
          <w:rFonts w:ascii="Calibri" w:hAnsi="Calibri" w:cs="Calibri"/>
          <w:b/>
          <w:bCs/>
          <w:sz w:val="22"/>
          <w:szCs w:val="22"/>
        </w:rPr>
        <w:br/>
      </w:r>
      <w:r w:rsidRPr="004D6528">
        <w:rPr>
          <w:rFonts w:ascii="Calibri" w:hAnsi="Calibri" w:cs="Calibri"/>
          <w:b/>
          <w:bCs/>
          <w:sz w:val="22"/>
          <w:szCs w:val="22"/>
          <w:shd w:val="clear" w:color="auto" w:fill="FFFFFF"/>
        </w:rPr>
        <w:t xml:space="preserve">Regarding the references used, especially in the introduction, I recommend to authors to use more </w:t>
      </w:r>
      <w:commentRangeStart w:id="29"/>
      <w:r w:rsidRPr="004D6528">
        <w:rPr>
          <w:rFonts w:ascii="Calibri" w:hAnsi="Calibri" w:cs="Calibri"/>
          <w:b/>
          <w:bCs/>
          <w:sz w:val="22"/>
          <w:szCs w:val="22"/>
          <w:shd w:val="clear" w:color="auto" w:fill="FFFFFF"/>
        </w:rPr>
        <w:t>general studies</w:t>
      </w:r>
      <w:commentRangeEnd w:id="29"/>
      <w:r w:rsidR="00FA72C9" w:rsidRPr="004D6528">
        <w:rPr>
          <w:rStyle w:val="CommentReference"/>
          <w:rFonts w:ascii="Calibri" w:hAnsi="Calibri" w:cs="Calibri"/>
          <w:b/>
          <w:bCs/>
          <w:sz w:val="22"/>
          <w:szCs w:val="22"/>
        </w:rPr>
        <w:commentReference w:id="29"/>
      </w:r>
      <w:r w:rsidRPr="004D6528">
        <w:rPr>
          <w:rFonts w:ascii="Calibri" w:hAnsi="Calibri" w:cs="Calibri"/>
          <w:b/>
          <w:bCs/>
          <w:sz w:val="22"/>
          <w:szCs w:val="22"/>
          <w:shd w:val="clear" w:color="auto" w:fill="FFFFFF"/>
        </w:rPr>
        <w:t>. For example, line 50 and 52, they use Thorson et al., 2015 to justify very broad statements about fish body condition. I really think that studies or books like Lloret et al., 2013 and Bolger and Connelly 1989 should be used instead of references on one species and/or one area. This comment is also valid for many references used in the introduction and discussion.</w:t>
      </w:r>
    </w:p>
    <w:p w14:paraId="5DCAEF90" w14:textId="5C948CC8" w:rsidR="001D13A8" w:rsidRPr="004D6528" w:rsidRDefault="001D13A8" w:rsidP="00F6068B">
      <w:pPr>
        <w:spacing w:line="360" w:lineRule="auto"/>
        <w:contextualSpacing/>
        <w:rPr>
          <w:rFonts w:ascii="Calibri" w:hAnsi="Calibri" w:cs="Calibri"/>
          <w:sz w:val="22"/>
          <w:szCs w:val="22"/>
          <w:shd w:val="clear" w:color="auto" w:fill="FFFFFF"/>
        </w:rPr>
      </w:pPr>
      <w:r w:rsidRPr="004D6528">
        <w:rPr>
          <w:rFonts w:ascii="Calibri" w:hAnsi="Calibri" w:cs="Calibri"/>
          <w:sz w:val="22"/>
          <w:szCs w:val="22"/>
          <w:shd w:val="clear" w:color="auto" w:fill="FFFFFF"/>
          <w:lang w:val="en-US"/>
        </w:rPr>
        <w:t xml:space="preserve">Thank you, we have added the </w:t>
      </w:r>
      <w:r w:rsidRPr="004D6528">
        <w:rPr>
          <w:rFonts w:ascii="Calibri" w:hAnsi="Calibri" w:cs="Calibri"/>
          <w:sz w:val="22"/>
          <w:szCs w:val="22"/>
          <w:shd w:val="clear" w:color="auto" w:fill="FFFFFF"/>
        </w:rPr>
        <w:t>Bolger and Connelly 1989</w:t>
      </w:r>
      <w:r w:rsidRPr="004D6528">
        <w:rPr>
          <w:rFonts w:ascii="Calibri" w:hAnsi="Calibri" w:cs="Calibri"/>
          <w:sz w:val="22"/>
          <w:szCs w:val="22"/>
          <w:shd w:val="clear" w:color="auto" w:fill="FFFFFF"/>
          <w:lang w:val="en-US"/>
        </w:rPr>
        <w:t xml:space="preserve"> reference to L</w:t>
      </w:r>
      <w:r w:rsidR="00D1393C" w:rsidRPr="004D6528">
        <w:rPr>
          <w:rFonts w:ascii="Calibri" w:hAnsi="Calibri" w:cs="Calibri"/>
          <w:sz w:val="22"/>
          <w:szCs w:val="22"/>
          <w:shd w:val="clear" w:color="auto" w:fill="FFFFFF"/>
          <w:lang w:val="en-US"/>
        </w:rPr>
        <w:t>6</w:t>
      </w:r>
      <w:r w:rsidRPr="004D6528">
        <w:rPr>
          <w:rFonts w:ascii="Calibri" w:hAnsi="Calibri" w:cs="Calibri"/>
          <w:sz w:val="22"/>
          <w:szCs w:val="22"/>
          <w:shd w:val="clear" w:color="auto" w:fill="FFFFFF"/>
          <w:lang w:val="en-US"/>
        </w:rPr>
        <w:t>7.</w:t>
      </w:r>
      <w:r w:rsidR="00D050B6" w:rsidRPr="004D6528">
        <w:rPr>
          <w:rFonts w:ascii="Calibri" w:hAnsi="Calibri" w:cs="Calibri"/>
          <w:sz w:val="22"/>
          <w:szCs w:val="22"/>
        </w:rPr>
        <w:br/>
      </w:r>
    </w:p>
    <w:p w14:paraId="490125E2" w14:textId="2C43464C" w:rsidR="002A336A" w:rsidRPr="004D6528" w:rsidRDefault="00D050B6" w:rsidP="00F6068B">
      <w:pPr>
        <w:spacing w:line="360" w:lineRule="auto"/>
        <w:contextualSpacing/>
        <w:rPr>
          <w:rFonts w:ascii="Calibri" w:hAnsi="Calibri" w:cs="Calibri"/>
          <w:sz w:val="22"/>
          <w:szCs w:val="22"/>
        </w:rPr>
      </w:pPr>
      <w:r w:rsidRPr="004D6528">
        <w:rPr>
          <w:rFonts w:ascii="Calibri" w:hAnsi="Calibri" w:cs="Calibri"/>
          <w:b/>
          <w:bCs/>
          <w:sz w:val="22"/>
          <w:szCs w:val="22"/>
          <w:shd w:val="clear" w:color="auto" w:fill="FFFFFF"/>
        </w:rPr>
        <w:t>Line 299: Is ‘poor body condition spot’ better than ‘low-spot’?</w:t>
      </w:r>
      <w:r w:rsidRPr="004D6528">
        <w:rPr>
          <w:rFonts w:ascii="Calibri" w:hAnsi="Calibri" w:cs="Calibri"/>
          <w:sz w:val="22"/>
          <w:szCs w:val="22"/>
        </w:rPr>
        <w:br/>
      </w:r>
      <w:r w:rsidR="001D13A8" w:rsidRPr="004D6528">
        <w:rPr>
          <w:rFonts w:ascii="Calibri" w:hAnsi="Calibri" w:cs="Calibri"/>
          <w:sz w:val="22"/>
          <w:szCs w:val="22"/>
          <w:shd w:val="clear" w:color="auto" w:fill="FFFFFF"/>
          <w:lang w:val="en-US"/>
        </w:rPr>
        <w:t xml:space="preserve">Thank you for the suggestion, but of the two options we prefer </w:t>
      </w:r>
      <w:commentRangeStart w:id="30"/>
      <w:r w:rsidR="001D13A8" w:rsidRPr="004D6528">
        <w:rPr>
          <w:rFonts w:ascii="Calibri" w:hAnsi="Calibri" w:cs="Calibri"/>
          <w:sz w:val="22"/>
          <w:szCs w:val="22"/>
          <w:shd w:val="clear" w:color="auto" w:fill="FFFFFF"/>
          <w:lang w:val="en-US"/>
        </w:rPr>
        <w:t>“low-spot”</w:t>
      </w:r>
      <w:commentRangeEnd w:id="30"/>
      <w:r w:rsidR="008C3D77" w:rsidRPr="004D6528">
        <w:rPr>
          <w:rStyle w:val="CommentReference"/>
          <w:rFonts w:ascii="Calibri" w:eastAsiaTheme="minorHAnsi" w:hAnsi="Calibri" w:cs="Calibri"/>
          <w:sz w:val="22"/>
          <w:szCs w:val="22"/>
          <w:lang w:val="en-GB" w:eastAsia="en-US"/>
        </w:rPr>
        <w:commentReference w:id="30"/>
      </w:r>
    </w:p>
    <w:p w14:paraId="1868B315" w14:textId="50460FCC" w:rsidR="00F0102F" w:rsidRPr="004D6528" w:rsidRDefault="00D050B6" w:rsidP="00F6068B">
      <w:pPr>
        <w:spacing w:line="360" w:lineRule="auto"/>
        <w:contextualSpacing/>
        <w:rPr>
          <w:rFonts w:ascii="Calibri" w:hAnsi="Calibri" w:cs="Calibri"/>
          <w:b/>
          <w:bCs/>
          <w:sz w:val="22"/>
          <w:szCs w:val="22"/>
        </w:rPr>
      </w:pPr>
      <w:r w:rsidRPr="004D6528">
        <w:rPr>
          <w:rFonts w:ascii="Calibri" w:hAnsi="Calibri" w:cs="Calibri"/>
          <w:sz w:val="22"/>
          <w:szCs w:val="22"/>
        </w:rPr>
        <w:lastRenderedPageBreak/>
        <w:br/>
      </w:r>
      <w:r w:rsidRPr="004D6528">
        <w:rPr>
          <w:rFonts w:ascii="Calibri" w:hAnsi="Calibri" w:cs="Calibri"/>
          <w:b/>
          <w:bCs/>
          <w:sz w:val="22"/>
          <w:szCs w:val="22"/>
          <w:shd w:val="clear" w:color="auto" w:fill="FFFFFF"/>
        </w:rPr>
        <w:t>References used:</w:t>
      </w:r>
      <w:r w:rsidRPr="004D6528">
        <w:rPr>
          <w:rFonts w:ascii="Calibri" w:hAnsi="Calibri" w:cs="Calibri"/>
          <w:b/>
          <w:bCs/>
          <w:sz w:val="22"/>
          <w:szCs w:val="22"/>
        </w:rPr>
        <w:br/>
      </w:r>
      <w:r w:rsidRPr="004D6528">
        <w:rPr>
          <w:rFonts w:ascii="Calibri" w:hAnsi="Calibri" w:cs="Calibri"/>
          <w:b/>
          <w:bCs/>
          <w:sz w:val="22"/>
          <w:szCs w:val="22"/>
          <w:shd w:val="clear" w:color="auto" w:fill="FFFFFF"/>
        </w:rPr>
        <w:t>Bolger, T., &amp; Connolly, P. L. (1989). The selection of suitable indices for the measurement and analysis of fish condition. Journal of Fish Biology, 34(2), 171-182.</w:t>
      </w:r>
      <w:r w:rsidRPr="004D6528">
        <w:rPr>
          <w:rFonts w:ascii="Calibri" w:hAnsi="Calibri" w:cs="Calibri"/>
          <w:b/>
          <w:bCs/>
          <w:sz w:val="22"/>
          <w:szCs w:val="22"/>
        </w:rPr>
        <w:br/>
      </w:r>
      <w:r w:rsidRPr="004D6528">
        <w:rPr>
          <w:rFonts w:ascii="Calibri" w:hAnsi="Calibri" w:cs="Calibri"/>
          <w:b/>
          <w:bCs/>
          <w:sz w:val="22"/>
          <w:szCs w:val="22"/>
          <w:shd w:val="clear" w:color="auto" w:fill="FFFFFF"/>
        </w:rPr>
        <w:t>Lloret, J., Shulman, G., &amp; Love, R. M. (2013). Condition and health indicators of exploited marine fishes. John Wiley &amp; Sons.</w:t>
      </w:r>
    </w:p>
    <w:sectPr w:rsidR="00F0102F" w:rsidRPr="004D65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Anderson" w:date="2022-12-12T17:46:00Z" w:initials="SA">
    <w:p w14:paraId="6600E860" w14:textId="3509ECC8" w:rsidR="00D973B2" w:rsidRDefault="00D973B2" w:rsidP="005D544A">
      <w:r>
        <w:rPr>
          <w:rStyle w:val="CommentReference"/>
        </w:rPr>
        <w:annotationRef/>
      </w:r>
      <w:r>
        <w:rPr>
          <w:sz w:val="20"/>
          <w:szCs w:val="20"/>
        </w:rPr>
        <w:t>It's possible it was convergence. Otherwise, could check with AIC as long as reml = TRUE. Could also see if correlation rho ends up poorly estimated and overlapping with zero.</w:t>
      </w:r>
    </w:p>
  </w:comment>
  <w:comment w:id="1" w:author="Sean Anderson" w:date="2022-12-12T17:47:00Z" w:initials="SA">
    <w:p w14:paraId="58434B36" w14:textId="013E4171" w:rsidR="00000C10" w:rsidRPr="00000C10" w:rsidRDefault="00ED0D00" w:rsidP="008459AC">
      <w:pPr>
        <w:rPr>
          <w:sz w:val="20"/>
          <w:szCs w:val="20"/>
        </w:rPr>
      </w:pPr>
      <w:r>
        <w:rPr>
          <w:rStyle w:val="CommentReference"/>
        </w:rPr>
        <w:annotationRef/>
      </w:r>
      <w:r>
        <w:rPr>
          <w:sz w:val="20"/>
          <w:szCs w:val="20"/>
        </w:rPr>
        <w:t>Yes, very interesting idea. I'm not sure why we didn't think of this. You can do the weighing by passing the density weights to the 'area' argument, which will give you the weighted sum of condition. Then divide by the number of cells.</w:t>
      </w:r>
    </w:p>
  </w:comment>
  <w:comment w:id="2" w:author="Michele Casini" w:date="2023-01-03T12:18:00Z" w:initials="MC">
    <w:p w14:paraId="4C61454C" w14:textId="1DE2D58E" w:rsidR="00000C10" w:rsidRDefault="00000C10">
      <w:pPr>
        <w:pStyle w:val="CommentText"/>
      </w:pPr>
      <w:r>
        <w:rPr>
          <w:rStyle w:val="CommentReference"/>
        </w:rPr>
        <w:annotationRef/>
      </w:r>
      <w:r>
        <w:t>Yes we thought about it at a certain point. Doing a density-weighting the differences between SDs should be much less because for the northern SDs the high densities are in the southern areas, so closer to SD 25, since the stock is concentrated in that region. By density-weighting we estimates condition in different SDs but basically in areas very close to each other.</w:t>
      </w:r>
    </w:p>
  </w:comment>
  <w:comment w:id="3" w:author="Sean Anderson" w:date="2022-12-12T17:50:00Z" w:initials="SA">
    <w:p w14:paraId="4757EBE4" w14:textId="77777777" w:rsidR="00B26155" w:rsidRDefault="00B26155" w:rsidP="005B715E">
      <w:r>
        <w:rPr>
          <w:rStyle w:val="CommentReference"/>
        </w:rPr>
        <w:annotationRef/>
      </w:r>
      <w:r>
        <w:rPr>
          <w:sz w:val="20"/>
          <w:szCs w:val="20"/>
        </w:rPr>
        <w:t>Yeah, tricky. You could plot the trend in each grid cell against temperature, oxygen, depth rather than getting into yet another statistical model.</w:t>
      </w:r>
    </w:p>
  </w:comment>
  <w:comment w:id="4" w:author="Michele Casini" w:date="2023-01-03T11:04:00Z" w:initials="MC">
    <w:p w14:paraId="5CA24297" w14:textId="2E2BBCB0" w:rsidR="00364ABC" w:rsidRDefault="00364ABC">
      <w:pPr>
        <w:pStyle w:val="CommentText"/>
      </w:pPr>
      <w:r>
        <w:rPr>
          <w:rStyle w:val="CommentReference"/>
        </w:rPr>
        <w:annotationRef/>
      </w:r>
      <w:r w:rsidR="00C3038F">
        <w:t>In previous papers we provided some potential explanations (temperature and predation avoidance). Here we could check at least the temperature, making 1) plots like those done for O2 in Fig. 5D (hypothesis that T has not changed that much in the areas where cod has occured), or/and 2) comparing changes in temperature at depths were cod was in 1990s and at depths were cod is now (hypothesis that T has changed more in shallower areas).</w:t>
      </w:r>
    </w:p>
  </w:comment>
  <w:comment w:id="5" w:author="Max Lindmark" w:date="2023-01-23T10:32:00Z" w:initials="ML">
    <w:p w14:paraId="04D4499C" w14:textId="77777777" w:rsidR="006C1488" w:rsidRDefault="00217508" w:rsidP="00B03EF5">
      <w:r>
        <w:rPr>
          <w:rStyle w:val="CommentReference"/>
        </w:rPr>
        <w:annotationRef/>
      </w:r>
      <w:r w:rsidR="006C1488">
        <w:rPr>
          <w:rFonts w:asciiTheme="minorHAnsi" w:eastAsiaTheme="minorHAnsi" w:hAnsiTheme="minorHAnsi" w:cstheme="minorBidi"/>
          <w:sz w:val="20"/>
          <w:szCs w:val="20"/>
          <w:lang w:val="en-GB" w:eastAsia="en-US"/>
        </w:rPr>
        <w:t>This is probably the weakest reply, but we don’t really have space in the discussion for this (it’s a bit outside the scope). Maybe it’s fine like this.</w:t>
      </w:r>
    </w:p>
  </w:comment>
  <w:comment w:id="6" w:author="Sean Anderson" w:date="2022-12-12T17:50:00Z" w:initials="SA">
    <w:p w14:paraId="10232857" w14:textId="733DBEF7" w:rsidR="00B26155" w:rsidRDefault="00B26155" w:rsidP="00E23625">
      <w:r>
        <w:rPr>
          <w:rStyle w:val="CommentReference"/>
        </w:rPr>
        <w:annotationRef/>
      </w:r>
      <w:r>
        <w:rPr>
          <w:sz w:val="20"/>
          <w:szCs w:val="20"/>
        </w:rPr>
        <w:t>Yeah, I'd agree</w:t>
      </w:r>
    </w:p>
  </w:comment>
  <w:comment w:id="7" w:author="Michele Casini" w:date="2023-01-03T11:15:00Z" w:initials="MC">
    <w:p w14:paraId="11CE86BE" w14:textId="77777777" w:rsidR="00F60470" w:rsidRDefault="00A626DA">
      <w:pPr>
        <w:pStyle w:val="CommentText"/>
      </w:pPr>
      <w:r>
        <w:rPr>
          <w:rStyle w:val="CommentReference"/>
        </w:rPr>
        <w:annotationRef/>
      </w:r>
      <w:r>
        <w:t xml:space="preserve">That is a very important point that the reviewer addresses. </w:t>
      </w:r>
      <w:r w:rsidR="00F60470">
        <w:t xml:space="preserve">What is certain is that using individual condition data adds variation, nothing strange or contradictory about it. </w:t>
      </w:r>
    </w:p>
    <w:p w14:paraId="441D7604" w14:textId="0DE1A52F" w:rsidR="00A626DA" w:rsidRDefault="00F60470">
      <w:pPr>
        <w:pStyle w:val="CommentText"/>
      </w:pPr>
      <w:r>
        <w:t xml:space="preserve">One tricky part for me is that going into finer scales does not necessarily means getting closer to the environmental conditions the fish experience (it does but only for the specific time </w:t>
      </w:r>
      <w:r w:rsidR="00C90652">
        <w:t xml:space="preserve">and position </w:t>
      </w:r>
      <w:r>
        <w:t xml:space="preserve">where the fish was caught), since 1) fish move and 2) condition is a trait built over at least months. The low effect size, as I see it, can be therefore due to the difficulty to </w:t>
      </w:r>
      <w:r w:rsidR="00455C42">
        <w:t xml:space="preserve">relate quantitatively this trait with the environment that each fish has experienced. Using aggregated data instead, although being </w:t>
      </w:r>
      <w:r w:rsidR="00C90652">
        <w:t>averages</w:t>
      </w:r>
      <w:r w:rsidR="00455C42">
        <w:t>, decreases this problem taking “an average” of what the population can have experienced in an area</w:t>
      </w:r>
      <w:r w:rsidR="00C90652">
        <w:t>, being the real environment experienced by single fish anyway unknown</w:t>
      </w:r>
      <w:r w:rsidR="00455C42">
        <w:t>. One idea is to run the model also with condition averages.</w:t>
      </w:r>
    </w:p>
  </w:comment>
  <w:comment w:id="8" w:author="Max Lindmark" w:date="2023-01-04T08:58:00Z" w:initials="ML">
    <w:p w14:paraId="211C59F8" w14:textId="77777777" w:rsidR="00DC0A41" w:rsidRDefault="00296181" w:rsidP="00FE092E">
      <w:r>
        <w:rPr>
          <w:rStyle w:val="CommentReference"/>
        </w:rPr>
        <w:annotationRef/>
      </w:r>
      <w:r w:rsidR="00DC0A41">
        <w:rPr>
          <w:rFonts w:asciiTheme="minorHAnsi" w:eastAsiaTheme="minorHAnsi" w:hAnsiTheme="minorHAnsi" w:cstheme="minorBidi"/>
          <w:sz w:val="20"/>
          <w:szCs w:val="20"/>
          <w:lang w:val="en-GB" w:eastAsia="en-US"/>
        </w:rPr>
        <w:t>@Mich</w:t>
      </w:r>
      <w:r w:rsidR="00DC0A41">
        <w:rPr>
          <w:rFonts w:asciiTheme="minorHAnsi" w:eastAsiaTheme="minorHAnsi" w:hAnsiTheme="minorHAnsi" w:cstheme="minorBidi"/>
          <w:sz w:val="20"/>
          <w:szCs w:val="20"/>
          <w:lang w:val="en-GB" w:eastAsia="en-US"/>
        </w:rPr>
        <w:cr/>
      </w:r>
      <w:r w:rsidR="00DC0A41">
        <w:rPr>
          <w:rFonts w:asciiTheme="minorHAnsi" w:eastAsiaTheme="minorHAnsi" w:hAnsiTheme="minorHAnsi" w:cstheme="minorBidi"/>
          <w:sz w:val="20"/>
          <w:szCs w:val="20"/>
          <w:lang w:val="en-GB" w:eastAsia="en-US"/>
        </w:rPr>
        <w:cr/>
        <w:t>Correct if wrong, but isn’t there a slight mixup here; we also use covariates aggregated over larger scale scales, so we also “decrease” that problem here. The main difference is therefore still individual vs annual average condition as the response variable (not also our findings are very stable with also the temporal lag).</w:t>
      </w:r>
      <w:r w:rsidR="00DC0A41">
        <w:rPr>
          <w:rFonts w:asciiTheme="minorHAnsi" w:eastAsiaTheme="minorHAnsi" w:hAnsiTheme="minorHAnsi" w:cstheme="minorBidi"/>
          <w:sz w:val="20"/>
          <w:szCs w:val="20"/>
          <w:lang w:val="en-GB" w:eastAsia="en-US"/>
        </w:rPr>
        <w:cr/>
      </w:r>
      <w:r w:rsidR="00DC0A41">
        <w:rPr>
          <w:rFonts w:asciiTheme="minorHAnsi" w:eastAsiaTheme="minorHAnsi" w:hAnsiTheme="minorHAnsi" w:cstheme="minorBidi"/>
          <w:sz w:val="20"/>
          <w:szCs w:val="20"/>
          <w:lang w:val="en-GB" w:eastAsia="en-US"/>
        </w:rPr>
        <w:cr/>
        <w:t>I would not include models with average condition as the response variable because I don’t see the motivation (if its about scale of covariates we already do that)</w:t>
      </w:r>
    </w:p>
  </w:comment>
  <w:comment w:id="9" w:author="Sean Anderson" w:date="2022-12-12T17:53:00Z" w:initials="SA">
    <w:p w14:paraId="64BB604C" w14:textId="437B07BC" w:rsidR="00B26155" w:rsidRDefault="00B26155" w:rsidP="009E44D4">
      <w:r>
        <w:rPr>
          <w:rStyle w:val="CommentReference"/>
        </w:rPr>
        <w:annotationRef/>
      </w:r>
      <w:r>
        <w:rPr>
          <w:sz w:val="20"/>
          <w:szCs w:val="20"/>
        </w:rPr>
        <w:t>I agree generally, but I'm not sure working with aggregate data will necessarily lose uncertainty (false confidence). There could be strong explanatory power at finer scales that gets lost at aggregate scales, plus there's more data at a finer scale.</w:t>
      </w:r>
    </w:p>
    <w:p w14:paraId="036A26F8" w14:textId="77777777" w:rsidR="00B26155" w:rsidRDefault="00B26155" w:rsidP="009E44D4"/>
    <w:p w14:paraId="63AB52EA" w14:textId="77777777" w:rsidR="00B26155" w:rsidRDefault="00B26155" w:rsidP="009E44D4">
      <w:r>
        <w:rPr>
          <w:sz w:val="20"/>
          <w:szCs w:val="20"/>
        </w:rPr>
        <w:t>To answer the reviewer's comment, yes, we probably should be accounting for latent variables, and not doing so is likely to lead to a false sense of confidence (due to correlated residuals... same as ignoring temporal autocorrelation or any form of pseudoreplication issue).</w:t>
      </w:r>
    </w:p>
  </w:comment>
  <w:comment w:id="10" w:author="Michele Casini" w:date="2023-01-03T11:52:00Z" w:initials="MC">
    <w:p w14:paraId="0AD93EAE" w14:textId="391F4F0A" w:rsidR="00395772" w:rsidRDefault="00395772">
      <w:pPr>
        <w:pStyle w:val="CommentText"/>
      </w:pPr>
      <w:r>
        <w:rPr>
          <w:rStyle w:val="CommentReference"/>
        </w:rPr>
        <w:annotationRef/>
      </w:r>
      <w:r>
        <w:t xml:space="preserve">This relates to what the reviewer said about lines 304-307. Going into finer scales does not necessarily means getting closer to the environmental conditions the fish experience (it does but only for the specific time </w:t>
      </w:r>
      <w:r w:rsidR="00C90652">
        <w:t xml:space="preserve">and position </w:t>
      </w:r>
      <w:r>
        <w:t>where the fish was caught). What is best depends on the biological trait one wants to analyse and what the scientific question is.</w:t>
      </w:r>
    </w:p>
  </w:comment>
  <w:comment w:id="11" w:author="Max Lindmark" w:date="2023-01-04T09:01:00Z" w:initials="ML">
    <w:p w14:paraId="45DBDD0B" w14:textId="77777777" w:rsidR="00D41F1A" w:rsidRDefault="00296181" w:rsidP="00082ACB">
      <w:r>
        <w:rPr>
          <w:rStyle w:val="CommentReference"/>
        </w:rPr>
        <w:annotationRef/>
      </w:r>
      <w:r w:rsidR="00D41F1A">
        <w:rPr>
          <w:rFonts w:asciiTheme="minorHAnsi" w:eastAsiaTheme="minorHAnsi" w:hAnsiTheme="minorHAnsi" w:cstheme="minorBidi"/>
          <w:sz w:val="20"/>
          <w:szCs w:val="20"/>
          <w:lang w:val="en-GB" w:eastAsia="en-US"/>
        </w:rPr>
        <w:t xml:space="preserve">@Mich, see my reply to your comment above (reviewer comment #15) and how we use covariates on large scales. </w:t>
      </w:r>
      <w:r w:rsidR="00D41F1A">
        <w:rPr>
          <w:rFonts w:asciiTheme="minorHAnsi" w:eastAsiaTheme="minorHAnsi" w:hAnsiTheme="minorHAnsi" w:cstheme="minorBidi"/>
          <w:sz w:val="20"/>
          <w:szCs w:val="20"/>
          <w:lang w:val="en-GB" w:eastAsia="en-US"/>
        </w:rPr>
        <w:cr/>
      </w:r>
      <w:r w:rsidR="00D41F1A">
        <w:rPr>
          <w:rFonts w:asciiTheme="minorHAnsi" w:eastAsiaTheme="minorHAnsi" w:hAnsiTheme="minorHAnsi" w:cstheme="minorBidi"/>
          <w:sz w:val="20"/>
          <w:szCs w:val="20"/>
          <w:lang w:val="en-GB" w:eastAsia="en-US"/>
        </w:rPr>
        <w:cr/>
        <w:t>I also feel this comment is different. It’s more about the random effects than the scale (see Sean’s comment). I have baked this point into the new paragraph.</w:t>
      </w:r>
      <w:r w:rsidR="00D41F1A">
        <w:rPr>
          <w:rFonts w:asciiTheme="minorHAnsi" w:eastAsiaTheme="minorHAnsi" w:hAnsiTheme="minorHAnsi" w:cstheme="minorBidi"/>
          <w:sz w:val="20"/>
          <w:szCs w:val="20"/>
          <w:lang w:val="en-GB" w:eastAsia="en-US"/>
        </w:rPr>
        <w:cr/>
      </w:r>
      <w:r w:rsidR="00D41F1A">
        <w:rPr>
          <w:rFonts w:asciiTheme="minorHAnsi" w:eastAsiaTheme="minorHAnsi" w:hAnsiTheme="minorHAnsi" w:cstheme="minorBidi"/>
          <w:sz w:val="20"/>
          <w:szCs w:val="20"/>
          <w:lang w:val="en-GB" w:eastAsia="en-US"/>
        </w:rPr>
        <w:cr/>
        <w:t>As an example (not included in the ms): a model fitted with all random effects turned off shows that coefficients are on average slightly larger and with much narrower confidence intervals.</w:t>
      </w:r>
    </w:p>
  </w:comment>
  <w:comment w:id="12" w:author="Max Lindmark" w:date="2023-01-17T11:14:00Z" w:initials="ML">
    <w:p w14:paraId="779BFF6D" w14:textId="77777777" w:rsidR="00A65365" w:rsidRDefault="000C1F73" w:rsidP="001D787C">
      <w:r>
        <w:rPr>
          <w:rStyle w:val="CommentReference"/>
        </w:rPr>
        <w:annotationRef/>
      </w:r>
      <w:r w:rsidR="00A65365">
        <w:rPr>
          <w:rFonts w:asciiTheme="minorHAnsi" w:eastAsiaTheme="minorHAnsi" w:hAnsiTheme="minorHAnsi" w:cstheme="minorBidi"/>
          <w:sz w:val="20"/>
          <w:szCs w:val="20"/>
          <w:lang w:val="en-GB" w:eastAsia="en-US"/>
        </w:rPr>
        <w:t>I noticed that the relationship between raster-based depth and measured depth from the trawl survey differ in a somewhat systematic way. While the fit is better since we switched to the EMODNET raster (often recommended—I doubt we’ll find something more accurate).</w:t>
      </w:r>
      <w:r w:rsidR="00A65365">
        <w:rPr>
          <w:rFonts w:asciiTheme="minorHAnsi" w:eastAsiaTheme="minorHAnsi" w:hAnsiTheme="minorHAnsi" w:cstheme="minorBidi"/>
          <w:sz w:val="20"/>
          <w:szCs w:val="20"/>
          <w:lang w:val="en-GB" w:eastAsia="en-US"/>
        </w:rPr>
        <w:cr/>
      </w:r>
      <w:r w:rsidR="00A65365">
        <w:rPr>
          <w:rFonts w:asciiTheme="minorHAnsi" w:eastAsiaTheme="minorHAnsi" w:hAnsiTheme="minorHAnsi" w:cstheme="minorBidi"/>
          <w:sz w:val="20"/>
          <w:szCs w:val="20"/>
          <w:lang w:val="en-GB" w:eastAsia="en-US"/>
        </w:rPr>
        <w:cr/>
        <w:t xml:space="preserve">Specifically, in shallow areas, the true depth is deeper, and in deep areas, deep depths are shallower in data. </w:t>
      </w:r>
      <w:r w:rsidR="00A65365">
        <w:rPr>
          <w:rFonts w:asciiTheme="minorHAnsi" w:eastAsiaTheme="minorHAnsi" w:hAnsiTheme="minorHAnsi" w:cstheme="minorBidi"/>
          <w:sz w:val="20"/>
          <w:szCs w:val="20"/>
          <w:lang w:val="en-GB" w:eastAsia="en-US"/>
        </w:rPr>
        <w:cr/>
        <w:t>The fit is pretty good close to the median range for cod though.</w:t>
      </w:r>
      <w:r w:rsidR="00A65365">
        <w:rPr>
          <w:rFonts w:asciiTheme="minorHAnsi" w:eastAsiaTheme="minorHAnsi" w:hAnsiTheme="minorHAnsi" w:cstheme="minorBidi"/>
          <w:sz w:val="20"/>
          <w:szCs w:val="20"/>
          <w:lang w:val="en-GB" w:eastAsia="en-US"/>
        </w:rPr>
        <w:cr/>
      </w:r>
      <w:r w:rsidR="00A65365">
        <w:rPr>
          <w:rFonts w:asciiTheme="minorHAnsi" w:eastAsiaTheme="minorHAnsi" w:hAnsiTheme="minorHAnsi" w:cstheme="minorBidi"/>
          <w:sz w:val="20"/>
          <w:szCs w:val="20"/>
          <w:lang w:val="en-GB" w:eastAsia="en-US"/>
        </w:rPr>
        <w:cr/>
        <w:t>But this difference between data and raster means that if we want to filter depths larger than 10 m in the prediction grid, we are filtering depths larger than 20 meters. And when filtering cells shallower than 110, we are really filtering depths &lt; 100. At the depth ranges occupied by cod they match well, it’s just in the extremes they doesn’t</w:t>
      </w:r>
      <w:r w:rsidR="00A65365">
        <w:rPr>
          <w:rFonts w:asciiTheme="minorHAnsi" w:eastAsiaTheme="minorHAnsi" w:hAnsiTheme="minorHAnsi" w:cstheme="minorBidi"/>
          <w:sz w:val="20"/>
          <w:szCs w:val="20"/>
          <w:lang w:val="en-GB" w:eastAsia="en-US"/>
        </w:rPr>
        <w:cr/>
      </w:r>
      <w:r w:rsidR="00A65365">
        <w:rPr>
          <w:rFonts w:asciiTheme="minorHAnsi" w:eastAsiaTheme="minorHAnsi" w:hAnsiTheme="minorHAnsi" w:cstheme="minorBidi"/>
          <w:sz w:val="20"/>
          <w:szCs w:val="20"/>
          <w:lang w:val="en-GB" w:eastAsia="en-US"/>
        </w:rPr>
        <w:cr/>
        <w:t>This has a small effect on the absolute value of the index (which doesn’t matter much since it’s a relative index anyway), but it slightly affects how well the spatiotemporal index will match data.</w:t>
      </w:r>
    </w:p>
    <w:p w14:paraId="36A2FCB2" w14:textId="77777777" w:rsidR="00A65365" w:rsidRDefault="00A65365" w:rsidP="001D787C"/>
    <w:p w14:paraId="31093F2B" w14:textId="77777777" w:rsidR="00A65365" w:rsidRDefault="00A65365" w:rsidP="001D787C">
      <w:r>
        <w:rPr>
          <w:rFonts w:asciiTheme="minorHAnsi" w:eastAsiaTheme="minorHAnsi" w:hAnsiTheme="minorHAnsi" w:cstheme="minorBidi"/>
          <w:sz w:val="20"/>
          <w:szCs w:val="20"/>
          <w:lang w:val="en-GB" w:eastAsia="en-US"/>
        </w:rPr>
        <w:t>This is just FYI, not sure what to do and for now we filer the prediction grid by raster depth (10-110)</w:t>
      </w:r>
    </w:p>
  </w:comment>
  <w:comment w:id="13" w:author="Sean Anderson" w:date="2022-12-12T17:32:00Z" w:initials="SA">
    <w:p w14:paraId="04EC4275" w14:textId="15BCA105" w:rsidR="001B5068" w:rsidRDefault="001B5068" w:rsidP="00D322AA">
      <w:r>
        <w:rPr>
          <w:rStyle w:val="CommentReference"/>
        </w:rPr>
        <w:annotationRef/>
      </w:r>
      <w:r>
        <w:rPr>
          <w:sz w:val="20"/>
          <w:szCs w:val="20"/>
        </w:rPr>
        <w:t>Would your density-weighting version help with this concern too?</w:t>
      </w:r>
    </w:p>
  </w:comment>
  <w:comment w:id="14" w:author="Michele Casini" w:date="2023-01-03T12:04:00Z" w:initials="MC">
    <w:p w14:paraId="58636EFC" w14:textId="5166A23F" w:rsidR="00DF4059" w:rsidRDefault="00DF4059">
      <w:pPr>
        <w:pStyle w:val="CommentText"/>
      </w:pPr>
      <w:r>
        <w:rPr>
          <w:rStyle w:val="CommentReference"/>
        </w:rPr>
        <w:annotationRef/>
      </w:r>
      <w:r>
        <w:t>I think the reviewer misunderstood something. I believe we can try to be clearer in the methods how the condition index was estimated and the captions of Fig</w:t>
      </w:r>
      <w:r w:rsidR="00C90652">
        <w:t>s</w:t>
      </w:r>
      <w:r>
        <w:t>. 1 and 2.</w:t>
      </w:r>
    </w:p>
  </w:comment>
  <w:comment w:id="15" w:author="Max Lindmark" w:date="2023-01-16T12:06:00Z" w:initials="ML">
    <w:p w14:paraId="1C35C111" w14:textId="77777777" w:rsidR="00A65365" w:rsidRDefault="009C5E8E" w:rsidP="00AF5301">
      <w:r>
        <w:rPr>
          <w:rStyle w:val="CommentReference"/>
        </w:rPr>
        <w:annotationRef/>
      </w:r>
      <w:r w:rsidR="00A65365">
        <w:rPr>
          <w:rFonts w:asciiTheme="minorHAnsi" w:eastAsiaTheme="minorHAnsi" w:hAnsiTheme="minorHAnsi" w:cstheme="minorBidi"/>
          <w:sz w:val="20"/>
          <w:szCs w:val="20"/>
          <w:lang w:val="en-GB" w:eastAsia="en-US"/>
        </w:rPr>
        <w:t>@Sean, maybe to some degree, but to me it seems the reviewer is afraid we are extrapolating too much (that we say something about shallow areas when data are generally deep).</w:t>
      </w:r>
    </w:p>
  </w:comment>
  <w:comment w:id="16" w:author="Max Lindmark" w:date="2023-01-16T13:35:00Z" w:initials="ML">
    <w:p w14:paraId="3E91E94A" w14:textId="4CC8862B" w:rsidR="00A532A6" w:rsidRDefault="00A532A6" w:rsidP="00F0004D">
      <w:r>
        <w:rPr>
          <w:rStyle w:val="CommentReference"/>
        </w:rPr>
        <w:annotationRef/>
      </w:r>
      <w:r>
        <w:rPr>
          <w:rFonts w:asciiTheme="minorHAnsi" w:eastAsiaTheme="minorHAnsi" w:hAnsiTheme="minorHAnsi" w:cstheme="minorBidi"/>
          <w:sz w:val="20"/>
          <w:szCs w:val="20"/>
          <w:lang w:val="en-GB" w:eastAsia="en-US"/>
        </w:rPr>
        <w:t>@Mich I linked to the new method section, thanks</w:t>
      </w:r>
    </w:p>
  </w:comment>
  <w:comment w:id="17" w:author="Sean Anderson" w:date="2022-12-12T17:34:00Z" w:initials="SA">
    <w:p w14:paraId="229FC424" w14:textId="77777777" w:rsidR="00E21E72" w:rsidRDefault="00E21E72" w:rsidP="00E21E72">
      <w:r>
        <w:rPr>
          <w:rStyle w:val="CommentReference"/>
        </w:rPr>
        <w:annotationRef/>
      </w:r>
      <w:r>
        <w:rPr>
          <w:sz w:val="20"/>
          <w:szCs w:val="20"/>
        </w:rPr>
        <w:t>Yeah, agreed. And generally it's going to be harder to separate out the covariate effects when the range of covariates experienced is narrower.</w:t>
      </w:r>
    </w:p>
  </w:comment>
  <w:comment w:id="18" w:author="Max Lindmark" w:date="2023-01-17T10:44:00Z" w:initials="ML">
    <w:p w14:paraId="55B9CAAD" w14:textId="77777777" w:rsidR="00DD25D7" w:rsidRDefault="00DD25D7" w:rsidP="006F68CD">
      <w:r>
        <w:rPr>
          <w:rStyle w:val="CommentReference"/>
        </w:rPr>
        <w:annotationRef/>
      </w:r>
      <w:r>
        <w:rPr>
          <w:rFonts w:asciiTheme="minorHAnsi" w:eastAsiaTheme="minorHAnsi" w:hAnsiTheme="minorHAnsi" w:cstheme="minorBidi"/>
          <w:sz w:val="20"/>
          <w:szCs w:val="20"/>
          <w:lang w:val="en-GB" w:eastAsia="en-US"/>
        </w:rPr>
        <w:t>I guess?!</w:t>
      </w:r>
    </w:p>
  </w:comment>
  <w:comment w:id="19" w:author="Max Lindmark" w:date="2023-01-17T13:50:00Z" w:initials="ML">
    <w:p w14:paraId="73FE74F7" w14:textId="77777777" w:rsidR="00F9515A" w:rsidRDefault="0027700A" w:rsidP="00F22E1D">
      <w:r>
        <w:rPr>
          <w:rStyle w:val="CommentReference"/>
        </w:rPr>
        <w:annotationRef/>
      </w:r>
      <w:r w:rsidR="00F9515A">
        <w:rPr>
          <w:rFonts w:asciiTheme="minorHAnsi" w:eastAsiaTheme="minorHAnsi" w:hAnsiTheme="minorHAnsi" w:cstheme="minorBidi"/>
          <w:sz w:val="20"/>
          <w:szCs w:val="20"/>
          <w:lang w:val="en-GB" w:eastAsia="en-US"/>
        </w:rPr>
        <w:t>This model actually has a lower AIC (approx. 70 units. Fitted with ML). But we could also consider having ALL variables interact with subdivision, also haul level. Hmm, becomes tricky where to draw the line. Could also just use our main model since most effects overlap with 0?</w:t>
      </w:r>
    </w:p>
  </w:comment>
  <w:comment w:id="20" w:author="Sean Anderson" w:date="2022-12-12T17:35:00Z" w:initials="SA">
    <w:p w14:paraId="17973ECA" w14:textId="1BF94589" w:rsidR="00AF07B7" w:rsidRDefault="00AF07B7" w:rsidP="00AF07B7">
      <w:r>
        <w:rPr>
          <w:rStyle w:val="CommentReference"/>
        </w:rPr>
        <w:annotationRef/>
      </w:r>
      <w:r>
        <w:rPr>
          <w:sz w:val="20"/>
          <w:szCs w:val="20"/>
        </w:rPr>
        <w:t>Another way would be to let any variables of interest have an interaction with subdivision.</w:t>
      </w:r>
    </w:p>
  </w:comment>
  <w:comment w:id="21" w:author="Michele Casini" w:date="2023-01-03T12:12:00Z" w:initials="MC">
    <w:p w14:paraId="20509B7C" w14:textId="77777777" w:rsidR="00AF07B7" w:rsidRDefault="00AF07B7" w:rsidP="00AF07B7">
      <w:pPr>
        <w:pStyle w:val="CommentText"/>
      </w:pPr>
      <w:r>
        <w:rPr>
          <w:rStyle w:val="CommentReference"/>
        </w:rPr>
        <w:annotationRef/>
      </w:r>
      <w:r>
        <w:t>Another way would be to make the effect dependent on space (coordinates), to make this interaction continuous? I’m not sure it will give something though. If you Max can check, we can then say that we tried but that it did not improve the model, if he doesn’t?</w:t>
      </w:r>
    </w:p>
  </w:comment>
  <w:comment w:id="22" w:author="Max Lindmark" w:date="2023-01-16T13:37:00Z" w:initials="ML">
    <w:p w14:paraId="0B2E41A5" w14:textId="77777777" w:rsidR="00F9515A" w:rsidRDefault="00AF07B7" w:rsidP="000724A5">
      <w:r>
        <w:rPr>
          <w:rStyle w:val="CommentReference"/>
        </w:rPr>
        <w:annotationRef/>
      </w:r>
      <w:r w:rsidR="00F9515A">
        <w:rPr>
          <w:rFonts w:asciiTheme="minorHAnsi" w:eastAsiaTheme="minorHAnsi" w:hAnsiTheme="minorHAnsi" w:cstheme="minorBidi"/>
          <w:sz w:val="20"/>
          <w:szCs w:val="20"/>
          <w:lang w:val="en-GB" w:eastAsia="en-US"/>
        </w:rPr>
        <w:t xml:space="preserve">Yes, both good options. </w:t>
      </w:r>
    </w:p>
    <w:p w14:paraId="0898FCA2" w14:textId="77777777" w:rsidR="00F9515A" w:rsidRDefault="00F9515A" w:rsidP="000724A5"/>
    <w:p w14:paraId="4F699E31" w14:textId="77777777" w:rsidR="00F9515A" w:rsidRDefault="00F9515A" w:rsidP="000724A5">
      <w:r>
        <w:rPr>
          <w:rFonts w:asciiTheme="minorHAnsi" w:eastAsiaTheme="minorHAnsi" w:hAnsiTheme="minorHAnsi" w:cstheme="minorBidi"/>
          <w:sz w:val="20"/>
          <w:szCs w:val="20"/>
          <w:lang w:val="en-GB" w:eastAsia="en-US"/>
        </w:rPr>
        <w:t>I wonder though if the reviewer thinks mainly about the relatively large magnitudes of latent effects (e.g., the ratio of R2’s/effect sizes), and if it would shrink if we do it by basin. It’s possible adding some interactions can increase the effect of some variable, but I wonder if the reviewer isn’t more interested in seeing the magnitude of latent terms going down (which they could of course also with interactions, so it’s a partial answer I guess)</w:t>
      </w:r>
    </w:p>
  </w:comment>
  <w:comment w:id="23" w:author="Sean Anderson" w:date="2022-12-12T17:36:00Z" w:initials="SA">
    <w:p w14:paraId="2E3A58C4" w14:textId="2CE79E01" w:rsidR="001B5068" w:rsidRDefault="001B5068" w:rsidP="00F273F5">
      <w:r>
        <w:rPr>
          <w:rStyle w:val="CommentReference"/>
        </w:rPr>
        <w:annotationRef/>
      </w:r>
      <w:r>
        <w:rPr>
          <w:sz w:val="20"/>
          <w:szCs w:val="20"/>
        </w:rPr>
        <w:t>It is a good point. It's also hard to decide what lag to use and really it probably integrates over some window of time.</w:t>
      </w:r>
    </w:p>
  </w:comment>
  <w:comment w:id="24" w:author="Michele Casini" w:date="2023-01-03T12:27:00Z" w:initials="MC">
    <w:p w14:paraId="1412C81A" w14:textId="0B76389D" w:rsidR="00D822E3" w:rsidRDefault="00D822E3">
      <w:pPr>
        <w:pStyle w:val="CommentText"/>
      </w:pPr>
      <w:r>
        <w:rPr>
          <w:rStyle w:val="CommentReference"/>
        </w:rPr>
        <w:annotationRef/>
      </w:r>
      <w:r>
        <w:t>We can also think about it, but the remaining issue is then how to match the past (lagged) environmental variables with the location of the fish at capture, in the fine-scale models. I think it does not make much sense.</w:t>
      </w:r>
      <w:r w:rsidR="00C90652">
        <w:t xml:space="preserve"> A lag (or even better a window) would be very good idea if the data were averages.</w:t>
      </w:r>
    </w:p>
  </w:comment>
  <w:comment w:id="25" w:author="Max Lindmark" w:date="2023-01-04T09:05:00Z" w:initials="ML">
    <w:p w14:paraId="0999B502" w14:textId="77777777" w:rsidR="00F24A6B" w:rsidRDefault="00A453B7" w:rsidP="00D313F4">
      <w:r>
        <w:rPr>
          <w:rStyle w:val="CommentReference"/>
        </w:rPr>
        <w:annotationRef/>
      </w:r>
      <w:r w:rsidR="00F24A6B">
        <w:rPr>
          <w:rFonts w:asciiTheme="minorHAnsi" w:eastAsiaTheme="minorHAnsi" w:hAnsiTheme="minorHAnsi" w:cstheme="minorBidi"/>
          <w:sz w:val="20"/>
          <w:szCs w:val="20"/>
          <w:lang w:val="en-GB" w:eastAsia="en-US"/>
        </w:rPr>
        <w:t xml:space="preserve">@Mich: We wouldn’t lag the haul-level variables though. </w:t>
      </w:r>
    </w:p>
    <w:p w14:paraId="68C1BF8D" w14:textId="77777777" w:rsidR="00F24A6B" w:rsidRDefault="00F24A6B" w:rsidP="00D313F4"/>
    <w:p w14:paraId="12B6B7A2" w14:textId="77777777" w:rsidR="00F24A6B" w:rsidRDefault="00F24A6B" w:rsidP="00D313F4">
      <w:r>
        <w:rPr>
          <w:rFonts w:asciiTheme="minorHAnsi" w:eastAsiaTheme="minorHAnsi" w:hAnsiTheme="minorHAnsi" w:cstheme="minorBidi"/>
          <w:sz w:val="20"/>
          <w:szCs w:val="20"/>
          <w:lang w:val="en-GB" w:eastAsia="en-US"/>
        </w:rPr>
        <w:t>I think it makes sense for the covariates that we average on larger scales. I.e., temperature and oxygen at the rectangle level, because we introduced these variables to capture just this. That there is some uncertainty about where fish have been. And then it makes sense to also take an average further back in time, because if they were in a different location within the rectangle it must have been previous in time.</w:t>
      </w:r>
    </w:p>
  </w:comment>
  <w:comment w:id="26" w:author="Sean Anderson" w:date="2022-12-12T17:41:00Z" w:initials="SA">
    <w:p w14:paraId="591B50B4" w14:textId="5157891B" w:rsidR="001B5068" w:rsidRDefault="001B5068" w:rsidP="00D26BB2">
      <w:r>
        <w:rPr>
          <w:rStyle w:val="CommentReference"/>
        </w:rPr>
        <w:annotationRef/>
      </w:r>
      <w:r>
        <w:rPr>
          <w:sz w:val="20"/>
          <w:szCs w:val="20"/>
        </w:rPr>
        <w:t>Yeah, tricky to figure out what to do here and then how to do it efficiently. I would hope this all comes out in the wash. I forget exactly how the data look, but what about using bilinear interpolation for all observations and the prediction grid (rather than coming up with your own custom algorithm)? Could be done with raster::resample()</w:t>
      </w:r>
    </w:p>
  </w:comment>
  <w:comment w:id="27" w:author="Michele Casini" w:date="2023-01-03T13:22:00Z" w:initials="MC">
    <w:p w14:paraId="244BDDEF" w14:textId="7619B348" w:rsidR="008017BF" w:rsidRDefault="00D05212">
      <w:pPr>
        <w:pStyle w:val="CommentText"/>
      </w:pPr>
      <w:r>
        <w:rPr>
          <w:rStyle w:val="CommentReference"/>
        </w:rPr>
        <w:annotationRef/>
      </w:r>
      <w:r>
        <w:t xml:space="preserve">Yes this is tricky. As you suggest Max I think </w:t>
      </w:r>
      <w:r w:rsidR="00F65FFC">
        <w:t xml:space="preserve">it </w:t>
      </w:r>
      <w:r>
        <w:t xml:space="preserve">is ok, make an estimation area (of approximately the same size of a rectangle and of a SD, the important </w:t>
      </w:r>
      <w:r w:rsidR="00F65FFC">
        <w:t xml:space="preserve">thing </w:t>
      </w:r>
      <w:r>
        <w:t>is that they correspond to different spatial scales) around the fish. Then the predictions made using the usual rectangles and SDs</w:t>
      </w:r>
      <w:r w:rsidR="00F65FFC">
        <w:t xml:space="preserve"> to match with the assessment/management areas</w:t>
      </w:r>
      <w:r>
        <w:t xml:space="preserve">. It is a little chaotic, </w:t>
      </w:r>
      <w:r w:rsidR="00F65FFC">
        <w:t xml:space="preserve">it needs to be explained carefully, </w:t>
      </w:r>
      <w:r>
        <w:t>but I don’t know how to handle it otherwise.</w:t>
      </w:r>
      <w:r w:rsidR="008017BF">
        <w:t xml:space="preserve"> </w:t>
      </w:r>
    </w:p>
  </w:comment>
  <w:comment w:id="28" w:author="Max Lindmark" w:date="2023-01-17T15:16:00Z" w:initials="ML">
    <w:p w14:paraId="53B0AE76" w14:textId="77777777" w:rsidR="008A2A10" w:rsidRDefault="002F5937" w:rsidP="00DB1B95">
      <w:r>
        <w:rPr>
          <w:rStyle w:val="CommentReference"/>
        </w:rPr>
        <w:annotationRef/>
      </w:r>
      <w:r w:rsidR="008A2A10">
        <w:rPr>
          <w:rFonts w:asciiTheme="minorHAnsi" w:eastAsiaTheme="minorHAnsi" w:hAnsiTheme="minorHAnsi" w:cstheme="minorBidi"/>
          <w:sz w:val="20"/>
          <w:szCs w:val="20"/>
          <w:lang w:val="en-GB" w:eastAsia="en-US"/>
        </w:rPr>
        <w:t>Ok some updates:</w:t>
      </w:r>
      <w:r w:rsidR="008A2A10">
        <w:rPr>
          <w:rFonts w:asciiTheme="minorHAnsi" w:eastAsiaTheme="minorHAnsi" w:hAnsiTheme="minorHAnsi" w:cstheme="minorBidi"/>
          <w:sz w:val="20"/>
          <w:szCs w:val="20"/>
          <w:lang w:val="en-GB" w:eastAsia="en-US"/>
        </w:rPr>
        <w:cr/>
      </w:r>
      <w:r w:rsidR="008A2A10">
        <w:rPr>
          <w:rFonts w:asciiTheme="minorHAnsi" w:eastAsiaTheme="minorHAnsi" w:hAnsiTheme="minorHAnsi" w:cstheme="minorBidi"/>
          <w:sz w:val="20"/>
          <w:szCs w:val="20"/>
          <w:lang w:val="en-GB" w:eastAsia="en-US"/>
        </w:rPr>
        <w:cr/>
        <w:t>As a sensitivity analysis, I wanted to compare the coefficients from the main model, with a model that has covariates as averages not in the ices rectangle or subdivision, but an average of a buffer zone corresponding roughly to those areas. However I do not think it’s doable. Here are some numbers:</w:t>
      </w:r>
      <w:r w:rsidR="008A2A10">
        <w:rPr>
          <w:rFonts w:asciiTheme="minorHAnsi" w:eastAsiaTheme="minorHAnsi" w:hAnsiTheme="minorHAnsi" w:cstheme="minorBidi"/>
          <w:sz w:val="20"/>
          <w:szCs w:val="20"/>
          <w:lang w:val="en-GB" w:eastAsia="en-US"/>
        </w:rPr>
        <w:cr/>
      </w:r>
      <w:r w:rsidR="008A2A10">
        <w:rPr>
          <w:rFonts w:asciiTheme="minorHAnsi" w:eastAsiaTheme="minorHAnsi" w:hAnsiTheme="minorHAnsi" w:cstheme="minorBidi"/>
          <w:sz w:val="20"/>
          <w:szCs w:val="20"/>
          <w:lang w:val="en-GB" w:eastAsia="en-US"/>
        </w:rPr>
        <w:cr/>
        <w:t xml:space="preserve">1) The depth raster cell is approx 60 m. </w:t>
      </w:r>
      <w:r w:rsidR="008A2A10">
        <w:rPr>
          <w:rFonts w:asciiTheme="minorHAnsi" w:eastAsiaTheme="minorHAnsi" w:hAnsiTheme="minorHAnsi" w:cstheme="minorBidi"/>
          <w:sz w:val="20"/>
          <w:szCs w:val="20"/>
          <w:lang w:val="en-GB" w:eastAsia="en-US"/>
        </w:rPr>
        <w:cr/>
        <w:t xml:space="preserve">2) An ices rectangle is roughly 55 000 m wide </w:t>
      </w:r>
      <w:r w:rsidR="008A2A10">
        <w:rPr>
          <w:rFonts w:asciiTheme="minorHAnsi" w:eastAsiaTheme="minorHAnsi" w:hAnsiTheme="minorHAnsi" w:cstheme="minorBidi"/>
          <w:sz w:val="20"/>
          <w:szCs w:val="20"/>
          <w:lang w:val="en-GB" w:eastAsia="en-US"/>
        </w:rPr>
        <w:cr/>
        <w:t>3) That’s a lot of cells to calculate an average over for each cell, and just experimenting with a single subdivision (24m all years), well, it takes time (also considering we should do it for all covariates.</w:t>
      </w:r>
      <w:r w:rsidR="008A2A10">
        <w:rPr>
          <w:rFonts w:asciiTheme="minorHAnsi" w:eastAsiaTheme="minorHAnsi" w:hAnsiTheme="minorHAnsi" w:cstheme="minorBidi"/>
          <w:sz w:val="20"/>
          <w:szCs w:val="20"/>
          <w:lang w:val="en-GB" w:eastAsia="en-US"/>
        </w:rPr>
        <w:cr/>
      </w:r>
      <w:r w:rsidR="008A2A10">
        <w:rPr>
          <w:rFonts w:asciiTheme="minorHAnsi" w:eastAsiaTheme="minorHAnsi" w:hAnsiTheme="minorHAnsi" w:cstheme="minorBidi"/>
          <w:sz w:val="20"/>
          <w:szCs w:val="20"/>
          <w:lang w:val="en-GB" w:eastAsia="en-US"/>
        </w:rPr>
        <w:cr/>
        <w:t>I instead have done the follow:</w:t>
      </w:r>
      <w:r w:rsidR="008A2A10">
        <w:rPr>
          <w:rFonts w:asciiTheme="minorHAnsi" w:eastAsiaTheme="minorHAnsi" w:hAnsiTheme="minorHAnsi" w:cstheme="minorBidi"/>
          <w:sz w:val="20"/>
          <w:szCs w:val="20"/>
          <w:lang w:val="en-GB" w:eastAsia="en-US"/>
        </w:rPr>
        <w:cr/>
      </w:r>
      <w:r w:rsidR="008A2A10">
        <w:rPr>
          <w:rFonts w:asciiTheme="minorHAnsi" w:eastAsiaTheme="minorHAnsi" w:hAnsiTheme="minorHAnsi" w:cstheme="minorBidi"/>
          <w:sz w:val="20"/>
          <w:szCs w:val="20"/>
          <w:lang w:val="en-GB" w:eastAsia="en-US"/>
        </w:rPr>
        <w:cr/>
        <w:t>1) Every time I extract something from a raster (oxygen, temperature, depth, saduria), I use bilinear interpolation</w:t>
      </w:r>
      <w:r w:rsidR="008A2A10">
        <w:rPr>
          <w:rFonts w:asciiTheme="minorHAnsi" w:eastAsiaTheme="minorHAnsi" w:hAnsiTheme="minorHAnsi" w:cstheme="minorBidi"/>
          <w:sz w:val="20"/>
          <w:szCs w:val="20"/>
          <w:lang w:val="en-GB" w:eastAsia="en-US"/>
        </w:rPr>
        <w:cr/>
      </w:r>
      <w:r w:rsidR="008A2A10">
        <w:rPr>
          <w:rFonts w:asciiTheme="minorHAnsi" w:eastAsiaTheme="minorHAnsi" w:hAnsiTheme="minorHAnsi" w:cstheme="minorBidi"/>
          <w:sz w:val="20"/>
          <w:szCs w:val="20"/>
          <w:lang w:val="en-GB" w:eastAsia="en-US"/>
        </w:rPr>
        <w:cr/>
        <w:t>2) As a sensitivity analysis, I use terra::aggregate to make the raster courser. Specifically I take the average of X cells in all directions (X raster cells roughly correspond to the distance of an ices rectangle; X depends on the raster because they have different resolutions). I then make a new extraction from this aggregated grid (also using bilinear interpolation). These variables replace the simper ICES rectangle median ones. I compare the estimates with the original model in Fig. S15.</w:t>
      </w:r>
    </w:p>
  </w:comment>
  <w:comment w:id="29" w:author="Sean Anderson" w:date="2022-12-12T17:42:00Z" w:initials="SA">
    <w:p w14:paraId="490B3E99" w14:textId="235DF34C" w:rsidR="00FA72C9" w:rsidRDefault="00FA72C9" w:rsidP="009D2A5B">
      <w:r>
        <w:rPr>
          <w:rStyle w:val="CommentReference"/>
        </w:rPr>
        <w:annotationRef/>
      </w:r>
      <w:r>
        <w:rPr>
          <w:sz w:val="20"/>
          <w:szCs w:val="20"/>
        </w:rPr>
        <w:t>good point</w:t>
      </w:r>
    </w:p>
  </w:comment>
  <w:comment w:id="30" w:author="Max Lindmark" w:date="2023-01-17T13:53:00Z" w:initials="ML">
    <w:p w14:paraId="4AE2C553" w14:textId="77777777" w:rsidR="008C3D77" w:rsidRDefault="008C3D77" w:rsidP="00794EBF">
      <w:r>
        <w:rPr>
          <w:rStyle w:val="CommentReference"/>
        </w:rPr>
        <w:annotationRef/>
      </w:r>
      <w:r>
        <w:rPr>
          <w:rFonts w:asciiTheme="minorHAnsi" w:eastAsiaTheme="minorHAnsi" w:hAnsiTheme="minorHAnsi" w:cstheme="minorBidi"/>
          <w:sz w:val="20"/>
          <w:szCs w:val="20"/>
          <w:lang w:val="en-GB" w:eastAsia="en-US"/>
        </w:rPr>
        <w:t>I suppose “cold-spot” would make the most sense but… I guess low-spot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0E860" w15:done="1"/>
  <w15:commentEx w15:paraId="58434B36" w15:done="1"/>
  <w15:commentEx w15:paraId="4C61454C" w15:paraIdParent="58434B36" w15:done="1"/>
  <w15:commentEx w15:paraId="4757EBE4" w15:done="0"/>
  <w15:commentEx w15:paraId="5CA24297" w15:paraIdParent="4757EBE4" w15:done="0"/>
  <w15:commentEx w15:paraId="04D4499C" w15:paraIdParent="4757EBE4" w15:done="0"/>
  <w15:commentEx w15:paraId="10232857" w15:done="0"/>
  <w15:commentEx w15:paraId="441D7604" w15:paraIdParent="10232857" w15:done="0"/>
  <w15:commentEx w15:paraId="211C59F8" w15:paraIdParent="10232857" w15:done="0"/>
  <w15:commentEx w15:paraId="63AB52EA" w15:done="0"/>
  <w15:commentEx w15:paraId="0AD93EAE" w15:paraIdParent="63AB52EA" w15:done="0"/>
  <w15:commentEx w15:paraId="45DBDD0B" w15:paraIdParent="63AB52EA" w15:done="0"/>
  <w15:commentEx w15:paraId="31093F2B" w15:done="0"/>
  <w15:commentEx w15:paraId="04EC4275" w15:done="0"/>
  <w15:commentEx w15:paraId="58636EFC" w15:paraIdParent="04EC4275" w15:done="0"/>
  <w15:commentEx w15:paraId="1C35C111" w15:paraIdParent="04EC4275" w15:done="0"/>
  <w15:commentEx w15:paraId="3E91E94A" w15:paraIdParent="04EC4275" w15:done="0"/>
  <w15:commentEx w15:paraId="229FC424" w15:done="0"/>
  <w15:commentEx w15:paraId="55B9CAAD" w15:done="0"/>
  <w15:commentEx w15:paraId="73FE74F7" w15:done="0"/>
  <w15:commentEx w15:paraId="17973ECA" w15:done="0"/>
  <w15:commentEx w15:paraId="20509B7C" w15:paraIdParent="17973ECA" w15:done="0"/>
  <w15:commentEx w15:paraId="4F699E31" w15:paraIdParent="17973ECA" w15:done="0"/>
  <w15:commentEx w15:paraId="2E3A58C4" w15:done="0"/>
  <w15:commentEx w15:paraId="1412C81A" w15:paraIdParent="2E3A58C4" w15:done="0"/>
  <w15:commentEx w15:paraId="12B6B7A2" w15:paraIdParent="2E3A58C4" w15:done="0"/>
  <w15:commentEx w15:paraId="591B50B4" w15:done="0"/>
  <w15:commentEx w15:paraId="244BDDEF" w15:paraIdParent="591B50B4" w15:done="0"/>
  <w15:commentEx w15:paraId="53B0AE76" w15:paraIdParent="591B50B4" w15:done="0"/>
  <w15:commentEx w15:paraId="490B3E99" w15:done="0"/>
  <w15:commentEx w15:paraId="4AE2C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E77A" w16cex:dateUtc="2022-12-13T01:46:00Z"/>
  <w16cex:commentExtensible w16cex:durableId="2741E869" w16cex:dateUtc="2022-12-13T01:50:00Z"/>
  <w16cex:commentExtensible w16cex:durableId="2778E0BF" w16cex:dateUtc="2023-01-23T09:32:00Z"/>
  <w16cex:commentExtensible w16cex:durableId="2741E880" w16cex:dateUtc="2022-12-13T01:50:00Z"/>
  <w16cex:commentExtensible w16cex:durableId="275FBE28" w16cex:dateUtc="2023-01-04T07:58:00Z"/>
  <w16cex:commentExtensible w16cex:durableId="2741E903" w16cex:dateUtc="2022-12-13T01:53:00Z"/>
  <w16cex:commentExtensible w16cex:durableId="275FBF00" w16cex:dateUtc="2023-01-04T08:01:00Z"/>
  <w16cex:commentExtensible w16cex:durableId="27710198" w16cex:dateUtc="2023-01-17T10:14:00Z"/>
  <w16cex:commentExtensible w16cex:durableId="2741E428" w16cex:dateUtc="2022-12-13T01:32:00Z"/>
  <w16cex:commentExtensible w16cex:durableId="276FBC5A" w16cex:dateUtc="2023-01-16T11:06:00Z"/>
  <w16cex:commentExtensible w16cex:durableId="276FD137" w16cex:dateUtc="2023-01-16T12:35:00Z"/>
  <w16cex:commentExtensible w16cex:durableId="2741E4B6" w16cex:dateUtc="2022-12-13T01:34:00Z"/>
  <w16cex:commentExtensible w16cex:durableId="2770FA8C" w16cex:dateUtc="2023-01-17T09:44:00Z"/>
  <w16cex:commentExtensible w16cex:durableId="27712610" w16cex:dateUtc="2023-01-17T12:50:00Z"/>
  <w16cex:commentExtensible w16cex:durableId="2741E4F7" w16cex:dateUtc="2022-12-13T01:35:00Z"/>
  <w16cex:commentExtensible w16cex:durableId="276FD1A8" w16cex:dateUtc="2023-01-16T12:37:00Z"/>
  <w16cex:commentExtensible w16cex:durableId="2741E538" w16cex:dateUtc="2022-12-13T01:36:00Z"/>
  <w16cex:commentExtensible w16cex:durableId="275FBFF6" w16cex:dateUtc="2023-01-04T08:05:00Z"/>
  <w16cex:commentExtensible w16cex:durableId="2741E663" w16cex:dateUtc="2022-12-13T01:41:00Z"/>
  <w16cex:commentExtensible w16cex:durableId="27713A50" w16cex:dateUtc="2023-01-17T14:16:00Z"/>
  <w16cex:commentExtensible w16cex:durableId="2741E695" w16cex:dateUtc="2022-12-13T01:42:00Z"/>
  <w16cex:commentExtensible w16cex:durableId="277126C9" w16cex:dateUtc="2023-01-17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0E860" w16cid:durableId="2741E77A"/>
  <w16cid:commentId w16cid:paraId="58434B36" w16cid:durableId="275FB760"/>
  <w16cid:commentId w16cid:paraId="4C61454C" w16cid:durableId="275FB761"/>
  <w16cid:commentId w16cid:paraId="4757EBE4" w16cid:durableId="2741E869"/>
  <w16cid:commentId w16cid:paraId="5CA24297" w16cid:durableId="275FB763"/>
  <w16cid:commentId w16cid:paraId="04D4499C" w16cid:durableId="2778E0BF"/>
  <w16cid:commentId w16cid:paraId="10232857" w16cid:durableId="2741E880"/>
  <w16cid:commentId w16cid:paraId="441D7604" w16cid:durableId="275FB765"/>
  <w16cid:commentId w16cid:paraId="211C59F8" w16cid:durableId="275FBE28"/>
  <w16cid:commentId w16cid:paraId="63AB52EA" w16cid:durableId="2741E903"/>
  <w16cid:commentId w16cid:paraId="0AD93EAE" w16cid:durableId="275FB767"/>
  <w16cid:commentId w16cid:paraId="45DBDD0B" w16cid:durableId="275FBF00"/>
  <w16cid:commentId w16cid:paraId="31093F2B" w16cid:durableId="27710198"/>
  <w16cid:commentId w16cid:paraId="04EC4275" w16cid:durableId="2741E428"/>
  <w16cid:commentId w16cid:paraId="58636EFC" w16cid:durableId="275FB769"/>
  <w16cid:commentId w16cid:paraId="1C35C111" w16cid:durableId="276FBC5A"/>
  <w16cid:commentId w16cid:paraId="3E91E94A" w16cid:durableId="276FD137"/>
  <w16cid:commentId w16cid:paraId="229FC424" w16cid:durableId="2741E4B6"/>
  <w16cid:commentId w16cid:paraId="55B9CAAD" w16cid:durableId="2770FA8C"/>
  <w16cid:commentId w16cid:paraId="73FE74F7" w16cid:durableId="27712610"/>
  <w16cid:commentId w16cid:paraId="17973ECA" w16cid:durableId="2741E4F7"/>
  <w16cid:commentId w16cid:paraId="20509B7C" w16cid:durableId="275FB76B"/>
  <w16cid:commentId w16cid:paraId="4F699E31" w16cid:durableId="276FD1A8"/>
  <w16cid:commentId w16cid:paraId="2E3A58C4" w16cid:durableId="2741E538"/>
  <w16cid:commentId w16cid:paraId="1412C81A" w16cid:durableId="275FB76E"/>
  <w16cid:commentId w16cid:paraId="12B6B7A2" w16cid:durableId="275FBFF6"/>
  <w16cid:commentId w16cid:paraId="591B50B4" w16cid:durableId="2741E663"/>
  <w16cid:commentId w16cid:paraId="244BDDEF" w16cid:durableId="275FB770"/>
  <w16cid:commentId w16cid:paraId="53B0AE76" w16cid:durableId="27713A50"/>
  <w16cid:commentId w16cid:paraId="490B3E99" w16cid:durableId="2741E695"/>
  <w16cid:commentId w16cid:paraId="4AE2C553" w16cid:durableId="27712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AC6"/>
    <w:multiLevelType w:val="hybridMultilevel"/>
    <w:tmpl w:val="A5C02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F12007"/>
    <w:multiLevelType w:val="hybridMultilevel"/>
    <w:tmpl w:val="09B6016C"/>
    <w:lvl w:ilvl="0" w:tplc="0A78E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40C21"/>
    <w:multiLevelType w:val="hybridMultilevel"/>
    <w:tmpl w:val="DA4C20BE"/>
    <w:lvl w:ilvl="0" w:tplc="06542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091021">
    <w:abstractNumId w:val="1"/>
  </w:num>
  <w:num w:numId="2" w16cid:durableId="584150844">
    <w:abstractNumId w:val="2"/>
  </w:num>
  <w:num w:numId="3" w16cid:durableId="11460438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nderson">
    <w15:presenceInfo w15:providerId="Windows Live" w15:userId="0e8b02e483029969"/>
  </w15:person>
  <w15:person w15:author="Michele Casini">
    <w15:presenceInfo w15:providerId="AD" w15:userId="S-1-5-21-1060284298-1343024091-682003330-100849"/>
  </w15:person>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0B6"/>
    <w:rsid w:val="00000C10"/>
    <w:rsid w:val="00001639"/>
    <w:rsid w:val="00004DFD"/>
    <w:rsid w:val="00012F8B"/>
    <w:rsid w:val="000130EE"/>
    <w:rsid w:val="000138DC"/>
    <w:rsid w:val="00013D74"/>
    <w:rsid w:val="00014585"/>
    <w:rsid w:val="00022976"/>
    <w:rsid w:val="00023AA9"/>
    <w:rsid w:val="00023BE1"/>
    <w:rsid w:val="000330D5"/>
    <w:rsid w:val="00034BB5"/>
    <w:rsid w:val="00040500"/>
    <w:rsid w:val="0004235F"/>
    <w:rsid w:val="000427AE"/>
    <w:rsid w:val="00043A53"/>
    <w:rsid w:val="0004444A"/>
    <w:rsid w:val="000470DC"/>
    <w:rsid w:val="00053634"/>
    <w:rsid w:val="00053A1C"/>
    <w:rsid w:val="000570CA"/>
    <w:rsid w:val="00060572"/>
    <w:rsid w:val="000661BC"/>
    <w:rsid w:val="00066703"/>
    <w:rsid w:val="00071137"/>
    <w:rsid w:val="000738B5"/>
    <w:rsid w:val="00073ACE"/>
    <w:rsid w:val="00075D8E"/>
    <w:rsid w:val="0008554B"/>
    <w:rsid w:val="00086431"/>
    <w:rsid w:val="00086B49"/>
    <w:rsid w:val="000903AE"/>
    <w:rsid w:val="000940F0"/>
    <w:rsid w:val="000A0397"/>
    <w:rsid w:val="000A0EBB"/>
    <w:rsid w:val="000A3F3E"/>
    <w:rsid w:val="000A7473"/>
    <w:rsid w:val="000B080A"/>
    <w:rsid w:val="000B4629"/>
    <w:rsid w:val="000B4A19"/>
    <w:rsid w:val="000B60DB"/>
    <w:rsid w:val="000B6509"/>
    <w:rsid w:val="000C1F73"/>
    <w:rsid w:val="000C6D1E"/>
    <w:rsid w:val="000D13F3"/>
    <w:rsid w:val="000E5F18"/>
    <w:rsid w:val="000F0411"/>
    <w:rsid w:val="000F0BC4"/>
    <w:rsid w:val="000F33F6"/>
    <w:rsid w:val="000F4723"/>
    <w:rsid w:val="000F47AF"/>
    <w:rsid w:val="000F5FB9"/>
    <w:rsid w:val="0010264A"/>
    <w:rsid w:val="00106B8F"/>
    <w:rsid w:val="00110C96"/>
    <w:rsid w:val="00111BFF"/>
    <w:rsid w:val="00116481"/>
    <w:rsid w:val="0011789D"/>
    <w:rsid w:val="00117A33"/>
    <w:rsid w:val="00122C0D"/>
    <w:rsid w:val="00135D2E"/>
    <w:rsid w:val="00136B23"/>
    <w:rsid w:val="00141FB3"/>
    <w:rsid w:val="0014592E"/>
    <w:rsid w:val="00145F05"/>
    <w:rsid w:val="00154B72"/>
    <w:rsid w:val="00155ECD"/>
    <w:rsid w:val="00156BB0"/>
    <w:rsid w:val="00160FE8"/>
    <w:rsid w:val="00161337"/>
    <w:rsid w:val="00161EE5"/>
    <w:rsid w:val="001631D2"/>
    <w:rsid w:val="00167414"/>
    <w:rsid w:val="0017745C"/>
    <w:rsid w:val="001779CA"/>
    <w:rsid w:val="001824B2"/>
    <w:rsid w:val="00186B67"/>
    <w:rsid w:val="001927CD"/>
    <w:rsid w:val="0019574C"/>
    <w:rsid w:val="001A0270"/>
    <w:rsid w:val="001A4A28"/>
    <w:rsid w:val="001A5756"/>
    <w:rsid w:val="001B177F"/>
    <w:rsid w:val="001B3498"/>
    <w:rsid w:val="001B5068"/>
    <w:rsid w:val="001B541C"/>
    <w:rsid w:val="001B629C"/>
    <w:rsid w:val="001B75BE"/>
    <w:rsid w:val="001B7D78"/>
    <w:rsid w:val="001C4435"/>
    <w:rsid w:val="001D13A8"/>
    <w:rsid w:val="001D2696"/>
    <w:rsid w:val="001D2D2B"/>
    <w:rsid w:val="001D6384"/>
    <w:rsid w:val="001D65A0"/>
    <w:rsid w:val="001E47FF"/>
    <w:rsid w:val="001E5A62"/>
    <w:rsid w:val="001F32C7"/>
    <w:rsid w:val="001F34A4"/>
    <w:rsid w:val="001F70A2"/>
    <w:rsid w:val="0020399A"/>
    <w:rsid w:val="0020718D"/>
    <w:rsid w:val="00212F6F"/>
    <w:rsid w:val="00213E03"/>
    <w:rsid w:val="00215462"/>
    <w:rsid w:val="00217508"/>
    <w:rsid w:val="00217A7E"/>
    <w:rsid w:val="0022082C"/>
    <w:rsid w:val="00221F12"/>
    <w:rsid w:val="00224281"/>
    <w:rsid w:val="0022748D"/>
    <w:rsid w:val="002309CC"/>
    <w:rsid w:val="00232C65"/>
    <w:rsid w:val="00234645"/>
    <w:rsid w:val="00241738"/>
    <w:rsid w:val="00242ACB"/>
    <w:rsid w:val="002507A8"/>
    <w:rsid w:val="00253561"/>
    <w:rsid w:val="00257063"/>
    <w:rsid w:val="00260E28"/>
    <w:rsid w:val="00261817"/>
    <w:rsid w:val="00265A6D"/>
    <w:rsid w:val="002664D2"/>
    <w:rsid w:val="0026664B"/>
    <w:rsid w:val="002677D0"/>
    <w:rsid w:val="00267EBD"/>
    <w:rsid w:val="00274517"/>
    <w:rsid w:val="00276F06"/>
    <w:rsid w:val="0027700A"/>
    <w:rsid w:val="0027746E"/>
    <w:rsid w:val="0028079F"/>
    <w:rsid w:val="00281AFC"/>
    <w:rsid w:val="00282FDF"/>
    <w:rsid w:val="0028480D"/>
    <w:rsid w:val="002930B6"/>
    <w:rsid w:val="00296181"/>
    <w:rsid w:val="00296C7C"/>
    <w:rsid w:val="002A1532"/>
    <w:rsid w:val="002A2057"/>
    <w:rsid w:val="002A336A"/>
    <w:rsid w:val="002A4C22"/>
    <w:rsid w:val="002A6279"/>
    <w:rsid w:val="002B3D8C"/>
    <w:rsid w:val="002B4BDC"/>
    <w:rsid w:val="002B54CB"/>
    <w:rsid w:val="002B5C0A"/>
    <w:rsid w:val="002B74C5"/>
    <w:rsid w:val="002B7BC1"/>
    <w:rsid w:val="002B7FB5"/>
    <w:rsid w:val="002C02E2"/>
    <w:rsid w:val="002C0380"/>
    <w:rsid w:val="002C2B04"/>
    <w:rsid w:val="002C41A0"/>
    <w:rsid w:val="002C53B6"/>
    <w:rsid w:val="002C6F48"/>
    <w:rsid w:val="002D0403"/>
    <w:rsid w:val="002D0FB2"/>
    <w:rsid w:val="002D4B82"/>
    <w:rsid w:val="002D4BF6"/>
    <w:rsid w:val="002E23FA"/>
    <w:rsid w:val="002E71D2"/>
    <w:rsid w:val="002E7B8E"/>
    <w:rsid w:val="002F2889"/>
    <w:rsid w:val="002F2CDD"/>
    <w:rsid w:val="002F4115"/>
    <w:rsid w:val="002F5937"/>
    <w:rsid w:val="0030228C"/>
    <w:rsid w:val="00310C51"/>
    <w:rsid w:val="00315B35"/>
    <w:rsid w:val="00315EEF"/>
    <w:rsid w:val="00316964"/>
    <w:rsid w:val="00317587"/>
    <w:rsid w:val="00320378"/>
    <w:rsid w:val="003275EC"/>
    <w:rsid w:val="00330223"/>
    <w:rsid w:val="003306DB"/>
    <w:rsid w:val="00336B58"/>
    <w:rsid w:val="00342F31"/>
    <w:rsid w:val="003434C1"/>
    <w:rsid w:val="0034500C"/>
    <w:rsid w:val="0034595B"/>
    <w:rsid w:val="003467D2"/>
    <w:rsid w:val="00347A8A"/>
    <w:rsid w:val="00353BE3"/>
    <w:rsid w:val="00362263"/>
    <w:rsid w:val="00364ABC"/>
    <w:rsid w:val="00367A29"/>
    <w:rsid w:val="00367BCD"/>
    <w:rsid w:val="003722CF"/>
    <w:rsid w:val="00374BE6"/>
    <w:rsid w:val="00380BF6"/>
    <w:rsid w:val="00383BA3"/>
    <w:rsid w:val="00390303"/>
    <w:rsid w:val="0039278E"/>
    <w:rsid w:val="00392A0B"/>
    <w:rsid w:val="00395351"/>
    <w:rsid w:val="00395772"/>
    <w:rsid w:val="003963E2"/>
    <w:rsid w:val="003A3FC3"/>
    <w:rsid w:val="003A626B"/>
    <w:rsid w:val="003A747E"/>
    <w:rsid w:val="003B1B8C"/>
    <w:rsid w:val="003B2FC3"/>
    <w:rsid w:val="003B55C6"/>
    <w:rsid w:val="003C2728"/>
    <w:rsid w:val="003C64A4"/>
    <w:rsid w:val="003C7A8C"/>
    <w:rsid w:val="003D01BB"/>
    <w:rsid w:val="003E534E"/>
    <w:rsid w:val="003E62E0"/>
    <w:rsid w:val="003F219D"/>
    <w:rsid w:val="003F2A5B"/>
    <w:rsid w:val="00400DC3"/>
    <w:rsid w:val="00402A60"/>
    <w:rsid w:val="00402F41"/>
    <w:rsid w:val="0041434E"/>
    <w:rsid w:val="00421791"/>
    <w:rsid w:val="00424C1B"/>
    <w:rsid w:val="00431295"/>
    <w:rsid w:val="00432A82"/>
    <w:rsid w:val="00435F6C"/>
    <w:rsid w:val="00445D44"/>
    <w:rsid w:val="004465B7"/>
    <w:rsid w:val="00447D87"/>
    <w:rsid w:val="0045035C"/>
    <w:rsid w:val="00450E63"/>
    <w:rsid w:val="00451C19"/>
    <w:rsid w:val="00455C42"/>
    <w:rsid w:val="00464216"/>
    <w:rsid w:val="0047261B"/>
    <w:rsid w:val="004776FE"/>
    <w:rsid w:val="004806BA"/>
    <w:rsid w:val="00486DCF"/>
    <w:rsid w:val="0049072C"/>
    <w:rsid w:val="00493BC3"/>
    <w:rsid w:val="00494EB4"/>
    <w:rsid w:val="004A192A"/>
    <w:rsid w:val="004A34D6"/>
    <w:rsid w:val="004A4781"/>
    <w:rsid w:val="004A6457"/>
    <w:rsid w:val="004A6ADD"/>
    <w:rsid w:val="004B3ED3"/>
    <w:rsid w:val="004B56B8"/>
    <w:rsid w:val="004B6711"/>
    <w:rsid w:val="004B7B1D"/>
    <w:rsid w:val="004C5B9C"/>
    <w:rsid w:val="004C69A3"/>
    <w:rsid w:val="004D1EA1"/>
    <w:rsid w:val="004D3107"/>
    <w:rsid w:val="004D33B7"/>
    <w:rsid w:val="004D49EA"/>
    <w:rsid w:val="004D6528"/>
    <w:rsid w:val="004D77A7"/>
    <w:rsid w:val="004E1806"/>
    <w:rsid w:val="004F2390"/>
    <w:rsid w:val="004F4E95"/>
    <w:rsid w:val="004F7F6F"/>
    <w:rsid w:val="00502E7A"/>
    <w:rsid w:val="005039E7"/>
    <w:rsid w:val="00504A42"/>
    <w:rsid w:val="00511873"/>
    <w:rsid w:val="00511EC3"/>
    <w:rsid w:val="00512F60"/>
    <w:rsid w:val="00513E44"/>
    <w:rsid w:val="0051628B"/>
    <w:rsid w:val="00516CBE"/>
    <w:rsid w:val="005212D1"/>
    <w:rsid w:val="00522536"/>
    <w:rsid w:val="005225C1"/>
    <w:rsid w:val="005230DF"/>
    <w:rsid w:val="0053350F"/>
    <w:rsid w:val="00534F0F"/>
    <w:rsid w:val="00537932"/>
    <w:rsid w:val="00537ADB"/>
    <w:rsid w:val="00542BD9"/>
    <w:rsid w:val="005511DD"/>
    <w:rsid w:val="00552358"/>
    <w:rsid w:val="00553FA1"/>
    <w:rsid w:val="00554A3D"/>
    <w:rsid w:val="0056079D"/>
    <w:rsid w:val="00562226"/>
    <w:rsid w:val="00562750"/>
    <w:rsid w:val="00565DBA"/>
    <w:rsid w:val="005729B5"/>
    <w:rsid w:val="005758DD"/>
    <w:rsid w:val="00575A51"/>
    <w:rsid w:val="00581116"/>
    <w:rsid w:val="00581C21"/>
    <w:rsid w:val="0058331F"/>
    <w:rsid w:val="00586341"/>
    <w:rsid w:val="00587D8D"/>
    <w:rsid w:val="005917D0"/>
    <w:rsid w:val="00591B66"/>
    <w:rsid w:val="005955A0"/>
    <w:rsid w:val="00595FA5"/>
    <w:rsid w:val="005A1B97"/>
    <w:rsid w:val="005A2526"/>
    <w:rsid w:val="005B3B3D"/>
    <w:rsid w:val="005C6282"/>
    <w:rsid w:val="005C6F4E"/>
    <w:rsid w:val="005D2050"/>
    <w:rsid w:val="005D572E"/>
    <w:rsid w:val="005D5953"/>
    <w:rsid w:val="005D6376"/>
    <w:rsid w:val="005D6D6E"/>
    <w:rsid w:val="005D7D35"/>
    <w:rsid w:val="005E0328"/>
    <w:rsid w:val="005F4BC9"/>
    <w:rsid w:val="005F6E31"/>
    <w:rsid w:val="00601005"/>
    <w:rsid w:val="006011CC"/>
    <w:rsid w:val="006036E2"/>
    <w:rsid w:val="00603CF4"/>
    <w:rsid w:val="0061146E"/>
    <w:rsid w:val="00626242"/>
    <w:rsid w:val="00627E78"/>
    <w:rsid w:val="00632E11"/>
    <w:rsid w:val="0063667E"/>
    <w:rsid w:val="0064236F"/>
    <w:rsid w:val="00650000"/>
    <w:rsid w:val="00650ACA"/>
    <w:rsid w:val="00653B97"/>
    <w:rsid w:val="006545E3"/>
    <w:rsid w:val="00655265"/>
    <w:rsid w:val="0065631E"/>
    <w:rsid w:val="006567A7"/>
    <w:rsid w:val="006623A7"/>
    <w:rsid w:val="0066255C"/>
    <w:rsid w:val="00663452"/>
    <w:rsid w:val="00670BDF"/>
    <w:rsid w:val="00671D3B"/>
    <w:rsid w:val="00671F67"/>
    <w:rsid w:val="00673EA5"/>
    <w:rsid w:val="00683284"/>
    <w:rsid w:val="00683AC8"/>
    <w:rsid w:val="00685F62"/>
    <w:rsid w:val="00697A8D"/>
    <w:rsid w:val="006A2805"/>
    <w:rsid w:val="006A2939"/>
    <w:rsid w:val="006A30AD"/>
    <w:rsid w:val="006A6820"/>
    <w:rsid w:val="006A7059"/>
    <w:rsid w:val="006A763F"/>
    <w:rsid w:val="006A7817"/>
    <w:rsid w:val="006B159D"/>
    <w:rsid w:val="006B178F"/>
    <w:rsid w:val="006B17FA"/>
    <w:rsid w:val="006B39E8"/>
    <w:rsid w:val="006B4057"/>
    <w:rsid w:val="006B40EC"/>
    <w:rsid w:val="006B5141"/>
    <w:rsid w:val="006B5CAB"/>
    <w:rsid w:val="006B7642"/>
    <w:rsid w:val="006C0B44"/>
    <w:rsid w:val="006C1488"/>
    <w:rsid w:val="006C354A"/>
    <w:rsid w:val="006C3B1D"/>
    <w:rsid w:val="006C4461"/>
    <w:rsid w:val="006C526A"/>
    <w:rsid w:val="006C5DE8"/>
    <w:rsid w:val="006D068E"/>
    <w:rsid w:val="006D6D7C"/>
    <w:rsid w:val="006E103D"/>
    <w:rsid w:val="006E3426"/>
    <w:rsid w:val="006E409C"/>
    <w:rsid w:val="006E7EB2"/>
    <w:rsid w:val="006F0F06"/>
    <w:rsid w:val="006F5D23"/>
    <w:rsid w:val="006F6E80"/>
    <w:rsid w:val="00700739"/>
    <w:rsid w:val="00710173"/>
    <w:rsid w:val="007129E7"/>
    <w:rsid w:val="00716288"/>
    <w:rsid w:val="007165C8"/>
    <w:rsid w:val="0072071E"/>
    <w:rsid w:val="007242E9"/>
    <w:rsid w:val="007249D8"/>
    <w:rsid w:val="007252BF"/>
    <w:rsid w:val="00725CE0"/>
    <w:rsid w:val="00731110"/>
    <w:rsid w:val="00736496"/>
    <w:rsid w:val="00741195"/>
    <w:rsid w:val="007415BD"/>
    <w:rsid w:val="0074675C"/>
    <w:rsid w:val="00747EEB"/>
    <w:rsid w:val="00747F62"/>
    <w:rsid w:val="0075292F"/>
    <w:rsid w:val="0075607E"/>
    <w:rsid w:val="00756F0D"/>
    <w:rsid w:val="00761B83"/>
    <w:rsid w:val="0077187D"/>
    <w:rsid w:val="00772E67"/>
    <w:rsid w:val="007739AE"/>
    <w:rsid w:val="00774673"/>
    <w:rsid w:val="00774A72"/>
    <w:rsid w:val="00775BC7"/>
    <w:rsid w:val="007773B5"/>
    <w:rsid w:val="00792DAE"/>
    <w:rsid w:val="00793619"/>
    <w:rsid w:val="0079389B"/>
    <w:rsid w:val="0079398B"/>
    <w:rsid w:val="007B00DB"/>
    <w:rsid w:val="007B2CAA"/>
    <w:rsid w:val="007B794A"/>
    <w:rsid w:val="007C0438"/>
    <w:rsid w:val="007C11A4"/>
    <w:rsid w:val="007C11CD"/>
    <w:rsid w:val="007C2E6A"/>
    <w:rsid w:val="007C703B"/>
    <w:rsid w:val="007D1C40"/>
    <w:rsid w:val="007D2BD0"/>
    <w:rsid w:val="007D430B"/>
    <w:rsid w:val="007D622C"/>
    <w:rsid w:val="007E32A4"/>
    <w:rsid w:val="007E4413"/>
    <w:rsid w:val="007F0BB4"/>
    <w:rsid w:val="007F0CAF"/>
    <w:rsid w:val="007F13BD"/>
    <w:rsid w:val="007F1A45"/>
    <w:rsid w:val="007F6A1C"/>
    <w:rsid w:val="008017BF"/>
    <w:rsid w:val="008027BA"/>
    <w:rsid w:val="00813EFF"/>
    <w:rsid w:val="008202F5"/>
    <w:rsid w:val="00820F54"/>
    <w:rsid w:val="00822288"/>
    <w:rsid w:val="00822CC5"/>
    <w:rsid w:val="00823898"/>
    <w:rsid w:val="00825CF8"/>
    <w:rsid w:val="00836F95"/>
    <w:rsid w:val="00837980"/>
    <w:rsid w:val="0084287C"/>
    <w:rsid w:val="008455E6"/>
    <w:rsid w:val="00846450"/>
    <w:rsid w:val="0086250B"/>
    <w:rsid w:val="00864687"/>
    <w:rsid w:val="00865A05"/>
    <w:rsid w:val="0087236C"/>
    <w:rsid w:val="00873C55"/>
    <w:rsid w:val="0088225B"/>
    <w:rsid w:val="008874E7"/>
    <w:rsid w:val="008901FB"/>
    <w:rsid w:val="00892B64"/>
    <w:rsid w:val="008934C4"/>
    <w:rsid w:val="008961C9"/>
    <w:rsid w:val="008A09B9"/>
    <w:rsid w:val="008A2337"/>
    <w:rsid w:val="008A2A10"/>
    <w:rsid w:val="008B2417"/>
    <w:rsid w:val="008B2FEF"/>
    <w:rsid w:val="008B3288"/>
    <w:rsid w:val="008B3ADE"/>
    <w:rsid w:val="008B414D"/>
    <w:rsid w:val="008B5196"/>
    <w:rsid w:val="008B56ED"/>
    <w:rsid w:val="008C16A5"/>
    <w:rsid w:val="008C3C00"/>
    <w:rsid w:val="008C3D77"/>
    <w:rsid w:val="008C7E3E"/>
    <w:rsid w:val="008D1B93"/>
    <w:rsid w:val="008D431C"/>
    <w:rsid w:val="008E1157"/>
    <w:rsid w:val="008E1DF3"/>
    <w:rsid w:val="008E74CA"/>
    <w:rsid w:val="008F4FAF"/>
    <w:rsid w:val="008F6368"/>
    <w:rsid w:val="00901B76"/>
    <w:rsid w:val="0091458F"/>
    <w:rsid w:val="0092287E"/>
    <w:rsid w:val="00922B98"/>
    <w:rsid w:val="00923753"/>
    <w:rsid w:val="0092542C"/>
    <w:rsid w:val="00930DC7"/>
    <w:rsid w:val="00934C86"/>
    <w:rsid w:val="00940E79"/>
    <w:rsid w:val="00944FD8"/>
    <w:rsid w:val="0095109C"/>
    <w:rsid w:val="00966180"/>
    <w:rsid w:val="00972699"/>
    <w:rsid w:val="009759A1"/>
    <w:rsid w:val="009762A3"/>
    <w:rsid w:val="00985E55"/>
    <w:rsid w:val="00986E2C"/>
    <w:rsid w:val="00987584"/>
    <w:rsid w:val="009909FE"/>
    <w:rsid w:val="00991693"/>
    <w:rsid w:val="00993105"/>
    <w:rsid w:val="009A1709"/>
    <w:rsid w:val="009A5492"/>
    <w:rsid w:val="009A5A56"/>
    <w:rsid w:val="009B089D"/>
    <w:rsid w:val="009B190B"/>
    <w:rsid w:val="009B2695"/>
    <w:rsid w:val="009B7DC2"/>
    <w:rsid w:val="009C0F5B"/>
    <w:rsid w:val="009C193A"/>
    <w:rsid w:val="009C50F0"/>
    <w:rsid w:val="009C5E8E"/>
    <w:rsid w:val="009D34FB"/>
    <w:rsid w:val="009E028A"/>
    <w:rsid w:val="009E240E"/>
    <w:rsid w:val="009E2B23"/>
    <w:rsid w:val="009F59C1"/>
    <w:rsid w:val="009F6B95"/>
    <w:rsid w:val="00A0068E"/>
    <w:rsid w:val="00A01BCF"/>
    <w:rsid w:val="00A02BB2"/>
    <w:rsid w:val="00A0404E"/>
    <w:rsid w:val="00A119D6"/>
    <w:rsid w:val="00A14325"/>
    <w:rsid w:val="00A15B41"/>
    <w:rsid w:val="00A1605E"/>
    <w:rsid w:val="00A20826"/>
    <w:rsid w:val="00A246AA"/>
    <w:rsid w:val="00A24996"/>
    <w:rsid w:val="00A26AC2"/>
    <w:rsid w:val="00A30F15"/>
    <w:rsid w:val="00A31A5F"/>
    <w:rsid w:val="00A33A31"/>
    <w:rsid w:val="00A355D8"/>
    <w:rsid w:val="00A36BC5"/>
    <w:rsid w:val="00A377E0"/>
    <w:rsid w:val="00A41D83"/>
    <w:rsid w:val="00A44682"/>
    <w:rsid w:val="00A453B7"/>
    <w:rsid w:val="00A475BC"/>
    <w:rsid w:val="00A50D4B"/>
    <w:rsid w:val="00A532A6"/>
    <w:rsid w:val="00A536AF"/>
    <w:rsid w:val="00A55485"/>
    <w:rsid w:val="00A55590"/>
    <w:rsid w:val="00A55BAC"/>
    <w:rsid w:val="00A56AC4"/>
    <w:rsid w:val="00A626DA"/>
    <w:rsid w:val="00A6416E"/>
    <w:rsid w:val="00A64172"/>
    <w:rsid w:val="00A644DD"/>
    <w:rsid w:val="00A65365"/>
    <w:rsid w:val="00A661BD"/>
    <w:rsid w:val="00A72BB9"/>
    <w:rsid w:val="00A72DC1"/>
    <w:rsid w:val="00A74445"/>
    <w:rsid w:val="00A7660B"/>
    <w:rsid w:val="00A76EEA"/>
    <w:rsid w:val="00A80104"/>
    <w:rsid w:val="00A802ED"/>
    <w:rsid w:val="00A8279F"/>
    <w:rsid w:val="00A84EB9"/>
    <w:rsid w:val="00A85AB0"/>
    <w:rsid w:val="00A94C4B"/>
    <w:rsid w:val="00AA126F"/>
    <w:rsid w:val="00AA67D8"/>
    <w:rsid w:val="00AB037D"/>
    <w:rsid w:val="00AB0C38"/>
    <w:rsid w:val="00AB2ADC"/>
    <w:rsid w:val="00AB3E51"/>
    <w:rsid w:val="00AB5BCB"/>
    <w:rsid w:val="00AB613B"/>
    <w:rsid w:val="00AC4FF6"/>
    <w:rsid w:val="00AD3C42"/>
    <w:rsid w:val="00AD51FB"/>
    <w:rsid w:val="00AD5460"/>
    <w:rsid w:val="00AD6B31"/>
    <w:rsid w:val="00AE12C3"/>
    <w:rsid w:val="00AE1E8F"/>
    <w:rsid w:val="00AE413D"/>
    <w:rsid w:val="00AE4DA2"/>
    <w:rsid w:val="00AF0051"/>
    <w:rsid w:val="00AF07B7"/>
    <w:rsid w:val="00AF64C9"/>
    <w:rsid w:val="00B050E4"/>
    <w:rsid w:val="00B05C09"/>
    <w:rsid w:val="00B10486"/>
    <w:rsid w:val="00B178D4"/>
    <w:rsid w:val="00B223A4"/>
    <w:rsid w:val="00B22957"/>
    <w:rsid w:val="00B24AD9"/>
    <w:rsid w:val="00B26155"/>
    <w:rsid w:val="00B27659"/>
    <w:rsid w:val="00B30134"/>
    <w:rsid w:val="00B32347"/>
    <w:rsid w:val="00B352E7"/>
    <w:rsid w:val="00B406AC"/>
    <w:rsid w:val="00B42E16"/>
    <w:rsid w:val="00B4418E"/>
    <w:rsid w:val="00B507D1"/>
    <w:rsid w:val="00B50F44"/>
    <w:rsid w:val="00B55620"/>
    <w:rsid w:val="00B60DDF"/>
    <w:rsid w:val="00B6541D"/>
    <w:rsid w:val="00B6589F"/>
    <w:rsid w:val="00B676F1"/>
    <w:rsid w:val="00B72FEF"/>
    <w:rsid w:val="00B82F42"/>
    <w:rsid w:val="00B83FE1"/>
    <w:rsid w:val="00B843A6"/>
    <w:rsid w:val="00B90C9E"/>
    <w:rsid w:val="00B9130B"/>
    <w:rsid w:val="00B96741"/>
    <w:rsid w:val="00B971C1"/>
    <w:rsid w:val="00B97F0B"/>
    <w:rsid w:val="00BA15CD"/>
    <w:rsid w:val="00BA5B9D"/>
    <w:rsid w:val="00BA5C6C"/>
    <w:rsid w:val="00BB7200"/>
    <w:rsid w:val="00BC350D"/>
    <w:rsid w:val="00BC54E5"/>
    <w:rsid w:val="00BC6207"/>
    <w:rsid w:val="00BD1003"/>
    <w:rsid w:val="00BD1401"/>
    <w:rsid w:val="00BD3699"/>
    <w:rsid w:val="00BD72F8"/>
    <w:rsid w:val="00BE1FD6"/>
    <w:rsid w:val="00BE450C"/>
    <w:rsid w:val="00BE5377"/>
    <w:rsid w:val="00BE73EA"/>
    <w:rsid w:val="00BF0162"/>
    <w:rsid w:val="00BF11FD"/>
    <w:rsid w:val="00BF55C3"/>
    <w:rsid w:val="00C0058E"/>
    <w:rsid w:val="00C02BF4"/>
    <w:rsid w:val="00C0520C"/>
    <w:rsid w:val="00C061D7"/>
    <w:rsid w:val="00C07385"/>
    <w:rsid w:val="00C17A4F"/>
    <w:rsid w:val="00C20D08"/>
    <w:rsid w:val="00C221EE"/>
    <w:rsid w:val="00C2373D"/>
    <w:rsid w:val="00C265A4"/>
    <w:rsid w:val="00C3038F"/>
    <w:rsid w:val="00C33A95"/>
    <w:rsid w:val="00C40B37"/>
    <w:rsid w:val="00C43271"/>
    <w:rsid w:val="00C441B3"/>
    <w:rsid w:val="00C50E8A"/>
    <w:rsid w:val="00C50F11"/>
    <w:rsid w:val="00C52E7E"/>
    <w:rsid w:val="00C57DBF"/>
    <w:rsid w:val="00C60947"/>
    <w:rsid w:val="00C635F2"/>
    <w:rsid w:val="00C71A7C"/>
    <w:rsid w:val="00C7311D"/>
    <w:rsid w:val="00C77D8E"/>
    <w:rsid w:val="00C82D52"/>
    <w:rsid w:val="00C869A5"/>
    <w:rsid w:val="00C90652"/>
    <w:rsid w:val="00C96EDC"/>
    <w:rsid w:val="00CA675E"/>
    <w:rsid w:val="00CA7412"/>
    <w:rsid w:val="00CB2EFC"/>
    <w:rsid w:val="00CB5F8D"/>
    <w:rsid w:val="00CB7629"/>
    <w:rsid w:val="00CC0661"/>
    <w:rsid w:val="00CC2372"/>
    <w:rsid w:val="00CC38B1"/>
    <w:rsid w:val="00CD0220"/>
    <w:rsid w:val="00CD70AE"/>
    <w:rsid w:val="00CE309C"/>
    <w:rsid w:val="00CE531F"/>
    <w:rsid w:val="00D050B6"/>
    <w:rsid w:val="00D05212"/>
    <w:rsid w:val="00D06063"/>
    <w:rsid w:val="00D06B4B"/>
    <w:rsid w:val="00D10B7F"/>
    <w:rsid w:val="00D1393C"/>
    <w:rsid w:val="00D155D5"/>
    <w:rsid w:val="00D17858"/>
    <w:rsid w:val="00D248E6"/>
    <w:rsid w:val="00D24E77"/>
    <w:rsid w:val="00D260C0"/>
    <w:rsid w:val="00D265D0"/>
    <w:rsid w:val="00D3146C"/>
    <w:rsid w:val="00D37FD4"/>
    <w:rsid w:val="00D41F1A"/>
    <w:rsid w:val="00D458A9"/>
    <w:rsid w:val="00D461C2"/>
    <w:rsid w:val="00D60DBD"/>
    <w:rsid w:val="00D63046"/>
    <w:rsid w:val="00D678EE"/>
    <w:rsid w:val="00D67DF1"/>
    <w:rsid w:val="00D710BF"/>
    <w:rsid w:val="00D822E3"/>
    <w:rsid w:val="00D8637D"/>
    <w:rsid w:val="00D86C9A"/>
    <w:rsid w:val="00D87CA0"/>
    <w:rsid w:val="00D9004A"/>
    <w:rsid w:val="00D92538"/>
    <w:rsid w:val="00D95082"/>
    <w:rsid w:val="00D95EC0"/>
    <w:rsid w:val="00D973B2"/>
    <w:rsid w:val="00DA2455"/>
    <w:rsid w:val="00DA42E2"/>
    <w:rsid w:val="00DA6206"/>
    <w:rsid w:val="00DB0202"/>
    <w:rsid w:val="00DB0460"/>
    <w:rsid w:val="00DB663F"/>
    <w:rsid w:val="00DB67B9"/>
    <w:rsid w:val="00DB68BD"/>
    <w:rsid w:val="00DC0A41"/>
    <w:rsid w:val="00DC2102"/>
    <w:rsid w:val="00DC2514"/>
    <w:rsid w:val="00DC2D42"/>
    <w:rsid w:val="00DD01DE"/>
    <w:rsid w:val="00DD111E"/>
    <w:rsid w:val="00DD25D7"/>
    <w:rsid w:val="00DD2887"/>
    <w:rsid w:val="00DD4D45"/>
    <w:rsid w:val="00DF4008"/>
    <w:rsid w:val="00DF4059"/>
    <w:rsid w:val="00E011C3"/>
    <w:rsid w:val="00E04B31"/>
    <w:rsid w:val="00E04DB2"/>
    <w:rsid w:val="00E07090"/>
    <w:rsid w:val="00E07A78"/>
    <w:rsid w:val="00E13ABE"/>
    <w:rsid w:val="00E1404C"/>
    <w:rsid w:val="00E14ACD"/>
    <w:rsid w:val="00E15883"/>
    <w:rsid w:val="00E15D45"/>
    <w:rsid w:val="00E21DF0"/>
    <w:rsid w:val="00E21E72"/>
    <w:rsid w:val="00E26C08"/>
    <w:rsid w:val="00E30DBF"/>
    <w:rsid w:val="00E32236"/>
    <w:rsid w:val="00E36A07"/>
    <w:rsid w:val="00E406A7"/>
    <w:rsid w:val="00E41D82"/>
    <w:rsid w:val="00E50396"/>
    <w:rsid w:val="00E52420"/>
    <w:rsid w:val="00E573BA"/>
    <w:rsid w:val="00E61EEE"/>
    <w:rsid w:val="00E62592"/>
    <w:rsid w:val="00E63B38"/>
    <w:rsid w:val="00E63C94"/>
    <w:rsid w:val="00E662D7"/>
    <w:rsid w:val="00E67710"/>
    <w:rsid w:val="00E67CE5"/>
    <w:rsid w:val="00E73691"/>
    <w:rsid w:val="00E74C9B"/>
    <w:rsid w:val="00E81D9C"/>
    <w:rsid w:val="00E83C51"/>
    <w:rsid w:val="00E90BDB"/>
    <w:rsid w:val="00E92720"/>
    <w:rsid w:val="00E94294"/>
    <w:rsid w:val="00EA0183"/>
    <w:rsid w:val="00EA1611"/>
    <w:rsid w:val="00EA1655"/>
    <w:rsid w:val="00EA5A3C"/>
    <w:rsid w:val="00EB4B31"/>
    <w:rsid w:val="00EB5537"/>
    <w:rsid w:val="00EB6D51"/>
    <w:rsid w:val="00EC1BCD"/>
    <w:rsid w:val="00EC1FD2"/>
    <w:rsid w:val="00EC6AE5"/>
    <w:rsid w:val="00ED01A5"/>
    <w:rsid w:val="00ED0ADE"/>
    <w:rsid w:val="00ED0D00"/>
    <w:rsid w:val="00ED30EE"/>
    <w:rsid w:val="00ED4698"/>
    <w:rsid w:val="00ED4FF8"/>
    <w:rsid w:val="00EE3D9A"/>
    <w:rsid w:val="00EE43DA"/>
    <w:rsid w:val="00EE4481"/>
    <w:rsid w:val="00EE5608"/>
    <w:rsid w:val="00EE593F"/>
    <w:rsid w:val="00EE7230"/>
    <w:rsid w:val="00EF0941"/>
    <w:rsid w:val="00EF65A8"/>
    <w:rsid w:val="00F0050A"/>
    <w:rsid w:val="00F0102F"/>
    <w:rsid w:val="00F0252B"/>
    <w:rsid w:val="00F04DB5"/>
    <w:rsid w:val="00F05CFB"/>
    <w:rsid w:val="00F060D6"/>
    <w:rsid w:val="00F07EE3"/>
    <w:rsid w:val="00F10663"/>
    <w:rsid w:val="00F12095"/>
    <w:rsid w:val="00F125AA"/>
    <w:rsid w:val="00F14BD3"/>
    <w:rsid w:val="00F20199"/>
    <w:rsid w:val="00F2053B"/>
    <w:rsid w:val="00F20823"/>
    <w:rsid w:val="00F216B7"/>
    <w:rsid w:val="00F24A6B"/>
    <w:rsid w:val="00F27976"/>
    <w:rsid w:val="00F313DA"/>
    <w:rsid w:val="00F31F69"/>
    <w:rsid w:val="00F32A16"/>
    <w:rsid w:val="00F3610E"/>
    <w:rsid w:val="00F36B51"/>
    <w:rsid w:val="00F50376"/>
    <w:rsid w:val="00F53DC4"/>
    <w:rsid w:val="00F54BAC"/>
    <w:rsid w:val="00F54C45"/>
    <w:rsid w:val="00F550FB"/>
    <w:rsid w:val="00F557BD"/>
    <w:rsid w:val="00F55D90"/>
    <w:rsid w:val="00F60470"/>
    <w:rsid w:val="00F6068B"/>
    <w:rsid w:val="00F61C2D"/>
    <w:rsid w:val="00F642EA"/>
    <w:rsid w:val="00F65FFC"/>
    <w:rsid w:val="00F66CFF"/>
    <w:rsid w:val="00F67042"/>
    <w:rsid w:val="00F70365"/>
    <w:rsid w:val="00F70864"/>
    <w:rsid w:val="00F75D31"/>
    <w:rsid w:val="00F77BE0"/>
    <w:rsid w:val="00F80D93"/>
    <w:rsid w:val="00F872A1"/>
    <w:rsid w:val="00F87517"/>
    <w:rsid w:val="00F95048"/>
    <w:rsid w:val="00F9515A"/>
    <w:rsid w:val="00F953A9"/>
    <w:rsid w:val="00F96025"/>
    <w:rsid w:val="00F968B8"/>
    <w:rsid w:val="00F96DA9"/>
    <w:rsid w:val="00F9717E"/>
    <w:rsid w:val="00FA00CA"/>
    <w:rsid w:val="00FA0B19"/>
    <w:rsid w:val="00FA72C9"/>
    <w:rsid w:val="00FA7E19"/>
    <w:rsid w:val="00FB13D5"/>
    <w:rsid w:val="00FB20E3"/>
    <w:rsid w:val="00FB6218"/>
    <w:rsid w:val="00FC389F"/>
    <w:rsid w:val="00FC3C95"/>
    <w:rsid w:val="00FC44BE"/>
    <w:rsid w:val="00FC6C19"/>
    <w:rsid w:val="00FD5DA6"/>
    <w:rsid w:val="00FE2924"/>
    <w:rsid w:val="00FE2D4F"/>
    <w:rsid w:val="00FE39D5"/>
    <w:rsid w:val="00FF3CDE"/>
    <w:rsid w:val="00FF6046"/>
    <w:rsid w:val="00FF6B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7EC6"/>
  <w15:chartTrackingRefBased/>
  <w15:docId w15:val="{F3D8038D-2411-0B4E-9FAC-7121F74E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9C"/>
    <w:rPr>
      <w:rFonts w:ascii="Times New Roman" w:eastAsia="Times New Roman" w:hAnsi="Times New Roman" w:cs="Times New Roman"/>
      <w:lang w:val="en-S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0B6"/>
  </w:style>
  <w:style w:type="character" w:customStyle="1" w:styleId="searchhighlight">
    <w:name w:val="searchhighlight"/>
    <w:basedOn w:val="DefaultParagraphFont"/>
    <w:rsid w:val="00D050B6"/>
  </w:style>
  <w:style w:type="character" w:styleId="Hyperlink">
    <w:name w:val="Hyperlink"/>
    <w:basedOn w:val="DefaultParagraphFont"/>
    <w:uiPriority w:val="99"/>
    <w:unhideWhenUsed/>
    <w:rsid w:val="00D050B6"/>
    <w:rPr>
      <w:color w:val="0000FF"/>
      <w:u w:val="single"/>
    </w:rPr>
  </w:style>
  <w:style w:type="paragraph" w:styleId="ListParagraph">
    <w:name w:val="List Paragraph"/>
    <w:basedOn w:val="Normal"/>
    <w:uiPriority w:val="34"/>
    <w:qFormat/>
    <w:rsid w:val="004D77A7"/>
    <w:pPr>
      <w:ind w:left="720"/>
      <w:contextualSpacing/>
    </w:pPr>
    <w:rPr>
      <w:rFonts w:asciiTheme="minorHAnsi" w:eastAsiaTheme="minorHAnsi" w:hAnsiTheme="minorHAnsi" w:cstheme="minorBidi"/>
      <w:lang w:val="en-GB" w:eastAsia="en-US"/>
    </w:rPr>
  </w:style>
  <w:style w:type="character" w:styleId="CommentReference">
    <w:name w:val="annotation reference"/>
    <w:basedOn w:val="DefaultParagraphFont"/>
    <w:uiPriority w:val="99"/>
    <w:semiHidden/>
    <w:unhideWhenUsed/>
    <w:rsid w:val="00B22957"/>
    <w:rPr>
      <w:sz w:val="16"/>
      <w:szCs w:val="16"/>
    </w:rPr>
  </w:style>
  <w:style w:type="paragraph" w:styleId="CommentText">
    <w:name w:val="annotation text"/>
    <w:basedOn w:val="Normal"/>
    <w:link w:val="CommentTextChar"/>
    <w:uiPriority w:val="99"/>
    <w:semiHidden/>
    <w:unhideWhenUsed/>
    <w:rsid w:val="00B22957"/>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B22957"/>
    <w:rPr>
      <w:sz w:val="20"/>
      <w:szCs w:val="20"/>
      <w:lang w:val="en-GB"/>
    </w:rPr>
  </w:style>
  <w:style w:type="paragraph" w:styleId="CommentSubject">
    <w:name w:val="annotation subject"/>
    <w:basedOn w:val="CommentText"/>
    <w:next w:val="CommentText"/>
    <w:link w:val="CommentSubjectChar"/>
    <w:uiPriority w:val="99"/>
    <w:semiHidden/>
    <w:unhideWhenUsed/>
    <w:rsid w:val="00B22957"/>
    <w:rPr>
      <w:b/>
      <w:bCs/>
    </w:rPr>
  </w:style>
  <w:style w:type="character" w:customStyle="1" w:styleId="CommentSubjectChar">
    <w:name w:val="Comment Subject Char"/>
    <w:basedOn w:val="CommentTextChar"/>
    <w:link w:val="CommentSubject"/>
    <w:uiPriority w:val="99"/>
    <w:semiHidden/>
    <w:rsid w:val="00B22957"/>
    <w:rPr>
      <w:b/>
      <w:bCs/>
      <w:sz w:val="20"/>
      <w:szCs w:val="20"/>
      <w:lang w:val="en-GB"/>
    </w:rPr>
  </w:style>
  <w:style w:type="character" w:styleId="FollowedHyperlink">
    <w:name w:val="FollowedHyperlink"/>
    <w:basedOn w:val="DefaultParagraphFont"/>
    <w:uiPriority w:val="99"/>
    <w:semiHidden/>
    <w:unhideWhenUsed/>
    <w:rsid w:val="0004444A"/>
    <w:rPr>
      <w:color w:val="954F72" w:themeColor="followedHyperlink"/>
      <w:u w:val="single"/>
    </w:rPr>
  </w:style>
  <w:style w:type="paragraph" w:styleId="Revision">
    <w:name w:val="Revision"/>
    <w:hidden/>
    <w:uiPriority w:val="99"/>
    <w:semiHidden/>
    <w:rsid w:val="001B5068"/>
    <w:rPr>
      <w:lang w:val="en-GB"/>
    </w:rPr>
  </w:style>
  <w:style w:type="paragraph" w:styleId="BalloonText">
    <w:name w:val="Balloon Text"/>
    <w:basedOn w:val="Normal"/>
    <w:link w:val="BalloonTextChar"/>
    <w:uiPriority w:val="99"/>
    <w:semiHidden/>
    <w:unhideWhenUsed/>
    <w:rsid w:val="00F0050A"/>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F0050A"/>
    <w:rPr>
      <w:rFonts w:ascii="Segoe UI" w:hAnsi="Segoe UI" w:cs="Segoe UI"/>
      <w:sz w:val="18"/>
      <w:szCs w:val="18"/>
      <w:lang w:val="en-GB"/>
    </w:rPr>
  </w:style>
  <w:style w:type="table" w:styleId="TableGrid">
    <w:name w:val="Table Grid"/>
    <w:basedOn w:val="TableNormal"/>
    <w:uiPriority w:val="39"/>
    <w:rsid w:val="006C3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3B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71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1302">
      <w:bodyDiv w:val="1"/>
      <w:marLeft w:val="0"/>
      <w:marRight w:val="0"/>
      <w:marTop w:val="0"/>
      <w:marBottom w:val="0"/>
      <w:divBdr>
        <w:top w:val="none" w:sz="0" w:space="0" w:color="auto"/>
        <w:left w:val="none" w:sz="0" w:space="0" w:color="auto"/>
        <w:bottom w:val="none" w:sz="0" w:space="0" w:color="auto"/>
        <w:right w:val="none" w:sz="0" w:space="0" w:color="auto"/>
      </w:divBdr>
    </w:div>
    <w:div w:id="56827456">
      <w:bodyDiv w:val="1"/>
      <w:marLeft w:val="0"/>
      <w:marRight w:val="0"/>
      <w:marTop w:val="0"/>
      <w:marBottom w:val="0"/>
      <w:divBdr>
        <w:top w:val="none" w:sz="0" w:space="0" w:color="auto"/>
        <w:left w:val="none" w:sz="0" w:space="0" w:color="auto"/>
        <w:bottom w:val="none" w:sz="0" w:space="0" w:color="auto"/>
        <w:right w:val="none" w:sz="0" w:space="0" w:color="auto"/>
      </w:divBdr>
    </w:div>
    <w:div w:id="88430090">
      <w:bodyDiv w:val="1"/>
      <w:marLeft w:val="0"/>
      <w:marRight w:val="0"/>
      <w:marTop w:val="0"/>
      <w:marBottom w:val="0"/>
      <w:divBdr>
        <w:top w:val="none" w:sz="0" w:space="0" w:color="auto"/>
        <w:left w:val="none" w:sz="0" w:space="0" w:color="auto"/>
        <w:bottom w:val="none" w:sz="0" w:space="0" w:color="auto"/>
        <w:right w:val="none" w:sz="0" w:space="0" w:color="auto"/>
      </w:divBdr>
      <w:divsChild>
        <w:div w:id="1568565839">
          <w:marLeft w:val="480"/>
          <w:marRight w:val="0"/>
          <w:marTop w:val="0"/>
          <w:marBottom w:val="0"/>
          <w:divBdr>
            <w:top w:val="none" w:sz="0" w:space="0" w:color="auto"/>
            <w:left w:val="none" w:sz="0" w:space="0" w:color="auto"/>
            <w:bottom w:val="none" w:sz="0" w:space="0" w:color="auto"/>
            <w:right w:val="none" w:sz="0" w:space="0" w:color="auto"/>
          </w:divBdr>
          <w:divsChild>
            <w:div w:id="18443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5138">
      <w:bodyDiv w:val="1"/>
      <w:marLeft w:val="0"/>
      <w:marRight w:val="0"/>
      <w:marTop w:val="0"/>
      <w:marBottom w:val="0"/>
      <w:divBdr>
        <w:top w:val="none" w:sz="0" w:space="0" w:color="auto"/>
        <w:left w:val="none" w:sz="0" w:space="0" w:color="auto"/>
        <w:bottom w:val="none" w:sz="0" w:space="0" w:color="auto"/>
        <w:right w:val="none" w:sz="0" w:space="0" w:color="auto"/>
      </w:divBdr>
      <w:divsChild>
        <w:div w:id="1746683046">
          <w:marLeft w:val="480"/>
          <w:marRight w:val="0"/>
          <w:marTop w:val="0"/>
          <w:marBottom w:val="0"/>
          <w:divBdr>
            <w:top w:val="none" w:sz="0" w:space="0" w:color="auto"/>
            <w:left w:val="none" w:sz="0" w:space="0" w:color="auto"/>
            <w:bottom w:val="none" w:sz="0" w:space="0" w:color="auto"/>
            <w:right w:val="none" w:sz="0" w:space="0" w:color="auto"/>
          </w:divBdr>
          <w:divsChild>
            <w:div w:id="148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969">
      <w:bodyDiv w:val="1"/>
      <w:marLeft w:val="0"/>
      <w:marRight w:val="0"/>
      <w:marTop w:val="0"/>
      <w:marBottom w:val="0"/>
      <w:divBdr>
        <w:top w:val="none" w:sz="0" w:space="0" w:color="auto"/>
        <w:left w:val="none" w:sz="0" w:space="0" w:color="auto"/>
        <w:bottom w:val="none" w:sz="0" w:space="0" w:color="auto"/>
        <w:right w:val="none" w:sz="0" w:space="0" w:color="auto"/>
      </w:divBdr>
    </w:div>
    <w:div w:id="1252204273">
      <w:bodyDiv w:val="1"/>
      <w:marLeft w:val="0"/>
      <w:marRight w:val="0"/>
      <w:marTop w:val="0"/>
      <w:marBottom w:val="0"/>
      <w:divBdr>
        <w:top w:val="none" w:sz="0" w:space="0" w:color="auto"/>
        <w:left w:val="none" w:sz="0" w:space="0" w:color="auto"/>
        <w:bottom w:val="none" w:sz="0" w:space="0" w:color="auto"/>
        <w:right w:val="none" w:sz="0" w:space="0" w:color="auto"/>
      </w:divBdr>
    </w:div>
    <w:div w:id="1297181898">
      <w:bodyDiv w:val="1"/>
      <w:marLeft w:val="0"/>
      <w:marRight w:val="0"/>
      <w:marTop w:val="0"/>
      <w:marBottom w:val="0"/>
      <w:divBdr>
        <w:top w:val="none" w:sz="0" w:space="0" w:color="auto"/>
        <w:left w:val="none" w:sz="0" w:space="0" w:color="auto"/>
        <w:bottom w:val="none" w:sz="0" w:space="0" w:color="auto"/>
        <w:right w:val="none" w:sz="0" w:space="0" w:color="auto"/>
      </w:divBdr>
      <w:divsChild>
        <w:div w:id="1148135048">
          <w:marLeft w:val="480"/>
          <w:marRight w:val="0"/>
          <w:marTop w:val="0"/>
          <w:marBottom w:val="0"/>
          <w:divBdr>
            <w:top w:val="none" w:sz="0" w:space="0" w:color="auto"/>
            <w:left w:val="none" w:sz="0" w:space="0" w:color="auto"/>
            <w:bottom w:val="none" w:sz="0" w:space="0" w:color="auto"/>
            <w:right w:val="none" w:sz="0" w:space="0" w:color="auto"/>
          </w:divBdr>
          <w:divsChild>
            <w:div w:id="630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632">
      <w:bodyDiv w:val="1"/>
      <w:marLeft w:val="0"/>
      <w:marRight w:val="0"/>
      <w:marTop w:val="0"/>
      <w:marBottom w:val="0"/>
      <w:divBdr>
        <w:top w:val="none" w:sz="0" w:space="0" w:color="auto"/>
        <w:left w:val="none" w:sz="0" w:space="0" w:color="auto"/>
        <w:bottom w:val="none" w:sz="0" w:space="0" w:color="auto"/>
        <w:right w:val="none" w:sz="0" w:space="0" w:color="auto"/>
      </w:divBdr>
    </w:div>
    <w:div w:id="1326125418">
      <w:bodyDiv w:val="1"/>
      <w:marLeft w:val="0"/>
      <w:marRight w:val="0"/>
      <w:marTop w:val="0"/>
      <w:marBottom w:val="0"/>
      <w:divBdr>
        <w:top w:val="none" w:sz="0" w:space="0" w:color="auto"/>
        <w:left w:val="none" w:sz="0" w:space="0" w:color="auto"/>
        <w:bottom w:val="none" w:sz="0" w:space="0" w:color="auto"/>
        <w:right w:val="none" w:sz="0" w:space="0" w:color="auto"/>
      </w:divBdr>
    </w:div>
    <w:div w:id="1328437262">
      <w:bodyDiv w:val="1"/>
      <w:marLeft w:val="0"/>
      <w:marRight w:val="0"/>
      <w:marTop w:val="0"/>
      <w:marBottom w:val="0"/>
      <w:divBdr>
        <w:top w:val="none" w:sz="0" w:space="0" w:color="auto"/>
        <w:left w:val="none" w:sz="0" w:space="0" w:color="auto"/>
        <w:bottom w:val="none" w:sz="0" w:space="0" w:color="auto"/>
        <w:right w:val="none" w:sz="0" w:space="0" w:color="auto"/>
      </w:divBdr>
    </w:div>
    <w:div w:id="1476989326">
      <w:bodyDiv w:val="1"/>
      <w:marLeft w:val="0"/>
      <w:marRight w:val="0"/>
      <w:marTop w:val="0"/>
      <w:marBottom w:val="0"/>
      <w:divBdr>
        <w:top w:val="none" w:sz="0" w:space="0" w:color="auto"/>
        <w:left w:val="none" w:sz="0" w:space="0" w:color="auto"/>
        <w:bottom w:val="none" w:sz="0" w:space="0" w:color="auto"/>
        <w:right w:val="none" w:sz="0" w:space="0" w:color="auto"/>
      </w:divBdr>
    </w:div>
    <w:div w:id="1546871715">
      <w:bodyDiv w:val="1"/>
      <w:marLeft w:val="0"/>
      <w:marRight w:val="0"/>
      <w:marTop w:val="0"/>
      <w:marBottom w:val="0"/>
      <w:divBdr>
        <w:top w:val="none" w:sz="0" w:space="0" w:color="auto"/>
        <w:left w:val="none" w:sz="0" w:space="0" w:color="auto"/>
        <w:bottom w:val="none" w:sz="0" w:space="0" w:color="auto"/>
        <w:right w:val="none" w:sz="0" w:space="0" w:color="auto"/>
      </w:divBdr>
      <w:divsChild>
        <w:div w:id="1979920626">
          <w:marLeft w:val="480"/>
          <w:marRight w:val="0"/>
          <w:marTop w:val="0"/>
          <w:marBottom w:val="0"/>
          <w:divBdr>
            <w:top w:val="none" w:sz="0" w:space="0" w:color="auto"/>
            <w:left w:val="none" w:sz="0" w:space="0" w:color="auto"/>
            <w:bottom w:val="none" w:sz="0" w:space="0" w:color="auto"/>
            <w:right w:val="none" w:sz="0" w:space="0" w:color="auto"/>
          </w:divBdr>
          <w:divsChild>
            <w:div w:id="5496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105">
      <w:bodyDiv w:val="1"/>
      <w:marLeft w:val="0"/>
      <w:marRight w:val="0"/>
      <w:marTop w:val="0"/>
      <w:marBottom w:val="0"/>
      <w:divBdr>
        <w:top w:val="none" w:sz="0" w:space="0" w:color="auto"/>
        <w:left w:val="none" w:sz="0" w:space="0" w:color="auto"/>
        <w:bottom w:val="none" w:sz="0" w:space="0" w:color="auto"/>
        <w:right w:val="none" w:sz="0" w:space="0" w:color="auto"/>
      </w:divBdr>
    </w:div>
    <w:div w:id="1909654708">
      <w:bodyDiv w:val="1"/>
      <w:marLeft w:val="0"/>
      <w:marRight w:val="0"/>
      <w:marTop w:val="0"/>
      <w:marBottom w:val="0"/>
      <w:divBdr>
        <w:top w:val="none" w:sz="0" w:space="0" w:color="auto"/>
        <w:left w:val="none" w:sz="0" w:space="0" w:color="auto"/>
        <w:bottom w:val="none" w:sz="0" w:space="0" w:color="auto"/>
        <w:right w:val="none" w:sz="0" w:space="0" w:color="auto"/>
      </w:divBdr>
      <w:divsChild>
        <w:div w:id="44524170">
          <w:marLeft w:val="480"/>
          <w:marRight w:val="0"/>
          <w:marTop w:val="0"/>
          <w:marBottom w:val="0"/>
          <w:divBdr>
            <w:top w:val="none" w:sz="0" w:space="0" w:color="auto"/>
            <w:left w:val="none" w:sz="0" w:space="0" w:color="auto"/>
            <w:bottom w:val="none" w:sz="0" w:space="0" w:color="auto"/>
            <w:right w:val="none" w:sz="0" w:space="0" w:color="auto"/>
          </w:divBdr>
          <w:divsChild>
            <w:div w:id="13906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111/j.1439-0426.2006.00805.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577/1548-8659(1989)118%3c0511:TNTRTU%3e2.3.CO;2" TargetMode="External"/><Relationship Id="rId5" Type="http://schemas.openxmlformats.org/officeDocument/2006/relationships/hyperlink" Target="mailto:henn.ojaveer@ut.ee" TargetMode="External"/><Relationship Id="rId15" Type="http://schemas.openxmlformats.org/officeDocument/2006/relationships/fontTable" Target="fontTable.xml"/><Relationship Id="rId10" Type="http://schemas.openxmlformats.org/officeDocument/2006/relationships/hyperlink" Target="https://onlinelibrary.wiley.com/doi/abs/10.1111/faf.1222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17</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867</cp:revision>
  <dcterms:created xsi:type="dcterms:W3CDTF">2023-01-03T09:36:00Z</dcterms:created>
  <dcterms:modified xsi:type="dcterms:W3CDTF">2023-01-23T11:03:00Z</dcterms:modified>
</cp:coreProperties>
</file>