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E0D93" w14:textId="7859BDF8" w:rsidR="00736FF5" w:rsidRDefault="00401B29" w:rsidP="001D341E">
      <w:pPr>
        <w:pStyle w:val="Title"/>
        <w:keepNext w:val="0"/>
        <w:keepLines w:val="0"/>
        <w:spacing w:after="0" w:line="480" w:lineRule="auto"/>
        <w:contextualSpacing/>
        <w:mirrorIndents/>
        <w:jc w:val="both"/>
        <w:rPr>
          <w:ins w:id="0" w:author="Max Lindmark" w:date="2022-03-08T20:24:00Z"/>
          <w:sz w:val="36"/>
          <w:szCs w:val="36"/>
        </w:rPr>
      </w:pPr>
      <w:commentRangeStart w:id="1"/>
      <w:commentRangeStart w:id="2"/>
      <w:r w:rsidRPr="00C038C3">
        <w:rPr>
          <w:sz w:val="36"/>
          <w:szCs w:val="36"/>
        </w:rPr>
        <w:t xml:space="preserve">Evaluating drivers of spatiotemporal changes in the condition of </w:t>
      </w:r>
      <w:del w:id="3" w:author="Max Lindmark" w:date="2022-03-07T19:11:00Z">
        <w:r w:rsidRPr="00C038C3" w:rsidDel="00635045">
          <w:rPr>
            <w:sz w:val="36"/>
            <w:szCs w:val="36"/>
          </w:rPr>
          <w:delText>Eastern Baltic cod</w:delText>
        </w:r>
      </w:del>
      <w:commentRangeEnd w:id="1"/>
      <w:ins w:id="4" w:author="Max Lindmark" w:date="2022-03-07T19:11:00Z">
        <w:r w:rsidR="00635045">
          <w:rPr>
            <w:sz w:val="36"/>
            <w:szCs w:val="36"/>
          </w:rPr>
          <w:t xml:space="preserve">a </w:t>
        </w:r>
      </w:ins>
      <w:r w:rsidR="00AA2312">
        <w:rPr>
          <w:rStyle w:val="CommentReference"/>
        </w:rPr>
        <w:commentReference w:id="1"/>
      </w:r>
      <w:commentRangeEnd w:id="2"/>
      <w:r w:rsidR="00E3746B">
        <w:rPr>
          <w:rStyle w:val="CommentReference"/>
        </w:rPr>
        <w:commentReference w:id="2"/>
      </w:r>
      <w:ins w:id="5" w:author="Max Lindmark" w:date="2022-03-07T19:11:00Z">
        <w:r w:rsidR="00635045" w:rsidRPr="00635045">
          <w:rPr>
            <w:sz w:val="36"/>
            <w:szCs w:val="36"/>
          </w:rPr>
          <w:t>bottom-associated marine fish</w:t>
        </w:r>
      </w:ins>
    </w:p>
    <w:p w14:paraId="25D9CF54" w14:textId="6B23251A" w:rsidR="001D341E" w:rsidRDefault="001D341E" w:rsidP="00FF081F">
      <w:pPr>
        <w:pStyle w:val="Title"/>
        <w:spacing w:line="480" w:lineRule="auto"/>
        <w:contextualSpacing/>
        <w:rPr>
          <w:ins w:id="6" w:author="Max Lindmark" w:date="2022-03-08T20:25:00Z"/>
          <w:rFonts w:eastAsia="Arial"/>
          <w:sz w:val="36"/>
          <w:szCs w:val="36"/>
          <w:lang w:val="en-GB"/>
        </w:rPr>
      </w:pPr>
      <w:commentRangeStart w:id="7"/>
      <w:ins w:id="8" w:author="Max Lindmark" w:date="2022-03-08T20:24:00Z">
        <w:r w:rsidRPr="001D341E">
          <w:rPr>
            <w:rFonts w:eastAsia="Arial"/>
            <w:sz w:val="36"/>
            <w:szCs w:val="36"/>
            <w:lang w:val="en-GB"/>
          </w:rPr>
          <w:t xml:space="preserve">Latent spatial variables </w:t>
        </w:r>
      </w:ins>
      <w:ins w:id="9" w:author="Max Lindmark" w:date="2022-03-19T13:47:00Z">
        <w:r w:rsidR="003E5E23">
          <w:rPr>
            <w:rFonts w:eastAsia="Arial"/>
            <w:sz w:val="36"/>
            <w:szCs w:val="36"/>
            <w:lang w:val="en-GB"/>
          </w:rPr>
          <w:t>explain</w:t>
        </w:r>
      </w:ins>
      <w:ins w:id="10" w:author="Max Lindmark" w:date="2022-03-08T20:24:00Z">
        <w:r w:rsidRPr="001D341E">
          <w:rPr>
            <w:rFonts w:eastAsia="Arial"/>
            <w:sz w:val="36"/>
            <w:szCs w:val="36"/>
            <w:lang w:val="en-GB"/>
          </w:rPr>
          <w:t xml:space="preserve"> more variation in</w:t>
        </w:r>
      </w:ins>
      <w:ins w:id="11" w:author="Max Lindmark" w:date="2022-03-21T09:40:00Z">
        <w:r w:rsidR="009C1FDC">
          <w:rPr>
            <w:rFonts w:eastAsia="Arial"/>
            <w:sz w:val="36"/>
            <w:szCs w:val="36"/>
            <w:lang w:val="en-GB"/>
          </w:rPr>
          <w:t xml:space="preserve"> individual</w:t>
        </w:r>
      </w:ins>
      <w:ins w:id="12" w:author="Max Lindmark" w:date="2022-03-08T20:24:00Z">
        <w:r w:rsidRPr="001D341E">
          <w:rPr>
            <w:rFonts w:eastAsia="Arial"/>
            <w:sz w:val="36"/>
            <w:szCs w:val="36"/>
            <w:lang w:val="en-GB"/>
          </w:rPr>
          <w:t xml:space="preserve"> condition than covariates in a bottom-associated marine fish</w:t>
        </w:r>
      </w:ins>
      <w:commentRangeEnd w:id="7"/>
      <w:ins w:id="13" w:author="Max Lindmark" w:date="2022-03-08T20:25:00Z">
        <w:r>
          <w:rPr>
            <w:rStyle w:val="CommentReference"/>
          </w:rPr>
          <w:commentReference w:id="7"/>
        </w:r>
      </w:ins>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w:t>
      </w:r>
      <w:proofErr w:type="gramStart"/>
      <w:r w:rsidRPr="00C038C3">
        <w:rPr>
          <w:vertAlign w:val="superscript"/>
        </w:rPr>
        <w:t>,1</w:t>
      </w:r>
      <w:proofErr w:type="gramEnd"/>
      <w:r w:rsidRPr="00C038C3">
        <w:t xml:space="preserve">, </w:t>
      </w:r>
      <w:r w:rsidR="00297164" w:rsidRPr="00C038C3">
        <w:t xml:space="preserve">Sean </w:t>
      </w:r>
      <w:r w:rsidR="00716F4F" w:rsidRPr="00C038C3">
        <w:t xml:space="preserve">C. </w:t>
      </w:r>
      <w:proofErr w:type="spellStart"/>
      <w:r w:rsidR="00297164" w:rsidRPr="00C038C3">
        <w:t>Anderson</w:t>
      </w:r>
      <w:r w:rsidR="003508D1" w:rsidRPr="00C038C3">
        <w:rPr>
          <w:vertAlign w:val="superscript"/>
        </w:rPr>
        <w:t>b</w:t>
      </w:r>
      <w:r w:rsidR="008620C7">
        <w:rPr>
          <w:vertAlign w:val="superscript"/>
        </w:rPr>
        <w:t>,c</w:t>
      </w:r>
      <w:proofErr w:type="spellEnd"/>
      <w:r w:rsidR="00297164" w:rsidRPr="00C038C3">
        <w:t xml:space="preserve">, </w:t>
      </w:r>
      <w:commentRangeStart w:id="14"/>
      <w:proofErr w:type="spellStart"/>
      <w:r w:rsidR="009D3BCC">
        <w:t>Mayya</w:t>
      </w:r>
      <w:proofErr w:type="spellEnd"/>
      <w:r w:rsidR="009D3BCC">
        <w:t xml:space="preserve"> </w:t>
      </w:r>
      <w:proofErr w:type="spellStart"/>
      <w:r w:rsidR="009D3BCC">
        <w:t>Gogina</w:t>
      </w:r>
      <w:commentRangeEnd w:id="14"/>
      <w:r w:rsidR="00517121">
        <w:rPr>
          <w:rStyle w:val="CommentReference"/>
        </w:rPr>
        <w:commentReference w:id="14"/>
      </w:r>
      <w:commentRangeStart w:id="15"/>
      <w:r w:rsidR="00FB5A52">
        <w:rPr>
          <w:vertAlign w:val="superscript"/>
        </w:rPr>
        <w:t>d</w:t>
      </w:r>
      <w:proofErr w:type="spellEnd"/>
      <w:r w:rsidR="009D3BCC">
        <w:t xml:space="preserve">, </w:t>
      </w:r>
      <w:r w:rsidRPr="00C038C3">
        <w:t xml:space="preserve">Michele </w:t>
      </w:r>
      <w:proofErr w:type="spellStart"/>
      <w:r w:rsidRPr="00C038C3">
        <w:t>Casini</w:t>
      </w:r>
      <w:r w:rsidRPr="00C038C3">
        <w:rPr>
          <w:vertAlign w:val="superscript"/>
        </w:rPr>
        <w:t>a</w:t>
      </w:r>
      <w:r w:rsidR="00C13494">
        <w:rPr>
          <w:vertAlign w:val="superscript"/>
        </w:rPr>
        <w:t>,</w:t>
      </w:r>
      <w:r w:rsidR="00FB5A52">
        <w:rPr>
          <w:vertAlign w:val="superscript"/>
        </w:rPr>
        <w:t>e</w:t>
      </w:r>
      <w:commentRangeEnd w:id="15"/>
      <w:proofErr w:type="spellEnd"/>
      <w:r w:rsidR="00072D76">
        <w:rPr>
          <w:rStyle w:val="CommentReference"/>
        </w:rPr>
        <w:commentReference w:id="15"/>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 xml:space="preserve">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 xml:space="preserve">Leibniz Institute for Baltic Sea Research, </w:t>
      </w:r>
      <w:proofErr w:type="spellStart"/>
      <w:r w:rsidRPr="006511E6">
        <w:t>Seestraße</w:t>
      </w:r>
      <w:proofErr w:type="spellEnd"/>
      <w:r w:rsidRPr="006511E6">
        <w:t xml:space="preserve"> 15, 18119 Rostock, Germany</w:t>
      </w:r>
    </w:p>
    <w:p w14:paraId="5C995520" w14:textId="5E3E7C0A" w:rsidR="005B73F1" w:rsidRPr="00C038C3" w:rsidRDefault="006511E6" w:rsidP="00552801">
      <w:pPr>
        <w:spacing w:line="480" w:lineRule="auto"/>
        <w:contextualSpacing/>
        <w:mirrorIndents/>
        <w:jc w:val="both"/>
      </w:pPr>
      <w:commentRangeStart w:id="16"/>
      <w:commentRangeStart w:id="17"/>
      <w:r>
        <w:rPr>
          <w:vertAlign w:val="superscript"/>
        </w:rPr>
        <w:t>e</w:t>
      </w:r>
      <w:r w:rsidR="005B73F1" w:rsidRPr="00C038C3">
        <w:rPr>
          <w:vertAlign w:val="superscript"/>
        </w:rPr>
        <w:t xml:space="preserve"> </w:t>
      </w:r>
      <w:r w:rsidR="005B73F1" w:rsidRPr="00C038C3">
        <w:t xml:space="preserve">University of Bologna, Department of Biological, Geological and Environmental Sciences, Via </w:t>
      </w:r>
      <w:proofErr w:type="spellStart"/>
      <w:r w:rsidR="005B73F1" w:rsidRPr="00C038C3">
        <w:t>Selmi</w:t>
      </w:r>
      <w:proofErr w:type="spellEnd"/>
      <w:r w:rsidR="005B73F1" w:rsidRPr="00C038C3">
        <w:t xml:space="preserve"> 3, 40126 Bologna, Italy</w:t>
      </w:r>
      <w:commentRangeEnd w:id="16"/>
      <w:r w:rsidR="003044BA">
        <w:rPr>
          <w:rStyle w:val="CommentReference"/>
        </w:rPr>
        <w:commentReference w:id="16"/>
      </w:r>
      <w:commentRangeEnd w:id="17"/>
      <w:r w:rsidR="00C13494">
        <w:rPr>
          <w:rStyle w:val="CommentReference"/>
        </w:rPr>
        <w:commentReference w:id="17"/>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w:t>
      </w:r>
      <w:proofErr w:type="spellStart"/>
      <w:r w:rsidRPr="00C038C3">
        <w:t>Turistgatan</w:t>
      </w:r>
      <w:proofErr w:type="spellEnd"/>
      <w:r w:rsidRPr="00C038C3">
        <w:t xml:space="preserve"> 5, 453 30 </w:t>
      </w:r>
      <w:proofErr w:type="spellStart"/>
      <w:r w:rsidRPr="00C038C3">
        <w:t>Lysekil</w:t>
      </w:r>
      <w:proofErr w:type="spellEnd"/>
      <w:r w:rsidRPr="00C038C3">
        <w:t xml:space="preserve">, Sweden, Tel.: +46(0)104784137, email: </w:t>
      </w:r>
      <w:hyperlink r:id="rId10"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2AE02E8F" w:rsidR="00B21FFF" w:rsidRDefault="009F2F3E" w:rsidP="00552801">
      <w:pPr>
        <w:spacing w:line="480" w:lineRule="auto"/>
        <w:contextualSpacing/>
        <w:mirrorIndents/>
        <w:jc w:val="both"/>
        <w:rPr>
          <w:bCs/>
        </w:rPr>
      </w:pPr>
      <w:r w:rsidRPr="00C038C3">
        <w:rPr>
          <w:bCs/>
        </w:rPr>
        <w:t xml:space="preserve">Le </w:t>
      </w:r>
      <w:proofErr w:type="spellStart"/>
      <w:r w:rsidRPr="00C038C3">
        <w:rPr>
          <w:bCs/>
        </w:rPr>
        <w:t>Cren</w:t>
      </w:r>
      <w:r w:rsidR="005015D2">
        <w:rPr>
          <w:bCs/>
        </w:rPr>
        <w:t>’s</w:t>
      </w:r>
      <w:proofErr w:type="spellEnd"/>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commentRangeStart w:id="18"/>
      <w:r w:rsidR="00FC4C6D" w:rsidRPr="00C038C3">
        <w:rPr>
          <w:bCs/>
        </w:rPr>
        <w:t>Weight</w:t>
      </w:r>
      <w:r w:rsidR="004F49D3" w:rsidRPr="00C038C3">
        <w:rPr>
          <w:bCs/>
        </w:rPr>
        <w:t xml:space="preserve"> </w:t>
      </w:r>
      <w:r w:rsidR="00FC4C6D" w:rsidRPr="00C038C3">
        <w:rPr>
          <w:bCs/>
        </w:rPr>
        <w:t>at length</w:t>
      </w:r>
      <w:commentRangeEnd w:id="18"/>
      <w:r w:rsidR="00D22F9F">
        <w:rPr>
          <w:rStyle w:val="CommentReference"/>
        </w:rPr>
        <w:commentReference w:id="18"/>
      </w:r>
      <w:r w:rsidR="00FC4C6D" w:rsidRPr="00C038C3">
        <w:rPr>
          <w:bCs/>
        </w:rPr>
        <w:t xml:space="preserve">, </w:t>
      </w:r>
      <w:proofErr w:type="gramStart"/>
      <w:r w:rsidR="00162A5D" w:rsidRPr="00C038C3">
        <w:rPr>
          <w:bCs/>
        </w:rPr>
        <w:t>Spatial</w:t>
      </w:r>
      <w:proofErr w:type="gramEnd"/>
      <w:r w:rsidR="00162A5D" w:rsidRPr="00C038C3">
        <w:rPr>
          <w:bCs/>
        </w:rPr>
        <w:t xml:space="preserve"> analysis, </w:t>
      </w:r>
      <w:proofErr w:type="spellStart"/>
      <w:r w:rsidR="00310E82" w:rsidRPr="00C038C3">
        <w:rPr>
          <w:bCs/>
        </w:rPr>
        <w:t>Spatio</w:t>
      </w:r>
      <w:proofErr w:type="spellEnd"/>
      <w:r w:rsidR="00310E82" w:rsidRPr="00C038C3">
        <w:rPr>
          <w:bCs/>
        </w:rPr>
        <w:t>-temporal models, Density dependence, Deoxygenation</w:t>
      </w:r>
    </w:p>
    <w:p w14:paraId="7566EE33" w14:textId="6E6C0F37" w:rsidR="00346D7E" w:rsidRDefault="00346D7E" w:rsidP="00552801">
      <w:pPr>
        <w:spacing w:line="480" w:lineRule="auto"/>
        <w:contextualSpacing/>
        <w:mirrorIndents/>
        <w:jc w:val="both"/>
        <w:rPr>
          <w:bCs/>
        </w:rPr>
      </w:pPr>
    </w:p>
    <w:p w14:paraId="4290ACD6" w14:textId="77777777" w:rsidR="00FA116C" w:rsidRPr="00C038C3" w:rsidRDefault="00FA116C" w:rsidP="00552801">
      <w:pPr>
        <w:spacing w:line="480" w:lineRule="auto"/>
        <w:contextualSpacing/>
        <w:mirrorIndents/>
        <w:jc w:val="both"/>
        <w:rPr>
          <w:bCs/>
        </w:rPr>
      </w:pPr>
    </w:p>
    <w:p w14:paraId="26879DAB" w14:textId="5E6B77F7" w:rsidR="00736FF5" w:rsidRPr="00C038C3" w:rsidRDefault="00401B29" w:rsidP="00552801">
      <w:pPr>
        <w:spacing w:line="480" w:lineRule="auto"/>
        <w:contextualSpacing/>
        <w:mirrorIndents/>
        <w:jc w:val="both"/>
        <w:rPr>
          <w:b/>
          <w:sz w:val="28"/>
          <w:szCs w:val="28"/>
        </w:rPr>
      </w:pPr>
      <w:commentRangeStart w:id="19"/>
      <w:r w:rsidRPr="00C038C3">
        <w:rPr>
          <w:b/>
          <w:sz w:val="28"/>
          <w:szCs w:val="28"/>
        </w:rPr>
        <w:lastRenderedPageBreak/>
        <w:t>Abstract</w:t>
      </w:r>
      <w:commentRangeEnd w:id="19"/>
      <w:r w:rsidR="00A22B03">
        <w:rPr>
          <w:rStyle w:val="CommentReference"/>
        </w:rPr>
        <w:commentReference w:id="19"/>
      </w:r>
    </w:p>
    <w:p w14:paraId="3B8CFB45" w14:textId="4F00EDA1" w:rsidR="00E44266" w:rsidRDefault="00A26528" w:rsidP="00552801">
      <w:pPr>
        <w:spacing w:line="480" w:lineRule="auto"/>
        <w:contextualSpacing/>
        <w:mirrorIndents/>
        <w:jc w:val="both"/>
      </w:pPr>
      <w:commentRangeStart w:id="20"/>
      <w:commentRangeStart w:id="21"/>
      <w:r>
        <w:t>A fish’s</w:t>
      </w:r>
      <w:r w:rsidRPr="00C038C3">
        <w:t xml:space="preserve"> </w:t>
      </w:r>
      <w:r w:rsidR="0098719E" w:rsidRPr="00C038C3">
        <w:t xml:space="preserve">body </w:t>
      </w:r>
      <w:commentRangeEnd w:id="20"/>
      <w:r>
        <w:rPr>
          <w:rStyle w:val="CommentReference"/>
        </w:rPr>
        <w:commentReference w:id="20"/>
      </w:r>
      <w:commentRangeEnd w:id="21"/>
      <w:r w:rsidR="00AB2D73">
        <w:rPr>
          <w:rStyle w:val="CommentReference"/>
        </w:rPr>
        <w:commentReference w:id="21"/>
      </w:r>
      <w:r w:rsidR="0098719E" w:rsidRPr="00C038C3">
        <w:t xml:space="preserve">condition </w:t>
      </w:r>
      <w:r>
        <w:t>i</w:t>
      </w:r>
      <w:r w:rsidR="00CD7C98">
        <w:t xml:space="preserve">s </w:t>
      </w:r>
      <w:r w:rsidR="00CD7C98" w:rsidRPr="00C038C3">
        <w:t>describe</w:t>
      </w:r>
      <w:r w:rsidR="00CD7C98">
        <w:t>d by</w:t>
      </w:r>
      <w:r w:rsidR="00CD7C98" w:rsidRPr="00C038C3">
        <w:t xml:space="preserve"> </w:t>
      </w:r>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proofErr w:type="spellStart"/>
      <w:r w:rsidR="00E14B7D" w:rsidRPr="00C038C3">
        <w:rPr>
          <w:i/>
        </w:rPr>
        <w:t>Gadus</w:t>
      </w:r>
      <w:proofErr w:type="spellEnd"/>
      <w:r w:rsidR="00E14B7D" w:rsidRPr="00C038C3">
        <w:rPr>
          <w:i/>
        </w:rPr>
        <w:t xml:space="preserve"> </w:t>
      </w:r>
      <w:proofErr w:type="spellStart"/>
      <w:r w:rsidR="00E14B7D" w:rsidRPr="00C038C3">
        <w:rPr>
          <w:i/>
        </w:rPr>
        <w:t>morhua</w:t>
      </w:r>
      <w:proofErr w:type="spellEnd"/>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experienced a drastic </w:t>
      </w:r>
      <w:r w:rsidR="00E82A0A" w:rsidRPr="00800586">
        <w:t>deteriorat</w:t>
      </w:r>
      <w:r w:rsidR="00775B15" w:rsidRPr="00800586">
        <w:t xml:space="preserve">ion of its physiological status since </w:t>
      </w:r>
      <w:r w:rsidR="00F0548A" w:rsidRPr="00800586">
        <w:t xml:space="preserve">the early </w:t>
      </w:r>
      <w:bookmarkStart w:id="22" w:name="_Hlk86229553"/>
      <w:r w:rsidR="00F0548A" w:rsidRPr="00800586">
        <w:t>1990s</w:t>
      </w:r>
      <w:bookmarkEnd w:id="22"/>
      <w:r w:rsidR="009079AF" w:rsidRPr="00800586">
        <w:t xml:space="preserve"> </w:t>
      </w:r>
      <w:r w:rsidR="004E7CE8" w:rsidRPr="00800586">
        <w:t xml:space="preserve">to levels that compromise the </w:t>
      </w:r>
      <w:r w:rsidR="00E10932" w:rsidRPr="00800586">
        <w:t>growth</w:t>
      </w:r>
      <w:r w:rsidR="00CD7C98" w:rsidRPr="00800586">
        <w:t xml:space="preserve"> or even survival</w:t>
      </w:r>
      <w:r w:rsidR="00E10932" w:rsidRPr="00800586">
        <w:t xml:space="preserve"> of the population. </w:t>
      </w:r>
      <w:r w:rsidR="00DB637C" w:rsidRPr="00D35123">
        <w:t>Several h</w:t>
      </w:r>
      <w:r w:rsidR="00DB637C" w:rsidRPr="00AB2D73">
        <w:t>ypotheses have been proposed (</w:t>
      </w:r>
      <w:commentRangeStart w:id="23"/>
      <w:commentRangeStart w:id="24"/>
      <w:r w:rsidR="00C26D74">
        <w:t xml:space="preserve">e.g., </w:t>
      </w:r>
      <w:commentRangeEnd w:id="23"/>
      <w:r w:rsidR="00C26D74">
        <w:rPr>
          <w:rStyle w:val="CommentReference"/>
        </w:rPr>
        <w:commentReference w:id="23"/>
      </w:r>
      <w:commentRangeEnd w:id="24"/>
      <w:r w:rsidR="00AB2D73">
        <w:rPr>
          <w:rStyle w:val="CommentReference"/>
        </w:rPr>
        <w:commentReference w:id="24"/>
      </w:r>
      <w:r w:rsidR="00DB637C" w:rsidRPr="00AB2D73">
        <w:t>competition, hypoxia, lack of prey)</w:t>
      </w:r>
      <w:r w:rsidR="00FF2512">
        <w:t xml:space="preserve"> and evaluated temporally using averages over large spatial scales </w:t>
      </w:r>
      <w:r w:rsidR="00FF2512" w:rsidRPr="00800586">
        <w:t>(basin or population level).</w:t>
      </w:r>
      <w:r w:rsidR="00FF2512">
        <w:t xml:space="preserve"> </w:t>
      </w:r>
      <w:r w:rsidR="00BC73A7" w:rsidRPr="00AB2D73">
        <w:t>H</w:t>
      </w:r>
      <w:r w:rsidR="00DB637C" w:rsidRPr="00AB2D73">
        <w:t xml:space="preserve">owever, </w:t>
      </w:r>
      <w:r w:rsidR="00BE032A">
        <w:t xml:space="preserve">as these variables </w:t>
      </w:r>
      <w:r w:rsidR="00DB637C" w:rsidRPr="00AB2D73">
        <w:t>operat</w:t>
      </w:r>
      <w:r w:rsidR="00BE032A">
        <w:t>e</w:t>
      </w:r>
      <w:r w:rsidR="00DB637C" w:rsidRPr="00AB2D73">
        <w:t xml:space="preserve"> </w:t>
      </w:r>
      <w:ins w:id="25" w:author="Michele Casini" w:date="2022-04-13T14:45:00Z">
        <w:r w:rsidR="00957997">
          <w:t xml:space="preserve">also </w:t>
        </w:r>
      </w:ins>
      <w:r w:rsidR="00591BCD">
        <w:t>at local</w:t>
      </w:r>
      <w:commentRangeStart w:id="26"/>
      <w:r w:rsidR="00DB637C" w:rsidRPr="00AB2D73">
        <w:t xml:space="preserve"> </w:t>
      </w:r>
      <w:commentRangeEnd w:id="26"/>
      <w:r w:rsidR="000A37E9">
        <w:rPr>
          <w:rStyle w:val="CommentReference"/>
        </w:rPr>
        <w:commentReference w:id="26"/>
      </w:r>
      <w:r w:rsidR="00DB637C" w:rsidRPr="00AB2D73">
        <w:t>spatial scales</w:t>
      </w:r>
      <w:r w:rsidR="00B55BAB">
        <w:t xml:space="preserve"> and are heterogenous in space</w:t>
      </w:r>
      <w:r w:rsidR="00DB637C" w:rsidRPr="00AB2D73">
        <w:t xml:space="preserve">, </w:t>
      </w:r>
      <w:r w:rsidR="00B55BAB">
        <w:t xml:space="preserve">it is important to evaluate the link between body condition and covariates on </w:t>
      </w:r>
      <w:r w:rsidR="001D341E">
        <w:t xml:space="preserve">local </w:t>
      </w:r>
      <w:r w:rsidR="00B55BAB">
        <w:t>scales as well.</w:t>
      </w:r>
      <w:r w:rsidR="00A85590"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w:t>
      </w:r>
      <w:commentRangeStart w:id="27"/>
      <w:r w:rsidR="00345D9B" w:rsidRPr="00800586">
        <w:t xml:space="preserve">using </w:t>
      </w:r>
      <w:r w:rsidR="00AF2C17" w:rsidRPr="00800586">
        <w:t>Gaussian Markov random fields</w:t>
      </w:r>
      <w:commentRangeEnd w:id="27"/>
      <w:r w:rsidR="00BE2114">
        <w:rPr>
          <w:rStyle w:val="CommentReference"/>
        </w:rPr>
        <w:commentReference w:id="27"/>
      </w:r>
      <w:r w:rsidR="00B93098" w:rsidRPr="00800586">
        <w:t xml:space="preserve">, we </w:t>
      </w:r>
      <w:r w:rsidR="00F55796" w:rsidRPr="00800586">
        <w:t>analy</w:t>
      </w:r>
      <w:r w:rsidR="00B95282" w:rsidRPr="00800586">
        <w:t>z</w:t>
      </w:r>
      <w:r w:rsidR="00F55796" w:rsidRPr="00800586">
        <w:t xml:space="preserve">e </w:t>
      </w:r>
      <w:del w:id="28" w:author="Max Lindmark" w:date="2022-04-06T19:15:00Z">
        <w:r w:rsidR="00F55796" w:rsidRPr="00800586" w:rsidDel="00146B81">
          <w:delText xml:space="preserve">changes in </w:delText>
        </w:r>
        <w:r w:rsidR="004B099A" w:rsidDel="00146B81">
          <w:delText xml:space="preserve">the </w:delText>
        </w:r>
      </w:del>
      <w:ins w:id="29" w:author="Max Lindmark" w:date="2022-04-06T19:15:00Z">
        <w:r w:rsidR="00146B81">
          <w:t xml:space="preserve">the </w:t>
        </w:r>
      </w:ins>
      <w:r w:rsidR="004B099A">
        <w:t xml:space="preserve">body </w:t>
      </w:r>
      <w:r w:rsidR="00F55796" w:rsidRPr="00800586">
        <w:t xml:space="preserve">condition </w:t>
      </w:r>
      <w:r w:rsidR="004B099A">
        <w:t>of cod</w:t>
      </w:r>
      <w:r w:rsidR="00591BCD">
        <w:t xml:space="preserve"> in the autumn (main feeding season)</w:t>
      </w:r>
      <w:r w:rsidR="004B099A">
        <w:t xml:space="preserve"> </w:t>
      </w:r>
      <w:r w:rsidR="00B74349" w:rsidRPr="00800586">
        <w:t xml:space="preserve">in relation to biotic and abiotic covariates at different scales </w:t>
      </w:r>
      <w:r w:rsidR="00EF6567" w:rsidRPr="00800586">
        <w:t xml:space="preserve">and </w:t>
      </w:r>
      <w:r w:rsidR="00B74349" w:rsidRPr="00800586">
        <w:t xml:space="preserve">their </w:t>
      </w:r>
      <w:r w:rsidR="00CC43F9" w:rsidRPr="00800586">
        <w:t>spatiotemporal</w:t>
      </w:r>
      <w:ins w:id="30" w:author="Max Lindmark" w:date="2022-04-06T19:15:00Z">
        <w:r w:rsidR="00693868">
          <w:t xml:space="preserve"> dynamics</w:t>
        </w:r>
      </w:ins>
      <w:r w:rsidR="006D3C58" w:rsidRPr="00800586">
        <w:t>.</w:t>
      </w:r>
      <w:r w:rsidR="0014478E" w:rsidRPr="00800586">
        <w:t xml:space="preserve"> We find</w:t>
      </w:r>
      <w:r w:rsidR="006D3C58" w:rsidRPr="00800586">
        <w:t xml:space="preserve"> </w:t>
      </w:r>
      <w:r w:rsidR="0014478E" w:rsidRPr="00800586">
        <w:t xml:space="preserve">that </w:t>
      </w:r>
      <w:r w:rsidR="009E1B57" w:rsidRPr="00800586">
        <w:t xml:space="preserve">body condition declined </w:t>
      </w:r>
      <w:r w:rsidR="00CC189C">
        <w:t>over</w:t>
      </w:r>
      <w:r w:rsidR="00E6394C" w:rsidRPr="00800586">
        <w:t xml:space="preserve"> the whole domain </w:t>
      </w:r>
      <w:r w:rsidR="009E1B57" w:rsidRPr="00800586">
        <w:t>until 200</w:t>
      </w:r>
      <w:r w:rsidR="00C95853" w:rsidRPr="00800586">
        <w:t>8</w:t>
      </w:r>
      <w:r w:rsidR="009E1B57" w:rsidRPr="00800586">
        <w:t>, after which a plateau was reached</w:t>
      </w:r>
      <w:r w:rsidR="000675FC">
        <w:t>.</w:t>
      </w:r>
      <w:r w:rsidR="009E1B57" w:rsidRPr="00C038C3">
        <w:t xml:space="preserve"> </w:t>
      </w:r>
      <w:del w:id="31" w:author="Max Lindmark" w:date="2022-04-06T19:15:00Z">
        <w:r w:rsidR="000675FC" w:rsidDel="00146B81">
          <w:delText>T</w:delText>
        </w:r>
        <w:r w:rsidR="00413522" w:rsidRPr="00C038C3" w:rsidDel="00146B81">
          <w:delText xml:space="preserve">he decline </w:delText>
        </w:r>
        <w:r w:rsidR="009E1B57" w:rsidRPr="00C038C3" w:rsidDel="00146B81">
          <w:delText xml:space="preserve">occurred for </w:delText>
        </w:r>
        <w:r w:rsidR="007076AF" w:rsidRPr="00C038C3" w:rsidDel="00146B81">
          <w:delText>cod of all sizes</w:delText>
        </w:r>
        <w:r w:rsidR="000675FC" w:rsidDel="00146B81">
          <w:delText xml:space="preserve">, </w:delText>
        </w:r>
        <w:r w:rsidR="0065151E" w:rsidDel="00146B81">
          <w:delText xml:space="preserve">although more </w:delText>
        </w:r>
        <w:r w:rsidR="00591BCD" w:rsidDel="00146B81">
          <w:delText xml:space="preserve">mature </w:delText>
        </w:r>
        <w:r w:rsidR="0065151E" w:rsidDel="00146B81">
          <w:delText xml:space="preserve">cod, </w:delText>
        </w:r>
        <w:r w:rsidR="000675FC" w:rsidDel="00146B81">
          <w:delText>and</w:delText>
        </w:r>
        <w:r w:rsidR="00A571E8" w:rsidDel="00146B81">
          <w:delText xml:space="preserve"> upper and lower quantiles of the distribution of </w:delText>
        </w:r>
        <w:r w:rsidR="00CF73EB" w:rsidDel="00146B81">
          <w:delText xml:space="preserve">Le Cren’s </w:delText>
        </w:r>
        <w:r w:rsidR="00A571E8" w:rsidDel="00146B81">
          <w:delText xml:space="preserve">condition </w:delText>
        </w:r>
        <w:r w:rsidR="004B7B64" w:rsidDel="00146B81">
          <w:delText>indices</w:delText>
        </w:r>
        <w:r w:rsidR="00A571E8" w:rsidDel="00146B81">
          <w:delText xml:space="preserve"> </w:delText>
        </w:r>
        <w:r w:rsidR="0030349E" w:rsidDel="00146B81">
          <w:delText>declined at the same rate</w:delText>
        </w:r>
        <w:r w:rsidR="009E1B57" w:rsidRPr="00C038C3" w:rsidDel="00146B81">
          <w:delText xml:space="preserve">. </w:delText>
        </w:r>
      </w:del>
      <w:r w:rsidR="00C341ED">
        <w:t>O</w:t>
      </w:r>
      <w:r w:rsidR="00B76958" w:rsidRPr="00C038C3">
        <w:t>xygen</w:t>
      </w:r>
      <w:r w:rsidR="007828A7" w:rsidRPr="00C038C3">
        <w:t xml:space="preserve">, sprat </w:t>
      </w:r>
      <w:r w:rsidR="004971FD">
        <w:t xml:space="preserve">biomass </w:t>
      </w:r>
      <w:r w:rsidR="00DD6FC4">
        <w:t>(</w:t>
      </w:r>
      <w:r w:rsidR="007828A7" w:rsidRPr="00C038C3">
        <w:t>at the subdivision level</w:t>
      </w:r>
      <w:r w:rsidR="00DD6FC4">
        <w:t>)</w:t>
      </w:r>
      <w:r w:rsidR="00C341ED">
        <w:t>,</w:t>
      </w:r>
      <w:r w:rsidR="007828A7" w:rsidRPr="00C038C3">
        <w:t xml:space="preserve"> </w:t>
      </w:r>
      <w:r w:rsidR="00214902">
        <w:t xml:space="preserve">haul-level </w:t>
      </w:r>
      <w:commentRangeStart w:id="32"/>
      <w:commentRangeStart w:id="33"/>
      <w:r w:rsidR="00B76958" w:rsidRPr="00C038C3">
        <w:t>temperature</w:t>
      </w:r>
      <w:r w:rsidR="008E7758">
        <w:t>,</w:t>
      </w:r>
      <w:r w:rsidR="00482E45" w:rsidRPr="00C038C3">
        <w:t xml:space="preserve"> </w:t>
      </w:r>
      <w:r w:rsidR="00087184">
        <w:t xml:space="preserve">and </w:t>
      </w:r>
      <w:r w:rsidR="0000553A">
        <w:t xml:space="preserve">the biomass of the benthic isopod </w:t>
      </w:r>
      <w:commentRangeEnd w:id="32"/>
      <w:r w:rsidR="0065151E">
        <w:rPr>
          <w:rStyle w:val="CommentReference"/>
        </w:rPr>
        <w:commentReference w:id="32"/>
      </w:r>
      <w:commentRangeEnd w:id="33"/>
      <w:r w:rsidR="005D1CCB">
        <w:rPr>
          <w:rStyle w:val="CommentReference"/>
        </w:rPr>
        <w:commentReference w:id="33"/>
      </w:r>
      <w:proofErr w:type="spellStart"/>
      <w:r w:rsidR="00522AFD" w:rsidRPr="00591BCD">
        <w:rPr>
          <w:i/>
        </w:rPr>
        <w:t>S</w:t>
      </w:r>
      <w:r w:rsidR="00087184" w:rsidRPr="00591BCD">
        <w:rPr>
          <w:i/>
        </w:rPr>
        <w:t>aduria</w:t>
      </w:r>
      <w:proofErr w:type="spellEnd"/>
      <w:r w:rsidR="00087184" w:rsidRPr="00591BCD">
        <w:rPr>
          <w:i/>
        </w:rPr>
        <w:t xml:space="preserve"> </w:t>
      </w:r>
      <w:proofErr w:type="spellStart"/>
      <w:r w:rsidR="00522AFD" w:rsidRPr="00591BCD">
        <w:rPr>
          <w:i/>
        </w:rPr>
        <w:t>entomon</w:t>
      </w:r>
      <w:proofErr w:type="spellEnd"/>
      <w:r w:rsidR="008E7758">
        <w:t xml:space="preserve"> </w:t>
      </w:r>
      <w:r w:rsidR="00087184">
        <w:t xml:space="preserve">(to a lesser extent) </w:t>
      </w:r>
      <w:r w:rsidR="00482E45" w:rsidRPr="00C038C3">
        <w:t xml:space="preserve">where positively related to condition, </w:t>
      </w:r>
      <w:commentRangeStart w:id="34"/>
      <w:commentRangeStart w:id="35"/>
      <w:r w:rsidR="00482E45" w:rsidRPr="00C038C3">
        <w:t xml:space="preserve">whereas </w:t>
      </w:r>
      <w:r w:rsidR="00541B7C">
        <w:t xml:space="preserve">the haul-level </w:t>
      </w:r>
      <w:r w:rsidR="00196334" w:rsidRPr="00C038C3">
        <w:t xml:space="preserve">density </w:t>
      </w:r>
      <w:r w:rsidR="00123798" w:rsidRPr="00C038C3">
        <w:t xml:space="preserve">of cod </w:t>
      </w:r>
      <w:commentRangeEnd w:id="34"/>
      <w:r w:rsidR="0065151E">
        <w:rPr>
          <w:rStyle w:val="CommentReference"/>
        </w:rPr>
        <w:commentReference w:id="34"/>
      </w:r>
      <w:commentRangeEnd w:id="35"/>
      <w:r w:rsidR="005D1CCB">
        <w:rPr>
          <w:rStyle w:val="CommentReference"/>
        </w:rPr>
        <w:commentReference w:id="35"/>
      </w:r>
      <w:r w:rsidR="00424B13" w:rsidRPr="00C038C3">
        <w:t>and depth</w:t>
      </w:r>
      <w:r w:rsidR="00541B7C">
        <w:t xml:space="preserve"> </w:t>
      </w:r>
      <w:r w:rsidR="00424B13" w:rsidRPr="00C038C3">
        <w:t>were 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73029E">
        <w:t>, such that even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that occurred </w:t>
      </w:r>
      <w:proofErr w:type="gramStart"/>
      <w:r w:rsidR="00C43479" w:rsidRPr="00C038C3">
        <w:t>between 1993</w:t>
      </w:r>
      <w:r w:rsidR="00C341ED">
        <w:t>–</w:t>
      </w:r>
      <w:r w:rsidR="00C43479" w:rsidRPr="00C038C3">
        <w:t>2008</w:t>
      </w:r>
      <w:proofErr w:type="gramEnd"/>
      <w:r w:rsidR="00C43479" w:rsidRPr="00C038C3">
        <w:t xml:space="preserve">. </w:t>
      </w:r>
      <w:commentRangeStart w:id="36"/>
      <w:r w:rsidR="00F72AC1" w:rsidRPr="00C038C3">
        <w:t xml:space="preserve">In fact, </w:t>
      </w:r>
      <w:del w:id="37" w:author="Michele Casini" w:date="2022-04-13T14:53:00Z">
        <w:r w:rsidR="005D1CCB" w:rsidDel="00957997">
          <w:delText>latent</w:delText>
        </w:r>
        <w:commentRangeStart w:id="38"/>
        <w:commentRangeStart w:id="39"/>
        <w:r w:rsidR="003037C0" w:rsidRPr="00C038C3" w:rsidDel="00957997">
          <w:delText xml:space="preserve"> </w:delText>
        </w:r>
        <w:commentRangeEnd w:id="38"/>
        <w:r w:rsidR="000957CD" w:rsidDel="00957997">
          <w:rPr>
            <w:rStyle w:val="CommentReference"/>
          </w:rPr>
          <w:commentReference w:id="38"/>
        </w:r>
        <w:commentRangeEnd w:id="39"/>
        <w:r w:rsidR="005D1CCB" w:rsidDel="00957997">
          <w:rPr>
            <w:rStyle w:val="CommentReference"/>
          </w:rPr>
          <w:commentReference w:id="39"/>
        </w:r>
        <w:r w:rsidR="003037C0" w:rsidRPr="00C038C3" w:rsidDel="00957997">
          <w:delText xml:space="preserve">spatial and spatiotemporal variation </w:delText>
        </w:r>
        <w:r w:rsidR="00B54998" w:rsidDel="00957997">
          <w:delText>was</w:delText>
        </w:r>
        <w:r w:rsidR="00B54998" w:rsidRPr="00C038C3" w:rsidDel="00957997">
          <w:delText xml:space="preserve"> </w:delText>
        </w:r>
        <w:r w:rsidR="0040486C" w:rsidRPr="00C038C3" w:rsidDel="00957997">
          <w:delText>several times larger in magnitude</w:delText>
        </w:r>
        <w:r w:rsidR="009F480E" w:rsidRPr="00C038C3" w:rsidDel="00957997">
          <w:delText xml:space="preserve"> than </w:delText>
        </w:r>
        <w:r w:rsidR="00B96A9C" w:rsidDel="00957997">
          <w:delText xml:space="preserve">any single </w:delText>
        </w:r>
        <w:r w:rsidR="009F480E" w:rsidRPr="00C038C3" w:rsidDel="00957997">
          <w:delText>covariate</w:delText>
        </w:r>
        <w:r w:rsidR="009E207E" w:rsidDel="00957997">
          <w:delText>’s</w:delText>
        </w:r>
        <w:r w:rsidR="009F480E" w:rsidRPr="00C038C3" w:rsidDel="00957997">
          <w:delText xml:space="preserve"> </w:delText>
        </w:r>
      </w:del>
      <w:ins w:id="40" w:author="Max Lindmark" w:date="2022-03-08T20:28:00Z">
        <w:del w:id="41" w:author="Michele Casini" w:date="2022-04-13T14:53:00Z">
          <w:r w:rsidR="00790B68" w:rsidDel="00957997">
            <w:delText>coefficient</w:delText>
          </w:r>
        </w:del>
      </w:ins>
      <w:ins w:id="42" w:author="Max Lindmark" w:date="2022-04-06T19:17:00Z">
        <w:del w:id="43" w:author="Michele Casini" w:date="2022-04-13T14:53:00Z">
          <w:r w:rsidR="00146B81" w:rsidDel="00957997">
            <w:delText xml:space="preserve">. Moreover, </w:delText>
          </w:r>
        </w:del>
        <w:r w:rsidR="00146B81" w:rsidRPr="00C038C3">
          <w:t xml:space="preserve">spatial and spatiotemporal </w:t>
        </w:r>
        <w:r w:rsidR="00146B81">
          <w:t xml:space="preserve">random effects </w:t>
        </w:r>
      </w:ins>
      <w:ins w:id="44" w:author="Max Lindmark" w:date="2022-03-08T20:27:00Z">
        <w:r w:rsidR="00E001FD">
          <w:t>explained</w:t>
        </w:r>
      </w:ins>
      <w:ins w:id="45" w:author="Max Lindmark" w:date="2022-03-08T20:28:00Z">
        <w:r w:rsidR="00E001FD">
          <w:t xml:space="preserve"> 6.5 times more variation than all </w:t>
        </w:r>
        <w:del w:id="46" w:author="Michele Casini" w:date="2022-04-13T14:54:00Z">
          <w:r w:rsidR="00E001FD" w:rsidDel="00957997">
            <w:delText>fixed effects</w:delText>
          </w:r>
        </w:del>
      </w:ins>
      <w:ins w:id="47" w:author="Michele Casini" w:date="2022-04-13T14:54:00Z">
        <w:r w:rsidR="00957997">
          <w:t>covariates together</w:t>
        </w:r>
      </w:ins>
      <w:ins w:id="48" w:author="Max Lindmark" w:date="2022-03-08T20:28:00Z">
        <w:r w:rsidR="00790B68">
          <w:t>,</w:t>
        </w:r>
        <w:r w:rsidR="00E001FD">
          <w:t xml:space="preserve"> </w:t>
        </w:r>
      </w:ins>
      <w:commentRangeStart w:id="49"/>
      <w:commentRangeStart w:id="50"/>
      <w:r w:rsidR="0040486C" w:rsidRPr="00C038C3">
        <w:t xml:space="preserve">suggesting </w:t>
      </w:r>
      <w:r w:rsidR="00E433D1" w:rsidRPr="00C038C3">
        <w:t xml:space="preserve">there </w:t>
      </w:r>
      <w:del w:id="51" w:author="Max Lindmark" w:date="2022-04-06T19:17:00Z">
        <w:r w:rsidR="00E433D1" w:rsidRPr="00C038C3" w:rsidDel="00146B81">
          <w:delText>is</w:delText>
        </w:r>
      </w:del>
      <w:ins w:id="52" w:author="Max Lindmark" w:date="2022-04-06T19:17:00Z">
        <w:r w:rsidR="00146B81">
          <w:t>are</w:t>
        </w:r>
      </w:ins>
      <w:r w:rsidR="00E433D1" w:rsidRPr="00C038C3">
        <w:t xml:space="preserve"> still </w:t>
      </w:r>
      <w:commentRangeStart w:id="53"/>
      <w:commentRangeStart w:id="54"/>
      <w:r w:rsidR="00616BCD">
        <w:t>missing latent factors</w:t>
      </w:r>
      <w:commentRangeEnd w:id="53"/>
      <w:r w:rsidR="000957CD">
        <w:rPr>
          <w:rStyle w:val="CommentReference"/>
        </w:rPr>
        <w:commentReference w:id="53"/>
      </w:r>
      <w:commentRangeEnd w:id="54"/>
      <w:commentRangeEnd w:id="49"/>
      <w:commentRangeEnd w:id="50"/>
      <w:r w:rsidR="00631CF3">
        <w:rPr>
          <w:rStyle w:val="CommentReference"/>
        </w:rPr>
        <w:commentReference w:id="54"/>
      </w:r>
      <w:commentRangeEnd w:id="36"/>
      <w:r w:rsidR="00957997">
        <w:rPr>
          <w:rStyle w:val="CommentReference"/>
        </w:rPr>
        <w:commentReference w:id="36"/>
      </w:r>
      <w:r w:rsidR="00D90A43">
        <w:rPr>
          <w:rStyle w:val="CommentReference"/>
        </w:rPr>
        <w:commentReference w:id="49"/>
      </w:r>
      <w:r w:rsidR="00B46572">
        <w:rPr>
          <w:rStyle w:val="CommentReference"/>
        </w:rPr>
        <w:commentReference w:id="50"/>
      </w:r>
      <w:r w:rsidR="00E433D1" w:rsidRPr="00C038C3">
        <w:t>.</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lastRenderedPageBreak/>
        <w:t xml:space="preserve">is </w:t>
      </w:r>
      <w:r w:rsidR="00B52F87">
        <w:t>critical</w:t>
      </w:r>
      <w:r w:rsidR="00B52F87" w:rsidRPr="00C038C3">
        <w:t xml:space="preserve"> </w:t>
      </w:r>
      <w:r w:rsidR="00EE76B2" w:rsidRPr="00C038C3">
        <w:t xml:space="preserve">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w:t>
      </w:r>
      <w:r w:rsidR="00B52F87">
        <w:t xml:space="preserve">the </w:t>
      </w:r>
      <w:r w:rsidR="00CA79A2" w:rsidRPr="00C038C3">
        <w:t xml:space="preserve">management </w:t>
      </w:r>
      <w:r w:rsidR="00A85C31">
        <w:t xml:space="preserve">of </w:t>
      </w:r>
      <w:r w:rsidR="00F747CB" w:rsidRPr="00C038C3">
        <w:t>marine fish</w:t>
      </w:r>
      <w:r w:rsidR="00A85C31">
        <w:t xml:space="preserve"> and fisheri</w:t>
      </w:r>
      <w:r w:rsidR="00F747CB" w:rsidRPr="00C038C3">
        <w:t>es</w:t>
      </w:r>
      <w:r w:rsidR="0043104C" w:rsidRPr="00C038C3">
        <w:t>.</w:t>
      </w: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55" w:name="_kmo410o1ovwf" w:colFirst="0" w:colLast="0"/>
      <w:bookmarkStart w:id="56" w:name="_v4bo7gucfsoa" w:colFirst="0" w:colLast="0"/>
      <w:bookmarkEnd w:id="55"/>
      <w:bookmarkEnd w:id="56"/>
      <w:r w:rsidRPr="00C038C3">
        <w:rPr>
          <w:b/>
          <w:sz w:val="28"/>
          <w:szCs w:val="28"/>
        </w:rPr>
        <w:t>Introduction</w:t>
      </w:r>
    </w:p>
    <w:p w14:paraId="34171922" w14:textId="4AA10BBE"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03113B">
        <w:instrText xml:space="preserve"> ADDIN ZOTERO_ITEM CSL_CITATION {"citationID":"SHvVRC2n","properties":{"formattedCitation":"(Nash {\\i{}et al.}, 2006; Thorson, 2015)","plainCitation":"(Nash et al., 2006; Thorson, 2015)","noteIndex":0},"citationItems":[{"id":2195,"uris":["http://zotero.org/users/6116610/items/9ZYSPDCR"],"itemData":{"id":2195,"type":"article-journal","container-title":"Fisheries","issue":"5","language":"en","page":"236-238","title":"The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03113B">
        <w:instrText xml:space="preserve"> ADDIN ZOTERO_ITEM CSL_CITATION {"citationID":"I66ntHQ7","properties":{"formattedCitation":"(Morgan {\\i{}et al.}, 2010; Thorson, 2015)","plainCitation":"(Morgan et al., 2010; Thorson, 2015)","noteIndex":0},"citationItems":[{"id":2224,"uris":["http://zotero.org/users/6116610/items/PUXGC82U"],"itemData":{"id":2224,"type":"article-journal","abstract":"The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03113B">
        <w:instrText xml:space="preserve"> ADDIN ZOTERO_ITEM CSL_CITATION {"citationID":"xNp2crmD","properties":{"formattedCitation":"(Hislop {\\i{}et al.}, 1978; Marshall and Frank, 1999)","plainCitation":"(Hislop et al., 1978; Marshall and Frank, 1999)","noteIndex":0},"citationItems":[{"id":2222,"uris":["http://zotero.org/users/6116610/items/59YF49UR"],"itemData":{"id":2222,"type":"article-journal","abstract":"Individual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03113B">
        <w:instrText xml:space="preserve"> ADDIN ZOTERO_ITEM CSL_CITATION {"citationID":"z9l5e6oy","properties":{"formattedCitation":"(J\\uc0\\u248{}rgensen {\\i{}et al.}, 2006; Mion {\\i{}et al.}, 2018)","plainCitation":"(Jørgensen et al., 2006; Mion et al., 2018)","noteIndex":0},"citationItems":[{"id":2219,"uris":["http://zotero.org/users/6116610/items/6NSIEJGS"],"itemData":{"id":2219,"type":"article-journal","abstract":"That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57"/>
      <w:commentRangeStart w:id="58"/>
      <w:commentRangeStart w:id="59"/>
      <w:commentRangeStart w:id="60"/>
      <w:r w:rsidR="00E0392A" w:rsidRPr="00C038C3">
        <w:fldChar w:fldCharType="begin"/>
      </w:r>
      <w:r w:rsidR="0003113B">
        <w:instrText xml:space="preserve"> ADDIN ZOTERO_ITEM CSL_CITATION {"citationID":"kgy14Wsz","properties":{"formattedCitation":"(Dutil and Lambert, 2000; Casini {\\i{}et al.}, 2016b)","plainCitation":"(Dutil and Lambert, 2000; Casini et al., 2016b)","noteIndex":0},"citationItems":[{"id":2266,"uris":["http://zotero.org/users/6116610/items/6RBE2REJ"],"itemData":{"id":2266,"type":"article-journal","abstract":"The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commentRangeEnd w:id="57"/>
      <w:commentRangeEnd w:id="58"/>
      <w:r w:rsidR="001424C0">
        <w:rPr>
          <w:rStyle w:val="CommentReference"/>
        </w:rPr>
        <w:commentReference w:id="57"/>
      </w:r>
      <w:r w:rsidR="006C5638" w:rsidRPr="00C038C3">
        <w:rPr>
          <w:rStyle w:val="CommentReference"/>
        </w:rPr>
        <w:commentReference w:id="58"/>
      </w:r>
      <w:commentRangeEnd w:id="59"/>
      <w:r w:rsidR="00194AAA" w:rsidRPr="00C038C3">
        <w:rPr>
          <w:rStyle w:val="CommentReference"/>
        </w:rPr>
        <w:commentReference w:id="59"/>
      </w:r>
      <w:commentRangeEnd w:id="60"/>
      <w:r w:rsidR="000837C5">
        <w:rPr>
          <w:rStyle w:val="CommentReference"/>
        </w:rPr>
        <w:commentReference w:id="60"/>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03113B">
        <w:instrText xml:space="preserve"> ADDIN ZOTERO_ITEM CSL_CITATION {"citationID":"2KYYxj9J","properties":{"formattedCitation":"(Thorson,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6A7F9AF5" w:rsidR="00EF7D30" w:rsidRPr="00C038C3" w:rsidRDefault="00DD7764" w:rsidP="00273A21">
      <w:pPr>
        <w:spacing w:line="480" w:lineRule="auto"/>
        <w:ind w:firstLine="284"/>
        <w:contextualSpacing/>
        <w:mirrorIndents/>
        <w:jc w:val="both"/>
      </w:pPr>
      <w:commentRangeStart w:id="61"/>
      <w:commentRangeStart w:id="62"/>
      <w:r>
        <w:t xml:space="preserve">Because </w:t>
      </w:r>
      <w:commentRangeEnd w:id="61"/>
      <w:r w:rsidR="008C1FC7">
        <w:rPr>
          <w:rStyle w:val="CommentReference"/>
        </w:rPr>
        <w:commentReference w:id="61"/>
      </w:r>
      <w:commentRangeEnd w:id="62"/>
      <w:r w:rsidR="00066039">
        <w:rPr>
          <w:rStyle w:val="CommentReference"/>
        </w:rPr>
        <w:commentReference w:id="62"/>
      </w:r>
      <w:r>
        <w:t xml:space="preserve">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03113B">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8C1FC7">
        <w:rPr>
          <w:lang w:val="en-GB"/>
        </w:rPr>
        <w:t xml:space="preserve">(Cardinale and Arrhenius, 2000; Casini </w:t>
      </w:r>
      <w:r w:rsidR="008C1FC7" w:rsidRPr="008C1FC7">
        <w:rPr>
          <w:i/>
          <w:iCs/>
          <w:lang w:val="en-GB"/>
        </w:rPr>
        <w:t>et al.</w:t>
      </w:r>
      <w:r w:rsidR="008C1FC7" w:rsidRPr="008C1FC7">
        <w:rPr>
          <w:lang w:val="en-GB"/>
        </w:rPr>
        <w:t xml:space="preserve">, 2006; Thorson, 2015; Grüss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03113B">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w:instrText>
      </w:r>
      <w:r w:rsidR="0003113B" w:rsidRPr="00EE7A9A">
        <w:rPr>
          <w:lang w:val="sv-SE"/>
        </w:rPr>
        <w:instrText xml:space="preserve">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3F095D">
        <w:rPr>
          <w:lang w:val="sv-SE"/>
        </w:rPr>
        <w:t xml:space="preserve">(Möllmann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Grüss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03113B">
        <w:instrText xml:space="preserve"> ADDIN ZOTERO_ITEM CSL_CITATION {"citationID":"We7aNSHI","properties":{"formattedCitation":"(Casini {\\i{}et al.}, 2016a, 2021)","plainCitation":"(Casini et al., 2016a,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03113B">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commentRangeStart w:id="63"/>
      <w:commentRangeStart w:id="64"/>
      <w:r w:rsidR="00F376B9" w:rsidRPr="00C038C3">
        <w:fldChar w:fldCharType="begin"/>
      </w:r>
      <w:r w:rsidR="0003113B">
        <w:instrText xml:space="preserve"> ADDIN ZOTERO_ITEM CSL_CITATION {"citationID":"beczXuVX","properties":{"formattedCitation":"(Kramer, 1987; Chabot and Dutil, 1999; Claireaux {\\i{}et al.}, 2000; Hrycik {\\i{}et al.}, 2017; Sampaio {\\i{}et al.}, 2021)","plainCitation":"(Kramer, 1987; Chabot and Dutil, 1999; Claireaux et al., 2000; Hrycik et al., 2017; Sampaio et al., 2021)","noteIndex":0},"citationItems":[{"id":2610,"uris":["http://zotero.org/users/6116610/items/JEY5JWA2"],"itemData":{"id":2610,"type":"article-journal","abstract":"This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883B16" w:rsidRPr="00883B16">
        <w:rPr>
          <w:lang w:val="en-GB"/>
        </w:rPr>
        <w:t xml:space="preserve">(Kramer, 1987; Chabot and Dutil, 1999; Claireaux </w:t>
      </w:r>
      <w:r w:rsidR="00883B16" w:rsidRPr="00883B16">
        <w:rPr>
          <w:i/>
          <w:iCs/>
          <w:lang w:val="en-GB"/>
        </w:rPr>
        <w:t>et al.</w:t>
      </w:r>
      <w:r w:rsidR="00883B16" w:rsidRPr="00883B16">
        <w:rPr>
          <w:lang w:val="en-GB"/>
        </w:rPr>
        <w:t xml:space="preserve">, 2000; Hrycik </w:t>
      </w:r>
      <w:r w:rsidR="00883B16" w:rsidRPr="00883B16">
        <w:rPr>
          <w:i/>
          <w:iCs/>
          <w:lang w:val="en-GB"/>
        </w:rPr>
        <w:t>et al.</w:t>
      </w:r>
      <w:r w:rsidR="00883B16" w:rsidRPr="00883B16">
        <w:rPr>
          <w:lang w:val="en-GB"/>
        </w:rPr>
        <w:t xml:space="preserve">, 2017; </w:t>
      </w:r>
      <w:r w:rsidR="00883B16" w:rsidRPr="00883B16">
        <w:rPr>
          <w:lang w:val="en-GB"/>
        </w:rPr>
        <w:lastRenderedPageBreak/>
        <w:t xml:space="preserve">Sampaio </w:t>
      </w:r>
      <w:r w:rsidR="00883B16" w:rsidRPr="00883B16">
        <w:rPr>
          <w:i/>
          <w:iCs/>
          <w:lang w:val="en-GB"/>
        </w:rPr>
        <w:t>et al.</w:t>
      </w:r>
      <w:r w:rsidR="00883B16" w:rsidRPr="00883B16">
        <w:rPr>
          <w:lang w:val="en-GB"/>
        </w:rPr>
        <w:t>, 2021)</w:t>
      </w:r>
      <w:r w:rsidR="00F376B9" w:rsidRPr="00C038C3">
        <w:fldChar w:fldCharType="end"/>
      </w:r>
      <w:commentRangeEnd w:id="63"/>
      <w:r w:rsidR="0015646F">
        <w:rPr>
          <w:rStyle w:val="CommentReference"/>
        </w:rPr>
        <w:commentReference w:id="63"/>
      </w:r>
      <w:commentRangeEnd w:id="64"/>
      <w:r w:rsidR="00883B16">
        <w:rPr>
          <w:rStyle w:val="CommentReference"/>
        </w:rPr>
        <w:commentReference w:id="64"/>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commentRangeStart w:id="65"/>
      <w:r w:rsidR="000E1B08" w:rsidRPr="00C038C3">
        <w:t xml:space="preserve">to </w:t>
      </w:r>
      <w:commentRangeEnd w:id="65"/>
      <w:r w:rsidR="008B1889">
        <w:rPr>
          <w:rStyle w:val="CommentReference"/>
        </w:rPr>
        <w:commentReference w:id="65"/>
      </w:r>
      <w:r w:rsidR="00A52AAC" w:rsidRPr="00C038C3">
        <w:t xml:space="preserve">condition </w:t>
      </w:r>
      <w:r w:rsidR="00A217CD" w:rsidRPr="00C038C3">
        <w:t>in a common framework</w:t>
      </w:r>
      <w:r w:rsidR="0018675F" w:rsidRPr="00C038C3">
        <w:t>.</w:t>
      </w:r>
    </w:p>
    <w:p w14:paraId="1F60AD37" w14:textId="0AC0015A"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been applied to study variation in </w:t>
      </w:r>
      <w:r w:rsidR="002B2B8E">
        <w:t xml:space="preserve">fish </w:t>
      </w:r>
      <w:r w:rsidR="00B71EDC" w:rsidRPr="00C038C3">
        <w:t xml:space="preserve">condition </w:t>
      </w:r>
      <w:r w:rsidR="00B71EDC" w:rsidRPr="00C038C3">
        <w:fldChar w:fldCharType="begin"/>
      </w:r>
      <w:r w:rsidR="0003113B">
        <w:instrText xml:space="preserve"> ADDIN ZOTERO_ITEM CSL_CITATION {"citationID":"9IQJYH8I","properties":{"formattedCitation":"(Thorson,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03113B">
        <w:instrText xml:space="preserve"> ADDIN ZOTERO_ITEM CSL_CITATION {"citationID":"B0zQrbMF","properties":{"formattedCitation":"(Thorson {\\i{}et al.}, 2015a)","plainCitation":"(Thorson et al., 2015a)","noteIndex":0},"citationItems":[{"id":2256,"uris":["http://zotero.org/users/6116610/items/JIIMZBJ8"],"itemData":{"id":2256,"type":"article-journal","abstract":"Abstract.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03113B">
        <w:instrText xml:space="preserve"> ADDIN ZOTERO_ITEM CSL_CITATION {"citationID":"TjrrbagW","properties":{"formattedCitation":"(Thorson {\\i{}et al.}, 2015b)","plainCitation":"(Thorson et al., 2015b)","noteIndex":0},"citationItems":[{"id":703,"uris":["http://zotero.org/users/6116610/items/F2TR7F6G"],"itemData":{"id":703,"type":"article-journal","abstract":"Summary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w:t>
      </w:r>
      <w:commentRangeStart w:id="66"/>
      <w:commentRangeStart w:id="67"/>
      <w:r w:rsidR="00B71EDC" w:rsidRPr="00C038C3">
        <w:t xml:space="preserve">R-packages </w:t>
      </w:r>
      <w:r w:rsidR="00B82244" w:rsidRPr="00C038C3">
        <w:t>‘</w:t>
      </w:r>
      <w:r w:rsidR="00B71EDC" w:rsidRPr="00C038C3">
        <w:t>INLA</w:t>
      </w:r>
      <w:r w:rsidR="00B82244" w:rsidRPr="00C038C3">
        <w:t>’</w:t>
      </w:r>
      <w:r w:rsidR="00BF1964">
        <w:t xml:space="preserve"> </w:t>
      </w:r>
      <w:r w:rsidR="00BF1964">
        <w:fldChar w:fldCharType="begin"/>
      </w:r>
      <w:r w:rsidR="0003113B">
        <w:instrText xml:space="preserve"> ADDIN ZOTERO_ITEM CSL_CITATION {"citationID":"NNXRXTnc","properties":{"formattedCitation":"(Rue {\\i{}et al.}, 2009; Lindgren {\\i{}et al.}, 2011)","plainCitation":"(Rue et al., 2009; Lindgren et al., 2011)","noteIndex":0},"citationItems":[{"id":2635,"uris":["http://zotero.org/users/6116610/items/K2TEPWPB"],"itemData":{"id":2635,"type":"article-journal","abstract":"Summary.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BF1964" w:rsidRPr="00BF1964">
        <w:rPr>
          <w:lang w:val="en-GB"/>
        </w:rPr>
        <w:t xml:space="preserve">(Rue </w:t>
      </w:r>
      <w:r w:rsidR="00BF1964" w:rsidRPr="00BF1964">
        <w:rPr>
          <w:i/>
          <w:iCs/>
          <w:lang w:val="en-GB"/>
        </w:rPr>
        <w:t>et al.</w:t>
      </w:r>
      <w:r w:rsidR="00BF1964" w:rsidRPr="00BF1964">
        <w:rPr>
          <w:lang w:val="en-GB"/>
        </w:rPr>
        <w:t xml:space="preserve">, 2009; Lindgren </w:t>
      </w:r>
      <w:r w:rsidR="00BF1964" w:rsidRPr="00BF1964">
        <w:rPr>
          <w:i/>
          <w:iCs/>
          <w:lang w:val="en-GB"/>
        </w:rPr>
        <w:t>et al.</w:t>
      </w:r>
      <w:r w:rsidR="00BF1964" w:rsidRPr="00BF1964">
        <w:rPr>
          <w:lang w:val="en-GB"/>
        </w:rPr>
        <w:t>, 2011)</w:t>
      </w:r>
      <w:r w:rsidR="00BF1964">
        <w:fldChar w:fldCharType="end"/>
      </w:r>
      <w:commentRangeEnd w:id="66"/>
      <w:r w:rsidR="008D6AA6">
        <w:rPr>
          <w:rStyle w:val="CommentReference"/>
        </w:rPr>
        <w:commentReference w:id="66"/>
      </w:r>
      <w:commentRangeEnd w:id="67"/>
      <w:r w:rsidR="002272CC">
        <w:rPr>
          <w:rStyle w:val="CommentReference"/>
        </w:rPr>
        <w:commentReference w:id="67"/>
      </w:r>
      <w:commentRangeStart w:id="68"/>
      <w:commentRangeStart w:id="69"/>
      <w:commentRangeEnd w:id="68"/>
      <w:commentRangeEnd w:id="69"/>
      <w:r w:rsidR="00821E46">
        <w:rPr>
          <w:rStyle w:val="CommentReference"/>
        </w:rPr>
        <w:commentReference w:id="68"/>
      </w:r>
      <w:r w:rsidR="00B11C2A">
        <w:rPr>
          <w:rStyle w:val="CommentReference"/>
        </w:rPr>
        <w:commentReference w:id="69"/>
      </w:r>
      <w:r w:rsidR="00B71EDC" w:rsidRPr="00C038C3">
        <w:t xml:space="preserve">. In the first such application to body condition, </w:t>
      </w:r>
      <w:r w:rsidR="00617304" w:rsidRPr="00C038C3">
        <w:t xml:space="preserve">Thorson </w:t>
      </w:r>
      <w:r w:rsidR="00B71EDC" w:rsidRPr="00C038C3">
        <w:fldChar w:fldCharType="begin"/>
      </w:r>
      <w:r w:rsidR="0003113B">
        <w:instrText xml:space="preserve"> ADDIN ZOTERO_ITEM CSL_CITATION {"citationID":"9hw69Wlt","properties":{"formattedCitation":"(2015)","plainCitation":"(2015)","noteIndex":0},"citationItems":[{"id":709,"uris":["http://zotero.org/users/6116610/items/JE7KRANF"],"itemData":{"id":709,"type":"article-journal","abstract":"Condition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70"/>
      <w:commentRangeStart w:id="71"/>
      <w:r w:rsidR="00B71EDC" w:rsidRPr="00C038C3">
        <w:t xml:space="preserve">explained more variation </w:t>
      </w:r>
      <w:commentRangeEnd w:id="70"/>
      <w:r w:rsidR="00865376" w:rsidRPr="00C038C3">
        <w:rPr>
          <w:rStyle w:val="CommentReference"/>
        </w:rPr>
        <w:commentReference w:id="70"/>
      </w:r>
      <w:commentRangeEnd w:id="71"/>
      <w:r w:rsidR="00EC25BF" w:rsidRPr="00C038C3">
        <w:rPr>
          <w:rStyle w:val="CommentReference"/>
        </w:rPr>
        <w:commentReference w:id="71"/>
      </w:r>
      <w:r w:rsidR="00B71EDC" w:rsidRPr="00C038C3">
        <w:t xml:space="preserve">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19A3526A" w14:textId="6E6CCA4B" w:rsidR="00D0345B" w:rsidRPr="00D0345B" w:rsidRDefault="00192B54" w:rsidP="00552801">
      <w:pPr>
        <w:spacing w:line="480" w:lineRule="auto"/>
        <w:ind w:firstLine="284"/>
        <w:contextualSpacing/>
        <w:mirrorIndents/>
        <w:jc w:val="both"/>
        <w:rPr>
          <w:ins w:id="72" w:author="Michele Casini" w:date="2022-04-12T11:07:00Z"/>
          <w:highlight w:val="yellow"/>
        </w:rPr>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03113B">
        <w:instrText xml:space="preserve"> ADDIN ZOTERO_ITEM CSL_CITATION {"citationID":"oVV3ZFnH","properties":{"formattedCitation":"(Reusch {\\i{}et al.}, 2018)","plainCitation":"(Reusch et al., 2018)","noteIndex":0},"citationItems":[{"id":2827,"uris":["http://zotero.org/users/6116610/items/KAX2EAFP"],"itemData":{"id":2827,"type":"article-journal","abstract":"Science-based,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03113B">
        <w:instrText xml:space="preserve"> ADDIN ZOTERO_ITEM CSL_CITATION {"citationID":"i1PkdtEx","properties":{"formattedCitation":"(Casini {\\i{}et al.}, 2016a; Mion {\\i{}et al.}, 2021)","plainCitation":"(Casini et al., 2016a; Mion et al.,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73"/>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commentRangeEnd w:id="73"/>
      <w:r w:rsidR="006453E7">
        <w:rPr>
          <w:rStyle w:val="CommentReference"/>
        </w:rPr>
        <w:commentReference w:id="73"/>
      </w:r>
      <w:r w:rsidR="00FE6B82" w:rsidRPr="00C038C3">
        <w:t xml:space="preserve"> </w:t>
      </w:r>
      <w:r w:rsidR="003526FA" w:rsidRPr="00C038C3">
        <w:fldChar w:fldCharType="begin"/>
      </w:r>
      <w:r w:rsidR="0003113B">
        <w:instrText xml:space="preserve"> ADDIN ZOTERO_ITEM CSL_CITATION {"citationID":"Lr1t4Xvf","properties":{"formattedCitation":"(ICES, 2021a, 2021b)","plainCitation":"(ICES, 2021a, 2021b)","noteIndex":0},"citationItems":[{"id":2824,"uris":["http://zotero.org/users/6116610/items/CBUFSIQZ"],"itemData":{"id":2824,"type":"report","collection-title":"ICES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w:t>
      </w:r>
      <w:r w:rsidR="005B4694" w:rsidRPr="00C038C3">
        <w:lastRenderedPageBreak/>
        <w:t>abundance of both cod and its potential competitor</w:t>
      </w:r>
      <w:r w:rsidR="00282AFF" w:rsidRPr="00C038C3">
        <w:t xml:space="preserve">s </w:t>
      </w:r>
      <w:r w:rsidR="00946F3F">
        <w:t xml:space="preserve">for the </w:t>
      </w:r>
      <w:bookmarkStart w:id="74" w:name="_Hlk92971131"/>
      <w:r w:rsidR="00134288">
        <w:t xml:space="preserve">important </w:t>
      </w:r>
      <w:r w:rsidR="00D61D28">
        <w:t xml:space="preserve">benthic </w:t>
      </w:r>
      <w:r w:rsidR="00134288">
        <w:t xml:space="preserve">prey </w:t>
      </w:r>
      <w:bookmarkEnd w:id="74"/>
      <w:proofErr w:type="spellStart"/>
      <w:r w:rsidR="00134288" w:rsidRPr="003F095D">
        <w:rPr>
          <w:i/>
          <w:iCs/>
        </w:rPr>
        <w:t>Saduria</w:t>
      </w:r>
      <w:proofErr w:type="spellEnd"/>
      <w:r w:rsidR="00134288" w:rsidRPr="003F095D">
        <w:rPr>
          <w:i/>
          <w:iCs/>
        </w:rPr>
        <w:t xml:space="preserve"> </w:t>
      </w:r>
      <w:proofErr w:type="spellStart"/>
      <w:r w:rsidR="00134288" w:rsidRPr="003F095D">
        <w:rPr>
          <w:i/>
          <w:iCs/>
        </w:rPr>
        <w:t>entomon</w:t>
      </w:r>
      <w:proofErr w:type="spellEnd"/>
      <w:r w:rsidR="00285C85">
        <w:t xml:space="preserve"> </w:t>
      </w:r>
      <w:r w:rsidR="00012D11">
        <w:fldChar w:fldCharType="begin"/>
      </w:r>
      <w:r w:rsidR="0003113B">
        <w:instrText xml:space="preserve"> ADDIN ZOTERO_ITEM CSL_CITATION {"citationID":"3CuLm9aK","properties":{"formattedCitation":"(Haase {\\i{}et al.}, 2020; Neuenfeldt {\\i{}et al.}, 2020)","plainCitation":"(Haase et al., 2020; Neuenfeldt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883B16" w:rsidRPr="00883B16">
        <w:rPr>
          <w:lang w:val="en-GB"/>
        </w:rPr>
        <w:t xml:space="preserve">(Haase </w:t>
      </w:r>
      <w:r w:rsidR="00883B16" w:rsidRPr="00883B16">
        <w:rPr>
          <w:i/>
          <w:iCs/>
          <w:lang w:val="en-GB"/>
        </w:rPr>
        <w:t>et al.</w:t>
      </w:r>
      <w:r w:rsidR="00883B16" w:rsidRPr="00883B16">
        <w:rPr>
          <w:lang w:val="en-GB"/>
        </w:rPr>
        <w:t xml:space="preserve">, 2020; Neuenfeldt </w:t>
      </w:r>
      <w:r w:rsidR="00883B16" w:rsidRPr="00883B16">
        <w:rPr>
          <w:i/>
          <w:iCs/>
          <w:lang w:val="en-GB"/>
        </w:rPr>
        <w:t>et al.</w:t>
      </w:r>
      <w:r w:rsidR="00883B16" w:rsidRPr="00883B16">
        <w:rPr>
          <w:lang w:val="en-GB"/>
        </w:rPr>
        <w:t>, 2020)</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proofErr w:type="spellStart"/>
      <w:r w:rsidR="002D4FB6" w:rsidRPr="00C038C3">
        <w:rPr>
          <w:i/>
          <w:iCs/>
        </w:rPr>
        <w:t>Platichthys</w:t>
      </w:r>
      <w:proofErr w:type="spellEnd"/>
      <w:r w:rsidR="002D4FB6" w:rsidRPr="00C038C3">
        <w:rPr>
          <w:i/>
          <w:iCs/>
        </w:rPr>
        <w:t xml:space="preserve"> </w:t>
      </w:r>
      <w:proofErr w:type="spellStart"/>
      <w:r w:rsidR="002D4FB6" w:rsidRPr="00C038C3">
        <w:rPr>
          <w:i/>
          <w:iCs/>
        </w:rPr>
        <w:t>flesus</w:t>
      </w:r>
      <w:proofErr w:type="spellEnd"/>
      <w:r w:rsidR="00282AFF" w:rsidRPr="00C038C3">
        <w:t xml:space="preserve"> and </w:t>
      </w:r>
      <w:r w:rsidR="00867BDF" w:rsidRPr="00C038C3">
        <w:t>Baltic Flounder</w:t>
      </w:r>
      <w:r w:rsidR="00867BDF" w:rsidRPr="00C038C3">
        <w:rPr>
          <w:i/>
          <w:iCs/>
        </w:rPr>
        <w:t xml:space="preserve"> </w:t>
      </w:r>
      <w:proofErr w:type="spellStart"/>
      <w:r w:rsidR="00282AFF" w:rsidRPr="00C038C3">
        <w:rPr>
          <w:i/>
          <w:iCs/>
        </w:rPr>
        <w:t>Platichthys</w:t>
      </w:r>
      <w:proofErr w:type="spellEnd"/>
      <w:r w:rsidR="00282AFF" w:rsidRPr="00C038C3">
        <w:rPr>
          <w:i/>
          <w:iCs/>
        </w:rPr>
        <w:t xml:space="preserve"> </w:t>
      </w:r>
      <w:proofErr w:type="spellStart"/>
      <w:r w:rsidR="00282AFF" w:rsidRPr="00C038C3">
        <w:rPr>
          <w:i/>
          <w:iCs/>
        </w:rPr>
        <w:t>solemdali</w:t>
      </w:r>
      <w:proofErr w:type="spellEnd"/>
      <w:r w:rsidR="002D4FB6" w:rsidRPr="00C038C3">
        <w:t>)</w:t>
      </w:r>
      <w:r w:rsidR="004D5546">
        <w:t xml:space="preserve"> </w:t>
      </w:r>
      <w:r w:rsidR="00712EB5">
        <w:fldChar w:fldCharType="begin"/>
      </w:r>
      <w:r w:rsidR="0003113B">
        <w:instrText xml:space="preserve"> ADDIN ZOTERO_ITEM CSL_CITATION {"citationID":"XgVpsgE3","properties":{"formattedCitation":"(Orio {\\i{}et al.}, 2017)","plainCitation":"(Orio et al., 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712EB5" w:rsidRPr="00712EB5">
        <w:rPr>
          <w:lang w:val="en-GB"/>
        </w:rPr>
        <w:t xml:space="preserve">(Orio </w:t>
      </w:r>
      <w:r w:rsidR="00712EB5" w:rsidRPr="00712EB5">
        <w:rPr>
          <w:i/>
          <w:iCs/>
          <w:lang w:val="en-GB"/>
        </w:rPr>
        <w:t>et al.</w:t>
      </w:r>
      <w:r w:rsidR="00712EB5" w:rsidRPr="00712EB5">
        <w:rPr>
          <w:lang w:val="en-GB"/>
        </w:rPr>
        <w:t>, 2017)</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proofErr w:type="spellStart"/>
      <w:r w:rsidR="004F65A2" w:rsidRPr="00C038C3">
        <w:rPr>
          <w:i/>
        </w:rPr>
        <w:t>Sprattus</w:t>
      </w:r>
      <w:proofErr w:type="spellEnd"/>
      <w:r w:rsidR="004F65A2" w:rsidRPr="00C038C3">
        <w:rPr>
          <w:i/>
        </w:rPr>
        <w:t xml:space="preserve"> </w:t>
      </w:r>
      <w:proofErr w:type="spellStart"/>
      <w:r w:rsidR="004F65A2" w:rsidRPr="00C038C3">
        <w:rPr>
          <w:i/>
        </w:rPr>
        <w:t>sprattus</w:t>
      </w:r>
      <w:proofErr w:type="spellEnd"/>
      <w:r w:rsidR="004F65A2" w:rsidRPr="00C038C3">
        <w:t xml:space="preserve"> </w:t>
      </w:r>
      <w:r w:rsidR="005B4694" w:rsidRPr="00C038C3">
        <w:t>and herring</w:t>
      </w:r>
      <w:r w:rsidR="004F65A2" w:rsidRPr="00C038C3">
        <w:t xml:space="preserve"> </w:t>
      </w:r>
      <w:proofErr w:type="spellStart"/>
      <w:r w:rsidR="004F65A2" w:rsidRPr="00C038C3">
        <w:rPr>
          <w:i/>
        </w:rPr>
        <w:t>Clupea</w:t>
      </w:r>
      <w:proofErr w:type="spellEnd"/>
      <w:r w:rsidR="004F65A2" w:rsidRPr="00C038C3">
        <w:rPr>
          <w:i/>
        </w:rPr>
        <w:t xml:space="preserve"> </w:t>
      </w:r>
      <w:proofErr w:type="spellStart"/>
      <w:r w:rsidR="004F65A2" w:rsidRPr="00C038C3">
        <w:rPr>
          <w:i/>
        </w:rPr>
        <w:t>harengus</w:t>
      </w:r>
      <w:proofErr w:type="spellEnd"/>
      <w:r w:rsidR="005B4694" w:rsidRPr="00C038C3">
        <w:t>)</w:t>
      </w:r>
      <w:r w:rsidR="00635CCC">
        <w:t xml:space="preserve"> in northern areas where cod are scarce</w:t>
      </w:r>
      <w:r w:rsidR="00F957CD">
        <w:t xml:space="preserve"> </w:t>
      </w:r>
      <w:r w:rsidR="002A53A6">
        <w:fldChar w:fldCharType="begin"/>
      </w:r>
      <w:r w:rsidR="0003113B">
        <w:instrText xml:space="preserve"> ADDIN ZOTERO_ITEM CSL_CITATION {"citationID":"ez6MN3Ne","properties":{"formattedCitation":"(Casini {\\i{}et al.}, 2011; Eero {\\i{}et al.}, 2012; ICES, 2021a)","plainCitation":"(Casini et al., 2011; Eero et al., 2012; ICES, 2021a)","noteIndex":0},"citationItems":[{"id":24,"uris":["http://zotero.org/users/6116610/items/THQIAD3E"],"itemData":{"id":24,"type":"article-journal","container-title":"Population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2A53A6" w:rsidRPr="002A53A6">
        <w:rPr>
          <w:lang w:val="en-GB"/>
        </w:rPr>
        <w:t xml:space="preserve">(Casini </w:t>
      </w:r>
      <w:r w:rsidR="002A53A6" w:rsidRPr="002A53A6">
        <w:rPr>
          <w:i/>
          <w:iCs/>
          <w:lang w:val="en-GB"/>
        </w:rPr>
        <w:t>et al.</w:t>
      </w:r>
      <w:r w:rsidR="002A53A6" w:rsidRPr="002A53A6">
        <w:rPr>
          <w:lang w:val="en-GB"/>
        </w:rPr>
        <w:t xml:space="preserve">, 2011; Eero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75"/>
      <w:commentRangeStart w:id="76"/>
      <w:r w:rsidR="005B4694" w:rsidRPr="00C038C3">
        <w:t xml:space="preserve">anthropogenically induced </w:t>
      </w:r>
      <w:commentRangeEnd w:id="75"/>
      <w:r w:rsidR="00586CB1" w:rsidRPr="00C038C3">
        <w:rPr>
          <w:rStyle w:val="CommentReference"/>
        </w:rPr>
        <w:commentReference w:id="75"/>
      </w:r>
      <w:commentRangeEnd w:id="76"/>
      <w:r w:rsidR="00E017E4" w:rsidRPr="00C038C3">
        <w:rPr>
          <w:rStyle w:val="CommentReference"/>
        </w:rPr>
        <w:commentReference w:id="76"/>
      </w:r>
      <w:r w:rsidR="005B4694" w:rsidRPr="00C038C3">
        <w:t xml:space="preserve">hypoxic area in the world </w:t>
      </w:r>
      <w:r w:rsidR="005B4694" w:rsidRPr="00C038C3">
        <w:fldChar w:fldCharType="begin"/>
      </w:r>
      <w:r w:rsidR="0003113B">
        <w:instrText xml:space="preserve"> ADDIN ZOTERO_ITEM CSL_CITATION {"citationID":"w7jLlCgq","properties":{"formattedCitation":"(Carstensen {\\i{}et al.}, 2014)","plainCitation":"(Carstensen et al., 2014)","noteIndex":0},"citationItems":[{"id":2269,"uris":["http://zotero.org/users/6116610/items/A84IJ36F"],"itemData":{"id":2269,"type":"article-journal","abstract":"Deoxygenation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03113B">
        <w:instrText xml:space="preserve"> ADDIN ZOTERO_ITEM CSL_CITATION {"citationID":"pD5Zk0Xt","properties":{"formattedCitation":"(Belkin, 2009; Reusch {\\i{}et al.}, 2018)","plainCitation":"(Belkin, 2009; Reusch et al., 2018)","noteIndex":0},"citationItems":[{"id":502,"uris":["http://zotero.org/users/6116610/items/NV7I3QEW"],"itemData":{"id":502,"type":"article-journal","container-title":"Progress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del w:id="77" w:author="Michele Casini" w:date="2022-04-12T10:39:00Z">
        <w:r w:rsidR="0006294D" w:rsidDel="007666C6">
          <w:delText xml:space="preserve">multiple </w:delText>
        </w:r>
      </w:del>
      <w:ins w:id="78" w:author="Michele Casini" w:date="2022-04-12T10:39:00Z">
        <w:r w:rsidR="007666C6">
          <w:t>some combination</w:t>
        </w:r>
      </w:ins>
      <w:ins w:id="79" w:author="Michele Casini" w:date="2022-04-12T10:40:00Z">
        <w:r w:rsidR="007666C6">
          <w:t>s</w:t>
        </w:r>
      </w:ins>
      <w:ins w:id="80" w:author="Michele Casini" w:date="2022-04-12T10:39:00Z">
        <w:r w:rsidR="007666C6">
          <w:t xml:space="preserve"> of </w:t>
        </w:r>
      </w:ins>
      <w:r w:rsidR="001F5EA4">
        <w:t>ecosystem drivers</w:t>
      </w:r>
      <w:r w:rsidR="00750A24">
        <w:t xml:space="preserve"> </w:t>
      </w:r>
      <w:r w:rsidR="000F5D3F">
        <w:fldChar w:fldCharType="begin"/>
      </w:r>
      <w:r w:rsidR="0003113B">
        <w:instrText xml:space="preserve"> ADDIN ZOTERO_ITEM CSL_CITATION {"citationID":"C37WqXsQ","properties":{"formattedCitation":"(Casini {\\i{}et al.}, 2016a, 2021; Orio {\\i{}et al.}, 2020)","plainCitation":"(Casini et al., 2016a, 2021; Orio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0F5D3F" w:rsidRPr="000F5D3F">
        <w:rPr>
          <w:lang w:val="en-GB"/>
        </w:rPr>
        <w:t xml:space="preserve">(Casini </w:t>
      </w:r>
      <w:r w:rsidR="000F5D3F" w:rsidRPr="000F5D3F">
        <w:rPr>
          <w:i/>
          <w:iCs/>
          <w:lang w:val="en-GB"/>
        </w:rPr>
        <w:t>et al.</w:t>
      </w:r>
      <w:r w:rsidR="000F5D3F" w:rsidRPr="000F5D3F">
        <w:rPr>
          <w:lang w:val="en-GB"/>
        </w:rPr>
        <w:t xml:space="preserve">, 2016a, 2021; Orio </w:t>
      </w:r>
      <w:r w:rsidR="000F5D3F" w:rsidRPr="000F5D3F">
        <w:rPr>
          <w:i/>
          <w:iCs/>
          <w:lang w:val="en-GB"/>
        </w:rPr>
        <w:t>et al.</w:t>
      </w:r>
      <w:r w:rsidR="000F5D3F" w:rsidRPr="000F5D3F">
        <w:rPr>
          <w:lang w:val="en-GB"/>
        </w:rPr>
        <w:t>, 2020)</w:t>
      </w:r>
      <w:r w:rsidR="000F5D3F">
        <w:fldChar w:fldCharType="end"/>
      </w:r>
      <w:r w:rsidR="00F87FF7">
        <w:t xml:space="preserve">. </w:t>
      </w:r>
      <w:r w:rsidR="005528A8" w:rsidRPr="00C038C3">
        <w:t>However,</w:t>
      </w:r>
      <w:r w:rsidR="00A86449">
        <w:t xml:space="preserve"> </w:t>
      </w:r>
      <w:ins w:id="81" w:author="Michele Casini" w:date="2022-04-12T11:01:00Z">
        <w:r w:rsidR="004E0E54">
          <w:t xml:space="preserve">in previous studies </w:t>
        </w:r>
      </w:ins>
      <w:ins w:id="82" w:author="Michele Casini" w:date="2022-04-12T10:52:00Z">
        <w:r w:rsidR="00A17B28">
          <w:t xml:space="preserve">the existence of </w:t>
        </w:r>
      </w:ins>
      <w:ins w:id="83" w:author="Michele Casini" w:date="2022-04-12T10:48:00Z">
        <w:r w:rsidR="007666C6">
          <w:t xml:space="preserve">within-population </w:t>
        </w:r>
      </w:ins>
      <w:ins w:id="84" w:author="Michele Casini" w:date="2022-04-12T10:53:00Z">
        <w:r w:rsidR="00A17B28">
          <w:t>variability in condition</w:t>
        </w:r>
      </w:ins>
      <w:ins w:id="85" w:author="Michele Casini" w:date="2022-04-12T10:47:00Z">
        <w:r w:rsidR="007666C6">
          <w:t xml:space="preserve"> </w:t>
        </w:r>
      </w:ins>
      <w:ins w:id="86" w:author="Michele Casini" w:date="2022-04-12T10:52:00Z">
        <w:r w:rsidR="00A17B28">
          <w:t>have been neglected</w:t>
        </w:r>
      </w:ins>
      <w:ins w:id="87" w:author="Michele Casini" w:date="2022-04-12T11:00:00Z">
        <w:r w:rsidR="004E0E54">
          <w:t xml:space="preserve"> and</w:t>
        </w:r>
      </w:ins>
      <w:ins w:id="88" w:author="Michele Casini" w:date="2022-04-12T10:54:00Z">
        <w:r w:rsidR="00A17B28">
          <w:t xml:space="preserve"> </w:t>
        </w:r>
      </w:ins>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ins w:id="89" w:author="Michele Casini" w:date="2022-04-12T11:00:00Z">
        <w:r w:rsidR="004E0E54" w:rsidRPr="00D0345B">
          <w:t>. Moreover</w:t>
        </w:r>
      </w:ins>
      <w:r w:rsidR="003E7DE0" w:rsidRPr="00D0345B">
        <w:t xml:space="preserve">, </w:t>
      </w:r>
      <w:ins w:id="90" w:author="Michele Casini" w:date="2022-04-12T11:07:00Z">
        <w:r w:rsidR="00D0345B" w:rsidRPr="00D0345B">
          <w:t xml:space="preserve">the effect of all the above mentioned covariates on </w:t>
        </w:r>
      </w:ins>
      <w:ins w:id="91" w:author="Michele Casini" w:date="2022-04-12T11:10:00Z">
        <w:r w:rsidR="00D0345B">
          <w:t xml:space="preserve">cod </w:t>
        </w:r>
      </w:ins>
      <w:ins w:id="92" w:author="Michele Casini" w:date="2022-04-12T11:07:00Z">
        <w:r w:rsidR="00D0345B" w:rsidRPr="00D0345B">
          <w:t xml:space="preserve">condition have not been </w:t>
        </w:r>
        <w:proofErr w:type="spellStart"/>
        <w:r w:rsidR="00D0345B" w:rsidRPr="00D0345B">
          <w:t>analysed</w:t>
        </w:r>
        <w:proofErr w:type="spellEnd"/>
        <w:r w:rsidR="00D0345B" w:rsidRPr="00D0345B">
          <w:t xml:space="preserve"> in a common framework.</w:t>
        </w:r>
      </w:ins>
    </w:p>
    <w:p w14:paraId="7E87EC18" w14:textId="0664729F" w:rsidR="00C937AF" w:rsidRPr="00C038C3" w:rsidDel="00D0345B" w:rsidRDefault="003E7DE0" w:rsidP="00552801">
      <w:pPr>
        <w:spacing w:line="480" w:lineRule="auto"/>
        <w:ind w:firstLine="284"/>
        <w:contextualSpacing/>
        <w:mirrorIndents/>
        <w:jc w:val="both"/>
        <w:rPr>
          <w:del w:id="93" w:author="Michele Casini" w:date="2022-04-12T11:08:00Z"/>
        </w:rPr>
      </w:pPr>
      <w:del w:id="94" w:author="Michele Casini" w:date="2022-04-12T11:01:00Z">
        <w:r w:rsidRPr="00D0345B" w:rsidDel="004E0E54">
          <w:delText xml:space="preserve">and </w:delText>
        </w:r>
      </w:del>
      <w:del w:id="95" w:author="Michele Casini" w:date="2022-04-12T11:08:00Z">
        <w:r w:rsidRPr="00D0345B" w:rsidDel="00D0345B">
          <w:delText>effect sizes of covariates have not been compared in a standardized manner.</w:delText>
        </w:r>
      </w:del>
    </w:p>
    <w:p w14:paraId="02EE5533" w14:textId="74F5A797"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w:t>
      </w:r>
      <w:del w:id="96" w:author="Michele Casini" w:date="2022-04-12T11:12:00Z">
        <w:r w:rsidR="005039E7" w:rsidRPr="00C038C3" w:rsidDel="001C09C3">
          <w:delText>the Baltic International Trawl Survey</w:delText>
        </w:r>
      </w:del>
      <w:ins w:id="97" w:author="Michele Casini" w:date="2022-04-12T11:12:00Z">
        <w:r w:rsidR="001C09C3">
          <w:t>scientific surveys</w:t>
        </w:r>
      </w:ins>
      <w:r w:rsidR="005039E7" w:rsidRPr="00C038C3">
        <w:t xml:space="preserve"> 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03113B">
        <w:instrText xml:space="preserve"> ADDIN ZOTERO_ITEM CSL_CITATION {"citationID":"lAC1AjRz","properties":{"formattedCitation":"(Casini {\\i{}et al.}, 2016a)","plainCitation":"(Casini et al., 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 xml:space="preserve">S. </w:t>
      </w:r>
      <w:proofErr w:type="spellStart"/>
      <w:r w:rsidR="000925BE" w:rsidRPr="00203803">
        <w:rPr>
          <w:i/>
        </w:rPr>
        <w:t>entomon</w:t>
      </w:r>
      <w:proofErr w:type="spellEnd"/>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w:t>
      </w:r>
      <w:r w:rsidR="005039E7" w:rsidRPr="00272189">
        <w:t xml:space="preserve">(2) </w:t>
      </w:r>
      <w:r w:rsidR="000C627A" w:rsidRPr="00272189">
        <w:t xml:space="preserve">explore </w:t>
      </w:r>
      <w:r w:rsidR="00CA0BEB" w:rsidRPr="00272189">
        <w:t>the role of changes in the spatiotemporal distribution</w:t>
      </w:r>
      <w:r w:rsidR="0059695A" w:rsidRPr="00272189">
        <w:t xml:space="preserve"> for the trends in body condition</w:t>
      </w:r>
      <w:r w:rsidR="00461D8A" w:rsidRPr="00272189">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98"/>
      <w:commentRangeStart w:id="99"/>
      <w:commentRangeStart w:id="100"/>
      <w:r w:rsidRPr="00C038C3">
        <w:rPr>
          <w:b/>
          <w:sz w:val="28"/>
          <w:szCs w:val="28"/>
        </w:rPr>
        <w:lastRenderedPageBreak/>
        <w:t>Materials and methods</w:t>
      </w:r>
      <w:commentRangeEnd w:id="98"/>
      <w:r w:rsidR="00792C83">
        <w:rPr>
          <w:rStyle w:val="CommentReference"/>
        </w:rPr>
        <w:commentReference w:id="98"/>
      </w:r>
      <w:commentRangeEnd w:id="99"/>
      <w:r w:rsidR="00D20309">
        <w:rPr>
          <w:rStyle w:val="CommentReference"/>
        </w:rPr>
        <w:commentReference w:id="99"/>
      </w:r>
      <w:commentRangeEnd w:id="100"/>
      <w:r w:rsidR="00B759F7">
        <w:rPr>
          <w:rStyle w:val="CommentReference"/>
        </w:rPr>
        <w:commentReference w:id="100"/>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505612FA" w:rsidR="000B7658" w:rsidRPr="005A1260"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03113B">
        <w:instrText xml:space="preserve"> ADDIN ZOTERO_ITEM CSL_CITATION {"citationID":"zdVo8uT9","properties":{"formattedCitation":"(2017)","plainCitation":"(2017)","noteIndex":0},"citationItems":[{"id":2165,"uris":["http://zotero.org/users/6116610/items/4UT5GPFA"],"itemData":{"id":2165,"type":"article-journal","abstract":"Standardized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03113B">
        <w:instrText xml:space="preserve"> ADDIN ZOTERO_ITEM CSL_CITATION {"citationID":"YJ57ToJb","properties":{"formattedCitation":"(2017)","plainCitation":"(2017)","noteIndex":0},"citationItems":[{"id":2165,"uris":["http://zotero.org/users/6116610/items/4UT5GPFA"],"itemData":{"id":2165,"type":"article-journal","abstract":"Standardized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proofErr w:type="spellStart"/>
      <w:r w:rsidR="00203803">
        <w:t xml:space="preserve">mid </w:t>
      </w:r>
      <w:commentRangeStart w:id="101"/>
      <w:commentRangeStart w:id="102"/>
      <w:r w:rsidR="0060494B">
        <w:t>October</w:t>
      </w:r>
      <w:proofErr w:type="spellEnd"/>
      <w:r w:rsidR="00203803">
        <w:t xml:space="preserve"> to </w:t>
      </w:r>
      <w:proofErr w:type="spellStart"/>
      <w:r w:rsidR="00203803">
        <w:t>mid</w:t>
      </w:r>
      <w:r w:rsidR="00186834">
        <w:t xml:space="preserve"> </w:t>
      </w:r>
      <w:r w:rsidR="0060494B">
        <w:t>December</w:t>
      </w:r>
      <w:commentRangeEnd w:id="101"/>
      <w:proofErr w:type="spellEnd"/>
      <w:r w:rsidR="0060494B">
        <w:rPr>
          <w:rStyle w:val="CommentReference"/>
        </w:rPr>
        <w:commentReference w:id="101"/>
      </w:r>
      <w:commentRangeEnd w:id="102"/>
      <w:r w:rsidR="00203803">
        <w:rPr>
          <w:rStyle w:val="CommentReference"/>
        </w:rPr>
        <w:commentReference w:id="102"/>
      </w:r>
      <w:r w:rsidR="001338D1">
        <w:t>)</w:t>
      </w:r>
      <w:r w:rsidRPr="00C038C3">
        <w:t xml:space="preserve">, which corresponds to </w:t>
      </w:r>
      <w:del w:id="103" w:author="Michele Casini" w:date="2022-04-12T11:14:00Z">
        <w:r w:rsidRPr="00C038C3" w:rsidDel="001C09C3">
          <w:delText xml:space="preserve">the </w:delText>
        </w:r>
      </w:del>
      <w:ins w:id="104" w:author="Michele Casini" w:date="2022-04-12T11:14:00Z">
        <w:r w:rsidR="001C09C3">
          <w:t xml:space="preserve">cod </w:t>
        </w:r>
      </w:ins>
      <w:r w:rsidRPr="00C038C3">
        <w:t xml:space="preserve">main growing and feeding season </w:t>
      </w:r>
      <w:r w:rsidRPr="00C038C3">
        <w:fldChar w:fldCharType="begin"/>
      </w:r>
      <w:r w:rsidR="0003113B">
        <w:instrText xml:space="preserve"> ADDIN ZOTERO_ITEM CSL_CITATION {"citationID":"RLEJgpiA","properties":{"formattedCitation":"(Aro, 1989)","plainCitation":"(Aro, 1989)","noteIndex":0},"citationItems":[{"id":1981,"uris":["http://zotero.org/users/6116610/items/LG4S3R2U"],"itemData":{"id":1981,"type":"article-journal","container-title":"Rap.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w:t>
      </w:r>
      <w:r w:rsidRPr="005A1260">
        <w:t xml:space="preserve">Acoustic Survey (BIAS) is conducted, meaning sprat and herring </w:t>
      </w:r>
      <w:del w:id="105" w:author="Michele Casini" w:date="2022-04-12T11:14:00Z">
        <w:r w:rsidRPr="005A1260" w:rsidDel="001C09C3">
          <w:delText xml:space="preserve">abundance </w:delText>
        </w:r>
      </w:del>
      <w:ins w:id="106" w:author="Michele Casini" w:date="2022-04-12T11:14:00Z">
        <w:r w:rsidR="001C09C3">
          <w:t>biomass</w:t>
        </w:r>
        <w:r w:rsidR="001C09C3" w:rsidRPr="005A1260">
          <w:t xml:space="preserve"> </w:t>
        </w:r>
      </w:ins>
      <w:r w:rsidRPr="005A1260">
        <w:t xml:space="preserve">can be used as covariates. The BITS data can be downloaded from </w:t>
      </w:r>
      <w:hyperlink r:id="rId11" w:history="1">
        <w:r w:rsidRPr="005A1260">
          <w:rPr>
            <w:rStyle w:val="Hyperlink"/>
            <w:color w:val="auto"/>
          </w:rPr>
          <w:t>https://www.ices.dk/data/data-portals/Pages/DATRAS.aspx</w:t>
        </w:r>
      </w:hyperlink>
      <w:r w:rsidRPr="005A1260">
        <w:t>.</w:t>
      </w:r>
    </w:p>
    <w:p w14:paraId="48CA6BFD" w14:textId="77777777" w:rsidR="005A1260" w:rsidRPr="005A1260"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commentRangeStart w:id="107"/>
      <w:r w:rsidRPr="005A1260">
        <w:rPr>
          <w:b/>
          <w:bCs/>
          <w:i/>
        </w:rPr>
        <w:t xml:space="preserve">Estimating spatiotemporal development of body condition </w:t>
      </w:r>
      <w:commentRangeStart w:id="108"/>
      <w:commentRangeStart w:id="109"/>
      <w:r w:rsidRPr="005A1260">
        <w:rPr>
          <w:b/>
          <w:bCs/>
          <w:i/>
        </w:rPr>
        <w:t>and biomass density</w:t>
      </w:r>
      <w:commentRangeEnd w:id="108"/>
      <w:r w:rsidR="00954B61" w:rsidRPr="005A1260">
        <w:rPr>
          <w:rStyle w:val="CommentReference"/>
        </w:rPr>
        <w:commentReference w:id="108"/>
      </w:r>
      <w:commentRangeEnd w:id="109"/>
      <w:r w:rsidR="00B93E7A" w:rsidRPr="005A1260">
        <w:rPr>
          <w:rStyle w:val="CommentReference"/>
        </w:rPr>
        <w:commentReference w:id="109"/>
      </w:r>
      <w:commentRangeEnd w:id="107"/>
      <w:r w:rsidR="00147617" w:rsidRPr="005A1260">
        <w:rPr>
          <w:rStyle w:val="CommentReference"/>
        </w:rPr>
        <w:commentReference w:id="107"/>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4186D61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w:t>
      </w:r>
      <w:proofErr w:type="spellStart"/>
      <w:r w:rsidRPr="005A1260">
        <w:t>Cren’s</w:t>
      </w:r>
      <w:proofErr w:type="spellEnd"/>
      <w:r w:rsidRPr="005A1260">
        <w:t xml:space="preserve">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xml:space="preserve">, and the predicted weight. The predicted weight was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estimated in a non-spatial model with all years pooled, </w:t>
      </w:r>
      <w:proofErr w:type="spellStart"/>
      <w:r w:rsidR="005A1260" w:rsidRPr="005A1260">
        <w:t>tro</w:t>
      </w:r>
      <w:proofErr w:type="spellEnd"/>
      <w:r w:rsidR="005A1260" w:rsidRPr="005A1260">
        <w:t xml:space="preserve"> represent the average weight prediction. </w:t>
      </w:r>
      <w:r w:rsidRPr="005A1260">
        <w:t xml:space="preserve">Unlike Fulton’s K, this relative condition </w:t>
      </w:r>
      <w:r w:rsidR="007E004C" w:rsidRPr="005A1260">
        <w:t xml:space="preserve">index </w:t>
      </w:r>
      <w:r w:rsidRPr="005A1260">
        <w:t>does not rely on the assumption that growth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w:t>
      </w:r>
      <w:r w:rsidRPr="005A1260">
        <w:lastRenderedPageBreak/>
        <w:t xml:space="preserve">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w:commentRangeStart w:id="110"/>
            <w:commentRangeStart w:id="111"/>
            <w:commentRangeEnd w:id="110"/>
            <m:r>
              <m:rPr>
                <m:sty m:val="p"/>
              </m:rPr>
              <w:rPr>
                <w:rStyle w:val="CommentReference"/>
              </w:rPr>
              <w:commentReference w:id="110"/>
            </m:r>
            <w:commentRangeEnd w:id="111"/>
            <m:r>
              <m:rPr>
                <m:sty m:val="p"/>
              </m:rPr>
              <w:rPr>
                <w:rStyle w:val="CommentReference"/>
              </w:rPr>
              <w:commentReference w:id="111"/>
            </m:r>
          </m:e>
          <m:sup>
            <m:r>
              <w:rPr>
                <w:rFonts w:ascii="Cambria Math" w:hAnsi="Cambria Math"/>
              </w:rPr>
              <m:t>b-3</m:t>
            </m:r>
          </m:sup>
        </m:sSup>
      </m:oMath>
      <w:r w:rsidRPr="005A1260">
        <w:t xml:space="preserve"> </w:t>
      </w:r>
      <w:r w:rsidRPr="005A0186">
        <w:fldChar w:fldCharType="begin"/>
      </w:r>
      <w:r w:rsidR="0003113B" w:rsidRPr="005A0186">
        <w:instrText xml:space="preserve"> ADDIN ZOTERO_ITEM CSL_CITATION {"citationID":"X8s8K6vb","properties":{"formattedCitation":"(Le Cren, 1951)","plainCitation":"(Le Cren, 1951)","noteIndex":0},"citationItems":[{"id":1979,"uris":["http://zotero.org/users/6116610/items/S7UA2C9X"],"itemData":{"id":1979,"type":"article-journal","abstract":"1.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Pr="005A0186">
        <w:t>(Le Cren, 1951)</w:t>
      </w:r>
      <w:r w:rsidRPr="005A0186">
        <w:fldChar w:fldCharType="end"/>
      </w:r>
      <w:r w:rsidRPr="005A0186">
        <w:t>.</w:t>
      </w:r>
    </w:p>
    <w:p w14:paraId="272E1BB7" w14:textId="0D862C78"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ins w:id="112" w:author="Michele Casini" w:date="2022-04-12T12:09:00Z">
        <w:r w:rsidR="000935A4">
          <w:t xml:space="preserve">(see below the section </w:t>
        </w:r>
        <w:r w:rsidR="000935A4" w:rsidRPr="000935A4">
          <w:rPr>
            <w:i/>
          </w:rPr>
          <w:t>Covariates</w:t>
        </w:r>
        <w:r w:rsidR="000935A4">
          <w:t xml:space="preserve">) </w:t>
        </w:r>
      </w:ins>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5 degrees of freedom) </w:t>
      </w:r>
      <w:r w:rsidRPr="00D657E6">
        <w:t>due to the presence of extreme values:</w:t>
      </w:r>
    </w:p>
    <w:p w14:paraId="2EEA0955" w14:textId="70BE252D" w:rsidR="001C370B" w:rsidRPr="00D657E6" w:rsidRDefault="00F9270E"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F9270E"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F9270E"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F9270E"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F9270E"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F9270E"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F9270E"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2C8B9BB9" w:rsidR="009B7973" w:rsidRPr="00B52110" w:rsidRDefault="001C370B" w:rsidP="00541CB7">
      <w:pPr>
        <w:spacing w:line="480" w:lineRule="auto"/>
        <w:contextualSpacing/>
        <w:mirrorIndents/>
        <w:jc w:val="both"/>
        <w:rPr>
          <w:color w:val="FF0000"/>
        </w:rPr>
      </w:pPr>
      <w:commentRangeStart w:id="113"/>
      <w:commentRangeStart w:id="114"/>
      <w:r w:rsidRPr="00D657E6">
        <w:t xml:space="preserve">where </w:t>
      </w:r>
      <w:commentRangeEnd w:id="113"/>
      <w:r w:rsidR="00B21C58" w:rsidRPr="00D657E6">
        <w:rPr>
          <w:rStyle w:val="CommentReference"/>
        </w:rPr>
        <w:commentReference w:id="113"/>
      </w:r>
      <w:commentRangeEnd w:id="114"/>
      <w:r w:rsidR="0052070F" w:rsidRPr="00D657E6">
        <w:rPr>
          <w:rStyle w:val="CommentReference"/>
        </w:rPr>
        <w:commentReference w:id="114"/>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Pr="00D657E6">
        <w:t xml:space="preserve"> represents the </w:t>
      </w:r>
      <w:r w:rsidR="003F23FC" w:rsidRPr="00D657E6">
        <w:t xml:space="preserve">Le Cren condition factor </w:t>
      </w:r>
      <w:r w:rsidRPr="00D657E6">
        <w:t xml:space="preserve">at space </w:t>
      </w:r>
      <m:oMath>
        <m:r>
          <w:rPr>
            <w:rFonts w:ascii="Cambria Math" w:hAnsi="Cambria Math"/>
          </w:rPr>
          <m:t>s</m:t>
        </m:r>
      </m:oMath>
      <w:r w:rsidRPr="00D657E6">
        <w:t xml:space="preserve"> (a vector of two UTM zone 33 coordinates) and time </w:t>
      </w:r>
      <m:oMath>
        <m:r>
          <w:rPr>
            <w:rFonts w:ascii="Cambria Math" w:hAnsi="Cambria Math"/>
          </w:rPr>
          <m:t>t</m:t>
        </m:r>
      </m:oMath>
      <w:r w:rsidRPr="00D657E6">
        <w:t xml:space="preserve">, </w:t>
      </w:r>
      <m:oMath>
        <m:r>
          <w:rPr>
            <w:rFonts w:ascii="Cambria Math" w:hAnsi="Cambria Math"/>
          </w:rPr>
          <m:t>μ</m:t>
        </m:r>
      </m:oMath>
      <w:r w:rsidRPr="00D657E6">
        <w:t xml:space="preserve"> represents the mean weight</w:t>
      </w:r>
      <w:r w:rsidR="001F2142" w:rsidRPr="00D657E6">
        <w:t>,</w:t>
      </w:r>
      <w:r w:rsidRPr="00D657E6">
        <w:t xml:space="preserve"> and </w:t>
      </w:r>
      <m:oMath>
        <m:r>
          <w:rPr>
            <w:rFonts w:ascii="Cambria Math" w:hAnsi="Cambria Math"/>
          </w:rPr>
          <m:t>ϕ</m:t>
        </m:r>
      </m:oMath>
      <w:r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Pr="00D657E6">
        <w:t xml:space="preserve"> for subsequent values.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D657E6">
        <w:t xml:space="preserve"> represents a vector of the </w:t>
      </w:r>
      <m:oMath>
        <m:r>
          <w:rPr>
            <w:rFonts w:ascii="Cambria Math" w:hAnsi="Cambria Math"/>
          </w:rPr>
          <m:t>k</m:t>
        </m:r>
      </m:oMath>
      <w:r w:rsidRPr="00D657E6">
        <w:t>-th additional covariate</w:t>
      </w:r>
      <w:r w:rsidR="0052070F" w:rsidRPr="00D657E6">
        <w:t xml:space="preserve"> (biomass densities of flounder and cod, biomass of sprat, herring and </w:t>
      </w:r>
      <w:proofErr w:type="spellStart"/>
      <w:r w:rsidR="0052070F" w:rsidRPr="00D657E6">
        <w:rPr>
          <w:i/>
        </w:rPr>
        <w:t>Saduria</w:t>
      </w:r>
      <w:proofErr w:type="spellEnd"/>
      <w:r w:rsidR="0052070F" w:rsidRPr="00D657E6">
        <w:rPr>
          <w:i/>
        </w:rPr>
        <w:t xml:space="preserve"> </w:t>
      </w:r>
      <w:proofErr w:type="spellStart"/>
      <w:r w:rsidR="0052070F" w:rsidRPr="00D657E6">
        <w:rPr>
          <w:i/>
        </w:rPr>
        <w:t>entomon</w:t>
      </w:r>
      <w:proofErr w:type="spellEnd"/>
      <w:r w:rsidR="0052070F" w:rsidRPr="00D657E6">
        <w:t>, depth, oxygen concentration and temperature)</w:t>
      </w:r>
      <w:r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D657E6">
        <w:t xml:space="preserve"> is its effect. The parameter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D657E6">
        <w:t xml:space="preserve"> </w:t>
      </w:r>
      <w:r w:rsidR="00F70B8E" w:rsidRPr="00D657E6">
        <w:t xml:space="preserve">(Eq. 5) </w:t>
      </w:r>
      <w:r w:rsidRPr="00D657E6">
        <w:t>represent</w:t>
      </w:r>
      <w:r w:rsidR="0046703E" w:rsidRPr="00D657E6">
        <w:t>s</w:t>
      </w:r>
      <w:r w:rsidRPr="00D657E6">
        <w:t xml:space="preserve"> spatial </w:t>
      </w:r>
      <w:r w:rsidR="0046703E" w:rsidRPr="00D657E6">
        <w:t xml:space="preserve">random effects.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46703E" w:rsidRPr="00D657E6">
        <w:t xml:space="preserve"> (Eqns. 6-7) represents </w:t>
      </w:r>
      <w:r w:rsidRPr="00D657E6">
        <w:t>spatiotemporal random effects,</w:t>
      </w:r>
      <w:r w:rsidR="0046703E" w:rsidRPr="00D657E6">
        <w:t xml:space="preserve"> and we assume it </w:t>
      </w:r>
      <w:commentRangeStart w:id="115"/>
      <w:commentRangeStart w:id="116"/>
      <w:r w:rsidR="00541CB7" w:rsidRPr="00D657E6">
        <w:t>follow</w:t>
      </w:r>
      <w:r w:rsidR="0046703E" w:rsidRPr="00D657E6">
        <w:t>s</w:t>
      </w:r>
      <w:r w:rsidR="00541CB7" w:rsidRPr="00D657E6">
        <w:t xml:space="preserve"> a stationary AR1 process</w:t>
      </w:r>
      <w:commentRangeEnd w:id="115"/>
      <w:r w:rsidR="00541CB7" w:rsidRPr="00D657E6">
        <w:rPr>
          <w:rStyle w:val="CommentReference"/>
        </w:rPr>
        <w:commentReference w:id="115"/>
      </w:r>
      <w:commentRangeEnd w:id="116"/>
      <w:r w:rsidR="00A86A3B" w:rsidRPr="00D657E6">
        <w:rPr>
          <w:rStyle w:val="CommentReference"/>
        </w:rPr>
        <w:commentReference w:id="116"/>
      </w:r>
      <w:r w:rsidR="00541CB7" w:rsidRPr="00D657E6">
        <w:t xml:space="preserve">,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Pr="00D657E6">
        <w:t xml:space="preserve">were assumed to be </w:t>
      </w:r>
      <w:r w:rsidRPr="00D657E6">
        <w:lastRenderedPageBreak/>
        <w:t xml:space="preserve">drawn from Gaussian Markov random </w:t>
      </w:r>
      <w:commentRangeStart w:id="117"/>
      <w:r w:rsidRPr="00D657E6">
        <w:t xml:space="preserve">fields </w:t>
      </w:r>
      <w:r w:rsidRPr="00D657E6">
        <w:fldChar w:fldCharType="begin"/>
      </w:r>
      <w:r w:rsidR="0003113B" w:rsidRPr="00D657E6">
        <w:instrText xml:space="preserve"> ADDIN ZOTERO_ITEM CSL_CITATION {"citationID":"3oz837Ni","properties":{"formattedCitation":"(Lindgren {\\i{}et al.}, 2011; Cressie and Wikle, 2015)","plainCitation":"(Lindgren et al., 2011; Cressie and Wikle, 2015)","noteIndex":0},"citationItems":[{"id":2630,"uris":["http://zotero.org/users/6116610/items/69CPCHKW"],"itemData":{"id":2630,"type":"article-journal","abstract":"Summary.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Pr="00D657E6">
        <w:fldChar w:fldCharType="separate"/>
      </w:r>
      <w:r w:rsidRPr="00D657E6">
        <w:rPr>
          <w:lang w:val="en-GB"/>
        </w:rPr>
        <w:t xml:space="preserve">(Lindgren </w:t>
      </w:r>
      <w:r w:rsidRPr="00D657E6">
        <w:rPr>
          <w:i/>
          <w:iCs/>
          <w:lang w:val="en-GB"/>
        </w:rPr>
        <w:t>et al.</w:t>
      </w:r>
      <w:r w:rsidRPr="00D657E6">
        <w:rPr>
          <w:lang w:val="en-GB"/>
        </w:rPr>
        <w:t>, 2011; Cressie and Wikle, 2015)</w:t>
      </w:r>
      <w:r w:rsidRPr="00D657E6">
        <w:fldChar w:fldCharType="end"/>
      </w:r>
      <w:commentRangeEnd w:id="117"/>
      <w:r w:rsidRPr="00D657E6">
        <w:rPr>
          <w:rStyle w:val="CommentReference"/>
        </w:rPr>
        <w:commentReference w:id="117"/>
      </w:r>
      <w:r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Pr="00D657E6">
        <w:t xml:space="preserve">) between spatial points </w:t>
      </w:r>
      <m:oMath>
        <m:r>
          <w:rPr>
            <w:rFonts w:ascii="Cambria Math" w:hAnsi="Cambria Math"/>
          </w:rPr>
          <m:t>s</m:t>
        </m:r>
      </m:oMath>
      <w:r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Pr="00D657E6">
        <w:t xml:space="preserve"> in all random fields is given by a </w:t>
      </w:r>
      <w:commentRangeStart w:id="118"/>
      <w:commentRangeStart w:id="119"/>
      <w:commentRangeStart w:id="120"/>
      <w:r w:rsidRPr="00D657E6">
        <w:t xml:space="preserve">Matérn </w:t>
      </w:r>
      <w:commentRangeEnd w:id="118"/>
      <w:r w:rsidRPr="00D657E6">
        <w:rPr>
          <w:rStyle w:val="CommentReference"/>
        </w:rPr>
        <w:commentReference w:id="118"/>
      </w:r>
      <w:commentRangeEnd w:id="119"/>
      <w:r w:rsidRPr="00D657E6">
        <w:rPr>
          <w:rStyle w:val="CommentReference"/>
        </w:rPr>
        <w:commentReference w:id="119"/>
      </w:r>
      <w:commentRangeEnd w:id="120"/>
      <w:r w:rsidR="00AA6469" w:rsidRPr="00D657E6">
        <w:rPr>
          <w:rStyle w:val="CommentReference"/>
        </w:rPr>
        <w:commentReference w:id="120"/>
      </w:r>
      <w:r w:rsidRPr="00D657E6">
        <w:t>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7F7C7F0A"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ins w:id="121" w:author="Michele Casini" w:date="2022-04-12T11:27:00Z">
        <w:r w:rsidR="00B06305" w:rsidRPr="00B06305">
          <w:rPr>
            <w:iCs/>
          </w:rPr>
          <w:t xml:space="preserve"> </w:t>
        </w:r>
        <w:r w:rsidR="00B06305" w:rsidRPr="00C038C3">
          <w:rPr>
            <w:iCs/>
          </w:rPr>
          <w:t>of cod</w:t>
        </w:r>
      </w:ins>
      <w:r w:rsidRPr="00C038C3">
        <w:rPr>
          <w:iCs/>
        </w:rPr>
        <w:t xml:space="preserve">, </w:t>
      </w:r>
      <w:ins w:id="122" w:author="Michele Casini" w:date="2022-04-12T11:28:00Z">
        <w:r w:rsidR="00B06305">
          <w:rPr>
            <w:iCs/>
          </w:rPr>
          <w:t xml:space="preserve">as well as </w:t>
        </w:r>
      </w:ins>
      <w:r w:rsidRPr="00C038C3">
        <w:rPr>
          <w:iCs/>
        </w:rPr>
        <w:t>temperature</w:t>
      </w:r>
      <w:r w:rsidR="004C05B8">
        <w:rPr>
          <w:iCs/>
        </w:rPr>
        <w:t xml:space="preserve"> and</w:t>
      </w:r>
      <w:r w:rsidR="00A5236E">
        <w:rPr>
          <w:iCs/>
        </w:rPr>
        <w:t xml:space="preserve"> </w:t>
      </w:r>
      <w:r w:rsidRPr="00C038C3">
        <w:rPr>
          <w:iCs/>
        </w:rPr>
        <w:t>oxygen</w:t>
      </w:r>
      <w:r w:rsidR="00BF6BA9">
        <w:rPr>
          <w:iCs/>
        </w:rPr>
        <w:t xml:space="preserve"> </w:t>
      </w:r>
      <w:r w:rsidR="00BF6BA9" w:rsidRPr="00C038C3">
        <w:rPr>
          <w:iCs/>
        </w:rPr>
        <w:t>conditions</w:t>
      </w:r>
      <w:r w:rsidR="00CD24C0">
        <w:rPr>
          <w:iCs/>
        </w:rPr>
        <w:t xml:space="preserve"> experienced by cod</w:t>
      </w:r>
      <w:ins w:id="123" w:author="Michele Casini" w:date="2022-04-12T11:28:00Z">
        <w:r w:rsidR="00B06305">
          <w:rPr>
            <w:iCs/>
          </w:rPr>
          <w:t>,</w:t>
        </w:r>
      </w:ins>
      <w:r w:rsidR="007F623E">
        <w:rPr>
          <w:iCs/>
        </w:rPr>
        <w:t xml:space="preserve"> </w:t>
      </w:r>
      <w:r w:rsidRPr="00C038C3">
        <w:rPr>
          <w:iCs/>
        </w:rPr>
        <w:t xml:space="preserve">have changed </w:t>
      </w:r>
      <w:del w:id="124" w:author="Michele Casini" w:date="2022-04-12T11:27:00Z">
        <w:r w:rsidRPr="00C038C3" w:rsidDel="00B06305">
          <w:rPr>
            <w:iCs/>
          </w:rPr>
          <w:delText>of the Baltic cod</w:delText>
        </w:r>
        <w:r w:rsidDel="00B06305">
          <w:rPr>
            <w:iCs/>
          </w:rPr>
          <w:delText xml:space="preserve"> </w:delText>
        </w:r>
      </w:del>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4E972725"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03113B">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Pr="00CE568A">
        <w:t xml:space="preserve">(Tweedie, 1984; Shono, 2008; Anderson </w:t>
      </w:r>
      <w:r w:rsidRPr="00CE568A">
        <w:rPr>
          <w:i/>
          <w:iCs/>
        </w:rPr>
        <w:t>et al.</w:t>
      </w:r>
      <w:r w:rsidRPr="00CE568A">
        <w:t>, 2019)</w:t>
      </w:r>
      <w:r w:rsidRPr="00CE568A">
        <w:rPr>
          <w:iCs/>
        </w:rPr>
        <w:fldChar w:fldCharType="end"/>
      </w:r>
      <w:r w:rsidRPr="00CE568A">
        <w:rPr>
          <w:iCs/>
        </w:rPr>
        <w:t>:</w:t>
      </w:r>
    </w:p>
    <w:p w14:paraId="7150EDF3" w14:textId="462C383E" w:rsidR="001C370B" w:rsidRPr="00CE568A" w:rsidRDefault="00F9270E"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F9270E"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commentRangeStart w:id="125"/>
      <w:commentRangeStart w:id="126"/>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w:t>
      </w:r>
      <w:commentRangeEnd w:id="125"/>
      <w:r w:rsidR="000D3E43">
        <w:rPr>
          <w:rStyle w:val="CommentReference"/>
        </w:rPr>
        <w:commentReference w:id="125"/>
      </w:r>
      <w:commentRangeEnd w:id="126"/>
      <w:r w:rsidR="00B13F64">
        <w:rPr>
          <w:rStyle w:val="CommentReference"/>
        </w:rPr>
        <w:commentReference w:id="126"/>
      </w:r>
      <w:r w:rsidRPr="00C038C3">
        <w:t xml:space="preserve">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w:t>
      </w:r>
      <w:commentRangeStart w:id="127"/>
      <w:commentRangeStart w:id="128"/>
      <w:r w:rsidRPr="00B957E0">
        <w:t>. 5</w:t>
      </w:r>
      <w:r w:rsidR="00C73512">
        <w:t>-7</w:t>
      </w:r>
      <w:r w:rsidR="002356C3" w:rsidRPr="00B957E0">
        <w:t>)</w:t>
      </w:r>
      <w:r w:rsidR="00720F77">
        <w:t>.</w:t>
      </w:r>
      <w:commentRangeEnd w:id="127"/>
      <w:r w:rsidR="00404C03" w:rsidRPr="006F5638">
        <w:rPr>
          <w:rStyle w:val="CommentReference"/>
        </w:rPr>
        <w:commentReference w:id="127"/>
      </w:r>
      <w:commentRangeEnd w:id="128"/>
      <w:r w:rsidR="00FA0ACD" w:rsidRPr="006F5638">
        <w:rPr>
          <w:rStyle w:val="CommentReference"/>
        </w:rPr>
        <w:commentReference w:id="128"/>
      </w:r>
    </w:p>
    <w:p w14:paraId="33954F1A" w14:textId="77777777" w:rsidR="001C370B" w:rsidRPr="00C038C3" w:rsidRDefault="001C370B" w:rsidP="001C370B">
      <w:pPr>
        <w:spacing w:line="480" w:lineRule="auto"/>
        <w:contextualSpacing/>
        <w:mirrorIndents/>
        <w:jc w:val="both"/>
      </w:pPr>
    </w:p>
    <w:p w14:paraId="676D00AF" w14:textId="56039896" w:rsidR="003A2B41" w:rsidRPr="003F095D" w:rsidRDefault="00660001" w:rsidP="00552801">
      <w:pPr>
        <w:spacing w:line="480" w:lineRule="auto"/>
        <w:contextualSpacing/>
        <w:mirrorIndents/>
        <w:jc w:val="both"/>
        <w:rPr>
          <w:b/>
          <w:bCs/>
          <w:i/>
        </w:rPr>
      </w:pPr>
      <w:commentRangeStart w:id="129"/>
      <w:r w:rsidRPr="00546B43">
        <w:rPr>
          <w:b/>
          <w:bCs/>
          <w:i/>
          <w:highlight w:val="yellow"/>
          <w:rPrChange w:id="130" w:author="Michele Casini" w:date="2022-04-12T12:33:00Z">
            <w:rPr>
              <w:b/>
              <w:bCs/>
              <w:i/>
            </w:rPr>
          </w:rPrChange>
        </w:rPr>
        <w:t>Covariates</w:t>
      </w:r>
      <w:commentRangeEnd w:id="129"/>
      <w:r w:rsidR="00546B43">
        <w:rPr>
          <w:rStyle w:val="CommentReference"/>
        </w:rPr>
        <w:commentReference w:id="129"/>
      </w:r>
    </w:p>
    <w:p w14:paraId="3666329F" w14:textId="6A94991F" w:rsidR="00EC09E7" w:rsidRDefault="000B7658" w:rsidP="00EC09E7">
      <w:pPr>
        <w:spacing w:line="480" w:lineRule="auto"/>
        <w:contextualSpacing/>
        <w:mirrorIndents/>
        <w:jc w:val="both"/>
      </w:pPr>
      <w:commentRangeStart w:id="131"/>
      <w:commentRangeStart w:id="132"/>
      <w:r w:rsidRPr="00C038C3">
        <w:t xml:space="preserve">For both models (condition and </w:t>
      </w:r>
      <w:r w:rsidR="00644C5F" w:rsidRPr="00C038C3">
        <w:t>density</w:t>
      </w:r>
      <w:r w:rsidRPr="00C038C3">
        <w:t xml:space="preserve"> model)</w:t>
      </w:r>
      <w:commentRangeEnd w:id="131"/>
      <w:r w:rsidR="00A81F4B">
        <w:rPr>
          <w:rStyle w:val="CommentReference"/>
        </w:rPr>
        <w:commentReference w:id="131"/>
      </w:r>
      <w:commentRangeEnd w:id="132"/>
      <w:r w:rsidR="00B93E7A">
        <w:rPr>
          <w:rStyle w:val="CommentReference"/>
        </w:rPr>
        <w:commentReference w:id="132"/>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 xml:space="preserve">spatial </w:t>
      </w:r>
      <w:r w:rsidR="0049033B" w:rsidRPr="00C038C3">
        <w:lastRenderedPageBreak/>
        <w:t>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03113B">
        <w:instrText xml:space="preserve"> ADDIN ZOTERO_ITEM CSL_CITATION {"citationID":"8YzFlDq5","properties":{"formattedCitation":"(H\\uc0\\u252{}ssy {\\i{}et al.}, 2020)","plainCitation":"(Hüssy et al., 2020)","noteIndex":0},"citationItems":[{"id":3053,"uris":["http://zotero.org/users/6116610/items/W4SBK67Y"],"itemData":{"id":3053,"type":"report","genre":"DTU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 xml:space="preserve">S. </w:t>
      </w:r>
      <w:proofErr w:type="spellStart"/>
      <w:r w:rsidR="00522AFD" w:rsidRPr="00366912">
        <w:rPr>
          <w:i/>
        </w:rPr>
        <w:t>entomon</w:t>
      </w:r>
      <w:proofErr w:type="spellEnd"/>
      <w:r w:rsidR="005C50F1">
        <w:rPr>
          <w:i/>
        </w:rPr>
        <w:t xml:space="preserve"> </w:t>
      </w:r>
      <w:r w:rsidR="005C50F1">
        <w:t>[</w:t>
      </w:r>
      <w:commentRangeStart w:id="133"/>
      <w:r w:rsidR="005C50F1">
        <w:t>mg/m</w:t>
      </w:r>
      <w:r w:rsidR="005C50F1" w:rsidRPr="00161568">
        <w:rPr>
          <w:vertAlign w:val="superscript"/>
        </w:rPr>
        <w:t>2</w:t>
      </w:r>
      <w:commentRangeEnd w:id="133"/>
      <w:r w:rsidR="00EF185A">
        <w:rPr>
          <w:rStyle w:val="CommentReference"/>
        </w:rPr>
        <w:commentReference w:id="133"/>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w:t>
      </w:r>
      <w:commentRangeStart w:id="134"/>
      <w:commentRangeStart w:id="135"/>
      <w:commentRangeEnd w:id="134"/>
      <w:r w:rsidR="00916A2F">
        <w:rPr>
          <w:rStyle w:val="CommentReference"/>
        </w:rPr>
        <w:commentReference w:id="134"/>
      </w:r>
      <w:commentRangeEnd w:id="135"/>
      <w:r w:rsidR="00366912">
        <w:rPr>
          <w:rStyle w:val="CommentReference"/>
        </w:rPr>
        <w:commentReference w:id="135"/>
      </w:r>
      <w:r w:rsidR="009378B1">
        <w:t>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w:t>
      </w:r>
      <w:proofErr w:type="spellStart"/>
      <w:r w:rsidR="00E01913">
        <w:t>tonnes</w:t>
      </w:r>
      <w:proofErr w:type="spellEnd"/>
      <w:r w:rsidR="00E01913">
        <w:t xml:space="preserve">)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commentRangeStart w:id="136"/>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03113B">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1B0BD0">
        <w:t xml:space="preserve"> and averaged for October</w:t>
      </w:r>
      <w:r w:rsidR="00915C08" w:rsidRPr="00915C08">
        <w:t>–</w:t>
      </w:r>
      <w:commentRangeStart w:id="137"/>
      <w:r w:rsidR="001B0BD0">
        <w:t>December</w:t>
      </w:r>
      <w:commentRangeEnd w:id="136"/>
      <w:r w:rsidR="001B3A12">
        <w:rPr>
          <w:rStyle w:val="CommentReference"/>
        </w:rPr>
        <w:commentReference w:id="136"/>
      </w:r>
      <w:commentRangeEnd w:id="137"/>
      <w:r w:rsidR="001C3DD2">
        <w:rPr>
          <w:rStyle w:val="CommentReference"/>
        </w:rPr>
        <w:commentReference w:id="137"/>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w:t>
      </w:r>
      <w:proofErr w:type="spellStart"/>
      <w:r w:rsidR="00F2226C" w:rsidRPr="00C038C3">
        <w:t>EMODnet</w:t>
      </w:r>
      <w:proofErr w:type="spellEnd"/>
      <w:r w:rsidR="00F2226C" w:rsidRPr="00C038C3">
        <w:t xml:space="preserve"> Bathymetry project, </w:t>
      </w:r>
      <w:hyperlink r:id="rId12"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138"/>
      <w:r w:rsidR="00F2226C" w:rsidRPr="00C038C3">
        <w:t>Fisheries</w:t>
      </w:r>
      <w:commentRangeEnd w:id="138"/>
      <w:r w:rsidR="00481F3B">
        <w:rPr>
          <w:rStyle w:val="CommentReference"/>
        </w:rPr>
        <w:commentReference w:id="138"/>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proofErr w:type="spellStart"/>
      <w:r w:rsidR="00676625" w:rsidRPr="00AA3E43">
        <w:rPr>
          <w:i/>
          <w:iCs/>
        </w:rPr>
        <w:t>entomon</w:t>
      </w:r>
      <w:proofErr w:type="spellEnd"/>
      <w:r w:rsidR="00F6059A">
        <w:t xml:space="preserve"> </w:t>
      </w:r>
      <w:del w:id="139" w:author="Michele Casini" w:date="2022-04-12T12:17:00Z">
        <w:r w:rsidR="00316CBD" w:rsidDel="00E81DEA">
          <w:delText xml:space="preserve">were </w:delText>
        </w:r>
      </w:del>
      <w:ins w:id="140" w:author="Michele Casini" w:date="2022-04-12T12:17:00Z">
        <w:r w:rsidR="00E81DEA">
          <w:t xml:space="preserve">was </w:t>
        </w:r>
      </w:ins>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03113B">
        <w:instrText xml:space="preserve"> ADDIN ZOTERO_ITEM CSL_CITATION {"citationID":"oorDX5OP","properties":{"formattedCitation":"(Gogina {\\i{}et al.}, 2020; Neumann {\\i{}et al.}, 2021)","plainCitation":"(Gogina et al., 2020; Neumann et al., 2021)","noteIndex":0},"citationItems":[{"id":2353,"uris":["http://zotero.org/users/6116610/items/E2I6JQ83"],"itemData":{"id":2353,"type":"article-journal","abstract":"Abstract.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EA726F" w:rsidRPr="00EA726F">
        <w:rPr>
          <w:lang w:val="en-GB"/>
        </w:rPr>
        <w:t xml:space="preserve">(Gogina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(BITS)</w:t>
      </w:r>
      <w:r w:rsidR="000C1B67" w:rsidRPr="00C038C3">
        <w:t>.</w:t>
      </w:r>
      <w:r w:rsidR="00C37CE1" w:rsidRPr="00C038C3">
        <w:t xml:space="preserve"> </w:t>
      </w:r>
      <w:commentRangeStart w:id="141"/>
      <w:commentRangeStart w:id="142"/>
      <w:commentRangeStart w:id="143"/>
      <w:r w:rsidR="00AF0432">
        <w:t xml:space="preserve">We used predicted densities </w:t>
      </w:r>
      <w:commentRangeEnd w:id="141"/>
      <w:r w:rsidR="002C6650">
        <w:rPr>
          <w:rStyle w:val="CommentReference"/>
        </w:rPr>
        <w:commentReference w:id="141"/>
      </w:r>
      <w:commentRangeEnd w:id="142"/>
      <w:r w:rsidR="00787223">
        <w:rPr>
          <w:rStyle w:val="CommentReference"/>
        </w:rPr>
        <w:commentReference w:id="142"/>
      </w:r>
      <w:r w:rsidR="006C5DB2">
        <w:t>from</w:t>
      </w:r>
      <w:r w:rsidR="004C728D">
        <w:t xml:space="preserve"> </w:t>
      </w:r>
      <w:commentRangeStart w:id="144"/>
      <w:commentRangeStart w:id="145"/>
      <w:r w:rsidR="006C5DB2">
        <w:t>GLMM</w:t>
      </w:r>
      <w:r w:rsidR="00AD1004">
        <w:t>s</w:t>
      </w:r>
      <w:r w:rsidR="006C5DB2">
        <w:t xml:space="preserve"> </w:t>
      </w:r>
      <w:commentRangeEnd w:id="144"/>
      <w:r w:rsidR="002C6650">
        <w:rPr>
          <w:rStyle w:val="CommentReference"/>
        </w:rPr>
        <w:commentReference w:id="144"/>
      </w:r>
      <w:commentRangeEnd w:id="145"/>
      <w:r w:rsidR="00EB499B">
        <w:rPr>
          <w:rStyle w:val="CommentReference"/>
        </w:rPr>
        <w:commentReference w:id="145"/>
      </w:r>
      <w:commentRangeEnd w:id="143"/>
      <w:r w:rsidR="00E81DEA">
        <w:rPr>
          <w:rStyle w:val="CommentReference"/>
        </w:rPr>
        <w:commentReference w:id="143"/>
      </w:r>
      <w:r w:rsidR="006C5DB2">
        <w:t xml:space="preserve">(described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commentRangeStart w:id="146"/>
      <w:commentRangeStart w:id="147"/>
      <w:r w:rsidR="00EC09E7">
        <w:t xml:space="preserve">For the </w:t>
      </w:r>
      <w:r w:rsidR="002B3E09">
        <w:t xml:space="preserve">cod </w:t>
      </w:r>
      <w:r w:rsidR="00EC09E7">
        <w:t>density model</w:t>
      </w:r>
      <w:r w:rsidR="00227400">
        <w:t>s</w:t>
      </w:r>
      <w:r w:rsidR="00EB499B">
        <w:t xml:space="preserve"> used to evaluate changes in the average depth, </w:t>
      </w:r>
      <w:ins w:id="148" w:author="Michele Casini" w:date="2022-04-12T12:26:00Z">
        <w:r w:rsidR="00E81DEA">
          <w:t xml:space="preserve">and </w:t>
        </w:r>
      </w:ins>
      <w:r w:rsidR="00EB499B">
        <w:t>oxygen concentration and temperature</w:t>
      </w:r>
      <w:ins w:id="149" w:author="Michele Casini" w:date="2022-04-12T12:26:00Z">
        <w:r w:rsidR="00E81DEA">
          <w:t xml:space="preserve"> experienced</w:t>
        </w:r>
      </w:ins>
      <w:r w:rsidR="00EC09E7">
        <w:t xml:space="preserve">, </w:t>
      </w:r>
      <w:commentRangeStart w:id="150"/>
      <w:r w:rsidR="00EC09E7">
        <w:t xml:space="preserve">we used </w:t>
      </w:r>
      <w:r w:rsidR="00EB499B">
        <w:t>these variables as covariates</w:t>
      </w:r>
      <w:commentRangeEnd w:id="150"/>
      <w:r w:rsidR="00E81DEA">
        <w:rPr>
          <w:rStyle w:val="CommentReference"/>
        </w:rPr>
        <w:commentReference w:id="150"/>
      </w:r>
      <w:r w:rsidR="00EB499B">
        <w:t>.</w:t>
      </w:r>
      <w:r w:rsidR="00FC1F34">
        <w:t xml:space="preserve"> </w:t>
      </w:r>
      <w:r w:rsidR="00154AEE">
        <w:lastRenderedPageBreak/>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xml:space="preserve">, the only covariate </w:t>
      </w:r>
      <w:ins w:id="151" w:author="Michele Casini" w:date="2022-04-12T12:27:00Z">
        <w:r w:rsidR="00546B43">
          <w:t xml:space="preserve">used </w:t>
        </w:r>
      </w:ins>
      <w:r w:rsidR="00154AEE">
        <w:t>was depth</w:t>
      </w:r>
      <w:r w:rsidR="009C664B">
        <w:t>.</w:t>
      </w:r>
      <w:commentRangeEnd w:id="146"/>
      <w:r w:rsidR="00AD5C88">
        <w:rPr>
          <w:rStyle w:val="CommentReference"/>
        </w:rPr>
        <w:commentReference w:id="146"/>
      </w:r>
      <w:commentRangeEnd w:id="147"/>
      <w:r w:rsidR="004A3ADF">
        <w:rPr>
          <w:rStyle w:val="CommentReference"/>
        </w:rPr>
        <w:commentReference w:id="147"/>
      </w:r>
    </w:p>
    <w:p w14:paraId="36DF89F3" w14:textId="72F0761A"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03113B">
        <w:instrText xml:space="preserve"> ADDIN ZOTERO_ITEM CSL_CITATION {"citationID":"0kkA28XG","properties":{"formattedCitation":"(2015)","plainCitation":"(2015)","noteIndex":0},"citationItems":[{"id":709,"uris":["http://zotero.org/users/6116610/items/JE7KRANF"],"itemData":{"id":709,"type":"article-journal","abstract":"Condition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787223">
        <w:rPr>
          <w:noProof/>
        </w:rPr>
        <w:t>(2015)</w:t>
      </w:r>
      <w:r w:rsidR="00787223">
        <w:fldChar w:fldCharType="end"/>
      </w:r>
      <w:r w:rsidR="00787223">
        <w:t xml:space="preserve"> and </w:t>
      </w:r>
      <w:proofErr w:type="spellStart"/>
      <w:r w:rsidR="00787223" w:rsidRPr="00C038C3">
        <w:t>Grüss</w:t>
      </w:r>
      <w:proofErr w:type="spellEnd"/>
      <w:r w:rsidR="00787223" w:rsidRPr="00C038C3">
        <w:t xml:space="preserve"> </w:t>
      </w:r>
      <w:r w:rsidR="00787223" w:rsidRPr="00C038C3">
        <w:rPr>
          <w:i/>
          <w:iCs/>
        </w:rPr>
        <w:t>et al.</w:t>
      </w:r>
      <w:r w:rsidR="00787223">
        <w:rPr>
          <w:i/>
          <w:iCs/>
        </w:rPr>
        <w:t xml:space="preserve"> </w:t>
      </w:r>
      <w:r w:rsidR="00787223">
        <w:fldChar w:fldCharType="begin"/>
      </w:r>
      <w:r w:rsidR="0003113B">
        <w:instrText xml:space="preserve"> ADDIN ZOTERO_ITEM CSL_CITATION {"citationID":"abTT4mVQ","properties":{"formattedCitation":"(2020)","plainCitation":"(2020)","noteIndex":0},"citationItems":[{"id":702,"uris":["http://zotero.org/users/6116610/items/C5WI4JA6"],"itemData":{"id":702,"type":"article-journal","abstract":"Estimating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787223">
        <w:rPr>
          <w:noProof/>
        </w:rPr>
        <w:t>(2020)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w:t>
      </w:r>
      <w:ins w:id="152" w:author="Michele Casini" w:date="2022-04-12T12:32:00Z">
        <w:r w:rsidR="00546B43">
          <w:t>-</w:t>
        </w:r>
      </w:ins>
      <w:del w:id="153" w:author="Michele Casini" w:date="2022-04-12T12:32:00Z">
        <w:r w:rsidR="00D050FB" w:rsidDel="00546B43">
          <w:delText xml:space="preserve"> </w:delText>
        </w:r>
      </w:del>
      <w:r w:rsidR="00D050FB">
        <w:t>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03113B">
        <w:instrText xml:space="preserve"> ADDIN ZOTERO_ITEM CSL_CITATION {"citationID":"LlfVu6ws","properties":{"formattedCitation":"(e.g., Whittingham {\\i{}et al.}, 2006)","plainCitation":"(e.g., Whittingham et al., 2006)","noteIndex":0},"citationItems":[{"id":2912,"uris":["http://zotero.org/users/6116610/items/HHYSXMIZ"],"itemData":{"id":2912,"type":"article-journal","abstract":"1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commentRangeStart w:id="154"/>
      <w:commentRangeStart w:id="155"/>
      <w:r w:rsidRPr="007A1FF7">
        <w:t>.</w:t>
      </w:r>
      <w:commentRangeEnd w:id="154"/>
      <w:r w:rsidR="00180439" w:rsidRPr="007A1FF7">
        <w:rPr>
          <w:rStyle w:val="CommentReference"/>
        </w:rPr>
        <w:commentReference w:id="154"/>
      </w:r>
      <w:commentRangeEnd w:id="155"/>
      <w:r w:rsidR="00F11F49" w:rsidRPr="007A1FF7">
        <w:rPr>
          <w:rStyle w:val="CommentReference"/>
        </w:rPr>
        <w:commentReference w:id="155"/>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commentRangeStart w:id="156"/>
      <w:commentRangeStart w:id="157"/>
      <w:r w:rsidRPr="00C038C3">
        <w:rPr>
          <w:i/>
        </w:rPr>
        <w:t>Model fitting</w:t>
      </w:r>
      <w:commentRangeEnd w:id="156"/>
      <w:r>
        <w:rPr>
          <w:rStyle w:val="CommentReference"/>
        </w:rPr>
        <w:commentReference w:id="156"/>
      </w:r>
      <w:commentRangeEnd w:id="157"/>
      <w:r>
        <w:rPr>
          <w:rStyle w:val="CommentReference"/>
        </w:rPr>
        <w:commentReference w:id="157"/>
      </w:r>
    </w:p>
    <w:p w14:paraId="741EA46D" w14:textId="6F70F3B7" w:rsidR="00B25337" w:rsidRPr="00C038C3" w:rsidRDefault="00B25337" w:rsidP="00B25337">
      <w:pPr>
        <w:spacing w:line="480" w:lineRule="auto"/>
        <w:contextualSpacing/>
        <w:mirrorIndents/>
        <w:jc w:val="both"/>
      </w:pPr>
      <w:r w:rsidRPr="00C038C3">
        <w:t xml:space="preserve">For computational efficiency, we fit </w:t>
      </w:r>
      <w:ins w:id="158" w:author="Michele Casini" w:date="2022-04-12T12:41:00Z">
        <w:r w:rsidR="001C6903">
          <w:t xml:space="preserve">all </w:t>
        </w:r>
      </w:ins>
      <w:r w:rsidRPr="00C038C3">
        <w:t>the model</w:t>
      </w:r>
      <w:ins w:id="159" w:author="Michele Casini" w:date="2022-04-12T12:41:00Z">
        <w:r w:rsidR="001C6903">
          <w:t>s</w:t>
        </w:r>
      </w:ins>
      <w:r w:rsidRPr="00C038C3">
        <w:t xml:space="preserve"> in a </w:t>
      </w:r>
      <w:commentRangeStart w:id="160"/>
      <w:commentRangeStart w:id="161"/>
      <w:r>
        <w:t>“</w:t>
      </w:r>
      <w:r w:rsidRPr="00C038C3">
        <w:t xml:space="preserve">predictive process” </w:t>
      </w:r>
      <w:commentRangeEnd w:id="160"/>
      <w:r>
        <w:rPr>
          <w:rStyle w:val="CommentReference"/>
        </w:rPr>
        <w:commentReference w:id="160"/>
      </w:r>
      <w:commentRangeEnd w:id="161"/>
      <w:r>
        <w:rPr>
          <w:rStyle w:val="CommentReference"/>
        </w:rPr>
        <w:commentReference w:id="161"/>
      </w:r>
      <w:r w:rsidRPr="00C038C3">
        <w:t xml:space="preserve">modelling framework </w:t>
      </w:r>
      <w:r w:rsidRPr="00C038C3">
        <w:fldChar w:fldCharType="begin"/>
      </w:r>
      <w:r w:rsidR="0003113B">
        <w:instrText xml:space="preserve"> ADDIN ZOTERO_ITEM CSL_CITATION {"citationID":"jQ1brLvL","properties":{"formattedCitation":"(Latimer {\\i{}et al.}, 2009; Anderson and Ward, 2019)","plainCitation":"(Latimer et al., 2009; Anderson and Ward, 2019)","noteIndex":0},"citationItems":[{"id":2637,"uris":["http://zotero.org/users/6116610/items/GQSDVIPK"],"itemData":{"id":2637,"type":"article-journal","abstract":"Many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03113B">
        <w:instrText xml:space="preserve"> ADDIN ZOTERO_ITEM CSL_CITATION {"citationID":"Ka9yRgR0","properties":{"formattedCitation":"(Lindgren {\\i{}et al.}, 2011)","plainCitation":"(Lindgren et al., 2011)","noteIndex":0},"citationItems":[{"id":2630,"uris":["http://zotero.org/users/6116610/items/69CPCHKW"],"itemData":{"id":2630,"type":"article-journal","abstract":"Summary.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w:t>
      </w:r>
      <w:commentRangeStart w:id="162"/>
      <w:r w:rsidRPr="00C038C3">
        <w:t xml:space="preserve">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commentRangeEnd w:id="162"/>
      <w:r w:rsidR="00965737">
        <w:rPr>
          <w:rStyle w:val="CommentReference"/>
        </w:rPr>
        <w:commentReference w:id="162"/>
      </w:r>
      <w:r w:rsidRPr="00C038C3">
        <w:t xml:space="preserve">), created using the R-package </w:t>
      </w:r>
      <w:r>
        <w:t>‘</w:t>
      </w:r>
      <w:r w:rsidRPr="00C038C3">
        <w:t xml:space="preserve">R-INLA’ </w:t>
      </w:r>
      <w:r w:rsidRPr="00C038C3">
        <w:fldChar w:fldCharType="begin"/>
      </w:r>
      <w:r w:rsidR="0003113B">
        <w:instrText xml:space="preserve"> ADDIN ZOTERO_ITEM CSL_CITATION {"citationID":"miI0MMYw","properties":{"formattedCitation":"(Rue {\\i{}et al.}, 2009)","plainCitation":"(Rue et al., 2009)","noteIndex":0},"citationItems":[{"id":2635,"uris":["http://zotero.org/users/6116610/items/K2TEPWPB"],"itemData":{"id":2635,"type":"article-journal","abstract":"Summary.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03113B">
        <w:instrText xml:space="preserve"> ADDIN ZOTERO_ITEM CSL_CITATION {"citationID":"4fXN3RdQ","properties":{"formattedCitation":"(Kristensen {\\i{}et al.}, 2016)","plainCitation":"(Kristensen et al., 2016)","noteIndex":0},"citationItems":[{"id":2518,"uris":["http://zotero.org/users/6116610/items/QWDJNAAS"],"itemData":{"id":2518,"type":"article-journal","container-title":"Journal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Pr="003F095D">
        <w:t xml:space="preserve">(Kristensen </w:t>
      </w:r>
      <w:r w:rsidRPr="003F095D">
        <w:rPr>
          <w:i/>
          <w:iCs/>
        </w:rPr>
        <w:t>et al.</w:t>
      </w:r>
      <w:r w:rsidRPr="003F095D">
        <w:t>, 2016)</w:t>
      </w:r>
      <w:r>
        <w:fldChar w:fldCharType="end"/>
      </w:r>
      <w:r w:rsidRPr="002E6A18">
        <w:t xml:space="preserve"> via the R-package ‘</w:t>
      </w:r>
      <w:proofErr w:type="spellStart"/>
      <w:r w:rsidRPr="002E6A18">
        <w:t>sdmTMB</w:t>
      </w:r>
      <w:proofErr w:type="spellEnd"/>
      <w:r w:rsidRPr="002E6A18">
        <w:t xml:space="preserve">’ (version </w:t>
      </w:r>
      <w:r w:rsidR="00CA4AC8" w:rsidRPr="00CA4AC8">
        <w:t>0.0.21.9006</w:t>
      </w:r>
      <w:r w:rsidRPr="002E6A18">
        <w:t xml:space="preserve">) </w:t>
      </w:r>
      <w:r w:rsidRPr="00C038C3">
        <w:fldChar w:fldCharType="begin"/>
      </w:r>
      <w:r w:rsidR="0003113B">
        <w:instrText xml:space="preserve"> ADDIN ZOTERO_ITEM CSL_CITATION {"citationID":"qNO8DTTR","properties":{"formattedCitation":"(Anderson {\\i{}et al.}, 2019, 2021, 2022)","plainCitation":"(Anderson et al., 2019, 2021, 2022)","noteIndex":0},"citationItems":[{"id":2647,"uris":["http://zotero.org/users/6116610/items/TSK5IJ7I"],"itemData":{"id":2647,"type":"report","number":"Doc.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id":2623,"uris":["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A."}],"issued":{"date-parts":[["2021"]]},"citation-key":"andersonSdmTMBSpatiotemporalSpecies2021"}},{"id":3401,"uris":["http://zotero.org/users/6116610/items/F9SSIRUI"],"itemData":{"id":3401,"type":"report","abstract":"Geostatistical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beyond.","language":"en","note":"DOI: 10.1101/2022.03.24.485545\nsection: New Results\ntype: article","page":"2022.03.24.485545","publisher":"bioRxiv","source":"bioRxiv","title":"sdmTMB: an R package for fast, flexible, and user-friendly generalized linear mixed effects models with spatial and spatiotemporal random fields","title-short":"sdmTMB","URL":"https://www.biorxiv.org/content/10.1101/2022.03.24.485545v1","author":[{"family":"Anderson","given":"Sean C."},{"family":"Ward","given":"Eric J."},{"family":"English","given":"Philina A."},{"family":"Barnett","given":"Lewis A. K."}],"accessed":{"date-parts":[["2022",3,27]]},"issued":{"date-parts":[["2022",3,27]]},"citation-key":"andersonSdmTMBPackageFast2022"}}],"schema":"https://github.com/citation-style-language/schema/raw/master/csl-citation.json"} </w:instrText>
      </w:r>
      <w:r w:rsidRPr="00C038C3">
        <w:fldChar w:fldCharType="separate"/>
      </w:r>
      <w:r w:rsidR="0003113B" w:rsidRPr="0003113B">
        <w:rPr>
          <w:lang w:val="en-GB"/>
        </w:rPr>
        <w:t xml:space="preserve">(Anderson </w:t>
      </w:r>
      <w:r w:rsidR="0003113B" w:rsidRPr="0003113B">
        <w:rPr>
          <w:i/>
          <w:iCs/>
          <w:lang w:val="en-GB"/>
        </w:rPr>
        <w:t>et al.</w:t>
      </w:r>
      <w:r w:rsidR="0003113B" w:rsidRPr="0003113B">
        <w:rPr>
          <w:lang w:val="en-GB"/>
        </w:rPr>
        <w:t>, 2019, 2021, 2022)</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lastRenderedPageBreak/>
        <w:t xml:space="preserve">was </w:t>
      </w:r>
      <w:commentRangeStart w:id="163"/>
      <w:commentRangeStart w:id="164"/>
      <w:commentRangeStart w:id="165"/>
      <w:commentRangeStart w:id="166"/>
      <w:r w:rsidRPr="00C038C3">
        <w:t>&lt; 0.0</w:t>
      </w:r>
      <w:r>
        <w:t>1</w:t>
      </w:r>
      <w:r w:rsidRPr="00C038C3">
        <w:t xml:space="preserve"> </w:t>
      </w:r>
      <w:commentRangeEnd w:id="163"/>
      <w:r w:rsidRPr="00C038C3">
        <w:rPr>
          <w:rStyle w:val="CommentReference"/>
        </w:rPr>
        <w:commentReference w:id="163"/>
      </w:r>
      <w:r w:rsidRPr="00C038C3">
        <w:t xml:space="preserve">and </w:t>
      </w:r>
      <w:commentRangeEnd w:id="164"/>
      <w:r>
        <w:rPr>
          <w:rStyle w:val="CommentReference"/>
        </w:rPr>
        <w:commentReference w:id="164"/>
      </w:r>
      <w:commentRangeEnd w:id="165"/>
      <w:r>
        <w:rPr>
          <w:rStyle w:val="CommentReference"/>
        </w:rPr>
        <w:commentReference w:id="165"/>
      </w:r>
      <w:commentRangeEnd w:id="166"/>
      <w:r>
        <w:rPr>
          <w:rStyle w:val="CommentReference"/>
        </w:rPr>
        <w:commentReference w:id="166"/>
      </w:r>
      <w:r w:rsidRPr="00C038C3">
        <w:t xml:space="preserve">that the Hessian matrix was positive-definitive.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proofErr w:type="spellStart"/>
      <w:r w:rsidRPr="00C038C3">
        <w:t>tidyverse</w:t>
      </w:r>
      <w:proofErr w:type="spellEnd"/>
      <w:r w:rsidRPr="00C038C3">
        <w:t xml:space="preserve">’ </w:t>
      </w:r>
      <w:r w:rsidRPr="00C038C3">
        <w:fldChar w:fldCharType="begin"/>
      </w:r>
      <w:r w:rsidR="0003113B">
        <w:instrText xml:space="preserve"> ADDIN ZOTERO_ITEM CSL_CITATION {"citationID":"vAwAJark","properties":{"formattedCitation":"(Wickham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7A8F052B"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ins w:id="167" w:author="Michele Casini" w:date="2022-04-12T13:22:00Z">
        <w:r w:rsidR="00CB465C">
          <w:t xml:space="preserve">mean </w:t>
        </w:r>
      </w:ins>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commentRangeStart w:id="168"/>
      <w:r w:rsidR="00F37D13">
        <w:t>14</w:t>
      </w:r>
      <w:r w:rsidR="00752A0D" w:rsidRPr="00902826">
        <w:t>%</w:t>
      </w:r>
      <w:commentRangeEnd w:id="168"/>
      <w:r w:rsidR="00CB465C">
        <w:rPr>
          <w:rStyle w:val="CommentReference"/>
        </w:rPr>
        <w:commentReference w:id="168"/>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commentRangeStart w:id="169"/>
      <w:commentRangeStart w:id="170"/>
      <w:commentRangeStart w:id="171"/>
      <w:r w:rsidR="0045757B">
        <w:t>1.11</w:t>
      </w:r>
      <w:r w:rsidR="0082202C" w:rsidRPr="00902826">
        <w:t xml:space="preserve"> </w:t>
      </w:r>
      <w:r w:rsidR="00556E35" w:rsidRPr="00902826">
        <w:t xml:space="preserve">to </w:t>
      </w:r>
      <w:commentRangeEnd w:id="169"/>
      <w:r w:rsidR="0045757B">
        <w:t>0.95</w:t>
      </w:r>
      <w:r w:rsidR="00030B47" w:rsidRPr="00902826">
        <w:t xml:space="preserve"> </w:t>
      </w:r>
      <w:r w:rsidR="00A42DDA" w:rsidRPr="00902826">
        <w:rPr>
          <w:rStyle w:val="CommentReference"/>
        </w:rPr>
        <w:commentReference w:id="169"/>
      </w:r>
      <w:commentRangeEnd w:id="170"/>
      <w:r w:rsidR="00B94947" w:rsidRPr="00902826">
        <w:rPr>
          <w:rStyle w:val="CommentReference"/>
        </w:rPr>
        <w:commentReference w:id="170"/>
      </w:r>
      <w:commentRangeEnd w:id="171"/>
      <w:r w:rsidR="00173D4B">
        <w:rPr>
          <w:rStyle w:val="CommentReference"/>
        </w:rPr>
        <w:commentReference w:id="171"/>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A1FF7" w:rsidRPr="00902826" w:rsidDel="00902826">
        <w:t xml:space="preserve"> </w:t>
      </w:r>
      <w:r w:rsidR="007A1FF7" w:rsidRPr="00902826">
        <w:t>(</w:t>
      </w:r>
      <w:r w:rsidR="00345F06" w:rsidRPr="00902826">
        <w:t>Fig</w:t>
      </w:r>
      <w:r w:rsidR="00A45BE8" w:rsidRPr="00902826">
        <w:t xml:space="preserve">. </w:t>
      </w:r>
      <w:commentRangeStart w:id="172"/>
      <w:commentRangeStart w:id="173"/>
      <w:commentRangeStart w:id="174"/>
      <w:commentRangeStart w:id="175"/>
      <w:r w:rsidR="00345F06" w:rsidRPr="00902826">
        <w:t>1</w:t>
      </w:r>
      <w:r w:rsidR="00E208A1">
        <w:t>B</w:t>
      </w:r>
      <w:commentRangeEnd w:id="172"/>
      <w:r w:rsidR="008234BF">
        <w:rPr>
          <w:rStyle w:val="CommentReference"/>
        </w:rPr>
        <w:commentReference w:id="172"/>
      </w:r>
      <w:commentRangeEnd w:id="173"/>
      <w:commentRangeEnd w:id="174"/>
      <w:r w:rsidR="00B44960">
        <w:rPr>
          <w:rStyle w:val="CommentReference"/>
        </w:rPr>
        <w:commentReference w:id="173"/>
      </w:r>
      <w:r w:rsidR="00B508C2">
        <w:rPr>
          <w:rStyle w:val="CommentReference"/>
        </w:rPr>
        <w:commentReference w:id="174"/>
      </w:r>
      <w:commentRangeEnd w:id="175"/>
      <w:r w:rsidR="00062355">
        <w:rPr>
          <w:rStyle w:val="CommentReference"/>
        </w:rPr>
        <w:commentReference w:id="175"/>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7A1FF7">
        <w:t>.</w:t>
      </w:r>
      <w:r w:rsidR="00126322" w:rsidRPr="00902826">
        <w:t xml:space="preserve"> </w:t>
      </w:r>
      <w:r w:rsidR="007F7E8B">
        <w:t xml:space="preserve">The median Le </w:t>
      </w:r>
      <w:proofErr w:type="spellStart"/>
      <w:r w:rsidR="007F7E8B">
        <w:t>Cren’s</w:t>
      </w:r>
      <w:proofErr w:type="spellEnd"/>
      <w:r w:rsidR="007F7E8B">
        <w:t xml:space="preserve"> condition index </w:t>
      </w:r>
      <w:r w:rsidR="009D20CC">
        <w:t>declined at the same rate as the 1</w:t>
      </w:r>
      <w:r w:rsidR="009D20CC" w:rsidRPr="00F7435F">
        <w:rPr>
          <w:vertAlign w:val="superscript"/>
        </w:rPr>
        <w:t>st</w:t>
      </w:r>
      <w:r w:rsidR="009D20CC">
        <w:t xml:space="preserve"> and 9</w:t>
      </w:r>
      <w:r w:rsidR="009D20CC" w:rsidRPr="00F7435F">
        <w:rPr>
          <w:vertAlign w:val="superscript"/>
        </w:rPr>
        <w:t>th</w:t>
      </w:r>
      <w:r w:rsidR="009D20CC">
        <w:t xml:space="preserve"> decile</w:t>
      </w:r>
      <w:r w:rsidR="00771553">
        <w:t xml:space="preserve"> (</w:t>
      </w:r>
      <w:commentRangeStart w:id="176"/>
      <w:r w:rsidR="00771553">
        <w:t>Fig. 1</w:t>
      </w:r>
      <w:r w:rsidR="00540099">
        <w:t>A</w:t>
      </w:r>
      <w:commentRangeEnd w:id="176"/>
      <w:r w:rsidR="00965737">
        <w:rPr>
          <w:rStyle w:val="CommentReference"/>
        </w:rPr>
        <w:commentReference w:id="176"/>
      </w:r>
      <w:r w:rsidR="00771553">
        <w:t>)</w:t>
      </w:r>
      <w:commentRangeStart w:id="177"/>
      <w:commentRangeStart w:id="178"/>
      <w:r w:rsidR="00EC10AA">
        <w:t>,</w:t>
      </w:r>
      <w:commentRangeEnd w:id="177"/>
      <w:r w:rsidR="00F02ECB">
        <w:rPr>
          <w:rStyle w:val="CommentReference"/>
        </w:rPr>
        <w:commentReference w:id="177"/>
      </w:r>
      <w:commentRangeEnd w:id="178"/>
      <w:r w:rsidR="003F462C">
        <w:rPr>
          <w:rStyle w:val="CommentReference"/>
        </w:rPr>
        <w:commentReference w:id="178"/>
      </w:r>
      <w:r w:rsidR="00EC10AA">
        <w:t xml:space="preserve"> </w:t>
      </w:r>
      <w:commentRangeStart w:id="179"/>
      <w:commentRangeStart w:id="180"/>
      <w:r w:rsidR="00EC10AA">
        <w:t xml:space="preserve">meaning </w:t>
      </w:r>
      <w:r w:rsidR="00771553">
        <w:rPr>
          <w:color w:val="000000" w:themeColor="text1"/>
        </w:rPr>
        <w:t xml:space="preserve">that </w:t>
      </w:r>
      <w:r w:rsidR="00C90EBE" w:rsidRPr="00C038C3">
        <w:t xml:space="preserve">the decline in the condition </w:t>
      </w:r>
      <w:r w:rsidR="00771553">
        <w:t xml:space="preserve">index </w:t>
      </w:r>
      <w:r w:rsidR="00C90EBE" w:rsidRPr="00C038C3">
        <w:t xml:space="preserve">was not solely driven by a decrease of fish in good condition or a worsening </w:t>
      </w:r>
      <w:r w:rsidR="00895967" w:rsidRPr="00C038C3">
        <w:t>of condition of cod already in poor condition, but a more general decline.</w:t>
      </w:r>
      <w:commentRangeEnd w:id="179"/>
      <w:r w:rsidR="00771553">
        <w:rPr>
          <w:rStyle w:val="CommentReference"/>
        </w:rPr>
        <w:commentReference w:id="179"/>
      </w:r>
      <w:commentRangeEnd w:id="180"/>
      <w:r w:rsidR="007B02F0">
        <w:rPr>
          <w:rStyle w:val="CommentReference"/>
        </w:rPr>
        <w:commentReference w:id="180"/>
      </w:r>
      <w:r w:rsidR="007A48F5">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067A27F8" w:rsidR="00191D55" w:rsidRPr="00F5515B" w:rsidRDefault="001B67EF" w:rsidP="005D7A45">
      <w:pPr>
        <w:spacing w:line="480" w:lineRule="auto"/>
        <w:ind w:firstLine="284"/>
        <w:contextualSpacing/>
        <w:mirrorIndents/>
        <w:jc w:val="both"/>
        <w:rPr>
          <w:ins w:id="181" w:author="Max Lindmark" w:date="2022-04-06T20:06:00Z"/>
        </w:rPr>
      </w:pPr>
      <w:r w:rsidRPr="00C038C3">
        <w:t>The</w:t>
      </w:r>
      <w:commentRangeStart w:id="182"/>
      <w:r w:rsidRPr="00C038C3">
        <w:t xml:space="preserve"> </w:t>
      </w:r>
      <w:commentRangeEnd w:id="182"/>
      <w:r w:rsidR="007B02F0">
        <w:rPr>
          <w:rStyle w:val="CommentReference"/>
        </w:rPr>
        <w:commentReference w:id="182"/>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commentRangeStart w:id="183"/>
      <w:r w:rsidR="007B02F0">
        <w:t>weight</w:t>
      </w:r>
      <w:r w:rsidR="00CB5D62">
        <w:t xml:space="preserve"> </w:t>
      </w:r>
      <w:commentRangeEnd w:id="183"/>
      <w:r w:rsidR="00CB465C">
        <w:rPr>
          <w:rStyle w:val="CommentReference"/>
        </w:rPr>
        <w:commentReference w:id="183"/>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commentRangeStart w:id="184"/>
      <w:r w:rsidR="008F6CA7">
        <w:t xml:space="preserve">depth </w:t>
      </w:r>
      <w:commentRangeEnd w:id="184"/>
      <w:r w:rsidR="00A216B6">
        <w:rPr>
          <w:rStyle w:val="CommentReference"/>
        </w:rPr>
        <w:commentReference w:id="184"/>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w:t>
      </w:r>
      <w:commentRangeStart w:id="185"/>
      <w:r w:rsidR="00772D50" w:rsidRPr="00C038C3">
        <w:t>D</w:t>
      </w:r>
      <w:r w:rsidRPr="00C038C3">
        <w:t>epth</w:t>
      </w:r>
      <w:r w:rsidR="00BF7E3D" w:rsidRPr="00C038C3">
        <w:t xml:space="preserve"> </w:t>
      </w:r>
      <w:r w:rsidR="004F47BC">
        <w:t xml:space="preserve">at the haul </w:t>
      </w:r>
      <w:r w:rsidR="00EC2ED7">
        <w:t xml:space="preserve">level </w:t>
      </w:r>
      <w:commentRangeEnd w:id="185"/>
      <w:r w:rsidR="00500008">
        <w:rPr>
          <w:rStyle w:val="CommentReference"/>
        </w:rPr>
        <w:commentReference w:id="185"/>
      </w:r>
      <w:r w:rsidR="00C617EF">
        <w:t>was</w:t>
      </w:r>
      <w:r w:rsidR="004F47BC">
        <w:t xml:space="preserve"> </w:t>
      </w:r>
      <w:r w:rsidR="00DA1CED" w:rsidRPr="00C038C3">
        <w:t xml:space="preserve">negatively associated with </w:t>
      </w:r>
      <w:commentRangeStart w:id="186"/>
      <w:r w:rsidR="00177F2B" w:rsidRPr="00C038C3">
        <w:t xml:space="preserve">condition </w:t>
      </w:r>
      <w:commentRangeEnd w:id="186"/>
      <w:r w:rsidR="00EC2ED7">
        <w:rPr>
          <w:rStyle w:val="CommentReference"/>
        </w:rPr>
        <w:commentReference w:id="186"/>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04FA3">
        <w:t xml:space="preserve"> and</w:t>
      </w:r>
      <w:r w:rsidR="001464DF">
        <w:t xml:space="preserve"> </w:t>
      </w:r>
      <w:r w:rsidR="00C7134E" w:rsidRPr="00C038C3">
        <w:t>flounder</w:t>
      </w:r>
      <w:r w:rsidR="00C617EF">
        <w:t>,</w:t>
      </w:r>
      <w:r w:rsidR="00C7134E" w:rsidRPr="00C038C3">
        <w:t xml:space="preserve"> </w:t>
      </w:r>
      <w:r w:rsidR="00425DF1">
        <w:t xml:space="preserve">and the biomass of herring did not </w:t>
      </w:r>
      <w:r w:rsidR="002B08A1">
        <w:t>a</w:t>
      </w:r>
      <w:r w:rsidR="00C7134E" w:rsidRPr="00C038C3">
        <w:t xml:space="preserve">ffect the </w:t>
      </w:r>
      <w:commentRangeStart w:id="187"/>
      <w:commentRangeStart w:id="188"/>
      <w:r w:rsidR="00C7134E" w:rsidRPr="00C038C3">
        <w:t xml:space="preserve">weight </w:t>
      </w:r>
      <w:commentRangeEnd w:id="187"/>
      <w:r w:rsidR="00C10AB1">
        <w:rPr>
          <w:rStyle w:val="CommentReference"/>
        </w:rPr>
        <w:commentReference w:id="187"/>
      </w:r>
      <w:commentRangeEnd w:id="188"/>
      <w:r w:rsidR="00500008">
        <w:rPr>
          <w:rStyle w:val="CommentReference"/>
        </w:rPr>
        <w:commentReference w:id="188"/>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commentRangeStart w:id="189"/>
      <w:commentRangeStart w:id="190"/>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commentRangeStart w:id="191"/>
      <w:commentRangeStart w:id="192"/>
      <w:commentRangeEnd w:id="191"/>
      <w:r w:rsidR="008B2710">
        <w:rPr>
          <w:rStyle w:val="CommentReference"/>
        </w:rPr>
        <w:commentReference w:id="191"/>
      </w:r>
      <w:commentRangeEnd w:id="192"/>
      <w:r w:rsidR="00062355">
        <w:rPr>
          <w:rStyle w:val="CommentReference"/>
        </w:rPr>
        <w:commentReference w:id="192"/>
      </w:r>
      <w:r w:rsidR="006F610D" w:rsidRPr="00C038C3">
        <w:t xml:space="preserve">spatiotemporal </w:t>
      </w:r>
      <w:r w:rsidR="006F610D" w:rsidRPr="00C038C3">
        <w:lastRenderedPageBreak/>
        <w:t>and spatial variation</w:t>
      </w:r>
      <w:commentRangeEnd w:id="189"/>
      <w:r w:rsidR="00F135DC">
        <w:rPr>
          <w:rStyle w:val="CommentReference"/>
        </w:rPr>
        <w:commentReference w:id="189"/>
      </w:r>
      <w:commentRangeEnd w:id="190"/>
      <w:r w:rsidR="007E5E4D">
        <w:rPr>
          <w:rStyle w:val="CommentReference"/>
        </w:rPr>
        <w:commentReference w:id="190"/>
      </w:r>
      <w:r w:rsidR="00191D55">
        <w:t xml:space="preserve"> (Fig. 3)</w:t>
      </w:r>
      <w:r w:rsidR="006F610D" w:rsidRPr="00C038C3">
        <w:t>.</w:t>
      </w:r>
      <w:commentRangeStart w:id="193"/>
      <w:r w:rsidR="006F610D" w:rsidRPr="00C038C3">
        <w:t xml:space="preserve"> </w:t>
      </w:r>
      <w:commentRangeEnd w:id="193"/>
      <w:r w:rsidR="00256DF1">
        <w:rPr>
          <w:rStyle w:val="CommentReference"/>
        </w:rPr>
        <w:commentReference w:id="193"/>
      </w:r>
      <w:ins w:id="194" w:author="Max Lindmark" w:date="2022-04-06T20:07:00Z">
        <w:r w:rsidR="0099591C">
          <w:t>Using</w:t>
        </w:r>
      </w:ins>
      <w:ins w:id="195" w:author="Max Lindmark" w:date="2022-04-06T20:08:00Z">
        <w:r w:rsidR="00FD34CB">
          <w:t xml:space="preserve"> the approach proposed in </w:t>
        </w:r>
        <w:r w:rsidR="00FD34CB">
          <w:rPr>
            <w:noProof/>
          </w:rPr>
          <w:t>Nakagawa and Schielzeth</w:t>
        </w:r>
      </w:ins>
      <w:ins w:id="196" w:author="Max Lindmark" w:date="2022-04-06T20:07:00Z">
        <w:r w:rsidR="0099591C">
          <w:t xml:space="preserve"> </w:t>
        </w:r>
      </w:ins>
      <w:r w:rsidR="00FD34CB">
        <w:fldChar w:fldCharType="begin"/>
      </w:r>
      <w:r w:rsidR="00FD34CB">
        <w:instrText xml:space="preserve"> ADDIN ZOTERO_ITEM CSL_CITATION {"citationID":"SSHBQW4t","properties":{"formattedCitation":"(2013)","plainCitation":"(2013)","noteIndex":0},"citationItems":[{"id":3203,"uris":["http://zotero.org/users/6116610/items/4EV3E6YD"],"itemData":{"id":3203,"type":"article-journal","abstract":"The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D34CB">
        <w:rPr>
          <w:noProof/>
        </w:rPr>
        <w:t>(2013)</w:t>
      </w:r>
      <w:r w:rsidR="00FD34CB">
        <w:fldChar w:fldCharType="end"/>
      </w:r>
      <w:ins w:id="197" w:author="Max Lindmark" w:date="2022-04-06T20:08:00Z">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ins>
      <w:ins w:id="198" w:author="Max Lindmark" w:date="2022-04-06T20:09:00Z">
        <w:r w:rsidR="00F5515B">
          <w:t>effects, and found that fixed effects h</w:t>
        </w:r>
      </w:ins>
      <w:ins w:id="199" w:author="Max Lindmark" w:date="2022-04-06T20:10:00Z">
        <w:r w:rsidR="00F5515B">
          <w:t xml:space="preserve">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ins>
      <w:ins w:id="200" w:author="Max Lindmark" w:date="2022-04-06T20:11:00Z">
        <w:r w:rsidR="00F5515B" w:rsidRPr="00F5515B">
          <w:t>0.27</w:t>
        </w:r>
        <w:r w:rsidR="00E67DA6">
          <w:t xml:space="preserve"> </w:t>
        </w:r>
        <w:r w:rsidR="00FD115F">
          <w:t>(</w:t>
        </w:r>
        <w:r w:rsidR="00B067D8">
          <w:t xml:space="preserve">of which the time-varying intercepts, spatial random effects and spatiotemporal random effects contributed with </w:t>
        </w:r>
      </w:ins>
      <w:ins w:id="201" w:author="Max Lindmark" w:date="2022-04-06T20:12:00Z">
        <w:r w:rsidR="00B067D8">
          <w:t>0.06, 0.07 and 0.14, respectively</w:t>
        </w:r>
      </w:ins>
      <w:ins w:id="202" w:author="Max Lindmark" w:date="2022-04-06T20:11:00Z">
        <w:r w:rsidR="00FD115F">
          <w:t xml:space="preserve">). </w:t>
        </w:r>
        <w:r w:rsidR="00F5515B">
          <w:t xml:space="preserve"> </w:t>
        </w:r>
      </w:ins>
      <w:commentRangeStart w:id="203"/>
      <w:commentRangeStart w:id="204"/>
      <w:r w:rsidR="00A502F9" w:rsidRPr="00C038C3">
        <w:t xml:space="preserve">This </w:t>
      </w:r>
      <w:r w:rsidR="00A502F9">
        <w:t xml:space="preserve">suggests </w:t>
      </w:r>
      <w:r w:rsidR="00A502F9" w:rsidRPr="00C038C3">
        <w:t>considerable variation in space</w:t>
      </w:r>
      <w:ins w:id="205" w:author="Max Lindmark" w:date="2022-04-06T20:13:00Z">
        <w:r w:rsidR="00A502F9">
          <w:t xml:space="preserve"> and time</w:t>
        </w:r>
      </w:ins>
      <w:r w:rsidR="00A502F9">
        <w:t xml:space="preserv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ed by available</w:t>
      </w:r>
      <w:r w:rsidR="00A502F9" w:rsidRPr="00C038C3">
        <w:t xml:space="preserve"> covariates</w:t>
      </w:r>
      <w:r w:rsidR="00A502F9">
        <w:t>.</w:t>
      </w:r>
      <w:commentRangeEnd w:id="203"/>
      <w:r w:rsidR="00A502F9">
        <w:rPr>
          <w:rStyle w:val="CommentReference"/>
        </w:rPr>
        <w:commentReference w:id="203"/>
      </w:r>
      <w:commentRangeEnd w:id="204"/>
      <w:r w:rsidR="00A502F9">
        <w:rPr>
          <w:rStyle w:val="CommentReference"/>
        </w:rPr>
        <w:commentReference w:id="204"/>
      </w:r>
    </w:p>
    <w:p w14:paraId="7D6C2F60" w14:textId="38DA6169" w:rsidR="00C7134E" w:rsidRDefault="00A61375" w:rsidP="005D7A45">
      <w:pPr>
        <w:spacing w:line="480" w:lineRule="auto"/>
        <w:ind w:firstLine="284"/>
        <w:contextualSpacing/>
        <w:mirrorIndents/>
        <w:jc w:val="both"/>
      </w:pPr>
      <w:r>
        <w:t>W</w:t>
      </w:r>
      <w:commentRangeStart w:id="206"/>
      <w:commentRangeStart w:id="207"/>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commentRangeStart w:id="208"/>
      <w:commentRangeStart w:id="209"/>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commentRangeEnd w:id="208"/>
      <w:r w:rsidR="00576743">
        <w:rPr>
          <w:rStyle w:val="CommentReference"/>
        </w:rPr>
        <w:commentReference w:id="208"/>
      </w:r>
      <w:commentRangeEnd w:id="209"/>
      <w:r w:rsidR="002020C6">
        <w:rPr>
          <w:rStyle w:val="CommentReference"/>
        </w:rPr>
        <w:commentReference w:id="209"/>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w:t>
      </w:r>
      <w:commentRangeEnd w:id="206"/>
      <w:r w:rsidR="00D73E63">
        <w:rPr>
          <w:rStyle w:val="CommentReference"/>
        </w:rPr>
        <w:commentReference w:id="206"/>
      </w:r>
      <w:commentRangeEnd w:id="207"/>
      <w:r w:rsidR="00E605E6">
        <w:rPr>
          <w:rStyle w:val="CommentReference"/>
        </w:rPr>
        <w:commentReference w:id="207"/>
      </w:r>
      <w:r w:rsidR="00774060">
        <w:t>However,</w:t>
      </w:r>
      <w:r w:rsidR="008855F3">
        <w:t xml:space="preserve"> the model coefficients </w:t>
      </w:r>
      <w:r w:rsidR="00D0415C">
        <w:t xml:space="preserve">were similar </w:t>
      </w:r>
      <w:r w:rsidR="006264A7">
        <w:t xml:space="preserve">across all models. </w:t>
      </w:r>
    </w:p>
    <w:p w14:paraId="1CD83A5D" w14:textId="6123E3E8" w:rsidR="00FA2041" w:rsidRPr="00C038C3" w:rsidRDefault="00B71DDC" w:rsidP="00552801">
      <w:pPr>
        <w:spacing w:line="480" w:lineRule="auto"/>
        <w:ind w:firstLine="284"/>
        <w:contextualSpacing/>
        <w:mirrorIndents/>
        <w:jc w:val="both"/>
      </w:pPr>
      <w:commentRangeStart w:id="210"/>
      <w:commentRangeStart w:id="211"/>
      <w:r>
        <w:t>The</w:t>
      </w:r>
      <w:commentRangeEnd w:id="210"/>
      <w:r w:rsidR="00705D39">
        <w:rPr>
          <w:rStyle w:val="CommentReference"/>
        </w:rPr>
        <w:commentReference w:id="210"/>
      </w:r>
      <w:commentRangeEnd w:id="211"/>
      <w:r w:rsidR="00062355">
        <w:rPr>
          <w:rStyle w:val="CommentReference"/>
        </w:rPr>
        <w:commentReference w:id="211"/>
      </w:r>
      <w:r>
        <w:t xml:space="preserve"> median </w:t>
      </w:r>
      <w:ins w:id="212" w:author="Michele Casini" w:date="2022-04-12T13:51:00Z">
        <w:r w:rsidR="00F66BFE">
          <w:t xml:space="preserve">cod </w:t>
        </w:r>
      </w:ins>
      <w:r>
        <w:t xml:space="preserve">depth and oxygen </w:t>
      </w:r>
      <w:ins w:id="213" w:author="Michele Casini" w:date="2022-04-12T13:51:00Z">
        <w:r w:rsidR="00F66BFE">
          <w:t xml:space="preserve">experienced </w:t>
        </w:r>
      </w:ins>
      <w:r>
        <w:t>(</w:t>
      </w:r>
      <w:ins w:id="214" w:author="Michele Casini" w:date="2022-04-12T13:51:00Z">
        <w:r w:rsidR="00F66BFE">
          <w:t xml:space="preserve">cod </w:t>
        </w:r>
      </w:ins>
      <w:commentRangeStart w:id="215"/>
      <w:r>
        <w:t>depth and oxygen in the environment weighted by the predicted biomass density of cod</w:t>
      </w:r>
      <w:r w:rsidR="007C3EA5">
        <w:t xml:space="preserve">, Fig. </w:t>
      </w:r>
      <w:r w:rsidR="00BB7631">
        <w:t>4</w:t>
      </w:r>
      <w:commentRangeEnd w:id="215"/>
      <w:r w:rsidR="00310844">
        <w:rPr>
          <w:rStyle w:val="CommentReference"/>
        </w:rPr>
        <w:commentReference w:id="215"/>
      </w:r>
      <w:r w:rsidR="00C96209">
        <w:t xml:space="preserve">) </w:t>
      </w:r>
      <w:r w:rsidR="00E12756">
        <w:t xml:space="preserve">got deeper or </w:t>
      </w:r>
      <w:r w:rsidR="00427DD5">
        <w:t>decline</w:t>
      </w:r>
      <w:r w:rsidR="00A818F0">
        <w:t>d</w:t>
      </w:r>
      <w:ins w:id="216" w:author="Michele Casini" w:date="2022-04-12T13:51:00Z">
        <w:r w:rsidR="00F66BFE">
          <w:t>, respectively,</w:t>
        </w:r>
      </w:ins>
      <w:r w:rsidR="00427DD5">
        <w:t xml:space="preserve"> throughout the time period </w:t>
      </w:r>
      <w:r w:rsidR="00274187" w:rsidRPr="00C038C3">
        <w:t xml:space="preserve">(Fig. </w:t>
      </w:r>
      <w:r w:rsidR="00257BAF">
        <w:t>5</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ins w:id="217" w:author="Max Lindmark" w:date="2022-04-07T09:52:00Z">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 xml:space="preserve">19-S21 </w:t>
        </w:r>
      </w:ins>
      <w:ins w:id="218" w:author="Max Lindmark" w:date="2022-04-07T09:53:00Z">
        <w:r w:rsidR="00CD491A">
          <w:rPr>
            <w:color w:val="000000" w:themeColor="text1"/>
          </w:rPr>
          <w:t>for results split by subdivision</w:t>
        </w:r>
        <w:r w:rsidR="006D329B">
          <w:rPr>
            <w:color w:val="000000" w:themeColor="text1"/>
          </w:rPr>
          <w:t>,</w:t>
        </w:r>
      </w:ins>
      <w:ins w:id="219" w:author="Max Lindmark" w:date="2022-04-07T09:54:00Z">
        <w:r w:rsidR="006D329B">
          <w:rPr>
            <w:color w:val="000000" w:themeColor="text1"/>
          </w:rPr>
          <w:t xml:space="preserve"> </w:t>
        </w:r>
      </w:ins>
      <w:ins w:id="220" w:author="Max Lindmark" w:date="2022-04-07T09:55:00Z">
        <w:r w:rsidR="00693513">
          <w:rPr>
            <w:color w:val="000000" w:themeColor="text1"/>
          </w:rPr>
          <w:t>Fig. S2</w:t>
        </w:r>
      </w:ins>
      <w:ins w:id="221" w:author="Max Lindmark" w:date="2022-04-07T09:58:00Z">
        <w:r w:rsidR="00CC500F">
          <w:rPr>
            <w:color w:val="000000" w:themeColor="text1"/>
          </w:rPr>
          <w:t>4</w:t>
        </w:r>
      </w:ins>
      <w:ins w:id="222" w:author="Max Lindmark" w:date="2022-04-07T09:55:00Z">
        <w:r w:rsidR="00693513">
          <w:rPr>
            <w:color w:val="000000" w:themeColor="text1"/>
          </w:rPr>
          <w:t xml:space="preserve"> for </w:t>
        </w:r>
      </w:ins>
      <w:ins w:id="223" w:author="Max Lindmark" w:date="2022-04-07T09:56:00Z">
        <w:r w:rsidR="00693513">
          <w:rPr>
            <w:color w:val="000000" w:themeColor="text1"/>
          </w:rPr>
          <w:t xml:space="preserve">the corresponding analysis on temperature, </w:t>
        </w:r>
        <w:r w:rsidR="003A1233">
          <w:rPr>
            <w:color w:val="000000" w:themeColor="text1"/>
          </w:rPr>
          <w:t xml:space="preserve">and </w:t>
        </w:r>
      </w:ins>
      <w:ins w:id="224" w:author="Max Lindmark" w:date="2022-04-07T09:54:00Z">
        <w:r w:rsidR="006D329B">
          <w:rPr>
            <w:color w:val="000000" w:themeColor="text1"/>
          </w:rPr>
          <w:t>Fig. S18 for a marginal effects plot of the biomass density model</w:t>
        </w:r>
      </w:ins>
      <w:ins w:id="225" w:author="Max Lindmark" w:date="2022-04-07T09:53:00Z">
        <w:r w:rsidR="00CD491A">
          <w:rPr>
            <w:color w:val="000000" w:themeColor="text1"/>
          </w:rPr>
          <w:t>)</w:t>
        </w:r>
      </w:ins>
      <w:r w:rsidR="0002138D" w:rsidRPr="00C038C3">
        <w:t xml:space="preserve">. </w:t>
      </w:r>
      <w:commentRangeStart w:id="226"/>
      <w:r w:rsidR="0002138D" w:rsidRPr="00C038C3">
        <w:t xml:space="preserve">However, the contribution </w:t>
      </w:r>
      <w:r w:rsidR="00D10168">
        <w:t xml:space="preserve">of depth and oxygen changes </w:t>
      </w:r>
      <w:r w:rsidR="0002138D" w:rsidRPr="00C038C3">
        <w:t xml:space="preserve">to the </w:t>
      </w:r>
      <w:r w:rsidR="00AD641F" w:rsidRPr="00C038C3">
        <w:t>decline over time</w:t>
      </w:r>
      <w:r w:rsidR="000A639B" w:rsidRPr="00C038C3">
        <w:t xml:space="preserve"> </w:t>
      </w:r>
      <w:r w:rsidR="00CA513C">
        <w:t>was</w:t>
      </w:r>
      <w:r w:rsidR="000A639B" w:rsidRPr="00C038C3">
        <w:t xml:space="preserve"> likely minor</w:t>
      </w:r>
      <w:commentRangeEnd w:id="226"/>
      <w:r w:rsidR="00E204A9">
        <w:rPr>
          <w:rStyle w:val="CommentReference"/>
        </w:rPr>
        <w:commentReference w:id="226"/>
      </w:r>
      <w:r w:rsidR="00C43D0C" w:rsidRPr="00C038C3">
        <w:t>.</w:t>
      </w:r>
      <w:r w:rsidR="001E4D63">
        <w:t xml:space="preserve"> </w:t>
      </w:r>
      <w:r w:rsidR="001F54E5" w:rsidRPr="00C038C3">
        <w:t xml:space="preserve">For instance, </w:t>
      </w:r>
      <w:r w:rsidR="00EA6AE7" w:rsidRPr="00C038C3">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commentRangeStart w:id="227"/>
      <w:commentRangeStart w:id="228"/>
      <w:commentRangeStart w:id="229"/>
      <w:commentRangeStart w:id="230"/>
      <w:commentRangeStart w:id="231"/>
      <w:r w:rsidR="00B31670" w:rsidRPr="00C038C3">
        <w:t>increase</w:t>
      </w:r>
      <w:r w:rsidR="00CA513C">
        <w:t>d</w:t>
      </w:r>
      <w:r w:rsidR="00B31670" w:rsidRPr="00C038C3">
        <w:t xml:space="preserve"> by </w:t>
      </w:r>
      <w:r w:rsidR="004B5771" w:rsidRPr="00C038C3">
        <w:t>0.</w:t>
      </w:r>
      <w:r w:rsidR="00992C49">
        <w:t>3</w:t>
      </w:r>
      <w:r w:rsidR="00FB77A5">
        <w:t>5</w:t>
      </w:r>
      <w:r w:rsidR="00B31670" w:rsidRPr="00C038C3">
        <w:t>%</w:t>
      </w:r>
      <w:commentRangeEnd w:id="227"/>
      <w:r w:rsidR="00150557" w:rsidRPr="00C038C3">
        <w:rPr>
          <w:rStyle w:val="CommentReference"/>
        </w:rPr>
        <w:commentReference w:id="227"/>
      </w:r>
      <w:commentRangeEnd w:id="228"/>
      <w:r w:rsidR="00D649B9" w:rsidRPr="00C038C3">
        <w:rPr>
          <w:rStyle w:val="CommentReference"/>
        </w:rPr>
        <w:commentReference w:id="228"/>
      </w:r>
      <w:commentRangeEnd w:id="229"/>
      <w:r w:rsidR="00770039">
        <w:rPr>
          <w:rStyle w:val="CommentReference"/>
        </w:rPr>
        <w:commentReference w:id="229"/>
      </w:r>
      <w:commentRangeEnd w:id="230"/>
      <w:r w:rsidR="00F35F9F">
        <w:rPr>
          <w:rStyle w:val="CommentReference"/>
        </w:rPr>
        <w:commentReference w:id="230"/>
      </w:r>
      <w:commentRangeEnd w:id="231"/>
      <w:r w:rsidR="002445D2">
        <w:rPr>
          <w:rStyle w:val="CommentReference"/>
        </w:rPr>
        <w:commentReference w:id="231"/>
      </w:r>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FA0AA6">
        <w:t>5</w:t>
      </w:r>
      <w:r w:rsidR="00CD345B" w:rsidRPr="00C038C3">
        <w:t>C</w:t>
      </w:r>
      <w:r w:rsidR="00125EFE">
        <w:t>–</w:t>
      </w:r>
      <w:r w:rsidR="00A63329" w:rsidRPr="00C038C3">
        <w:t>D</w:t>
      </w:r>
      <w:r w:rsidR="00B528B5">
        <w:t xml:space="preserve">. </w:t>
      </w:r>
      <w:r w:rsidR="00F90DC6">
        <w:t>The biomass-</w:t>
      </w:r>
      <w:r w:rsidR="00B528B5">
        <w:t xml:space="preserve">weighted </w:t>
      </w:r>
      <w:r w:rsidR="00B528B5" w:rsidRPr="00C038C3">
        <w:t>oxygen concentration</w:t>
      </w:r>
      <w:r w:rsidR="00B528B5">
        <w:t xml:space="preserve"> </w:t>
      </w:r>
      <w:r w:rsidR="00EA649E">
        <w:lastRenderedPageBreak/>
        <w:t>declined more steadily</w:t>
      </w:r>
      <w:r w:rsidR="001B3033">
        <w:t xml:space="preserve"> </w:t>
      </w:r>
      <w:r w:rsidR="001B3033" w:rsidRPr="006A1B34">
        <w:t>(</w:t>
      </w:r>
      <w:r w:rsidR="006A1B34" w:rsidRPr="005543FD">
        <w:t>approximately 1 ml/L between 1993 and 2019</w:t>
      </w:r>
      <w:r w:rsidR="0003104A">
        <w:t>)</w:t>
      </w:r>
      <w:r w:rsidR="00766A76">
        <w:t xml:space="preserve">, but </w:t>
      </w:r>
      <w:commentRangeStart w:id="232"/>
      <w:r w:rsidR="00766A76">
        <w:t>s</w:t>
      </w:r>
      <w:r w:rsidR="005F6C13" w:rsidRPr="00C038C3">
        <w:t xml:space="preserve">till, </w:t>
      </w:r>
      <w:r w:rsidR="00534469" w:rsidRPr="00C038C3">
        <w:t xml:space="preserve">the contribution to the </w:t>
      </w:r>
      <w:r w:rsidR="000B0607">
        <w:t>14</w:t>
      </w:r>
      <w:r w:rsidR="00534469" w:rsidRPr="00C038C3">
        <w:t>% decline in the</w:t>
      </w:r>
      <w:r w:rsidR="000B0607">
        <w:t xml:space="preserve"> Le Cren </w:t>
      </w:r>
      <w:r w:rsidR="00534469" w:rsidRPr="00C038C3">
        <w:t xml:space="preserve">condition factor is likely </w:t>
      </w:r>
      <w:r w:rsidR="004469B3">
        <w:t>low</w:t>
      </w:r>
      <w:commentRangeEnd w:id="232"/>
      <w:r w:rsidR="00E204A9">
        <w:rPr>
          <w:rStyle w:val="CommentReference"/>
        </w:rPr>
        <w:commentReference w:id="232"/>
      </w:r>
      <w:r w:rsidR="008053FD" w:rsidRPr="00C038C3">
        <w:t xml:space="preserve">, as </w:t>
      </w:r>
      <w:r w:rsidR="003D32AC" w:rsidRPr="00C038C3">
        <w:t>the change in experienced oxygen</w:t>
      </w:r>
      <w:r w:rsidR="00A6307E" w:rsidRPr="00C038C3">
        <w:t xml:space="preserve"> only corresponds to </w:t>
      </w:r>
      <w:r w:rsidR="0024042F">
        <w:t xml:space="preserve">a </w:t>
      </w:r>
      <w:r w:rsidR="00BA0609" w:rsidRPr="00822DC1">
        <w:t>change</w:t>
      </w:r>
      <w:r w:rsidR="00967CBE" w:rsidRPr="00822DC1">
        <w:t xml:space="preserve"> </w:t>
      </w:r>
      <w:r w:rsidR="0024042F">
        <w:t xml:space="preserve">in </w:t>
      </w:r>
      <w:r w:rsidR="00596F39">
        <w:t xml:space="preserve">condition </w:t>
      </w:r>
      <w:r w:rsidR="00967CBE" w:rsidRPr="00822DC1">
        <w:t xml:space="preserve">slightly larger than half a </w:t>
      </w:r>
      <w:r w:rsidR="00EB2C82" w:rsidRPr="00822DC1">
        <w:t>standard deviation</w:t>
      </w:r>
      <w:r w:rsidR="001F58A4" w:rsidRPr="00822DC1">
        <w:t xml:space="preserve">, and oxygen trends vary in space </w:t>
      </w:r>
      <w:r w:rsidR="00E93EA3" w:rsidRPr="00822DC1">
        <w:t>whereas</w:t>
      </w:r>
      <w:r w:rsidR="001F58A4" w:rsidRPr="00822DC1">
        <w:t xml:space="preserve"> condition declined everywhere</w:t>
      </w:r>
      <w:r w:rsidR="00BB3FA4" w:rsidRPr="00822DC1">
        <w:t xml:space="preserve"> </w:t>
      </w:r>
      <w:r w:rsidR="00567BE1" w:rsidRPr="00822DC1">
        <w:t>(</w:t>
      </w:r>
      <w:r w:rsidR="002C7FAA" w:rsidRPr="00822DC1">
        <w:rPr>
          <w:i/>
          <w:iCs/>
          <w:color w:val="000000" w:themeColor="text1"/>
        </w:rPr>
        <w:t>SI Appendix</w:t>
      </w:r>
      <w:r w:rsidR="002C7FAA" w:rsidRPr="00822DC1">
        <w:rPr>
          <w:color w:val="000000" w:themeColor="text1"/>
        </w:rPr>
        <w:t>, Fig. S</w:t>
      </w:r>
      <w:r w:rsidR="00215BDE" w:rsidRPr="00822DC1">
        <w:rPr>
          <w:color w:val="000000" w:themeColor="text1"/>
        </w:rPr>
        <w:t>9</w:t>
      </w:r>
      <w:r w:rsidR="00E839A0" w:rsidRPr="004C7422">
        <w:rPr>
          <w:color w:val="000000" w:themeColor="text1"/>
        </w:rPr>
        <w:t>, S</w:t>
      </w:r>
      <w:r w:rsidR="005C5437" w:rsidRPr="00822DC1">
        <w:rPr>
          <w:color w:val="000000" w:themeColor="text1"/>
        </w:rPr>
        <w:t>1</w:t>
      </w:r>
      <w:r w:rsidR="00D172FD">
        <w:rPr>
          <w:color w:val="000000" w:themeColor="text1"/>
        </w:rPr>
        <w:t>9-S20</w:t>
      </w:r>
      <w:r w:rsidR="00567BE1" w:rsidRPr="00822DC1">
        <w:rPr>
          <w:color w:val="000000" w:themeColor="text1"/>
        </w:rPr>
        <w:t>)</w:t>
      </w:r>
      <w:r w:rsidR="001F58A4" w:rsidRPr="00822DC1">
        <w:t>.</w:t>
      </w:r>
      <w:commentRangeStart w:id="233"/>
      <w:r w:rsidR="001F58A4" w:rsidRPr="00822DC1">
        <w:t xml:space="preserve"> </w:t>
      </w:r>
      <w:commentRangeEnd w:id="233"/>
      <w:r w:rsidR="005934F0" w:rsidRPr="00822DC1">
        <w:rPr>
          <w:rStyle w:val="CommentReference"/>
        </w:rPr>
        <w:commentReference w:id="233"/>
      </w:r>
    </w:p>
    <w:p w14:paraId="71A8F53A" w14:textId="77777777" w:rsidR="00522AFD" w:rsidRPr="00C038C3" w:rsidRDefault="00522AFD" w:rsidP="00522AFD">
      <w:pPr>
        <w:pStyle w:val="Heading1"/>
        <w:keepNext w:val="0"/>
        <w:keepLines w:val="0"/>
        <w:spacing w:before="0" w:after="0" w:line="480" w:lineRule="auto"/>
        <w:contextualSpacing/>
        <w:mirrorIndents/>
        <w:jc w:val="both"/>
        <w:rPr>
          <w:bCs/>
          <w:sz w:val="24"/>
          <w:szCs w:val="24"/>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02D498AA" w:rsidR="00A06E13" w:rsidRPr="00C038C3" w:rsidRDefault="003123CD" w:rsidP="00552801">
      <w:pPr>
        <w:spacing w:line="480" w:lineRule="auto"/>
        <w:contextualSpacing/>
        <w:mirrorIndents/>
        <w:jc w:val="both"/>
      </w:pPr>
      <w:r>
        <w:t xml:space="preserve">The body condition of fish </w:t>
      </w:r>
      <w:r w:rsidR="003A43C6">
        <w:t xml:space="preserve">depends on </w:t>
      </w:r>
      <w:del w:id="234" w:author="Michele Casini" w:date="2022-04-12T14:02:00Z">
        <w:r w:rsidR="001F4BD0" w:rsidDel="00CC0528">
          <w:delText xml:space="preserve">recent </w:delText>
        </w:r>
      </w:del>
      <w:ins w:id="235" w:author="Michele Casini" w:date="2022-04-12T14:02:00Z">
        <w:r w:rsidR="00CC0528">
          <w:t xml:space="preserve">previous </w:t>
        </w:r>
      </w:ins>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commentRangeStart w:id="236"/>
      <w:commentRangeStart w:id="237"/>
      <w:commentRangeStart w:id="238"/>
      <w:r w:rsidR="00B272AD">
        <w:t>spatially explicit</w:t>
      </w:r>
      <w:r w:rsidR="00AA3680" w:rsidRPr="00C038C3">
        <w:t xml:space="preserve"> </w:t>
      </w:r>
      <w:commentRangeEnd w:id="236"/>
      <w:r w:rsidR="00211EEF">
        <w:rPr>
          <w:rStyle w:val="CommentReference"/>
        </w:rPr>
        <w:commentReference w:id="236"/>
      </w:r>
      <w:commentRangeEnd w:id="237"/>
      <w:r w:rsidR="00EF7592">
        <w:rPr>
          <w:rStyle w:val="CommentReference"/>
        </w:rPr>
        <w:commentReference w:id="237"/>
      </w:r>
      <w:commentRangeEnd w:id="238"/>
      <w:r w:rsidR="00F722DB">
        <w:rPr>
          <w:rStyle w:val="CommentReference"/>
        </w:rPr>
        <w:commentReference w:id="238"/>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w:t>
      </w:r>
      <w:proofErr w:type="spellStart"/>
      <w:r w:rsidR="00C31E56">
        <w:t>Cren</w:t>
      </w:r>
      <w:proofErr w:type="spellEnd"/>
      <w:r w:rsidR="00C31E56">
        <w:t xml:space="preserve"> condition factor </w:t>
      </w:r>
      <w:ins w:id="239" w:author="Michele Casini" w:date="2022-04-12T14:03:00Z">
        <w:r w:rsidR="00CC0528">
          <w:t xml:space="preserve">on average </w:t>
        </w:r>
      </w:ins>
      <w:r w:rsidR="00C72907" w:rsidRPr="00BE4E99">
        <w:t xml:space="preserve">declined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the majority </w:t>
      </w:r>
      <w:r w:rsidR="0004344F">
        <w:t xml:space="preserve">of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ins w:id="240" w:author="Michele Casini" w:date="2022-04-12T14:03:00Z">
        <w:r w:rsidR="00CC0528">
          <w:t xml:space="preserve">that </w:t>
        </w:r>
      </w:ins>
      <w:r w:rsidR="007D514C">
        <w:t>there are drivers acting on large spatial scale</w:t>
      </w:r>
      <w:r w:rsidR="003D600F">
        <w:t>s</w:t>
      </w:r>
      <w:r w:rsidR="0029755F">
        <w:t>.</w:t>
      </w:r>
      <w:r w:rsidR="00C710F7" w:rsidRPr="00C038C3">
        <w:t xml:space="preserve"> </w:t>
      </w:r>
      <w:commentRangeStart w:id="241"/>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commentRangeStart w:id="242"/>
      <w:commentRangeStart w:id="243"/>
      <w:r w:rsidR="00264C08" w:rsidRPr="00C038C3">
        <w:t>l</w:t>
      </w:r>
      <w:r w:rsidR="004A1AFB">
        <w:t>atent</w:t>
      </w:r>
      <w:r w:rsidR="00264C08" w:rsidRPr="00C038C3">
        <w:t xml:space="preserve"> </w:t>
      </w:r>
      <w:commentRangeEnd w:id="242"/>
      <w:r w:rsidR="00944E49">
        <w:rPr>
          <w:rStyle w:val="CommentReference"/>
        </w:rPr>
        <w:commentReference w:id="242"/>
      </w:r>
      <w:commentRangeEnd w:id="243"/>
      <w:r w:rsidR="00826ABB">
        <w:rPr>
          <w:rStyle w:val="CommentReference"/>
        </w:rPr>
        <w:commentReference w:id="243"/>
      </w:r>
      <w:r w:rsidR="00264C08" w:rsidRPr="00C038C3">
        <w:t xml:space="preserve">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w:t>
      </w:r>
      <w:del w:id="244" w:author="Michele Casini" w:date="2022-04-13T08:31:00Z">
        <w:r w:rsidR="00F42FDD" w:rsidDel="006D2926">
          <w:delText xml:space="preserve">the </w:delText>
        </w:r>
      </w:del>
      <w:ins w:id="245" w:author="Michele Casini" w:date="2022-04-13T08:31:00Z">
        <w:r w:rsidR="006D2926">
          <w:t xml:space="preserve">cod </w:t>
        </w:r>
      </w:ins>
      <w:r w:rsidR="00F42FDD">
        <w:t>condition</w:t>
      </w:r>
      <w:del w:id="246" w:author="Michele Casini" w:date="2022-04-13T08:31:00Z">
        <w:r w:rsidR="00F42FDD" w:rsidDel="006D2926">
          <w:delText xml:space="preserve"> factor</w:delText>
        </w:r>
      </w:del>
      <w:r w:rsidR="00F42FDD">
        <w:t>.</w:t>
      </w:r>
      <w:commentRangeEnd w:id="241"/>
      <w:r w:rsidR="00CC0528">
        <w:rPr>
          <w:rStyle w:val="CommentReference"/>
        </w:rPr>
        <w:commentReference w:id="241"/>
      </w:r>
    </w:p>
    <w:p w14:paraId="55120CD1" w14:textId="5A26504F" w:rsidR="008C6806" w:rsidRDefault="00614CE7" w:rsidP="00552801">
      <w:pPr>
        <w:spacing w:line="480" w:lineRule="auto"/>
        <w:ind w:firstLine="284"/>
        <w:contextualSpacing/>
        <w:mirrorIndents/>
        <w:jc w:val="both"/>
        <w:rPr>
          <w:ins w:id="247" w:author="Michele Casini" w:date="2022-04-13T11:15:00Z"/>
        </w:rPr>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03113B">
        <w:instrText xml:space="preserve"> ADDIN ZOTERO_ITEM CSL_CITATION {"citationID":"ovqLF5J7","properties":{"formattedCitation":"(Limburg and Casini, 2019; Brander, 2020)","plainCitation":"(Limburg and Casini, 2019; Brander, 2020)","noteIndex":0},"citationItems":[{"id":2361,"uris":["http://zotero.org/users/6116610/items/7VRRX5L2"],"itemData":{"id":2361,"type":"article-journal","abstract":"Deoxygenation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13B">
        <w:instrText xml:space="preserve"> ADDIN ZOTERO_ITEM CSL_CITATION {"citationID":"atpNmSQH","properties":{"formattedCitation":"(Neuenfeldt {\\i{}et al.}, 2020; Orio {\\i{}et al.}, 2020)","plainCitation":"(Neuenfeldt et al., 2020; Orio et al., 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AC3D0E" w:rsidRPr="00AC3D0E">
        <w:rPr>
          <w:lang w:val="en-GB"/>
        </w:rPr>
        <w:t xml:space="preserve">(Neuenfeldt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ins w:id="248" w:author="Michele Casini" w:date="2022-04-12T14:09:00Z">
        <w:r w:rsidR="00D308DD">
          <w:t xml:space="preserve"> in the past three decades</w:t>
        </w:r>
      </w:ins>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03113B">
        <w:instrText xml:space="preserve"> ADDIN ZOTERO_ITEM CSL_CITATION {"citationID":"B4eX8r3P","properties":{"formattedCitation":"(Chabot and Dutil, 1999)","plainCitation":"(Chabot and Dutil, 1999)","noteIndex":0},"citationItems":[{"id":2408,"uris":["http://zotero.org/users/6116610/items/D8NXZIXU"],"itemData":{"id":2408,"type":"article-journal","abstract":"Growth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 xml:space="preserve">. </w:t>
      </w:r>
      <w:del w:id="249" w:author="Michele Casini" w:date="2022-04-13T10:12:00Z">
        <w:r w:rsidR="009474F5" w:rsidRPr="00C038C3" w:rsidDel="0096684B">
          <w:delText xml:space="preserve">First, </w:delText>
        </w:r>
        <w:r w:rsidR="003C26AF" w:rsidRPr="00C038C3" w:rsidDel="0096684B">
          <w:delText>w</w:delText>
        </w:r>
      </w:del>
      <w:ins w:id="250" w:author="Michele Casini" w:date="2022-04-13T10:12:00Z">
        <w:r w:rsidR="0096684B">
          <w:t>W</w:t>
        </w:r>
      </w:ins>
      <w:r w:rsidR="003C26AF" w:rsidRPr="00C038C3">
        <w:t xml:space="preserve">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w:t>
      </w:r>
      <w:commentRangeStart w:id="251"/>
      <w:commentRangeStart w:id="252"/>
      <w:r w:rsidR="003A6E5B" w:rsidRPr="00C038C3">
        <w:t>at around 6</w:t>
      </w:r>
      <w:r w:rsidR="00B46B72">
        <w:t>.</w:t>
      </w:r>
      <w:r w:rsidR="00BA246A">
        <w:t>3</w:t>
      </w:r>
      <w:r w:rsidR="003A6E5B" w:rsidRPr="00C038C3">
        <w:t xml:space="preserve"> ml/</w:t>
      </w:r>
      <w:r w:rsidR="00F10AF2" w:rsidRPr="00C038C3">
        <w:t>L</w:t>
      </w:r>
      <w:r w:rsidR="00492297" w:rsidRPr="00C038C3">
        <w:t xml:space="preserve"> </w:t>
      </w:r>
      <w:commentRangeEnd w:id="251"/>
      <w:r w:rsidR="00386734">
        <w:rPr>
          <w:rStyle w:val="CommentReference"/>
        </w:rPr>
        <w:commentReference w:id="251"/>
      </w:r>
      <w:commentRangeEnd w:id="252"/>
      <w:r w:rsidR="007E5E4D">
        <w:rPr>
          <w:rStyle w:val="CommentReference"/>
        </w:rPr>
        <w:commentReference w:id="252"/>
      </w:r>
      <w:r w:rsidR="00492297" w:rsidRPr="00C038C3">
        <w:t>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w:t>
      </w:r>
      <w:r w:rsidR="00222B20" w:rsidRPr="00C038C3">
        <w:lastRenderedPageBreak/>
        <w:t xml:space="preserve">and </w:t>
      </w:r>
      <w:del w:id="253" w:author="Max Lindmark" w:date="2022-04-06T20:25:00Z">
        <w:r w:rsidR="00222B20" w:rsidRPr="00C038C3" w:rsidDel="000B5AB9">
          <w:delText>9</w:delText>
        </w:r>
      </w:del>
      <w:ins w:id="254" w:author="Max Lindmark" w:date="2022-04-06T20:25:00Z">
        <w:r w:rsidR="000B5AB9">
          <w:t>3</w:t>
        </w:r>
      </w:ins>
      <w:del w:id="255" w:author="Max Lindmark" w:date="2022-04-06T20:25:00Z">
        <w:r w:rsidR="00222B20" w:rsidRPr="00C038C3" w:rsidDel="000B5AB9">
          <w:rPr>
            <w:vertAlign w:val="superscript"/>
          </w:rPr>
          <w:delText>th</w:delText>
        </w:r>
      </w:del>
      <w:ins w:id="256" w:author="Max Lindmark" w:date="2022-04-06T20:25:00Z">
        <w:r w:rsidR="000B5AB9">
          <w:rPr>
            <w:vertAlign w:val="superscript"/>
          </w:rPr>
          <w:t>rd</w:t>
        </w:r>
      </w:ins>
      <w:r w:rsidR="00222B20" w:rsidRPr="00C038C3">
        <w:t xml:space="preserve"> </w:t>
      </w:r>
      <w:del w:id="257" w:author="Max Lindmark" w:date="2022-04-06T20:25:00Z">
        <w:r w:rsidR="00222B20" w:rsidRPr="00C038C3" w:rsidDel="000B5AB9">
          <w:delText xml:space="preserve">decile </w:delText>
        </w:r>
      </w:del>
      <w:ins w:id="258" w:author="Max Lindmark" w:date="2022-04-06T20:25:00Z">
        <w:r w:rsidR="000B5AB9">
          <w:t xml:space="preserve">quartile </w:t>
        </w:r>
      </w:ins>
      <w:r w:rsidR="00222B20" w:rsidRPr="00C038C3">
        <w:t xml:space="preserve">are </w:t>
      </w:r>
      <w:del w:id="259" w:author="Max Lindmark" w:date="2022-04-06T20:25:00Z">
        <w:r w:rsidR="00EF46AF" w:rsidRPr="00C038C3" w:rsidDel="006B1369">
          <w:delText>3</w:delText>
        </w:r>
      </w:del>
      <w:ins w:id="260" w:author="Max Lindmark" w:date="2022-04-06T20:25:00Z">
        <w:r w:rsidR="006B1369">
          <w:t>4</w:t>
        </w:r>
      </w:ins>
      <w:r w:rsidR="00EF46AF" w:rsidRPr="00C038C3">
        <w:t>.</w:t>
      </w:r>
      <w:del w:id="261" w:author="Max Lindmark" w:date="2022-04-06T20:25:00Z">
        <w:r w:rsidR="00BC140F" w:rsidDel="006B1369">
          <w:delText>6</w:delText>
        </w:r>
      </w:del>
      <w:ins w:id="262" w:author="Max Lindmark" w:date="2022-04-06T20:25:00Z">
        <w:r w:rsidR="006B1369">
          <w:t>5</w:t>
        </w:r>
      </w:ins>
      <w:r w:rsidR="00BC140F" w:rsidRPr="00C038C3">
        <w:t xml:space="preserve"> </w:t>
      </w:r>
      <w:r w:rsidR="00EF46AF" w:rsidRPr="00C038C3">
        <w:t>and 7.</w:t>
      </w:r>
      <w:del w:id="263" w:author="Max Lindmark" w:date="2022-04-06T20:25:00Z">
        <w:r w:rsidR="00EF46AF" w:rsidRPr="00C038C3" w:rsidDel="006B1369">
          <w:delText>5</w:delText>
        </w:r>
      </w:del>
      <w:ins w:id="264" w:author="Max Lindmark" w:date="2022-04-06T20:25:00Z">
        <w:r w:rsidR="006B1369">
          <w:t>2</w:t>
        </w:r>
      </w:ins>
      <w:r w:rsidR="001645A8" w:rsidRPr="00C038C3">
        <w:t>)</w:t>
      </w:r>
      <w:r w:rsidR="00B11A2C" w:rsidRPr="00C038C3">
        <w:t>.</w:t>
      </w:r>
      <w:r w:rsidR="00933FA7">
        <w:t xml:space="preserve"> </w:t>
      </w:r>
      <w:proofErr w:type="gramStart"/>
      <w:r w:rsidR="00933FA7">
        <w:t>In</w:t>
      </w:r>
      <w:proofErr w:type="gramEnd"/>
      <w:r w:rsidR="00933FA7">
        <w:t xml:space="preserve"> </w:t>
      </w:r>
      <w:r w:rsidR="00811D5B">
        <w:t>subdivision</w:t>
      </w:r>
      <w:r w:rsidR="00933FA7">
        <w:t xml:space="preserve"> 25 we estimate it to be </w:t>
      </w:r>
      <w:r w:rsidR="001E5EA3">
        <w:t xml:space="preserve">around </w:t>
      </w:r>
      <w:del w:id="265" w:author="Max Lindmark" w:date="2022-04-07T10:01:00Z">
        <w:r w:rsidR="001E5EA3" w:rsidDel="0001031E">
          <w:delText>6</w:delText>
        </w:r>
      </w:del>
      <w:ins w:id="266" w:author="Max Lindmark" w:date="2022-04-07T10:01:00Z">
        <w:r w:rsidR="0001031E">
          <w:t>6</w:t>
        </w:r>
      </w:ins>
      <w:r w:rsidR="001E5EA3">
        <w:t>.</w:t>
      </w:r>
      <w:del w:id="267" w:author="Max Lindmark" w:date="2022-04-07T10:01:00Z">
        <w:r w:rsidR="001E5EA3" w:rsidDel="0001031E">
          <w:delText>4</w:delText>
        </w:r>
      </w:del>
      <w:ins w:id="268" w:author="Max Lindmark" w:date="2022-04-07T10:01:00Z">
        <w:r w:rsidR="0001031E">
          <w:t>5</w:t>
        </w:r>
      </w:ins>
      <w:r w:rsidR="00F539DA">
        <w:t xml:space="preserve"> (</w:t>
      </w:r>
      <w:r w:rsidR="00B108B0" w:rsidRPr="00C038C3">
        <w:rPr>
          <w:i/>
          <w:iCs/>
        </w:rPr>
        <w:t>SI Appendix</w:t>
      </w:r>
      <w:r w:rsidR="00026788">
        <w:rPr>
          <w:i/>
          <w:iCs/>
        </w:rPr>
        <w:t>,</w:t>
      </w:r>
      <w:r w:rsidR="00B108B0">
        <w:t xml:space="preserve"> </w:t>
      </w:r>
      <w:r w:rsidR="00F539DA">
        <w:t>Fig. S</w:t>
      </w:r>
      <w:ins w:id="269" w:author="Max Lindmark" w:date="2022-04-07T10:02:00Z">
        <w:r w:rsidR="0001031E">
          <w:t>19</w:t>
        </w:r>
      </w:ins>
      <w:del w:id="270" w:author="Max Lindmark" w:date="2022-04-07T10:02:00Z">
        <w:r w:rsidR="00165343" w:rsidDel="0001031E">
          <w:delText>20</w:delText>
        </w:r>
      </w:del>
      <w:r w:rsidR="00F539DA">
        <w:t>)</w:t>
      </w:r>
      <w:ins w:id="271" w:author="Max Lindmark" w:date="2022-04-07T09:28:00Z">
        <w:r w:rsidR="003519C4">
          <w:t>.</w:t>
        </w:r>
      </w:ins>
      <w:ins w:id="272" w:author="Max Lindmark" w:date="2022-04-07T09:26:00Z">
        <w:r w:rsidR="003519C4">
          <w:t xml:space="preserve"> </w:t>
        </w:r>
      </w:ins>
      <w:del w:id="273" w:author="Max Lindmark" w:date="2022-04-07T19:01:00Z">
        <w:r w:rsidR="00F539DA" w:rsidDel="008732C7">
          <w:delText>.</w:delText>
        </w:r>
        <w:r w:rsidR="00B11A2C" w:rsidRPr="00C038C3" w:rsidDel="008732C7">
          <w:delText xml:space="preserve"> </w:delText>
        </w:r>
      </w:del>
      <w:r w:rsidR="00B11A2C" w:rsidRPr="00C038C3">
        <w:t xml:space="preserve">This is </w:t>
      </w:r>
      <w:r w:rsidR="00764658" w:rsidRPr="00C038C3">
        <w:t xml:space="preserve">higher than </w:t>
      </w:r>
      <w:r w:rsidR="009F56F7" w:rsidRPr="00C038C3">
        <w:t xml:space="preserve">recent </w:t>
      </w:r>
      <w:r w:rsidR="00DD5C9F" w:rsidRPr="00C038C3">
        <w:t>estimate</w:t>
      </w:r>
      <w:r w:rsidR="00C7012C">
        <w:t>s</w:t>
      </w:r>
      <w:r w:rsidR="00DD5C9F" w:rsidRPr="00C038C3">
        <w:t xml:space="preserve"> of </w:t>
      </w:r>
      <w:r w:rsidR="00055B48">
        <w:t>4</w:t>
      </w:r>
      <w:r w:rsidR="00234F00">
        <w:t>–</w:t>
      </w:r>
      <w:del w:id="274" w:author="Michele Casini" w:date="2022-04-13T10:13:00Z">
        <w:r w:rsidR="00064612" w:rsidDel="0096684B">
          <w:delText>4.</w:delText>
        </w:r>
      </w:del>
      <w:r w:rsidR="00064612">
        <w:t>5</w:t>
      </w:r>
      <w:r w:rsidR="00B405D6">
        <w:t xml:space="preserve"> </w:t>
      </w:r>
      <w:r w:rsidR="00A339F0" w:rsidRPr="00C038C3">
        <w:t>ml/L</w:t>
      </w:r>
      <w:r w:rsidR="00D055A3" w:rsidRPr="00C038C3">
        <w:t xml:space="preserve"> as </w:t>
      </w:r>
      <w:r w:rsidR="00634284">
        <w:t xml:space="preserve">an </w:t>
      </w:r>
      <w:r w:rsidR="00D055A3" w:rsidRPr="00C038C3">
        <w:t>average oxygen concentration</w:t>
      </w:r>
      <w:r w:rsidR="00634284">
        <w:t xml:space="preserve"> </w:t>
      </w:r>
      <w:r w:rsidR="00634704">
        <w:t xml:space="preserve">based on oxygen </w:t>
      </w:r>
      <w:r w:rsidR="00705232">
        <w:t>levels at the mean depth</w:t>
      </w:r>
      <w:r w:rsidR="00975DB7">
        <w:t xml:space="preserve"> of the cod population</w:t>
      </w:r>
      <w:r w:rsidR="00634284">
        <w:t xml:space="preserve"> </w:t>
      </w:r>
      <w:r w:rsidR="00634284" w:rsidRPr="00C038C3">
        <w:t xml:space="preserve">in </w:t>
      </w:r>
      <w:r w:rsidR="00634284">
        <w:t xml:space="preserve">the </w:t>
      </w:r>
      <w:r w:rsidR="00634284" w:rsidRPr="00C038C3">
        <w:t>recent years</w:t>
      </w:r>
      <w:r w:rsidR="00AB395D" w:rsidRPr="00C038C3">
        <w:t xml:space="preserve"> </w:t>
      </w:r>
      <w:r w:rsidR="00B62348" w:rsidRPr="00C038C3">
        <w:fldChar w:fldCharType="begin"/>
      </w:r>
      <w:r w:rsidR="0003113B">
        <w:instrText xml:space="preserve"> ADDIN ZOTERO_ITEM CSL_CITATION {"citationID":"FH0e2t6k","properties":{"formattedCitation":"(Brander, 2020; Casini {\\i{}et al.}, 2021)","plainCitation":"(Brander, 2020; Casini et al., 2021)","noteIndex":0},"citationItems":[{"id":2337,"uris":["http://zotero.org/users/6116610/items/V22SSVC6"],"itemData":{"id":2337,"type":"article-journal","abstract":"Abstract.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xml:space="preserve">. </w:t>
      </w:r>
      <w:moveFromRangeStart w:id="275" w:author="Michele Casini" w:date="2022-04-13T10:26:00Z" w:name="move100738025"/>
      <w:moveFrom w:id="276" w:author="Michele Casini" w:date="2022-04-13T10:26:00Z">
        <w:r w:rsidR="00872E58" w:rsidRPr="00C038C3" w:rsidDel="00E86FC9">
          <w:t>4.</w:t>
        </w:r>
        <w:r w:rsidR="00D3316D" w:rsidDel="00E86FC9">
          <w:t>3</w:t>
        </w:r>
        <w:r w:rsidR="00D3316D" w:rsidRPr="00C038C3" w:rsidDel="00E86FC9">
          <w:t xml:space="preserve"> </w:t>
        </w:r>
        <w:r w:rsidR="00872E58" w:rsidRPr="00C038C3" w:rsidDel="00E86FC9">
          <w:t>ml/L</w:t>
        </w:r>
        <w:r w:rsidR="00537CE6" w:rsidRPr="00C038C3" w:rsidDel="00E86FC9">
          <w:t xml:space="preserve"> </w:t>
        </w:r>
        <w:r w:rsidR="008E5185" w:rsidRPr="00C038C3" w:rsidDel="00E86FC9">
          <w:t xml:space="preserve">has </w:t>
        </w:r>
        <w:r w:rsidR="00DF073D" w:rsidRPr="00C038C3" w:rsidDel="00E86FC9">
          <w:t xml:space="preserve">been proposed as a </w:t>
        </w:r>
        <w:r w:rsidR="0012287B" w:rsidRPr="00C038C3" w:rsidDel="00E86FC9">
          <w:t xml:space="preserve">threshold for negative but sub-lethal </w:t>
        </w:r>
        <w:r w:rsidR="004F103C" w:rsidRPr="00C038C3" w:rsidDel="00E86FC9">
          <w:t>physiological</w:t>
        </w:r>
        <w:r w:rsidR="0012287B" w:rsidRPr="00C038C3" w:rsidDel="00E86FC9">
          <w:t xml:space="preserve"> impacts</w:t>
        </w:r>
        <w:r w:rsidR="00480DEC" w:rsidRPr="00C038C3" w:rsidDel="00E86FC9">
          <w:t xml:space="preserve">, </w:t>
        </w:r>
        <w:r w:rsidR="003C5B38" w:rsidRPr="00C038C3" w:rsidDel="00E86FC9">
          <w:t>including</w:t>
        </w:r>
        <w:r w:rsidR="0030330D" w:rsidRPr="00C038C3" w:rsidDel="00E86FC9">
          <w:t>, but not limited to</w:t>
        </w:r>
        <w:r w:rsidR="00264FE1" w:rsidRPr="00C038C3" w:rsidDel="00E86FC9">
          <w:t xml:space="preserve">, </w:t>
        </w:r>
        <w:r w:rsidR="00F11241" w:rsidRPr="00C038C3" w:rsidDel="00E86FC9">
          <w:t>reduced feeding rates</w:t>
        </w:r>
        <w:r w:rsidR="008E056D" w:rsidRPr="00C038C3" w:rsidDel="00E86FC9">
          <w:t xml:space="preserve"> </w:t>
        </w:r>
        <w:r w:rsidR="0027002B" w:rsidRPr="00C038C3" w:rsidDel="00E86FC9">
          <w:fldChar w:fldCharType="begin"/>
        </w:r>
        <w:r w:rsidR="0003113B" w:rsidDel="00E86FC9">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27002B" w:rsidRPr="00C038C3" w:rsidDel="00E86FC9">
          <w:fldChar w:fldCharType="separate"/>
        </w:r>
        <w:r w:rsidR="00AC3D0E" w:rsidRPr="00AC3D0E" w:rsidDel="00E86FC9">
          <w:rPr>
            <w:lang w:val="en-GB"/>
          </w:rPr>
          <w:t xml:space="preserve">(Chabot and Dutil, 1999; Hrycik </w:t>
        </w:r>
        <w:r w:rsidR="00AC3D0E" w:rsidRPr="00AC3D0E" w:rsidDel="00E86FC9">
          <w:rPr>
            <w:i/>
            <w:iCs/>
            <w:lang w:val="en-GB"/>
          </w:rPr>
          <w:t>et al.</w:t>
        </w:r>
        <w:r w:rsidR="00AC3D0E" w:rsidRPr="00AC3D0E" w:rsidDel="00E86FC9">
          <w:rPr>
            <w:lang w:val="en-GB"/>
          </w:rPr>
          <w:t>, 2017)</w:t>
        </w:r>
        <w:r w:rsidR="0027002B" w:rsidRPr="00C038C3" w:rsidDel="00E86FC9">
          <w:fldChar w:fldCharType="end"/>
        </w:r>
        <w:r w:rsidR="00FE205D" w:rsidRPr="00C038C3" w:rsidDel="00E86FC9">
          <w:t>.</w:t>
        </w:r>
        <w:r w:rsidR="00746818" w:rsidRPr="00C038C3" w:rsidDel="00E86FC9">
          <w:t xml:space="preserve"> </w:t>
        </w:r>
      </w:moveFrom>
      <w:moveFromRangeEnd w:id="275"/>
      <w:r w:rsidR="00AD532D" w:rsidRPr="00C038C3">
        <w:t xml:space="preserve">The difference </w:t>
      </w:r>
      <w:r w:rsidR="006355E5" w:rsidRPr="00C038C3">
        <w:t xml:space="preserve">in </w:t>
      </w:r>
      <w:ins w:id="277" w:author="Max Lindmark" w:date="2022-04-06T20:26:00Z">
        <w:r w:rsidR="00D52F40" w:rsidRPr="00D52F40">
          <w:t xml:space="preserve">our estimate compared to previous studies are </w:t>
        </w:r>
        <w:r w:rsidR="00D52F40">
          <w:t xml:space="preserve">because </w:t>
        </w:r>
        <w:r w:rsidR="00D52F40" w:rsidRPr="00D52F40">
          <w:t>we use</w:t>
        </w:r>
      </w:ins>
      <w:del w:id="278" w:author="Max Lindmark" w:date="2022-04-06T20:26:00Z">
        <w:r w:rsidR="006355E5" w:rsidRPr="00C038C3" w:rsidDel="00D52F40">
          <w:delText xml:space="preserve">the estimated average </w:delText>
        </w:r>
        <w:r w:rsidR="002B5666" w:rsidRPr="00C038C3" w:rsidDel="00D52F40">
          <w:delText>oxygen concentration</w:delText>
        </w:r>
        <w:r w:rsidR="00913236" w:rsidRPr="00C038C3" w:rsidDel="00D52F40">
          <w:delText xml:space="preserve"> </w:delText>
        </w:r>
        <w:r w:rsidR="00746818" w:rsidRPr="00C038C3" w:rsidDel="00D52F40">
          <w:delText xml:space="preserve">could </w:delText>
        </w:r>
        <w:r w:rsidR="00634284" w:rsidDel="00D52F40">
          <w:delText>occur</w:delText>
        </w:r>
        <w:r w:rsidR="00746818" w:rsidRPr="00C038C3" w:rsidDel="00D52F40">
          <w:delText xml:space="preserve"> </w:delText>
        </w:r>
        <w:r w:rsidR="004759FF" w:rsidRPr="00C038C3" w:rsidDel="00D52F40">
          <w:delText xml:space="preserve">because </w:delText>
        </w:r>
        <w:r w:rsidR="00746818" w:rsidRPr="00C038C3" w:rsidDel="00D52F40">
          <w:delText xml:space="preserve">we estimate the </w:delText>
        </w:r>
        <w:r w:rsidR="00634284" w:rsidDel="00D52F40">
          <w:delText>values</w:delText>
        </w:r>
        <w:r w:rsidR="00634284" w:rsidRPr="00C038C3" w:rsidDel="00D52F40">
          <w:delText xml:space="preserve"> </w:delText>
        </w:r>
        <w:r w:rsidR="00634284" w:rsidDel="00D52F40">
          <w:delText>as</w:delText>
        </w:r>
        <w:r w:rsidR="00AA3E7B" w:rsidDel="00D52F40">
          <w:delText xml:space="preserve"> average </w:delText>
        </w:r>
        <w:r w:rsidR="00746818" w:rsidRPr="00C038C3" w:rsidDel="00D52F40">
          <w:delText>sea bottom</w:delText>
        </w:r>
      </w:del>
      <w:r w:rsidR="00746818" w:rsidRPr="00C038C3">
        <w:t xml:space="preserve"> oxygen concentration from the ocean model NEMO-Nordic-SCOBI</w:t>
      </w:r>
      <w:r w:rsidR="00710523">
        <w:t xml:space="preserve"> </w:t>
      </w:r>
      <w:ins w:id="279" w:author="Max Lindmark" w:date="2022-04-06T20:26:00Z">
        <w:r w:rsidR="003D0AD9" w:rsidRPr="003D0AD9">
          <w:t>which is sea bottom oxygen</w:t>
        </w:r>
      </w:ins>
      <w:ins w:id="280" w:author="Max Lindmark" w:date="2022-04-06T20:27:00Z">
        <w:r w:rsidR="0006612B">
          <w:t xml:space="preserve">, and </w:t>
        </w:r>
        <w:r w:rsidR="007E6CEF" w:rsidRPr="007E6CEF">
          <w:t>instead of calculating average oxygen at the mean depth of cod, we weight the oxygen in the environment</w:t>
        </w:r>
        <w:r w:rsidR="00C35CBD">
          <w:t xml:space="preserve"> </w:t>
        </w:r>
      </w:ins>
      <w:del w:id="281" w:author="Max Lindmark" w:date="2022-04-06T20:27:00Z">
        <w:r w:rsidR="00634284" w:rsidDel="007E6CEF">
          <w:delText xml:space="preserve">weighted </w:delText>
        </w:r>
      </w:del>
      <w:r w:rsidR="00710523">
        <w:t xml:space="preserve">by </w:t>
      </w:r>
      <w:r w:rsidR="00746818" w:rsidRPr="00C038C3">
        <w:t xml:space="preserve">the predicted densities from the </w:t>
      </w:r>
      <w:r w:rsidR="00DB0ADF" w:rsidRPr="00C038C3">
        <w:t xml:space="preserve">density </w:t>
      </w:r>
      <w:r w:rsidR="00746818" w:rsidRPr="00C038C3">
        <w:t xml:space="preserve">model. </w:t>
      </w:r>
      <w:commentRangeStart w:id="282"/>
      <w:commentRangeStart w:id="283"/>
      <w:r w:rsidR="00746818" w:rsidRPr="00C038C3">
        <w:t xml:space="preserve">This </w:t>
      </w:r>
      <w:r w:rsidR="00AE4EF6">
        <w:t xml:space="preserve">approach overcomes the </w:t>
      </w:r>
      <w:r w:rsidR="004E07EA">
        <w:t xml:space="preserve">issue that </w:t>
      </w:r>
      <w:r w:rsidR="00746818" w:rsidRPr="00C038C3">
        <w:t xml:space="preserve">oxygen </w:t>
      </w:r>
      <w:r w:rsidR="00FA0A66" w:rsidRPr="00C038C3">
        <w:t xml:space="preserve">concentrations span a large range for any given </w:t>
      </w:r>
      <w:r w:rsidR="00746818" w:rsidRPr="00C038C3">
        <w:t>depth</w:t>
      </w:r>
      <w:commentRangeEnd w:id="282"/>
      <w:r w:rsidR="00306414" w:rsidRPr="00C038C3">
        <w:rPr>
          <w:rStyle w:val="CommentReference"/>
        </w:rPr>
        <w:commentReference w:id="282"/>
      </w:r>
      <w:commentRangeEnd w:id="283"/>
      <w:r w:rsidR="00BB7E04" w:rsidRPr="00C038C3">
        <w:rPr>
          <w:rStyle w:val="CommentReference"/>
        </w:rPr>
        <w:commentReference w:id="283"/>
      </w:r>
      <w:r w:rsidR="00746818" w:rsidRPr="00C038C3">
        <w:t xml:space="preserve">. </w:t>
      </w:r>
      <w:ins w:id="284" w:author="Michele Casini" w:date="2022-04-13T11:36:00Z">
        <w:r w:rsidR="001E5B69">
          <w:t>In our study, o</w:t>
        </w:r>
      </w:ins>
      <w:ins w:id="285" w:author="Michele Casini" w:date="2022-04-13T11:29:00Z">
        <w:r w:rsidR="002F7F1D">
          <w:t xml:space="preserve">xygen concentration correlated </w:t>
        </w:r>
        <w:r w:rsidR="00602D13">
          <w:t xml:space="preserve">to cod condition </w:t>
        </w:r>
      </w:ins>
      <w:ins w:id="286" w:author="Michele Casini" w:date="2022-04-13T11:31:00Z">
        <w:r w:rsidR="00602D13">
          <w:t>over the area investigated, and condition declined the most where also oxygen declined the most</w:t>
        </w:r>
      </w:ins>
      <w:ins w:id="287" w:author="Michele Casini" w:date="2022-04-13T11:34:00Z">
        <w:r w:rsidR="002F7F1D">
          <w:t>, and vice-versa</w:t>
        </w:r>
      </w:ins>
      <w:ins w:id="288" w:author="Michele Casini" w:date="2022-04-13T11:31:00Z">
        <w:r w:rsidR="00602D13">
          <w:t xml:space="preserve">. </w:t>
        </w:r>
      </w:ins>
      <w:commentRangeStart w:id="289"/>
      <w:ins w:id="290" w:author="Max Lindmark" w:date="2022-04-07T19:01:00Z">
        <w:del w:id="291" w:author="Michele Casini" w:date="2022-04-13T11:32:00Z">
          <w:r w:rsidR="008732C7" w:rsidDel="00602D13">
            <w:delText>Moreover</w:delText>
          </w:r>
        </w:del>
      </w:ins>
      <w:ins w:id="292" w:author="Michele Casini" w:date="2022-04-13T11:32:00Z">
        <w:r w:rsidR="00602D13">
          <w:t>However</w:t>
        </w:r>
      </w:ins>
      <w:ins w:id="293" w:author="Max Lindmark" w:date="2022-04-07T19:01:00Z">
        <w:r w:rsidR="008732C7">
          <w:t xml:space="preserve">, </w:t>
        </w:r>
        <w:del w:id="294" w:author="Michele Casini" w:date="2022-04-13T11:32:00Z">
          <w:r w:rsidR="008732C7" w:rsidDel="00602D13">
            <w:delText xml:space="preserve">the decline in </w:delText>
          </w:r>
        </w:del>
        <w:r w:rsidR="008732C7">
          <w:t xml:space="preserve">oxygen in </w:t>
        </w:r>
      </w:ins>
      <w:ins w:id="295" w:author="Michele Casini" w:date="2022-04-13T09:11:00Z">
        <w:r w:rsidR="005B702F">
          <w:t xml:space="preserve">the currently core area of cod distribution </w:t>
        </w:r>
      </w:ins>
      <w:ins w:id="296" w:author="Michele Casini" w:date="2022-04-13T09:12:00Z">
        <w:r w:rsidR="005B702F">
          <w:t>(</w:t>
        </w:r>
      </w:ins>
      <w:ins w:id="297" w:author="Max Lindmark" w:date="2022-04-07T19:01:00Z">
        <w:r w:rsidR="008732C7">
          <w:t>subdivisions 25</w:t>
        </w:r>
      </w:ins>
      <w:ins w:id="298" w:author="Michele Casini" w:date="2022-04-13T09:12:00Z">
        <w:r w:rsidR="005B702F">
          <w:t>)</w:t>
        </w:r>
      </w:ins>
      <w:ins w:id="299" w:author="Max Lindmark" w:date="2022-04-07T19:01:00Z">
        <w:r w:rsidR="008732C7">
          <w:t xml:space="preserve"> </w:t>
        </w:r>
        <w:del w:id="300" w:author="Michele Casini" w:date="2022-04-13T09:12:00Z">
          <w:r w:rsidR="008732C7" w:rsidDel="005B702F">
            <w:delText xml:space="preserve">and 26 </w:delText>
          </w:r>
        </w:del>
        <w:del w:id="301" w:author="Michele Casini" w:date="2022-04-13T11:34:00Z">
          <w:r w:rsidR="008732C7" w:rsidDel="002F7F1D">
            <w:delText>is</w:delText>
          </w:r>
        </w:del>
      </w:ins>
      <w:ins w:id="302" w:author="Michele Casini" w:date="2022-04-13T11:34:00Z">
        <w:r w:rsidR="002F7F1D">
          <w:t>have been</w:t>
        </w:r>
      </w:ins>
      <w:ins w:id="303" w:author="Max Lindmark" w:date="2022-04-07T19:01:00Z">
        <w:r w:rsidR="008732C7">
          <w:t xml:space="preserve"> relatively</w:t>
        </w:r>
      </w:ins>
      <w:ins w:id="304" w:author="Michele Casini" w:date="2022-04-13T11:33:00Z">
        <w:r w:rsidR="00602D13">
          <w:t xml:space="preserve"> </w:t>
        </w:r>
      </w:ins>
      <w:ins w:id="305" w:author="Michele Casini" w:date="2022-04-13T09:12:00Z">
        <w:r w:rsidR="005B702F">
          <w:t>more</w:t>
        </w:r>
      </w:ins>
      <w:ins w:id="306" w:author="Max Lindmark" w:date="2022-04-07T19:01:00Z">
        <w:r w:rsidR="008732C7">
          <w:t xml:space="preserve"> stable over time</w:t>
        </w:r>
      </w:ins>
      <w:ins w:id="307" w:author="Michele Casini" w:date="2022-04-13T11:35:00Z">
        <w:r w:rsidR="002F7F1D">
          <w:t xml:space="preserve"> since the early 1990s</w:t>
        </w:r>
      </w:ins>
      <w:ins w:id="308" w:author="Max Lindmark" w:date="2022-04-07T19:01:00Z">
        <w:r w:rsidR="008732C7">
          <w:t>, while the condition decline</w:t>
        </w:r>
        <w:r w:rsidR="00C535E8">
          <w:t>d</w:t>
        </w:r>
        <w:r w:rsidR="008732C7">
          <w:t xml:space="preserve"> considerably there</w:t>
        </w:r>
      </w:ins>
      <w:ins w:id="309" w:author="Michele Casini" w:date="2022-04-13T11:33:00Z">
        <w:r w:rsidR="002F7F1D">
          <w:t xml:space="preserve"> too</w:t>
        </w:r>
      </w:ins>
      <w:ins w:id="310" w:author="Michele Casini" w:date="2022-04-13T11:35:00Z">
        <w:r w:rsidR="002F7F1D">
          <w:t xml:space="preserve"> </w:t>
        </w:r>
      </w:ins>
      <w:ins w:id="311" w:author="Max Lindmark" w:date="2022-04-07T19:01:00Z">
        <w:del w:id="312" w:author="Michele Casini" w:date="2022-04-13T11:33:00Z">
          <w:r w:rsidR="008732C7" w:rsidDel="00602D13">
            <w:delText xml:space="preserve">. </w:delText>
          </w:r>
        </w:del>
      </w:ins>
      <w:commentRangeStart w:id="313"/>
      <w:ins w:id="314" w:author="Michele Casini" w:date="2022-04-13T11:37:00Z">
        <w:r w:rsidR="001E5B69">
          <w:t xml:space="preserve">strongly </w:t>
        </w:r>
      </w:ins>
      <w:ins w:id="315" w:author="Michele Casini" w:date="2022-04-13T11:33:00Z">
        <w:r w:rsidR="00602D13">
          <w:t>indicating</w:t>
        </w:r>
      </w:ins>
      <w:ins w:id="316" w:author="Michele Casini" w:date="2022-04-13T10:50:00Z">
        <w:r w:rsidR="003B45EA">
          <w:t xml:space="preserve"> </w:t>
        </w:r>
      </w:ins>
      <w:commentRangeEnd w:id="313"/>
      <w:ins w:id="317" w:author="Michele Casini" w:date="2022-04-13T11:37:00Z">
        <w:r w:rsidR="001E5B69">
          <w:rPr>
            <w:rStyle w:val="CommentReference"/>
          </w:rPr>
          <w:commentReference w:id="313"/>
        </w:r>
      </w:ins>
      <w:ins w:id="318" w:author="Michele Casini" w:date="2022-04-13T10:50:00Z">
        <w:r w:rsidR="003B45EA">
          <w:t xml:space="preserve">that </w:t>
        </w:r>
      </w:ins>
      <w:ins w:id="319" w:author="Michele Casini" w:date="2022-04-13T11:15:00Z">
        <w:r w:rsidR="008C6806">
          <w:t xml:space="preserve">also </w:t>
        </w:r>
      </w:ins>
      <w:ins w:id="320" w:author="Michele Casini" w:date="2022-04-13T10:50:00Z">
        <w:r w:rsidR="003B45EA">
          <w:t>other factors</w:t>
        </w:r>
      </w:ins>
      <w:ins w:id="321" w:author="Michele Casini" w:date="2022-04-13T10:51:00Z">
        <w:r w:rsidR="003B45EA">
          <w:t xml:space="preserve"> </w:t>
        </w:r>
      </w:ins>
      <w:ins w:id="322" w:author="Michele Casini" w:date="2022-04-13T11:33:00Z">
        <w:r w:rsidR="00602D13">
          <w:t xml:space="preserve">must </w:t>
        </w:r>
      </w:ins>
      <w:ins w:id="323" w:author="Michele Casini" w:date="2022-04-13T11:37:00Z">
        <w:r w:rsidR="00BC5AC3">
          <w:t xml:space="preserve">have </w:t>
        </w:r>
      </w:ins>
      <w:ins w:id="324" w:author="Michele Casini" w:date="2022-04-13T10:51:00Z">
        <w:r w:rsidR="003B45EA">
          <w:t>contribute</w:t>
        </w:r>
      </w:ins>
      <w:ins w:id="325" w:author="Michele Casini" w:date="2022-04-13T11:37:00Z">
        <w:r w:rsidR="00BC5AC3">
          <w:t>d</w:t>
        </w:r>
      </w:ins>
      <w:ins w:id="326" w:author="Michele Casini" w:date="2022-04-13T10:51:00Z">
        <w:r w:rsidR="003B45EA">
          <w:t xml:space="preserve"> to the decline in condition.</w:t>
        </w:r>
      </w:ins>
      <w:ins w:id="327" w:author="Michele Casini" w:date="2022-04-13T10:50:00Z">
        <w:r w:rsidR="003B45EA">
          <w:t xml:space="preserve"> </w:t>
        </w:r>
      </w:ins>
      <w:ins w:id="328" w:author="Max Lindmark" w:date="2022-04-07T19:01:00Z">
        <w:del w:id="329" w:author="Michele Casini" w:date="2022-04-13T09:14:00Z">
          <w:r w:rsidR="008732C7" w:rsidDel="005B702F">
            <w:delText xml:space="preserve">This result is in accordance with </w:delText>
          </w:r>
          <w:r w:rsidR="008732C7" w:rsidRPr="000B4E9A" w:rsidDel="005B702F">
            <w:rPr>
              <w:lang w:val="en-GB"/>
            </w:rPr>
            <w:delText xml:space="preserve">Svedäng </w:delText>
          </w:r>
          <w:r w:rsidR="008732C7" w:rsidRPr="000B4E9A" w:rsidDel="005B702F">
            <w:rPr>
              <w:i/>
              <w:iCs/>
              <w:lang w:val="en-GB"/>
            </w:rPr>
            <w:delText>et al.</w:delText>
          </w:r>
          <w:r w:rsidR="008732C7" w:rsidDel="005B702F">
            <w:rPr>
              <w:i/>
              <w:iCs/>
              <w:lang w:val="en-GB"/>
            </w:rPr>
            <w:delText xml:space="preserve"> </w:delText>
          </w:r>
          <w:r w:rsidR="008732C7" w:rsidDel="005B702F">
            <w:fldChar w:fldCharType="begin"/>
          </w:r>
          <w:r w:rsidR="008732C7" w:rsidDel="005B702F">
            <w:delInstrText xml:space="preserve"> ADDIN ZOTERO_ITEM CSL_CITATION {"citationID":"bnwtpRpE","properties":{"formattedCitation":"(2022)","plainCitation":"(2022)","noteIndex":0},"citationItems":[{"id":3515,"uris":["http://zotero.org/users/6116610/items/DMW77IQR"],"itemData":{"id":3515,"type":"article-journal","abstract":"Hypoxia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A"},{"family":"Humborg","given":"Christoph"}],"issued":{"date-parts":[["2022",2,18]]},"citation-key":"svedangRethinkingEcologicalEnvelope2022"},"suppress-author":true}],"schema":"https://github.com/citation-style-language/schema/raw/master/csl-citation.json"} </w:delInstrText>
          </w:r>
          <w:r w:rsidR="008732C7" w:rsidDel="005B702F">
            <w:fldChar w:fldCharType="separate"/>
          </w:r>
          <w:r w:rsidR="008732C7" w:rsidDel="005B702F">
            <w:rPr>
              <w:lang w:val="en-GB"/>
            </w:rPr>
            <w:delText>(2022)</w:delText>
          </w:r>
          <w:r w:rsidR="008732C7" w:rsidDel="005B702F">
            <w:fldChar w:fldCharType="end"/>
          </w:r>
          <w:r w:rsidR="008732C7" w:rsidDel="005B702F">
            <w:delText>, who found that the area of well-oxygenated sea floor remained stable in core distribution area of cod in the time period of a rapid decline in condition</w:delText>
          </w:r>
        </w:del>
      </w:ins>
      <w:commentRangeEnd w:id="289"/>
      <w:del w:id="330" w:author="Michele Casini" w:date="2022-04-13T09:14:00Z">
        <w:r w:rsidR="00F70B0C" w:rsidDel="005B702F">
          <w:rPr>
            <w:rStyle w:val="CommentReference"/>
          </w:rPr>
          <w:commentReference w:id="289"/>
        </w:r>
      </w:del>
      <w:ins w:id="331" w:author="Max Lindmark" w:date="2022-04-07T19:01:00Z">
        <w:r w:rsidR="008732C7">
          <w:t>.</w:t>
        </w:r>
      </w:ins>
      <w:ins w:id="332" w:author="Michele Casini" w:date="2022-04-13T11:36:00Z">
        <w:r w:rsidR="001E5B69" w:rsidRPr="001E5B69">
          <w:t xml:space="preserve"> </w:t>
        </w:r>
        <w:r w:rsidR="001E5B69">
          <w:t xml:space="preserve">The fact that the oxygen experienced by cod (oxygen weighted by cod density) declined more than the oxygen in the environment, suggests that that the decrease in oxygen experienced by cod is at least partly due to a deepening of the cod population, confirming what found by Casini </w:t>
        </w:r>
        <w:r w:rsidR="001E5B69" w:rsidRPr="00B8774E">
          <w:rPr>
            <w:i/>
          </w:rPr>
          <w:t>et al</w:t>
        </w:r>
        <w:r w:rsidR="001E5B69">
          <w:t xml:space="preserve">. (2021).  </w:t>
        </w:r>
      </w:ins>
      <w:commentRangeStart w:id="333"/>
      <w:commentRangeStart w:id="334"/>
      <w:commentRangeStart w:id="335"/>
      <w:del w:id="336" w:author="Max Lindmark" w:date="2022-04-07T19:01:00Z">
        <w:r w:rsidR="002D116B" w:rsidRPr="00C038C3" w:rsidDel="00201605">
          <w:delText>Moreover,</w:delText>
        </w:r>
      </w:del>
      <w:r w:rsidR="002D116B" w:rsidRPr="00C038C3">
        <w:t xml:space="preserve"> </w:t>
      </w:r>
      <w:del w:id="337" w:author="Max Lindmark" w:date="2022-04-07T19:01:00Z">
        <w:r w:rsidR="002D116B" w:rsidRPr="00C038C3" w:rsidDel="00201605">
          <w:delText>w</w:delText>
        </w:r>
      </w:del>
      <w:ins w:id="338" w:author="Max Lindmark" w:date="2022-04-07T19:01:00Z">
        <w:r w:rsidR="00201605">
          <w:t>W</w:t>
        </w:r>
      </w:ins>
      <w:r w:rsidR="002D116B" w:rsidRPr="00C038C3">
        <w:t xml:space="preserve">e </w:t>
      </w:r>
      <w:ins w:id="339" w:author="Max Lindmark" w:date="2022-04-07T19:01:00Z">
        <w:r w:rsidR="00201605">
          <w:t xml:space="preserve">also note </w:t>
        </w:r>
      </w:ins>
      <w:del w:id="340" w:author="Max Lindmark" w:date="2022-04-07T19:01:00Z">
        <w:r w:rsidR="002D116B" w:rsidRPr="00C038C3" w:rsidDel="00201605">
          <w:delText xml:space="preserve">see </w:delText>
        </w:r>
      </w:del>
      <w:r w:rsidR="002D116B" w:rsidRPr="00C038C3">
        <w:t>that the 1</w:t>
      </w:r>
      <w:r w:rsidR="002D116B" w:rsidRPr="00C038C3">
        <w:rPr>
          <w:vertAlign w:val="superscript"/>
        </w:rPr>
        <w:t>st</w:t>
      </w:r>
      <w:r w:rsidR="002D116B" w:rsidRPr="00C038C3">
        <w:t xml:space="preserve"> </w:t>
      </w:r>
      <w:del w:id="341" w:author="Max Lindmark" w:date="2022-04-06T20:28:00Z">
        <w:r w:rsidR="002D116B" w:rsidRPr="00C038C3" w:rsidDel="00C35CBD">
          <w:delText xml:space="preserve">decile </w:delText>
        </w:r>
      </w:del>
      <w:ins w:id="342" w:author="Max Lindmark" w:date="2022-04-06T20:28:00Z">
        <w:r w:rsidR="00C35CBD">
          <w:t>quartile</w:t>
        </w:r>
        <w:r w:rsidR="00C35CBD" w:rsidRPr="00C038C3">
          <w:t xml:space="preserve"> </w:t>
        </w:r>
      </w:ins>
      <w:r w:rsidR="002D116B" w:rsidRPr="00C038C3">
        <w:t xml:space="preserve">of the density-weighted oxygen concentration reached an all-time </w:t>
      </w:r>
      <w:r w:rsidR="00634284">
        <w:t>minimum</w:t>
      </w:r>
      <w:r w:rsidR="00634284" w:rsidRPr="00C038C3">
        <w:t xml:space="preserve"> </w:t>
      </w:r>
      <w:r w:rsidR="002D116B" w:rsidRPr="00C038C3">
        <w:t xml:space="preserve">(approximately </w:t>
      </w:r>
      <w:del w:id="343" w:author="Max Lindmark" w:date="2022-04-06T20:28:00Z">
        <w:r w:rsidR="002D116B" w:rsidRPr="00C038C3" w:rsidDel="001A6C6B">
          <w:lastRenderedPageBreak/>
          <w:delText>3</w:delText>
        </w:r>
      </w:del>
      <w:ins w:id="344" w:author="Max Lindmark" w:date="2022-04-06T20:28:00Z">
        <w:r w:rsidR="001A6C6B">
          <w:t>4</w:t>
        </w:r>
      </w:ins>
      <w:r w:rsidR="002D116B" w:rsidRPr="00C038C3">
        <w:t>.5 ml/L in 20</w:t>
      </w:r>
      <w:del w:id="345" w:author="Max Lindmark" w:date="2022-04-06T20:28:00Z">
        <w:r w:rsidR="00AA64DE" w:rsidDel="00FA1A48">
          <w:delText>1</w:delText>
        </w:r>
      </w:del>
      <w:ins w:id="346" w:author="Max Lindmark" w:date="2022-04-06T20:28:00Z">
        <w:r w:rsidR="00FA1A48">
          <w:t>0</w:t>
        </w:r>
      </w:ins>
      <w:del w:id="347" w:author="Max Lindmark" w:date="2022-04-06T20:28:00Z">
        <w:r w:rsidR="00AA64DE" w:rsidDel="00FA1A48">
          <w:delText>0</w:delText>
        </w:r>
      </w:del>
      <w:ins w:id="348" w:author="Max Lindmark" w:date="2022-04-06T20:28:00Z">
        <w:r w:rsidR="00FA1A48">
          <w:t>7</w:t>
        </w:r>
      </w:ins>
      <w:r w:rsidR="002D116B" w:rsidRPr="00C038C3">
        <w:t xml:space="preserve">), and then increased, suggesting the average decline in oxygen concentration </w:t>
      </w:r>
      <w:r w:rsidR="00E53F04" w:rsidRPr="00C038C3">
        <w:t xml:space="preserve">is not driven by </w:t>
      </w:r>
      <w:ins w:id="349" w:author="Max Lindmark" w:date="2022-04-07T10:05:00Z">
        <w:r w:rsidR="00EE78DD">
          <w:t xml:space="preserve">the cod experiencing the </w:t>
        </w:r>
      </w:ins>
      <w:del w:id="350" w:author="Max Lindmark" w:date="2022-04-07T10:05:00Z">
        <w:r w:rsidR="00634284" w:rsidDel="00EE78DD">
          <w:delText xml:space="preserve">the </w:delText>
        </w:r>
        <w:r w:rsidR="00E53F04" w:rsidRPr="00C038C3" w:rsidDel="00EE78DD">
          <w:delText xml:space="preserve">decline </w:delText>
        </w:r>
        <w:r w:rsidR="007110BB" w:rsidRPr="00C038C3" w:rsidDel="00EE78DD">
          <w:delText xml:space="preserve">in the </w:delText>
        </w:r>
      </w:del>
      <w:r w:rsidR="007110BB" w:rsidRPr="00C038C3">
        <w:t>lowest oxygen concentrations</w:t>
      </w:r>
      <w:commentRangeEnd w:id="333"/>
      <w:r w:rsidR="008814F2">
        <w:rPr>
          <w:rStyle w:val="CommentReference"/>
        </w:rPr>
        <w:commentReference w:id="333"/>
      </w:r>
      <w:commentRangeEnd w:id="334"/>
      <w:r w:rsidR="00551E0E">
        <w:rPr>
          <w:rStyle w:val="CommentReference"/>
        </w:rPr>
        <w:commentReference w:id="334"/>
      </w:r>
      <w:commentRangeEnd w:id="335"/>
      <w:r w:rsidR="00B33EAA">
        <w:rPr>
          <w:rStyle w:val="CommentReference"/>
        </w:rPr>
        <w:commentReference w:id="335"/>
      </w:r>
      <w:r w:rsidR="002D116B" w:rsidRPr="00C038C3">
        <w:t xml:space="preserve">. </w:t>
      </w:r>
      <w:ins w:id="351" w:author="Michele Casini" w:date="2022-04-13T10:27:00Z">
        <w:r w:rsidR="00E86FC9">
          <w:t xml:space="preserve">Experimental studies performed on large cod proposed </w:t>
        </w:r>
      </w:ins>
      <w:moveToRangeStart w:id="352" w:author="Michele Casini" w:date="2022-04-13T10:26:00Z" w:name="move100738025"/>
      <w:moveTo w:id="353" w:author="Michele Casini" w:date="2022-04-13T10:26:00Z">
        <w:r w:rsidR="00E86FC9" w:rsidRPr="00C038C3">
          <w:t>4.</w:t>
        </w:r>
        <w:r w:rsidR="00E86FC9">
          <w:t>3</w:t>
        </w:r>
        <w:r w:rsidR="00E86FC9" w:rsidRPr="00C038C3">
          <w:t xml:space="preserve"> ml/L </w:t>
        </w:r>
      </w:moveTo>
      <w:ins w:id="354" w:author="Michele Casini" w:date="2022-04-13T10:28:00Z">
        <w:r w:rsidR="00E86FC9">
          <w:t xml:space="preserve">oxygen concentration </w:t>
        </w:r>
      </w:ins>
      <w:moveTo w:id="355" w:author="Michele Casini" w:date="2022-04-13T10:26:00Z">
        <w:del w:id="356" w:author="Michele Casini" w:date="2022-04-13T10:27:00Z">
          <w:r w:rsidR="00E86FC9" w:rsidRPr="00C038C3" w:rsidDel="00E86FC9">
            <w:delText xml:space="preserve">has been proposed </w:delText>
          </w:r>
        </w:del>
        <w:r w:rsidR="00E86FC9" w:rsidRPr="00C038C3">
          <w:t xml:space="preserve">as a threshold for negative but sub-lethal physiological impacts, including, but not limited to, reduced feeding rates </w:t>
        </w:r>
        <w:r w:rsidR="00E86FC9" w:rsidRPr="00C038C3">
          <w:fldChar w:fldCharType="begin"/>
        </w:r>
        <w:r w:rsidR="00E86FC9">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E86FC9" w:rsidRPr="00C038C3">
          <w:fldChar w:fldCharType="separate"/>
        </w:r>
        <w:r w:rsidR="00E86FC9" w:rsidRPr="00AC3D0E">
          <w:rPr>
            <w:lang w:val="en-GB"/>
          </w:rPr>
          <w:t xml:space="preserve">(Chabot and Dutil, 1999; Hrycik </w:t>
        </w:r>
        <w:r w:rsidR="00E86FC9" w:rsidRPr="00AC3D0E">
          <w:rPr>
            <w:i/>
            <w:iCs/>
            <w:lang w:val="en-GB"/>
          </w:rPr>
          <w:t>et al.</w:t>
        </w:r>
        <w:r w:rsidR="00E86FC9" w:rsidRPr="00AC3D0E">
          <w:rPr>
            <w:lang w:val="en-GB"/>
          </w:rPr>
          <w:t>, 2017)</w:t>
        </w:r>
        <w:r w:rsidR="00E86FC9" w:rsidRPr="00C038C3">
          <w:fldChar w:fldCharType="end"/>
        </w:r>
        <w:r w:rsidR="00E86FC9" w:rsidRPr="00C038C3">
          <w:t>.</w:t>
        </w:r>
      </w:moveTo>
      <w:moveToRangeEnd w:id="352"/>
      <w:ins w:id="357" w:author="Michele Casini" w:date="2022-04-13T10:26:00Z">
        <w:r w:rsidR="00E86FC9">
          <w:t xml:space="preserve"> </w:t>
        </w:r>
      </w:ins>
      <w:r w:rsidR="00AD119A">
        <w:t>D</w:t>
      </w:r>
      <w:r w:rsidR="00AA64DE">
        <w:t xml:space="preserve">espite </w:t>
      </w:r>
      <w:r w:rsidR="001F0D01">
        <w:t xml:space="preserve">the median oxygen </w:t>
      </w:r>
      <w:r w:rsidR="00634284">
        <w:t xml:space="preserve">concentrations experienced by </w:t>
      </w:r>
      <w:r w:rsidR="001F0D01">
        <w:t xml:space="preserve">the population </w:t>
      </w:r>
      <w:ins w:id="358" w:author="Michele Casini" w:date="2022-04-13T10:29:00Z">
        <w:r w:rsidR="00E86FC9">
          <w:t xml:space="preserve">in our study </w:t>
        </w:r>
      </w:ins>
      <w:del w:id="359" w:author="Michele Casini" w:date="2022-04-13T10:44:00Z">
        <w:r w:rsidR="00AD119A" w:rsidDel="003B45EA">
          <w:delText>being</w:delText>
        </w:r>
        <w:r w:rsidR="006A2CA9" w:rsidDel="003B45EA">
          <w:delText xml:space="preserve"> </w:delText>
        </w:r>
      </w:del>
      <w:ins w:id="360" w:author="Michele Casini" w:date="2022-04-13T10:44:00Z">
        <w:r w:rsidR="003B45EA">
          <w:t xml:space="preserve">is </w:t>
        </w:r>
      </w:ins>
      <w:r w:rsidR="006A2CA9">
        <w:t xml:space="preserve">above </w:t>
      </w:r>
      <w:r w:rsidR="00634284">
        <w:t>th</w:t>
      </w:r>
      <w:ins w:id="361" w:author="Michele Casini" w:date="2022-04-13T10:29:00Z">
        <w:r w:rsidR="00E86FC9">
          <w:t>is</w:t>
        </w:r>
      </w:ins>
      <w:del w:id="362" w:author="Michele Casini" w:date="2022-04-13T10:29:00Z">
        <w:r w:rsidR="00634284" w:rsidDel="00E86FC9">
          <w:delText>e</w:delText>
        </w:r>
      </w:del>
      <w:r w:rsidR="00634284">
        <w:t xml:space="preserve"> </w:t>
      </w:r>
      <w:del w:id="363" w:author="Michele Casini" w:date="2022-04-13T10:29:00Z">
        <w:r w:rsidR="006A2CA9" w:rsidDel="00E86FC9">
          <w:delText xml:space="preserve">proposed </w:delText>
        </w:r>
      </w:del>
      <w:r w:rsidR="006A2CA9">
        <w:t>threshold</w:t>
      </w:r>
      <w:del w:id="364" w:author="Michele Casini" w:date="2022-04-13T10:29:00Z">
        <w:r w:rsidR="006A2CA9" w:rsidDel="00E86FC9">
          <w:delText>s</w:delText>
        </w:r>
      </w:del>
      <w:r w:rsidR="006A2CA9">
        <w:t xml:space="preserve">, </w:t>
      </w:r>
      <w:r w:rsidR="002C60AB" w:rsidRPr="00C038C3">
        <w:t xml:space="preserve">we still find a </w:t>
      </w:r>
      <w:r w:rsidR="004D29A0" w:rsidRPr="00C038C3">
        <w:t>positive effect of oxygen</w:t>
      </w:r>
      <w:r w:rsidR="0013435B">
        <w:t xml:space="preserve">, in line with </w:t>
      </w:r>
      <w:r w:rsidR="008C4BB9">
        <w:t xml:space="preserve">previous studies showing </w:t>
      </w:r>
      <w:r w:rsidR="00B52757">
        <w:t>that exposure to low-oxygen areas is associated with low condition</w:t>
      </w:r>
      <w:r w:rsidR="000668DC">
        <w:t xml:space="preserve"> </w:t>
      </w:r>
      <w:r w:rsidR="00537338">
        <w:fldChar w:fldCharType="begin"/>
      </w:r>
      <w:r w:rsidR="0003113B">
        <w:instrText xml:space="preserve"> ADDIN ZOTERO_ITEM CSL_CITATION {"citationID":"VUUIHZxT","properties":{"formattedCitation":"(Limburg and Casini, 2019; Casini {\\i{}et al.}, 2021)","plainCitation":"(Limburg and Casini, 2019; Casini et al., 2021)","noteIndex":0},"citationItems":[{"id":2361,"uris":["http://zotero.org/users/6116610/items/7VRRX5L2"],"itemData":{"id":2361,"type":"article-journal","abstract":"Deoxygenation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537338">
        <w:fldChar w:fldCharType="separate"/>
      </w:r>
      <w:r w:rsidR="00537338" w:rsidRPr="00537338">
        <w:rPr>
          <w:lang w:val="en-GB"/>
        </w:rPr>
        <w:t xml:space="preserve">(Limburg and Casini, 2019; Casini </w:t>
      </w:r>
      <w:r w:rsidR="00537338" w:rsidRPr="00537338">
        <w:rPr>
          <w:i/>
          <w:iCs/>
          <w:lang w:val="en-GB"/>
        </w:rPr>
        <w:t>et al.</w:t>
      </w:r>
      <w:r w:rsidR="00537338" w:rsidRPr="00537338">
        <w:rPr>
          <w:lang w:val="en-GB"/>
        </w:rPr>
        <w:t>, 2021)</w:t>
      </w:r>
      <w:r w:rsidR="00537338">
        <w:fldChar w:fldCharType="end"/>
      </w:r>
      <w:r w:rsidR="00E01369">
        <w:t>. However,</w:t>
      </w:r>
      <w:r w:rsidR="00305736" w:rsidRPr="00C038C3">
        <w:t xml:space="preserve"> we </w:t>
      </w:r>
      <w:r w:rsidR="00B825FB" w:rsidRPr="00C038C3">
        <w:t xml:space="preserve">can only speculate if this is </w:t>
      </w:r>
      <w:r w:rsidR="003F2842" w:rsidRPr="00C038C3">
        <w:t>due to</w:t>
      </w:r>
      <w:r w:rsidR="007123BA" w:rsidRPr="00C038C3">
        <w:t xml:space="preserve"> </w:t>
      </w:r>
      <w:ins w:id="365" w:author="Michele Casini" w:date="2022-04-13T09:23:00Z">
        <w:r w:rsidR="002B40E0">
          <w:t xml:space="preserve">higher </w:t>
        </w:r>
      </w:ins>
      <w:r w:rsidR="007123BA" w:rsidRPr="00C038C3">
        <w:t xml:space="preserve">oxygen being correlated with </w:t>
      </w:r>
      <w:r w:rsidR="00826ABB">
        <w:t xml:space="preserve">richer </w:t>
      </w:r>
      <w:r w:rsidR="007123BA" w:rsidRPr="00C038C3">
        <w:t xml:space="preserve">habitats </w:t>
      </w:r>
      <w:r w:rsidR="000F5EE7">
        <w:t xml:space="preserve">that feature higher food availability, </w:t>
      </w:r>
      <w:r w:rsidR="007123BA" w:rsidRPr="00C038C3">
        <w:t>or if there are direct physiological impacts</w:t>
      </w:r>
      <w:r w:rsidR="00206EA8" w:rsidRPr="00C038C3">
        <w:t xml:space="preserve"> </w:t>
      </w:r>
      <w:r w:rsidR="007D1853" w:rsidRPr="00C038C3">
        <w:t xml:space="preserve">at </w:t>
      </w:r>
      <w:ins w:id="366" w:author="Michele Casini" w:date="2022-04-13T09:24:00Z">
        <w:r w:rsidR="002B40E0">
          <w:t xml:space="preserve">a </w:t>
        </w:r>
      </w:ins>
      <w:r w:rsidR="007D1853" w:rsidRPr="00C038C3">
        <w:t>lower threshold in the wild</w:t>
      </w:r>
      <w:ins w:id="367" w:author="Michele Casini" w:date="2022-04-13T09:29:00Z">
        <w:r w:rsidR="002B40E0">
          <w:t xml:space="preserve">, or </w:t>
        </w:r>
      </w:ins>
      <w:ins w:id="368" w:author="Michele Casini" w:date="2022-04-13T09:31:00Z">
        <w:r w:rsidR="002B40E0">
          <w:t xml:space="preserve">if this impact is </w:t>
        </w:r>
        <w:r w:rsidR="00493537">
          <w:t>larger (</w:t>
        </w:r>
      </w:ins>
      <w:ins w:id="369" w:author="Michele Casini" w:date="2022-04-13T09:32:00Z">
        <w:r w:rsidR="00493537">
          <w:t xml:space="preserve">meaning a </w:t>
        </w:r>
      </w:ins>
      <w:ins w:id="370" w:author="Michele Casini" w:date="2022-04-13T09:31:00Z">
        <w:r w:rsidR="00493537">
          <w:t xml:space="preserve">higher threshold) for small cod </w:t>
        </w:r>
      </w:ins>
      <w:ins w:id="371" w:author="Michele Casini" w:date="2022-04-13T10:33:00Z">
        <w:r w:rsidR="00E86FC9">
          <w:t xml:space="preserve">(as discussed in Casini </w:t>
        </w:r>
        <w:r w:rsidR="00E86FC9" w:rsidRPr="00E86FC9">
          <w:rPr>
            <w:i/>
          </w:rPr>
          <w:t>et al</w:t>
        </w:r>
        <w:r w:rsidR="00E86FC9">
          <w:t xml:space="preserve">., 2021) </w:t>
        </w:r>
      </w:ins>
      <w:ins w:id="372" w:author="Michele Casini" w:date="2022-04-13T09:31:00Z">
        <w:r w:rsidR="00493537">
          <w:t xml:space="preserve">that currently dominate the </w:t>
        </w:r>
      </w:ins>
      <w:ins w:id="373" w:author="Michele Casini" w:date="2022-04-13T10:39:00Z">
        <w:r w:rsidR="00B33EAA">
          <w:t xml:space="preserve">Baltic </w:t>
        </w:r>
      </w:ins>
      <w:ins w:id="374" w:author="Michele Casini" w:date="2022-04-13T09:31:00Z">
        <w:r w:rsidR="00493537">
          <w:t>population</w:t>
        </w:r>
      </w:ins>
      <w:r w:rsidR="007D1853" w:rsidRPr="00C038C3">
        <w:t xml:space="preserve">. </w:t>
      </w:r>
    </w:p>
    <w:p w14:paraId="30DF823B" w14:textId="24301E36" w:rsidR="00746818" w:rsidRPr="00C038C3" w:rsidDel="00F9270E" w:rsidRDefault="00746818" w:rsidP="00F9270E">
      <w:pPr>
        <w:spacing w:line="480" w:lineRule="auto"/>
        <w:contextualSpacing/>
        <w:mirrorIndents/>
        <w:jc w:val="both"/>
        <w:rPr>
          <w:del w:id="375" w:author="Michele Casini" w:date="2022-04-13T15:08:00Z"/>
        </w:rPr>
      </w:pPr>
    </w:p>
    <w:p w14:paraId="0591261B" w14:textId="68408379" w:rsidR="00E61261" w:rsidRPr="00C038C3" w:rsidRDefault="00234431" w:rsidP="00552801">
      <w:pPr>
        <w:spacing w:line="480" w:lineRule="auto"/>
        <w:ind w:firstLine="284"/>
        <w:contextualSpacing/>
        <w:mirrorIndents/>
        <w:jc w:val="both"/>
        <w:rPr>
          <w:iCs/>
        </w:rPr>
      </w:pPr>
      <w:r w:rsidRPr="00C038C3">
        <w:t xml:space="preserve">An </w:t>
      </w:r>
      <w:r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bookmarkStart w:id="376" w:name="_GoBack"/>
      <w:bookmarkEnd w:id="376"/>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proofErr w:type="spellStart"/>
      <w:r w:rsidR="00FD65EC" w:rsidRPr="00C038C3">
        <w:rPr>
          <w:i/>
        </w:rPr>
        <w:t>entomo</w:t>
      </w:r>
      <w:r w:rsidR="00137390" w:rsidRPr="00C038C3">
        <w:rPr>
          <w:i/>
        </w:rPr>
        <w:t>n</w:t>
      </w:r>
      <w:proofErr w:type="spellEnd"/>
      <w:r w:rsidR="005E3A64" w:rsidRPr="00C038C3">
        <w:t xml:space="preserve">, </w:t>
      </w:r>
      <w:r w:rsidR="008B7365" w:rsidRPr="00C038C3">
        <w:t xml:space="preserve">due to habitat contraction caused by the expansion of </w:t>
      </w:r>
      <w:r w:rsidR="005E3A64" w:rsidRPr="00C038C3">
        <w:t>“dead zones”</w:t>
      </w:r>
      <w:r w:rsidR="0087118F">
        <w:t xml:space="preserve"> </w:t>
      </w:r>
      <w:r w:rsidR="002B4F9A" w:rsidRPr="00C038C3">
        <w:fldChar w:fldCharType="begin"/>
      </w:r>
      <w:r w:rsidR="0003113B">
        <w:instrText xml:space="preserve"> ADDIN ZOTERO_ITEM CSL_CITATION {"citationID":"lmEM35qt","properties":{"formattedCitation":"(Casini {\\i{}et al.}, 2016a; Orio {\\i{}et al.}, 2019; Haase {\\i{}et al.}, 2020)","plainCitation":"(Casini et al., 2016a; Orio et al., 2019; Haase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874B1A" w:rsidRPr="00874B1A">
        <w:rPr>
          <w:lang w:val="en-GB"/>
        </w:rPr>
        <w:t xml:space="preserve">(Casini </w:t>
      </w:r>
      <w:r w:rsidR="00874B1A" w:rsidRPr="00874B1A">
        <w:rPr>
          <w:i/>
          <w:iCs/>
          <w:lang w:val="en-GB"/>
        </w:rPr>
        <w:t>et al.</w:t>
      </w:r>
      <w:r w:rsidR="00874B1A" w:rsidRPr="00874B1A">
        <w:rPr>
          <w:lang w:val="en-GB"/>
        </w:rPr>
        <w:t xml:space="preserve">, 2016a; Orio </w:t>
      </w:r>
      <w:r w:rsidR="00874B1A" w:rsidRPr="00874B1A">
        <w:rPr>
          <w:i/>
          <w:iCs/>
          <w:lang w:val="en-GB"/>
        </w:rPr>
        <w:t>et al.</w:t>
      </w:r>
      <w:r w:rsidR="00874B1A" w:rsidRPr="00874B1A">
        <w:rPr>
          <w:lang w:val="en-GB"/>
        </w:rPr>
        <w:t xml:space="preserve">, 2019; Haase </w:t>
      </w:r>
      <w:r w:rsidR="00874B1A" w:rsidRPr="00874B1A">
        <w:rPr>
          <w:i/>
          <w:iCs/>
          <w:lang w:val="en-GB"/>
        </w:rPr>
        <w:t>et al.</w:t>
      </w:r>
      <w:r w:rsidR="00874B1A" w:rsidRPr="00874B1A">
        <w:rPr>
          <w:lang w:val="en-GB"/>
        </w:rPr>
        <w:t>, 2020)</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9E2A8E" w:rsidRPr="00C038C3">
        <w:t xml:space="preserve"> </w:t>
      </w:r>
      <w:r w:rsidR="00BC2B5C">
        <w:t xml:space="preserve">as direct </w:t>
      </w:r>
      <w:r w:rsidR="000246B6">
        <w:t xml:space="preserve">effects of </w:t>
      </w:r>
      <w:r w:rsidR="00BC2B5C">
        <w:t>density</w:t>
      </w:r>
      <w:r w:rsidR="009E2A8E" w:rsidRPr="00C038C3">
        <w:t xml:space="preserve">.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03113B">
        <w:instrText xml:space="preserve"> ADDIN ZOTERO_ITEM CSL_CITATION {"citationID":"BSMruUZ4","properties":{"formattedCitation":"(Sved\\uc0\\u228{}ng and Hornborg, 2014)","plainCitation":"(Svedäng and Hornborg, 2014)","noteIndex":0},"citationItems":[{"id":156,"uris":["http://zotero.org/users/6116610/items/IDYQ34SF"],"itemData":{"id":156,"type":"article-journal","abstract":"Over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651A78">
        <w:t xml:space="preserve">a weak </w:t>
      </w:r>
      <w:r w:rsidR="003B41AC" w:rsidRPr="00C038C3">
        <w:t>negative effect</w:t>
      </w:r>
      <w:r w:rsidR="00341CEA">
        <w:t xml:space="preserve"> of </w:t>
      </w:r>
      <w:r w:rsidR="002F5CD0">
        <w:t xml:space="preserve">cod </w:t>
      </w:r>
      <w:r w:rsidR="003B41AC" w:rsidRPr="00C038C3">
        <w:t>haul</w:t>
      </w:r>
      <w:r w:rsidR="005A515B">
        <w:t>-level</w:t>
      </w:r>
      <w:r w:rsidR="00D86474" w:rsidRPr="00C038C3">
        <w:t xml:space="preserve"> density, but not </w:t>
      </w:r>
      <w:r w:rsidR="00116170">
        <w:t xml:space="preserve">for </w:t>
      </w:r>
      <w:r w:rsidR="00D86474" w:rsidRPr="00C038C3">
        <w:t>flounder</w:t>
      </w:r>
      <w:r w:rsidR="00116170">
        <w:t xml:space="preserve"> at any scale</w:t>
      </w:r>
      <w:r w:rsidR="00657761" w:rsidRPr="00C038C3">
        <w:t>.</w:t>
      </w:r>
      <w:r w:rsidR="00C075AE">
        <w:t xml:space="preserve"> </w:t>
      </w:r>
      <w:ins w:id="377" w:author="Max Lindmark" w:date="2022-04-07T19:03:00Z">
        <w:r w:rsidR="00F6786B">
          <w:t>The lack of clear signals of competition could be because the biomass of both cod and flounder being at relative</w:t>
        </w:r>
      </w:ins>
      <w:ins w:id="378" w:author="Max Lindmark" w:date="2022-04-07T19:04:00Z">
        <w:r w:rsidR="00F6786B">
          <w:t xml:space="preserve">ly low levels, from a historical perspective </w:t>
        </w:r>
      </w:ins>
      <w:r w:rsidR="00F6786B">
        <w:fldChar w:fldCharType="begin"/>
      </w:r>
      <w:r w:rsidR="00F6786B">
        <w:instrText xml:space="preserve"> ADDIN ZOTERO_ITEM CSL_CITATION {"citationID":"tl2X0AU6","properties":{"formattedCitation":"(Tomczak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F6786B">
        <w:fldChar w:fldCharType="separate"/>
      </w:r>
      <w:r w:rsidR="00F6786B" w:rsidRPr="00F6786B">
        <w:rPr>
          <w:lang w:val="en-GB"/>
        </w:rPr>
        <w:t xml:space="preserve">(Tomczak </w:t>
      </w:r>
      <w:r w:rsidR="00F6786B" w:rsidRPr="00F6786B">
        <w:rPr>
          <w:i/>
          <w:iCs/>
          <w:lang w:val="en-GB"/>
        </w:rPr>
        <w:t>et al.</w:t>
      </w:r>
      <w:r w:rsidR="00F6786B" w:rsidRPr="00F6786B">
        <w:rPr>
          <w:lang w:val="en-GB"/>
        </w:rPr>
        <w:t>, 2022)</w:t>
      </w:r>
      <w:r w:rsidR="00F6786B">
        <w:fldChar w:fldCharType="end"/>
      </w:r>
      <w:ins w:id="379" w:author="Max Lindmark" w:date="2022-04-07T19:05:00Z">
        <w:r w:rsidR="00F6786B">
          <w:t xml:space="preserve">. </w:t>
        </w:r>
      </w:ins>
      <w:r w:rsidR="0045000B" w:rsidRPr="00C038C3">
        <w:t>However,</w:t>
      </w:r>
      <w:r w:rsidR="00147955" w:rsidRPr="00C038C3">
        <w:t xml:space="preserve"> biomass </w:t>
      </w:r>
      <w:r w:rsidR="005E6576" w:rsidRPr="00C038C3">
        <w:lastRenderedPageBreak/>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9FA">
        <w:t xml:space="preserve">. </w:t>
      </w:r>
      <w:r w:rsidR="00656A2C">
        <w:t>Lastly, w</w:t>
      </w:r>
      <w:r w:rsidR="00823A97">
        <w:t xml:space="preserve">e did not find strong effects of </w:t>
      </w:r>
      <w:r w:rsidR="00E47280" w:rsidRPr="00F65414">
        <w:rPr>
          <w:i/>
        </w:rPr>
        <w:t xml:space="preserve">S. </w:t>
      </w:r>
      <w:proofErr w:type="spellStart"/>
      <w:r w:rsidR="00E47280" w:rsidRPr="00F65414">
        <w:rPr>
          <w:i/>
        </w:rPr>
        <w:t>entomon</w:t>
      </w:r>
      <w:proofErr w:type="spellEnd"/>
      <w:r w:rsidR="00823A97">
        <w:t xml:space="preserve"> density on conditio</w:t>
      </w:r>
      <w:r w:rsidR="006C6C68">
        <w:t>n</w:t>
      </w:r>
      <w:r w:rsidR="004E6A54">
        <w:t>.</w:t>
      </w:r>
      <w:r w:rsidR="00485BFE">
        <w:t xml:space="preserve"> </w:t>
      </w:r>
      <w:r w:rsidR="00EF5986">
        <w:t>Even</w:t>
      </w:r>
      <w:r w:rsidR="00BD5602">
        <w:t xml:space="preserve"> </w:t>
      </w:r>
      <w:r w:rsidR="00EF5986">
        <w:t>without</w:t>
      </w:r>
      <w:r w:rsidR="00485BFE">
        <w:t xml:space="preserve"> </w:t>
      </w:r>
      <w:r w:rsidR="00EF5986">
        <w:t>s</w:t>
      </w:r>
      <w:r w:rsidR="00485BFE">
        <w:t xml:space="preserve">trong evidence </w:t>
      </w:r>
      <w:r w:rsidR="001C343B">
        <w:t xml:space="preserve">of benthic </w:t>
      </w:r>
      <w:r w:rsidR="00F91A9A">
        <w:t>competition</w:t>
      </w:r>
      <w:r w:rsidR="001C343B">
        <w:t xml:space="preserve"> </w:t>
      </w:r>
      <w:r w:rsidR="00BD5602">
        <w:t xml:space="preserve">as a driver of </w:t>
      </w:r>
      <w:r w:rsidR="007C7BCC">
        <w:t>cod</w:t>
      </w:r>
      <w:r w:rsidR="00BD5602">
        <w:t xml:space="preserve"> condition</w:t>
      </w:r>
      <w:r w:rsidR="00E47280">
        <w:t xml:space="preserve"> overall</w:t>
      </w:r>
      <w:r w:rsidR="00BD5602">
        <w:t xml:space="preserve">, it </w:t>
      </w:r>
      <w:r w:rsidR="004E6A54">
        <w:t xml:space="preserve">could </w:t>
      </w:r>
      <w:r w:rsidR="009255F0">
        <w:t xml:space="preserve">still be important on </w:t>
      </w:r>
      <w:r w:rsidR="001143C3">
        <w:t xml:space="preserve">local scales, </w:t>
      </w:r>
      <w:commentRangeStart w:id="380"/>
      <w:r w:rsidR="001143C3">
        <w:t>i.e.</w:t>
      </w:r>
      <w:r w:rsidR="00D9570B">
        <w:t>,</w:t>
      </w:r>
      <w:r w:rsidR="001143C3">
        <w:t xml:space="preserve"> in habitats with </w:t>
      </w:r>
      <w:r w:rsidR="00E47280" w:rsidRPr="00C84722">
        <w:rPr>
          <w:i/>
        </w:rPr>
        <w:t xml:space="preserve">S. </w:t>
      </w:r>
      <w:proofErr w:type="spellStart"/>
      <w:r w:rsidR="00E47280" w:rsidRPr="00C84722">
        <w:rPr>
          <w:i/>
        </w:rPr>
        <w:t>entomon</w:t>
      </w:r>
      <w:proofErr w:type="spellEnd"/>
      <w:r w:rsidR="00E47280">
        <w:t xml:space="preserve"> </w:t>
      </w:r>
      <w:r w:rsidR="001143C3">
        <w:t>and flounder.</w:t>
      </w:r>
      <w:commentRangeEnd w:id="380"/>
      <w:r w:rsidR="00417A3D">
        <w:rPr>
          <w:rStyle w:val="CommentReference"/>
        </w:rPr>
        <w:commentReference w:id="380"/>
      </w:r>
      <w:ins w:id="381" w:author="Max Lindmark" w:date="2022-04-07T19:02:00Z">
        <w:r w:rsidR="00F6786B">
          <w:t xml:space="preserve"> </w:t>
        </w:r>
      </w:ins>
      <w:del w:id="382" w:author="Max Lindmark" w:date="2022-04-07T19:03:00Z">
        <w:r w:rsidR="0045000B" w:rsidRPr="00C038C3" w:rsidDel="00F6786B">
          <w:delText xml:space="preserve"> </w:delText>
        </w:r>
      </w:del>
      <w:r w:rsidR="00EF5986">
        <w:t>Future</w:t>
      </w:r>
      <w:r w:rsidR="0009606F">
        <w:rPr>
          <w:iCs/>
        </w:rPr>
        <w:t xml:space="preserve"> studies </w:t>
      </w:r>
      <w:r w:rsidR="00EF5986">
        <w:rPr>
          <w:iCs/>
        </w:rPr>
        <w:t>could</w:t>
      </w:r>
      <w:r w:rsidR="00940D79">
        <w:rPr>
          <w:iCs/>
        </w:rPr>
        <w:t xml:space="preserve"> </w:t>
      </w:r>
      <w:r w:rsidR="00EA5403">
        <w:rPr>
          <w:iCs/>
        </w:rPr>
        <w:t xml:space="preserve">investigate </w:t>
      </w:r>
      <w:r w:rsidR="002A3C91">
        <w:rPr>
          <w:iCs/>
        </w:rPr>
        <w:t xml:space="preserve">the effect of </w:t>
      </w:r>
      <w:r w:rsidR="002E32D8">
        <w:rPr>
          <w:iCs/>
        </w:rPr>
        <w:t xml:space="preserve">benthic competition </w:t>
      </w:r>
      <w:commentRangeStart w:id="383"/>
      <w:r w:rsidR="001D59F6">
        <w:rPr>
          <w:iCs/>
        </w:rPr>
        <w:t>for local differences in condition</w:t>
      </w:r>
      <w:commentRangeEnd w:id="383"/>
      <w:r w:rsidR="00417A3D">
        <w:rPr>
          <w:rStyle w:val="CommentReference"/>
        </w:rPr>
        <w:commentReference w:id="383"/>
      </w:r>
      <w:r w:rsidR="00EF5986">
        <w:rPr>
          <w:iCs/>
        </w:rPr>
        <w:t>—</w:t>
      </w:r>
      <w:r w:rsidR="00BD69BB">
        <w:rPr>
          <w:iCs/>
        </w:rPr>
        <w:t xml:space="preserve">ideally </w:t>
      </w:r>
      <w:r w:rsidR="001D59F6">
        <w:rPr>
          <w:iCs/>
        </w:rPr>
        <w:t xml:space="preserve">in combination with </w:t>
      </w:r>
      <w:r w:rsidR="00EF641F">
        <w:rPr>
          <w:iCs/>
        </w:rPr>
        <w:t>benthic prey biomass</w:t>
      </w:r>
      <w:r w:rsidR="00C81B9B">
        <w:rPr>
          <w:iCs/>
        </w:rPr>
        <w:t xml:space="preserve"> estimates</w:t>
      </w:r>
      <w:r w:rsidR="00EF641F">
        <w:rPr>
          <w:iCs/>
        </w:rPr>
        <w:t xml:space="preserve">. </w:t>
      </w:r>
    </w:p>
    <w:p w14:paraId="66BC9C6D" w14:textId="5DB734A3"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87118F">
        <w:t xml:space="preserve"> </w:t>
      </w:r>
      <w:r w:rsidR="00ED4820" w:rsidRPr="00C038C3">
        <w:fldChar w:fldCharType="begin"/>
      </w:r>
      <w:r w:rsidR="0003113B">
        <w:instrText xml:space="preserve"> ADDIN ZOTERO_ITEM CSL_CITATION {"citationID":"qMOamqY7","properties":{"formattedCitation":"(G\\uc0\\u229{}rdmark {\\i{}et al.}, 2015; Casini {\\i{}et al.}, 2016a)","plainCitation":"(Gårdmark et al., 2015; Casini et al., 2016a)","noteIndex":0},"citationItems":[{"id":810,"uris":["http://zotero.org/users/6116610/items/SJT7RQU9"],"itemData":{"id":810,"type":"article-journal","container-title":"Philosophical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ED4820" w:rsidRPr="00C038C3">
        <w:fldChar w:fldCharType="separate"/>
      </w:r>
      <w:r w:rsidR="00A02C50" w:rsidRPr="00A02C50">
        <w:rPr>
          <w:lang w:val="en-GB"/>
        </w:rPr>
        <w:t xml:space="preserve">(Gårdmark </w:t>
      </w:r>
      <w:r w:rsidR="00A02C50" w:rsidRPr="00A02C50">
        <w:rPr>
          <w:i/>
          <w:iCs/>
          <w:lang w:val="en-GB"/>
        </w:rPr>
        <w:t>et al.</w:t>
      </w:r>
      <w:r w:rsidR="00A02C50" w:rsidRPr="00A02C50">
        <w:rPr>
          <w:lang w:val="en-GB"/>
        </w:rPr>
        <w:t xml:space="preserve">, 2015; Casini </w:t>
      </w:r>
      <w:r w:rsidR="00A02C50" w:rsidRPr="00A02C50">
        <w:rPr>
          <w:i/>
          <w:iCs/>
          <w:lang w:val="en-GB"/>
        </w:rPr>
        <w:t>et al.</w:t>
      </w:r>
      <w:r w:rsidR="00A02C50" w:rsidRPr="00A02C50">
        <w:rPr>
          <w:lang w:val="en-GB"/>
        </w:rPr>
        <w:t>, 2016a</w:t>
      </w:r>
      <w:ins w:id="384" w:author="Michele Casini" w:date="2022-04-13T13:55:00Z">
        <w:r w:rsidR="00697753">
          <w:rPr>
            <w:lang w:val="en-GB"/>
          </w:rPr>
          <w:t>, Neuenfeldt et al. 2021</w:t>
        </w:r>
      </w:ins>
      <w:r w:rsidR="00A02C50" w:rsidRPr="00A02C50">
        <w:rPr>
          <w:lang w:val="en-GB"/>
        </w:rPr>
        <w:t>)</w:t>
      </w:r>
      <w:r w:rsidR="00ED4820" w:rsidRPr="00C038C3">
        <w:fldChar w:fldCharType="end"/>
      </w:r>
      <w:r w:rsidR="00696E69" w:rsidRPr="00C038C3">
        <w:t>.</w:t>
      </w:r>
      <w:r w:rsidR="00DA19C9" w:rsidRPr="00C038C3">
        <w:t xml:space="preserve"> </w:t>
      </w:r>
      <w:r w:rsidR="00F4255A">
        <w:t xml:space="preserve">In our study, using </w:t>
      </w:r>
      <w:r w:rsidR="00432CBA">
        <w:t xml:space="preserve">for the first time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moveFromRangeStart w:id="385" w:author="Michele Casini" w:date="2022-04-13T13:54:00Z" w:name="move100750459"/>
      <w:moveFrom w:id="386" w:author="Michele Casini" w:date="2022-04-13T13:54:00Z">
        <w:r w:rsidR="00EE0A96" w:rsidRPr="00C038C3" w:rsidDel="00697753">
          <w:t>I</w:t>
        </w:r>
        <w:r w:rsidR="00AA343C" w:rsidRPr="00C038C3" w:rsidDel="00697753">
          <w:t xml:space="preserve">t is </w:t>
        </w:r>
        <w:r w:rsidR="00375E94" w:rsidRPr="00C038C3" w:rsidDel="00697753">
          <w:t xml:space="preserve">however </w:t>
        </w:r>
        <w:r w:rsidR="00C06A40" w:rsidRPr="00C038C3" w:rsidDel="00697753">
          <w:t>unclear if the decline in s</w:t>
        </w:r>
        <w:r w:rsidR="001F3FD5" w:rsidRPr="00C038C3" w:rsidDel="00697753">
          <w:t>p</w:t>
        </w:r>
        <w:r w:rsidR="00C06A40" w:rsidRPr="00C038C3" w:rsidDel="00697753">
          <w:t xml:space="preserve">rat </w:t>
        </w:r>
        <w:r w:rsidR="0017648F" w:rsidRPr="00C038C3" w:rsidDel="00697753">
          <w:t>drove the decline in condition</w:t>
        </w:r>
        <w:r w:rsidR="00F11C7A" w:rsidRPr="00C038C3" w:rsidDel="00697753">
          <w:t xml:space="preserve">. </w:t>
        </w:r>
      </w:moveFrom>
      <w:moveFromRangeEnd w:id="385"/>
      <w:del w:id="387" w:author="Michele Casini" w:date="2022-04-13T13:49:00Z">
        <w:r w:rsidR="00F11C7A" w:rsidRPr="00C038C3" w:rsidDel="00697753">
          <w:delText>E</w:delText>
        </w:r>
        <w:r w:rsidR="00EB54CC" w:rsidRPr="00C038C3" w:rsidDel="00697753">
          <w:delText>ven though t</w:delText>
        </w:r>
      </w:del>
      <w:ins w:id="388" w:author="Michele Casini" w:date="2022-04-13T13:49:00Z">
        <w:r w:rsidR="00697753">
          <w:t>T</w:t>
        </w:r>
      </w:ins>
      <w:r w:rsidR="00EB54CC" w:rsidRPr="00C038C3">
        <w:t xml:space="preserve">he </w:t>
      </w:r>
      <w:del w:id="389" w:author="Michele Casini" w:date="2022-04-13T13:54:00Z">
        <w:r w:rsidR="0097752B" w:rsidRPr="00C038C3" w:rsidDel="00697753">
          <w:delText xml:space="preserve">spawning </w:delText>
        </w:r>
      </w:del>
      <w:del w:id="390" w:author="Michele Casini" w:date="2022-04-13T13:55:00Z">
        <w:r w:rsidR="0097752B" w:rsidRPr="00C038C3" w:rsidDel="00697753">
          <w:delText xml:space="preserve">stock </w:delText>
        </w:r>
      </w:del>
      <w:r w:rsidR="0097752B" w:rsidRPr="00C038C3">
        <w:t xml:space="preserve">biomass of </w:t>
      </w:r>
      <w:r w:rsidR="002265AA" w:rsidRPr="00C038C3">
        <w:t xml:space="preserve">sprat </w:t>
      </w:r>
      <w:ins w:id="391" w:author="Max Lindmark" w:date="2022-04-07T09:08:00Z">
        <w:r w:rsidR="002E2E9B">
          <w:t xml:space="preserve">generally </w:t>
        </w:r>
      </w:ins>
      <w:r w:rsidR="002265AA" w:rsidRPr="00C038C3">
        <w:t>decline</w:t>
      </w:r>
      <w:r w:rsidR="00FF4A5D" w:rsidRPr="00C038C3">
        <w:t>d</w:t>
      </w:r>
      <w:r w:rsidR="00507CA6" w:rsidRPr="00C038C3">
        <w:t xml:space="preserve"> </w:t>
      </w:r>
      <w:ins w:id="392" w:author="Max Lindmark" w:date="2022-04-07T09:09:00Z">
        <w:r w:rsidR="002E2E9B">
          <w:t xml:space="preserve">from the levels in </w:t>
        </w:r>
      </w:ins>
      <w:ins w:id="393" w:author="Max Lindmark" w:date="2022-04-07T09:08:00Z">
        <w:r w:rsidR="002E2E9B">
          <w:t>the early 90’s</w:t>
        </w:r>
      </w:ins>
      <w:ins w:id="394" w:author="Max Lindmark" w:date="2022-04-07T09:09:00Z">
        <w:r w:rsidR="002E2E9B">
          <w:t xml:space="preserve">, </w:t>
        </w:r>
      </w:ins>
      <w:ins w:id="395" w:author="Michele Casini" w:date="2022-04-13T13:49:00Z">
        <w:r w:rsidR="00697753">
          <w:t xml:space="preserve">and </w:t>
        </w:r>
      </w:ins>
      <w:ins w:id="396" w:author="Michele Casini" w:date="2022-04-13T13:52:00Z">
        <w:r w:rsidR="00697753">
          <w:t xml:space="preserve">this decline is more accentuated in </w:t>
        </w:r>
      </w:ins>
      <w:ins w:id="397" w:author="Michele Casini" w:date="2022-04-13T13:53:00Z">
        <w:r w:rsidR="00697753">
          <w:t xml:space="preserve">the northern subdivisions </w:t>
        </w:r>
        <w:proofErr w:type="spellStart"/>
        <w:r w:rsidR="00697753">
          <w:t>analysed</w:t>
        </w:r>
        <w:proofErr w:type="spellEnd"/>
        <w:r w:rsidR="00697753">
          <w:t xml:space="preserve">, where also cod condition declined the most. </w:t>
        </w:r>
      </w:ins>
      <w:ins w:id="398" w:author="Michele Casini" w:date="2022-04-13T14:02:00Z">
        <w:r w:rsidR="00432CBA">
          <w:t xml:space="preserve">However, </w:t>
        </w:r>
      </w:ins>
      <w:ins w:id="399" w:author="Michele Casini" w:date="2022-04-13T14:07:00Z">
        <w:r w:rsidR="00432CBA">
          <w:t xml:space="preserve">despite the decline, </w:t>
        </w:r>
      </w:ins>
      <w:moveToRangeStart w:id="400" w:author="Michele Casini" w:date="2022-04-13T14:02:00Z" w:name="move100750952"/>
      <w:moveTo w:id="401" w:author="Michele Casini" w:date="2022-04-13T14:02:00Z">
        <w:r w:rsidR="00432CBA">
          <w:t xml:space="preserve">sprat </w:t>
        </w:r>
        <w:del w:id="402" w:author="Michele Casini" w:date="2022-04-13T14:06:00Z">
          <w:r w:rsidR="00432CBA" w:rsidDel="00432CBA">
            <w:delText>is still</w:delText>
          </w:r>
        </w:del>
      </w:moveTo>
      <w:ins w:id="403" w:author="Michele Casini" w:date="2022-04-13T14:06:00Z">
        <w:r w:rsidR="00432CBA">
          <w:t>has been</w:t>
        </w:r>
      </w:ins>
      <w:moveTo w:id="404" w:author="Michele Casini" w:date="2022-04-13T14:02:00Z">
        <w:r w:rsidR="00432CBA">
          <w:t xml:space="preserve"> most abundant in subdivision 28, while cod biomass in 27 and 28 </w:t>
        </w:r>
        <w:del w:id="405" w:author="Michele Casini" w:date="2022-04-13T14:06:00Z">
          <w:r w:rsidR="00432CBA" w:rsidDel="00432CBA">
            <w:delText>is</w:delText>
          </w:r>
        </w:del>
      </w:moveTo>
      <w:ins w:id="406" w:author="Michele Casini" w:date="2022-04-13T14:06:00Z">
        <w:r w:rsidR="00432CBA">
          <w:t>have been</w:t>
        </w:r>
      </w:ins>
      <w:moveTo w:id="407" w:author="Michele Casini" w:date="2022-04-13T14:02:00Z">
        <w:r w:rsidR="00432CBA">
          <w:t xml:space="preserve"> very low</w:t>
        </w:r>
      </w:moveTo>
      <w:ins w:id="408" w:author="Michele Casini" w:date="2022-04-13T14:06:00Z">
        <w:r w:rsidR="00432CBA">
          <w:t xml:space="preserve"> during the study period</w:t>
        </w:r>
      </w:ins>
      <w:ins w:id="409" w:author="Michele Casini" w:date="2022-04-13T14:03:00Z">
        <w:r w:rsidR="00432CBA">
          <w:t xml:space="preserve">, suggesting that further analyses should be made to </w:t>
        </w:r>
      </w:ins>
      <w:ins w:id="410" w:author="Michele Casini" w:date="2022-04-13T14:04:00Z">
        <w:r w:rsidR="00432CBA">
          <w:t>infer whether</w:t>
        </w:r>
        <w:r w:rsidR="00432CBA" w:rsidRPr="00C038C3">
          <w:t xml:space="preserve"> the decline in sprat drove the decline in condition</w:t>
        </w:r>
      </w:ins>
      <w:ins w:id="411" w:author="Michele Casini" w:date="2022-04-13T14:03:00Z">
        <w:r w:rsidR="00432CBA">
          <w:t>,</w:t>
        </w:r>
      </w:ins>
      <w:moveTo w:id="412" w:author="Michele Casini" w:date="2022-04-13T14:02:00Z">
        <w:r w:rsidR="00432CBA">
          <w:t xml:space="preserve"> </w:t>
        </w:r>
        <w:del w:id="413" w:author="Michele Casini" w:date="2022-04-13T14:04:00Z">
          <w:r w:rsidR="00432CBA" w:rsidDel="00432CBA">
            <w:delText xml:space="preserve">(Fig. 4; </w:delText>
          </w:r>
          <w:r w:rsidR="00432CBA" w:rsidRPr="00C038C3" w:rsidDel="00432CBA">
            <w:rPr>
              <w:i/>
              <w:iCs/>
            </w:rPr>
            <w:delText xml:space="preserve">SI </w:delText>
          </w:r>
          <w:r w:rsidR="00432CBA" w:rsidRPr="00C038C3" w:rsidDel="00432CBA">
            <w:rPr>
              <w:i/>
              <w:iCs/>
              <w:color w:val="000000" w:themeColor="text1"/>
            </w:rPr>
            <w:delText>Appendix</w:delText>
          </w:r>
          <w:r w:rsidR="00432CBA" w:rsidRPr="00C038C3" w:rsidDel="00432CBA">
            <w:rPr>
              <w:color w:val="000000" w:themeColor="text1"/>
            </w:rPr>
            <w:delText>, Fig. S</w:delText>
          </w:r>
          <w:r w:rsidR="00432CBA" w:rsidDel="00432CBA">
            <w:rPr>
              <w:color w:val="000000" w:themeColor="text1"/>
            </w:rPr>
            <w:delText>22)</w:delText>
          </w:r>
        </w:del>
      </w:moveTo>
      <w:moveToRangeStart w:id="414" w:author="Michele Casini" w:date="2022-04-13T13:54:00Z" w:name="move100750459"/>
      <w:moveToRangeEnd w:id="400"/>
      <w:moveTo w:id="415" w:author="Michele Casini" w:date="2022-04-13T13:54:00Z">
        <w:del w:id="416" w:author="Michele Casini" w:date="2022-04-13T13:56:00Z">
          <w:r w:rsidR="00697753" w:rsidRPr="00C038C3" w:rsidDel="00697753">
            <w:delText>It is however unclear i</w:delText>
          </w:r>
        </w:del>
        <w:del w:id="417" w:author="Michele Casini" w:date="2022-04-13T13:58:00Z">
          <w:r w:rsidR="00697753" w:rsidRPr="00C038C3" w:rsidDel="00432CBA">
            <w:delText>f</w:delText>
          </w:r>
        </w:del>
        <w:del w:id="418" w:author="Michele Casini" w:date="2022-04-13T14:04:00Z">
          <w:r w:rsidR="00697753" w:rsidRPr="00C038C3" w:rsidDel="00432CBA">
            <w:delText xml:space="preserve"> the decline in sprat drove the decline in condition.</w:delText>
          </w:r>
        </w:del>
      </w:moveTo>
      <w:moveToRangeEnd w:id="414"/>
      <w:ins w:id="419" w:author="Max Lindmark" w:date="2022-04-07T09:11:00Z">
        <w:del w:id="420" w:author="Michele Casini" w:date="2022-04-13T14:04:00Z">
          <w:r w:rsidR="00B7476F" w:rsidDel="00432CBA">
            <w:delText xml:space="preserve">both the abundance and </w:delText>
          </w:r>
        </w:del>
      </w:ins>
      <w:ins w:id="421" w:author="Max Lindmark" w:date="2022-04-07T09:12:00Z">
        <w:del w:id="422" w:author="Michele Casini" w:date="2022-04-13T14:04:00Z">
          <w:r w:rsidR="00B7476F" w:rsidDel="00432CBA">
            <w:delText xml:space="preserve">steepness </w:delText>
          </w:r>
        </w:del>
      </w:ins>
      <w:ins w:id="423" w:author="Max Lindmark" w:date="2022-04-07T09:09:00Z">
        <w:del w:id="424" w:author="Michele Casini" w:date="2022-04-13T14:04:00Z">
          <w:r w:rsidR="002E2E9B" w:rsidDel="00432CBA">
            <w:delText>of the decline differ between subdivisions</w:delText>
          </w:r>
          <w:r w:rsidR="00C84EB3" w:rsidDel="00432CBA">
            <w:delText>. For instance, while the decline in sprat was steepest in su</w:delText>
          </w:r>
        </w:del>
      </w:ins>
      <w:ins w:id="425" w:author="Max Lindmark" w:date="2022-04-07T09:10:00Z">
        <w:del w:id="426" w:author="Michele Casini" w:date="2022-04-13T14:04:00Z">
          <w:r w:rsidR="00C84EB3" w:rsidDel="00432CBA">
            <w:delText xml:space="preserve">bdivisions </w:delText>
          </w:r>
          <w:r w:rsidR="00B7476F" w:rsidDel="00432CBA">
            <w:delText xml:space="preserve">27 and 28, </w:delText>
          </w:r>
        </w:del>
      </w:ins>
      <w:moveFromRangeStart w:id="427" w:author="Michele Casini" w:date="2022-04-13T14:02:00Z" w:name="move100750952"/>
      <w:moveFrom w:id="428" w:author="Michele Casini" w:date="2022-04-13T14:02:00Z">
        <w:ins w:id="429" w:author="Max Lindmark" w:date="2022-04-07T09:10:00Z">
          <w:del w:id="430" w:author="Michele Casini" w:date="2022-04-13T14:04:00Z">
            <w:r w:rsidR="00B7476F" w:rsidDel="00432CBA">
              <w:delText>s</w:delText>
            </w:r>
          </w:del>
          <w:r w:rsidR="00B7476F" w:rsidDel="00432CBA">
            <w:t>prat is still most abundant in</w:t>
          </w:r>
        </w:ins>
        <w:ins w:id="431" w:author="Max Lindmark" w:date="2022-04-07T09:12:00Z">
          <w:r w:rsidR="00B7476F" w:rsidDel="00432CBA">
            <w:t xml:space="preserve"> subdivision</w:t>
          </w:r>
        </w:ins>
        <w:ins w:id="432" w:author="Max Lindmark" w:date="2022-04-07T09:10:00Z">
          <w:r w:rsidR="00B7476F" w:rsidDel="00432CBA">
            <w:t xml:space="preserve"> </w:t>
          </w:r>
        </w:ins>
        <w:ins w:id="433" w:author="Max Lindmark" w:date="2022-04-07T09:11:00Z">
          <w:r w:rsidR="00B7476F" w:rsidDel="00432CBA">
            <w:t>28</w:t>
          </w:r>
        </w:ins>
        <w:ins w:id="434" w:author="Max Lindmark" w:date="2022-04-07T09:12:00Z">
          <w:r w:rsidR="00B7476F" w:rsidDel="00432CBA">
            <w:t xml:space="preserve">, </w:t>
          </w:r>
        </w:ins>
        <w:ins w:id="435" w:author="Max Lindmark" w:date="2022-04-07T09:11:00Z">
          <w:r w:rsidR="00B7476F" w:rsidDel="00432CBA">
            <w:t xml:space="preserve">while </w:t>
          </w:r>
        </w:ins>
        <w:ins w:id="436" w:author="Max Lindmark" w:date="2022-04-07T09:12:00Z">
          <w:r w:rsidR="00B7476F" w:rsidDel="00432CBA">
            <w:t xml:space="preserve">cod biomass </w:t>
          </w:r>
        </w:ins>
        <w:ins w:id="437" w:author="Max Lindmark" w:date="2022-04-07T09:11:00Z">
          <w:r w:rsidR="00B7476F" w:rsidDel="00432CBA">
            <w:t>in 27 and 28 is very low</w:t>
          </w:r>
        </w:ins>
        <w:ins w:id="438" w:author="Max Lindmark" w:date="2022-04-07T09:54:00Z">
          <w:r w:rsidR="00AD5499" w:rsidDel="00432CBA">
            <w:t xml:space="preserve"> (</w:t>
          </w:r>
        </w:ins>
        <w:ins w:id="439" w:author="Max Lindmark" w:date="2022-04-07T10:02:00Z">
          <w:r w:rsidR="00E91D28" w:rsidDel="00432CBA">
            <w:t xml:space="preserve">Fig. 4; </w:t>
          </w:r>
        </w:ins>
        <w:ins w:id="440" w:author="Max Lindmark" w:date="2022-04-07T09:54:00Z">
          <w:r w:rsidR="00AD5499" w:rsidRPr="00C038C3" w:rsidDel="00432CBA">
            <w:rPr>
              <w:i/>
              <w:iCs/>
            </w:rPr>
            <w:t xml:space="preserve">SI </w:t>
          </w:r>
          <w:r w:rsidR="00AD5499" w:rsidRPr="00C038C3" w:rsidDel="00432CBA">
            <w:rPr>
              <w:i/>
              <w:iCs/>
              <w:color w:val="000000" w:themeColor="text1"/>
            </w:rPr>
            <w:t>Appendix</w:t>
          </w:r>
          <w:r w:rsidR="00AD5499" w:rsidRPr="00C038C3" w:rsidDel="00432CBA">
            <w:rPr>
              <w:color w:val="000000" w:themeColor="text1"/>
            </w:rPr>
            <w:t>, Fig. S</w:t>
          </w:r>
          <w:r w:rsidR="00AD5499" w:rsidDel="00432CBA">
            <w:rPr>
              <w:color w:val="000000" w:themeColor="text1"/>
            </w:rPr>
            <w:t>2</w:t>
          </w:r>
        </w:ins>
        <w:ins w:id="441" w:author="Max Lindmark" w:date="2022-04-07T10:02:00Z">
          <w:r w:rsidR="00ED73C6" w:rsidDel="00432CBA">
            <w:rPr>
              <w:color w:val="000000" w:themeColor="text1"/>
            </w:rPr>
            <w:t>2</w:t>
          </w:r>
        </w:ins>
        <w:ins w:id="442" w:author="Max Lindmark" w:date="2022-04-07T09:54:00Z">
          <w:r w:rsidR="00AD5499" w:rsidDel="00432CBA">
            <w:rPr>
              <w:color w:val="000000" w:themeColor="text1"/>
            </w:rPr>
            <w:t>)</w:t>
          </w:r>
        </w:ins>
      </w:moveFrom>
      <w:moveFromRangeEnd w:id="427"/>
      <w:del w:id="443" w:author="Max Lindmark" w:date="2022-04-07T09:12:00Z">
        <w:r w:rsidR="00507CA6" w:rsidRPr="00C038C3" w:rsidDel="00B7476F">
          <w:delText xml:space="preserve">from </w:delText>
        </w:r>
        <w:r w:rsidR="002E4DFF" w:rsidRPr="00C038C3" w:rsidDel="00B7476F">
          <w:delText>1.</w:delText>
        </w:r>
        <w:r w:rsidR="00155AB5" w:rsidRPr="00C038C3" w:rsidDel="00B7476F">
          <w:delText xml:space="preserve">9 </w:delText>
        </w:r>
        <w:r w:rsidR="00B505FB" w:rsidRPr="00C038C3" w:rsidDel="00B7476F">
          <w:delText>million</w:delText>
        </w:r>
        <w:r w:rsidR="002E4DFF" w:rsidRPr="00C038C3" w:rsidDel="00B7476F">
          <w:delText xml:space="preserve"> tonnes in the whole Baltic</w:delText>
        </w:r>
        <w:r w:rsidR="00155AB5" w:rsidRPr="00C038C3" w:rsidDel="00B7476F">
          <w:delText xml:space="preserve"> in 1994 to 1.05 </w:delText>
        </w:r>
        <w:r w:rsidR="00B505FB" w:rsidRPr="00C038C3" w:rsidDel="00B7476F">
          <w:delText>million</w:delText>
        </w:r>
        <w:r w:rsidR="00155AB5" w:rsidRPr="00C038C3" w:rsidDel="00B7476F">
          <w:delText xml:space="preserve"> tonnes in 2006</w:delText>
        </w:r>
        <w:r w:rsidR="002E4DFF" w:rsidRPr="00C038C3" w:rsidDel="00B7476F">
          <w:delText>,</w:delText>
        </w:r>
        <w:r w:rsidR="00600D02" w:rsidRPr="00C038C3" w:rsidDel="00B7476F">
          <w:delText xml:space="preserve"> most </w:delText>
        </w:r>
        <w:r w:rsidR="00600D02" w:rsidRPr="00C038C3" w:rsidDel="00B7476F">
          <w:lastRenderedPageBreak/>
          <w:delText>of the decline occurred in subdivision 26-2</w:delText>
        </w:r>
        <w:r w:rsidR="007B6892" w:rsidRPr="00C038C3" w:rsidDel="00B7476F">
          <w:delText>8</w:delText>
        </w:r>
      </w:del>
      <w:ins w:id="444" w:author="Mayya Gogina" w:date="2022-01-04T12:11:00Z">
        <w:del w:id="445" w:author="Max Lindmark" w:date="2022-04-07T09:12:00Z">
          <w:r w:rsidR="00B4648E" w:rsidDel="00B7476F">
            <w:delText xml:space="preserve">out </w:delText>
          </w:r>
        </w:del>
      </w:ins>
      <w:ins w:id="446" w:author="Sean Anderson" w:date="2022-01-13T14:19:00Z">
        <w:del w:id="447" w:author="Max Lindmark" w:date="2022-04-07T09:12:00Z">
          <w:r w:rsidR="00BC6EE0" w:rsidDel="00B7476F">
            <w:delText xml:space="preserve">the </w:delText>
          </w:r>
        </w:del>
      </w:ins>
      <w:ins w:id="448" w:author="Mayya Gogina" w:date="2022-01-04T12:11:00Z">
        <w:del w:id="449" w:author="Max Lindmark" w:date="2022-04-07T09:12:00Z">
          <w:r w:rsidR="00B4648E" w:rsidDel="00B7476F">
            <w:delText xml:space="preserve">analyzed </w:delText>
          </w:r>
        </w:del>
      </w:ins>
      <w:ins w:id="450" w:author="Mayya Gogina" w:date="2022-01-04T13:01:00Z">
        <w:del w:id="451" w:author="Max Lindmark" w:date="2022-04-07T09:12:00Z">
          <w:r w:rsidR="00AC01B0" w:rsidDel="00B7476F">
            <w:delText xml:space="preserve">the </w:delText>
          </w:r>
        </w:del>
      </w:ins>
      <w:ins w:id="452" w:author="Mayya Gogina" w:date="2022-01-04T12:11:00Z">
        <w:del w:id="453" w:author="Max Lindmark" w:date="2022-04-07T09:12:00Z">
          <w:r w:rsidR="00B4648E" w:rsidDel="00B7476F">
            <w:delText>)</w:delText>
          </w:r>
        </w:del>
      </w:ins>
      <w:ins w:id="454" w:author="Mayya Gogina" w:date="2022-01-04T12:12:00Z">
        <w:del w:id="455" w:author="Max Lindmark" w:date="2022-04-07T09:12:00Z">
          <w:r w:rsidR="00B4648E" w:rsidRPr="00C038C3" w:rsidDel="00B7476F">
            <w:delText xml:space="preserve">occurred in </w:delText>
          </w:r>
        </w:del>
      </w:ins>
      <w:ins w:id="456" w:author="Mayya Gogina" w:date="2022-01-04T13:01:00Z">
        <w:del w:id="457" w:author="Max Lindmark" w:date="2022-04-07T09:12:00Z">
          <w:r w:rsidR="00AC01B0" w:rsidDel="00B7476F">
            <w:delText>subdivision</w:delText>
          </w:r>
        </w:del>
      </w:ins>
      <w:ins w:id="458" w:author="Mayya Gogina" w:date="2022-01-04T12:12:00Z">
        <w:del w:id="459" w:author="Max Lindmark" w:date="2022-04-07T09:12:00Z">
          <w:r w:rsidR="00B4648E" w:rsidDel="00B7476F">
            <w:delText>s</w:delText>
          </w:r>
          <w:r w:rsidR="00B4648E" w:rsidRPr="00C038C3" w:rsidDel="00B7476F">
            <w:delText xml:space="preserve"> 26</w:delText>
          </w:r>
        </w:del>
      </w:ins>
      <w:ins w:id="460" w:author="Sean Anderson" w:date="2022-01-13T14:19:00Z">
        <w:del w:id="461" w:author="Max Lindmark" w:date="2022-04-07T09:12:00Z">
          <w:r w:rsidR="00BC6EE0" w:rsidDel="00B7476F">
            <w:delText>–</w:delText>
          </w:r>
        </w:del>
      </w:ins>
      <w:ins w:id="462" w:author="Mayya Gogina" w:date="2022-01-04T12:12:00Z">
        <w:del w:id="463" w:author="Max Lindmark" w:date="2022-04-07T09:12:00Z">
          <w:r w:rsidR="00B4648E" w:rsidRPr="00C038C3" w:rsidDel="00B7476F">
            <w:delText>-28</w:delText>
          </w:r>
          <w:r w:rsidR="00B4648E" w:rsidDel="00B7476F">
            <w:delText xml:space="preserve">, </w:delText>
          </w:r>
        </w:del>
      </w:ins>
      <w:del w:id="464" w:author="Max Lindmark" w:date="2022-04-07T09:12:00Z">
        <w:r w:rsidR="007B6892" w:rsidRPr="00C038C3" w:rsidDel="00B7476F">
          <w:delText xml:space="preserve"> whereas </w:delText>
        </w:r>
        <w:r w:rsidR="001D1AA6" w:rsidRPr="00C038C3" w:rsidDel="00B7476F">
          <w:delText>t</w:delText>
        </w:r>
        <w:commentRangeStart w:id="465"/>
        <w:commentRangeStart w:id="466"/>
        <w:r w:rsidR="00AA343C" w:rsidRPr="00C038C3" w:rsidDel="00B7476F">
          <w:delText xml:space="preserve">he condition of cod </w:delText>
        </w:r>
        <w:r w:rsidR="00D42BFD" w:rsidRPr="00C038C3" w:rsidDel="00B7476F">
          <w:delText>on the other hand has declined in the whole Baltic</w:delText>
        </w:r>
        <w:commentRangeEnd w:id="465"/>
        <w:r w:rsidR="00270C6C" w:rsidRPr="00C038C3" w:rsidDel="00B7476F">
          <w:rPr>
            <w:rStyle w:val="CommentReference"/>
          </w:rPr>
          <w:commentReference w:id="465"/>
        </w:r>
        <w:commentRangeEnd w:id="466"/>
        <w:r w:rsidR="001C390C" w:rsidRPr="00C038C3" w:rsidDel="00B7476F">
          <w:rPr>
            <w:rStyle w:val="CommentReference"/>
          </w:rPr>
          <w:commentReference w:id="466"/>
        </w:r>
      </w:del>
      <w:r w:rsidR="00D42BFD" w:rsidRPr="00C038C3">
        <w:t>.</w:t>
      </w:r>
    </w:p>
    <w:p w14:paraId="155BA261" w14:textId="0C48E376" w:rsidR="006F7CDE" w:rsidRPr="00C038C3" w:rsidRDefault="003934E2" w:rsidP="00552801">
      <w:pPr>
        <w:spacing w:line="480" w:lineRule="auto"/>
        <w:ind w:firstLine="284"/>
        <w:contextualSpacing/>
        <w:mirrorIndents/>
        <w:jc w:val="both"/>
      </w:pPr>
      <w:commentRangeStart w:id="467"/>
      <w:commentRangeStart w:id="468"/>
      <w:r w:rsidRPr="00C038C3">
        <w:t xml:space="preserve">The </w:t>
      </w:r>
      <w:r w:rsidR="003D4B1B">
        <w:t xml:space="preserve">fact </w:t>
      </w:r>
      <w:r w:rsidR="0045209F">
        <w:t xml:space="preserve">that </w:t>
      </w:r>
      <w:r w:rsidR="00AC01B0">
        <w:t xml:space="preserve">cod </w:t>
      </w:r>
      <w:commentRangeEnd w:id="467"/>
      <w:r w:rsidR="00DD45F0">
        <w:rPr>
          <w:rStyle w:val="CommentReference"/>
        </w:rPr>
        <w:commentReference w:id="467"/>
      </w:r>
      <w:r w:rsidR="00A04D52" w:rsidRPr="00C038C3">
        <w:t xml:space="preserve">condition </w:t>
      </w:r>
      <w:r w:rsidR="00151281">
        <w:t>has declined</w:t>
      </w:r>
      <w:r w:rsidR="00816CC5">
        <w:t xml:space="preserve"> </w:t>
      </w:r>
      <w:del w:id="469" w:author="Max Lindmark" w:date="2022-04-07T09:12:00Z">
        <w:r w:rsidR="00CE4497" w:rsidRPr="00C038C3" w:rsidDel="00682FAC">
          <w:delText xml:space="preserve">for </w:delText>
        </w:r>
        <w:r w:rsidR="006F18C4" w:rsidRPr="00C038C3" w:rsidDel="00682FAC">
          <w:delText>all sizes</w:delText>
        </w:r>
        <w:r w:rsidR="005F24CF" w:rsidDel="00682FAC">
          <w:delText xml:space="preserve"> and </w:delText>
        </w:r>
      </w:del>
      <w:r w:rsidR="005F24CF">
        <w:t>in all areas</w:t>
      </w:r>
      <w:r w:rsidR="00151281">
        <w:t>—</w:t>
      </w:r>
      <w:r w:rsidR="00C11492">
        <w:t>even though prey densities (e.g.</w:t>
      </w:r>
      <w:r w:rsidR="00F5382B">
        <w:t>,</w:t>
      </w:r>
      <w:r w:rsidR="00C11492">
        <w:t xml:space="preserve"> </w:t>
      </w:r>
      <w:r w:rsidR="00AB37D0" w:rsidRPr="00BC1E01">
        <w:rPr>
          <w:i/>
        </w:rPr>
        <w:t xml:space="preserve">S. </w:t>
      </w:r>
      <w:proofErr w:type="spellStart"/>
      <w:r w:rsidR="00AB37D0" w:rsidRPr="00BC1E01">
        <w:rPr>
          <w:i/>
        </w:rPr>
        <w:t>entomon</w:t>
      </w:r>
      <w:proofErr w:type="spellEnd"/>
      <w:r w:rsidR="00C11492">
        <w:t>)</w:t>
      </w:r>
      <w:r w:rsidR="00AB37D0">
        <w:t xml:space="preserve"> vary geographically</w:t>
      </w:r>
      <w:r w:rsidR="004469B3">
        <w:t xml:space="preserve"> and condition </w:t>
      </w:r>
      <w:r w:rsidR="00151281">
        <w:t xml:space="preserve">has also </w:t>
      </w:r>
      <w:r w:rsidR="004469B3">
        <w:t>decline</w:t>
      </w:r>
      <w:r w:rsidR="00151281">
        <w:t>d</w:t>
      </w:r>
      <w:r w:rsidR="004469B3">
        <w:t xml:space="preserve"> in regions where high abundance of prey remain</w:t>
      </w:r>
      <w:ins w:id="470" w:author="Max Lindmark" w:date="2022-04-07T09:12:00Z">
        <w:r w:rsidR="00682FAC">
          <w:t>s</w:t>
        </w:r>
      </w:ins>
      <w:r w:rsidR="00151281">
        <w:t>—</w:t>
      </w:r>
      <w:r w:rsidR="00DF03A9">
        <w:t>suggest</w:t>
      </w:r>
      <w:r w:rsidR="00221131">
        <w:t>s</w:t>
      </w:r>
      <w:r w:rsidR="004469B3">
        <w:t xml:space="preserve"> that</w:t>
      </w:r>
      <w:r w:rsidR="00DF03A9">
        <w:t xml:space="preserve"> </w:t>
      </w:r>
      <w:r w:rsidR="00270A72">
        <w:t>several variables</w:t>
      </w:r>
      <w:r w:rsidR="004469B3">
        <w:t xml:space="preserve"> and driving processes</w:t>
      </w:r>
      <w:r w:rsidR="00270A72">
        <w:t xml:space="preserve"> have been involved</w:t>
      </w:r>
      <w:r w:rsidR="00D258BD" w:rsidRPr="00C038C3">
        <w:t xml:space="preserve">. </w:t>
      </w:r>
      <w:r w:rsidR="00686701">
        <w:t>T</w:t>
      </w:r>
      <w:r w:rsidR="00576C06" w:rsidRPr="00C038C3">
        <w:t xml:space="preserve">he decline </w:t>
      </w:r>
      <w:r w:rsidR="00151281">
        <w:t>could</w:t>
      </w:r>
      <w:r w:rsidR="00AB37D0">
        <w:t xml:space="preserve"> </w:t>
      </w:r>
      <w:r w:rsidR="00576C06" w:rsidRPr="00C038C3">
        <w:t>still be related to competition or food availability</w:t>
      </w:r>
      <w:ins w:id="471" w:author="Max Lindmark" w:date="2022-04-07T09:13:00Z">
        <w:r w:rsidR="00682FAC">
          <w:t>, of multiple prey</w:t>
        </w:r>
      </w:ins>
      <w:del w:id="472" w:author="Max Lindmark" w:date="2022-04-07T09:13:00Z">
        <w:r w:rsidR="00BC1E01" w:rsidDel="00682FAC">
          <w:delText>. However</w:delText>
        </w:r>
        <w:r w:rsidR="00576C06" w:rsidRPr="00C038C3" w:rsidDel="00682FAC">
          <w:delText xml:space="preserve">, </w:delText>
        </w:r>
        <w:r w:rsidR="00E619B7" w:rsidDel="00682FAC">
          <w:delText xml:space="preserve">but if it was the only </w:delText>
        </w:r>
        <w:r w:rsidR="00A82448" w:rsidDel="00682FAC">
          <w:delText xml:space="preserve">important </w:delText>
        </w:r>
        <w:r w:rsidR="006030DF" w:rsidDel="00682FAC">
          <w:delText xml:space="preserve">effect, </w:delText>
        </w:r>
        <w:r w:rsidR="00576C06" w:rsidRPr="00C038C3" w:rsidDel="00682FAC">
          <w:delText xml:space="preserve">all food sources </w:delText>
        </w:r>
        <w:r w:rsidR="00750382" w:rsidDel="00682FAC">
          <w:delText>used</w:delText>
        </w:r>
        <w:r w:rsidR="00750382" w:rsidRPr="00C038C3" w:rsidDel="00682FAC">
          <w:delText xml:space="preserve"> </w:delText>
        </w:r>
        <w:r w:rsidR="00576C06" w:rsidRPr="00C038C3" w:rsidDel="00682FAC">
          <w:delText xml:space="preserve">by cod over ontogeny ought to have declined </w:delText>
        </w:r>
        <w:r w:rsidR="001D746D" w:rsidRPr="00C038C3" w:rsidDel="00682FAC">
          <w:delText>in</w:delText>
        </w:r>
        <w:r w:rsidR="00576C06" w:rsidRPr="00C038C3" w:rsidDel="00682FAC">
          <w:delText xml:space="preserve"> synchrony</w:delText>
        </w:r>
        <w:r w:rsidR="00DB7838" w:rsidRPr="00C038C3" w:rsidDel="00682FAC">
          <w:delText>, or</w:delText>
        </w:r>
        <w:r w:rsidR="00237DEC" w:rsidDel="00682FAC">
          <w:delText>, possibly,</w:delText>
        </w:r>
        <w:r w:rsidR="00DB7838" w:rsidRPr="00C038C3" w:rsidDel="00682FAC">
          <w:delText xml:space="preserve"> </w:delText>
        </w:r>
        <w:r w:rsidR="009434AE" w:rsidRPr="00C038C3" w:rsidDel="00682FAC">
          <w:delText>poor condition</w:delText>
        </w:r>
        <w:r w:rsidR="0037749E" w:rsidRPr="00C038C3" w:rsidDel="00682FAC">
          <w:delText xml:space="preserve"> </w:delText>
        </w:r>
        <w:r w:rsidR="00237DEC" w:rsidDel="00682FAC">
          <w:delText xml:space="preserve">would </w:delText>
        </w:r>
        <w:r w:rsidR="0037749E" w:rsidRPr="00C038C3" w:rsidDel="00682FAC">
          <w:delText xml:space="preserve">start early in life due a shortage of a specific resource and </w:delText>
        </w:r>
        <w:r w:rsidR="00846667" w:rsidRPr="00C038C3" w:rsidDel="00682FAC">
          <w:delText xml:space="preserve">cod </w:delText>
        </w:r>
        <w:r w:rsidR="00237DEC" w:rsidDel="00682FAC">
          <w:delText xml:space="preserve">could </w:delText>
        </w:r>
        <w:r w:rsidR="00237DEC" w:rsidRPr="00C038C3" w:rsidDel="00682FAC">
          <w:delText xml:space="preserve">not </w:delText>
        </w:r>
        <w:r w:rsidR="00846667" w:rsidRPr="00C038C3" w:rsidDel="00682FAC">
          <w:delText xml:space="preserve">compensate </w:delText>
        </w:r>
        <w:r w:rsidR="00FA7EDD" w:rsidRPr="00C038C3" w:rsidDel="00682FAC">
          <w:delText>for that later in life</w:delText>
        </w:r>
        <w:r w:rsidR="00576C06" w:rsidRPr="00C038C3" w:rsidDel="00682FAC">
          <w:delText>.</w:delText>
        </w:r>
        <w:r w:rsidR="00FD2791" w:rsidRPr="00C038C3" w:rsidDel="00682FAC">
          <w:delText xml:space="preserve"> </w:delText>
        </w:r>
      </w:del>
      <w:ins w:id="473" w:author="Max Lindmark" w:date="2022-04-07T09:13:00Z">
        <w:r w:rsidR="00682FAC">
          <w:t xml:space="preserve">. However, </w:t>
        </w:r>
      </w:ins>
      <w:del w:id="474" w:author="Max Lindmark" w:date="2022-04-07T09:13:00Z">
        <w:r w:rsidR="007D4204" w:rsidRPr="00C038C3" w:rsidDel="00682FAC">
          <w:delText xml:space="preserve">Even </w:delText>
        </w:r>
        <w:r w:rsidR="00237DEC" w:rsidDel="00682FAC">
          <w:delText xml:space="preserve">though it </w:delText>
        </w:r>
        <w:r w:rsidR="00033C79" w:rsidRPr="00C038C3" w:rsidDel="00682FAC">
          <w:delText xml:space="preserve">is </w:delText>
        </w:r>
        <w:r w:rsidR="007D4204" w:rsidRPr="00C038C3" w:rsidDel="00682FAC">
          <w:delText>possible,</w:delText>
        </w:r>
        <w:r w:rsidR="00FE6843" w:rsidRPr="00C038C3" w:rsidDel="00682FAC">
          <w:delText xml:space="preserve"> </w:delText>
        </w:r>
      </w:del>
      <w:commentRangeStart w:id="475"/>
      <w:r w:rsidR="00FE6843" w:rsidRPr="00C038C3">
        <w:t xml:space="preserve">Neuenfeldt </w:t>
      </w:r>
      <w:r w:rsidR="00FE6843" w:rsidRPr="00C038C3">
        <w:rPr>
          <w:i/>
          <w:iCs/>
        </w:rPr>
        <w:t>et al.</w:t>
      </w:r>
      <w:r w:rsidR="00FE6843" w:rsidRPr="00C038C3">
        <w:t xml:space="preserve">, </w:t>
      </w:r>
      <w:r w:rsidR="007B076C" w:rsidRPr="00C038C3">
        <w:fldChar w:fldCharType="begin"/>
      </w:r>
      <w:r w:rsidR="0003113B">
        <w:instrText xml:space="preserve"> ADDIN ZOTERO_ITEM CSL_CITATION {"citationID":"QnDzDVCx","properties":{"formattedCitation":"(2020)","plainCitation":"(2020)","noteIndex":0},"citationItems":[{"id":967,"uris":["http://zotero.org/users/6116610/items/K43P9JFL"],"itemData":{"id":967,"type":"article-journal","abstract":"Five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uppress-author":true}],"schema":"https://github.com/citation-style-language/schema/raw/master/csl-citation.json"} </w:instrText>
      </w:r>
      <w:r w:rsidR="007B076C" w:rsidRPr="00C038C3">
        <w:fldChar w:fldCharType="separate"/>
      </w:r>
      <w:r w:rsidR="00AC3D0E">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t>
      </w:r>
      <w:commentRangeStart w:id="476"/>
      <w:r w:rsidR="00834D55">
        <w:t>between 21</w:t>
      </w:r>
      <w:r w:rsidR="00FE57D3">
        <w:t>–</w:t>
      </w:r>
      <w:r w:rsidR="00834D55">
        <w:t xml:space="preserve">30 cm </w:t>
      </w:r>
      <w:commentRangeEnd w:id="476"/>
      <w:r w:rsidR="00C80E02">
        <w:rPr>
          <w:rStyle w:val="CommentReference"/>
        </w:rPr>
        <w:commentReference w:id="476"/>
      </w:r>
      <w:r w:rsidR="004C2F95" w:rsidRPr="00C038C3">
        <w:t xml:space="preserve">where </w:t>
      </w:r>
      <w:r w:rsidR="009E70E5" w:rsidRPr="00C038C3">
        <w:t xml:space="preserve">relatively </w:t>
      </w:r>
      <w:r w:rsidR="004C2F95" w:rsidRPr="00C038C3">
        <w:t>high in 1995</w:t>
      </w:r>
      <w:r w:rsidR="00FE57D3">
        <w:t>–</w:t>
      </w:r>
      <w:r w:rsidR="004C2F95" w:rsidRPr="00C038C3">
        <w:t>2004</w:t>
      </w:r>
      <w:r w:rsidR="00237DEC">
        <w:t>,</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237DEC">
        <w:t>.</w:t>
      </w:r>
      <w:commentRangeEnd w:id="475"/>
      <w:r w:rsidR="00D5341F">
        <w:rPr>
          <w:rStyle w:val="CommentReference"/>
        </w:rPr>
        <w:commentReference w:id="475"/>
      </w:r>
      <w:r w:rsidR="00237DEC">
        <w:t xml:space="preserve"> </w:t>
      </w:r>
      <w:commentRangeStart w:id="477"/>
      <w:r w:rsidR="00237DEC">
        <w:t>T</w:t>
      </w:r>
      <w:r w:rsidR="003F4E71" w:rsidRPr="00C038C3">
        <w:t xml:space="preserve">he </w:t>
      </w:r>
      <w:r w:rsidR="002B3A1A" w:rsidRPr="00C038C3">
        <w:t>growth rates</w:t>
      </w:r>
      <w:r w:rsidR="00237DEC">
        <w:t xml:space="preserve"> in that period, however did </w:t>
      </w:r>
      <w:r w:rsidR="002B3A1A" w:rsidRPr="00C038C3">
        <w:t xml:space="preserve">not yet </w:t>
      </w:r>
      <w:r w:rsidR="00237DEC">
        <w:t>reach</w:t>
      </w:r>
      <w:r w:rsidR="002B3A1A" w:rsidRPr="00C038C3">
        <w:t xml:space="preserve"> the </w:t>
      </w:r>
      <w:r w:rsidR="00237DEC">
        <w:t xml:space="preserve">observed minimum </w:t>
      </w:r>
      <w:r w:rsidR="00CE3F54" w:rsidRPr="00C038C3">
        <w:fldChar w:fldCharType="begin"/>
      </w:r>
      <w:r w:rsidR="0003113B">
        <w:instrText xml:space="preserve"> ADDIN ZOTERO_ITEM CSL_CITATION {"citationID":"4XqQq0pp","properties":{"formattedCitation":"(Mion {\\i{}et al.}, 2021)","plainCitation":"(Mion et al., 2021)","noteIndex":0},"citationItems":[{"id":2697,"uris":["http://zotero.org/users/6116610/items/38XXNVJ9"],"itemData":{"id":2697,"type":"article-journal","abstract":"Long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commentRangeEnd w:id="477"/>
      <w:r w:rsidR="00E20D53">
        <w:rPr>
          <w:rStyle w:val="CommentReference"/>
        </w:rPr>
        <w:commentReference w:id="477"/>
      </w:r>
      <w:commentRangeStart w:id="478"/>
      <w:commentRangeStart w:id="479"/>
      <w:commentRangeStart w:id="480"/>
      <w:r w:rsidR="00FE57D3">
        <w:t>T</w:t>
      </w:r>
      <w:r w:rsidR="00522AFD">
        <w:t>h</w:t>
      </w:r>
      <w:r w:rsidR="002229CA" w:rsidRPr="00C038C3">
        <w:t xml:space="preserve">at </w:t>
      </w:r>
      <w:r w:rsidR="004C3AC8" w:rsidRPr="00C038C3">
        <w:t xml:space="preserve">low </w:t>
      </w:r>
      <w:r w:rsidR="002229CA" w:rsidRPr="00C038C3">
        <w:t>f</w:t>
      </w:r>
      <w:r w:rsidR="004C3AC8" w:rsidRPr="00C038C3">
        <w:t xml:space="preserve">eeding levels </w:t>
      </w:r>
      <w:r w:rsidR="00522AFD">
        <w:t>were</w:t>
      </w:r>
      <w:r w:rsidR="00522AFD" w:rsidRPr="00C038C3">
        <w:t xml:space="preserve"> </w:t>
      </w:r>
      <w:r w:rsidR="00F41C93" w:rsidRPr="00C038C3">
        <w:t xml:space="preserve">not limiting cod in the mid 90’s </w:t>
      </w:r>
      <w:r w:rsidR="00522AFD">
        <w:t>during</w:t>
      </w:r>
      <w:r w:rsidR="00F41C93" w:rsidRPr="00C038C3">
        <w:t xml:space="preserve">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03113B">
        <w:instrText xml:space="preserve"> ADDIN ZOTERO_ITEM CSL_CITATION {"citationID":"V7Va1NjH","properties":{"formattedCitation":"(Sved\\uc0\\u228{}ng {\\i{}et al.}, 2020)","plainCitation":"(Svedäng et al., 2020)","noteIndex":0},"citationItems":[{"id":1956,"uris":["http://zotero.org/users/6116610/items/AWHCHBWY"],"itemData":{"id":1956,"type":"article-journal","abstract":"The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J."}],"accessed":{"date-parts":[["2020",7,8]]},"issued":{"date-parts":[["2020"]]},"citation-key":"svedangCompensatoryFeedingEastern2020"}}],"schema":"https://github.com/citation-style-language/schema/raw/master/csl-citation.json"}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522AFD">
        <w:t>Those i</w:t>
      </w:r>
      <w:r w:rsidR="0042552E">
        <w:t>ncreased feeding</w:t>
      </w:r>
      <w:r w:rsidR="0068082A">
        <w:t xml:space="preserve"> rates</w:t>
      </w:r>
      <w:r w:rsidR="0042552E">
        <w:t xml:space="preserve"> could be an attempt </w:t>
      </w:r>
      <w:r w:rsidR="0059356E" w:rsidRPr="00C038C3">
        <w:t xml:space="preserve">to </w:t>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3113B">
        <w:instrText xml:space="preserve"> ADDIN ZOTERO_ITEM CSL_CITATION {"citationID":"b91UdHFb","properties":{"formattedCitation":"(Sved\\uc0\\u228{}ng {\\i{}et al.}, 2020)","plainCitation":"(Svedäng et al., 2020)","noteIndex":0},"citationItems":[{"id":1956,"uris":["http://zotero.org/users/6116610/items/AWHCHBWY"],"itemData":{"id":1956,"type":"article-journal","abstract":"The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J."}],"accessed":{"date-parts":[["2020",7,8]]},"issued":{"date-parts":[["2020"]]},"citation-key":"svedangCompensatoryFeedingEastern2020"}}],"schema":"https://github.com/citation-style-language/schema/raw/master/csl-citation.json"}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commentRangeEnd w:id="478"/>
      <w:r w:rsidR="00757632">
        <w:rPr>
          <w:rStyle w:val="CommentReference"/>
        </w:rPr>
        <w:commentReference w:id="478"/>
      </w:r>
      <w:commentRangeEnd w:id="479"/>
      <w:r w:rsidR="00DE3ED3">
        <w:rPr>
          <w:rStyle w:val="CommentReference"/>
        </w:rPr>
        <w:commentReference w:id="479"/>
      </w:r>
      <w:commentRangeEnd w:id="480"/>
      <w:r w:rsidR="00D5341F">
        <w:rPr>
          <w:rStyle w:val="CommentReference"/>
        </w:rPr>
        <w:commentReference w:id="480"/>
      </w:r>
      <w:commentRangeEnd w:id="468"/>
      <w:r w:rsidR="00E20D53">
        <w:rPr>
          <w:rStyle w:val="CommentReference"/>
        </w:rPr>
        <w:commentReference w:id="468"/>
      </w:r>
    </w:p>
    <w:p w14:paraId="27F253D9" w14:textId="3A5E5E43"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We show, in line with</w:t>
      </w:r>
      <w:r w:rsidR="00F8724F">
        <w:t xml:space="preserve"> Casini </w:t>
      </w:r>
      <w:r w:rsidR="00F8724F" w:rsidRPr="0042552E">
        <w:rPr>
          <w:i/>
          <w:iCs/>
        </w:rPr>
        <w:t>et al</w:t>
      </w:r>
      <w:r w:rsidR="00F8724F">
        <w:t>.</w:t>
      </w:r>
      <w:del w:id="481" w:author="Michele Casini" w:date="2022-04-13T14:20:00Z">
        <w:r w:rsidR="00F8724F" w:rsidDel="00D5341F">
          <w:delText>,</w:delText>
        </w:r>
      </w:del>
      <w:r w:rsidR="00F8724F">
        <w:t xml:space="preserve"> </w:t>
      </w:r>
      <w:r w:rsidR="00F8724F">
        <w:fldChar w:fldCharType="begin"/>
      </w:r>
      <w:r w:rsidR="0003113B">
        <w:instrText xml:space="preserve"> ADDIN ZOTERO_ITEM CSL_CITATION {"citationID":"4fxih49Q","properties":{"formattedCitation":"(2016a)","plainCitation":"(2016a)","noteIndex":0},"citationItems":[{"id":794,"uris":["http://zotero.org/users/6116610/items/39XLSPWN"],"itemData":{"id":794,"type":"article-journal","abstract":"Investigating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uppress-author":true}],"schema":"https://github.com/citation-style-language/schema/raw/master/csl-citation.json"} </w:instrText>
      </w:r>
      <w:r w:rsidR="00F8724F">
        <w:fldChar w:fldCharType="separate"/>
      </w:r>
      <w:r w:rsidR="00F8724F">
        <w:rPr>
          <w:noProof/>
        </w:rPr>
        <w:t>(2016a)</w:t>
      </w:r>
      <w:r w:rsidR="00F8724F">
        <w:fldChar w:fldCharType="end"/>
      </w:r>
      <w:r w:rsidR="00C90C94">
        <w:t>,</w:t>
      </w:r>
      <w:r w:rsidR="006B035E">
        <w:t xml:space="preserve"> </w:t>
      </w:r>
      <w:del w:id="482" w:author="Michele Casini" w:date="2022-04-13T14:21:00Z">
        <w:r w:rsidR="00422382" w:rsidRPr="00C038C3" w:rsidDel="00D5341F">
          <w:delText xml:space="preserve">that </w:delText>
        </w:r>
        <w:r w:rsidR="00A106A3" w:rsidRPr="00C038C3" w:rsidDel="00D5341F">
          <w:delText>the</w:delText>
        </w:r>
      </w:del>
      <w:ins w:id="483" w:author="Michele Casini" w:date="2022-04-13T14:21:00Z">
        <w:r w:rsidR="00D5341F">
          <w:t>a</w:t>
        </w:r>
      </w:ins>
      <w:r w:rsidR="00A106A3" w:rsidRPr="00C038C3">
        <w:t xml:space="preserve"> decline in body condition </w:t>
      </w:r>
      <w:del w:id="484" w:author="Michele Casini" w:date="2022-04-13T14:21:00Z">
        <w:r w:rsidR="00694309" w:rsidRPr="00C038C3" w:rsidDel="00D5341F">
          <w:delText>started in</w:delText>
        </w:r>
      </w:del>
      <w:ins w:id="485" w:author="Michele Casini" w:date="2022-04-13T14:21:00Z">
        <w:r w:rsidR="00D5341F">
          <w:t>from</w:t>
        </w:r>
      </w:ins>
      <w:r w:rsidR="00694309" w:rsidRPr="00C038C3">
        <w:t xml:space="preserve"> the early 1990s </w:t>
      </w:r>
      <w:del w:id="486" w:author="Michele Casini" w:date="2022-04-13T14:40:00Z">
        <w:r w:rsidR="00694309" w:rsidRPr="00C038C3" w:rsidDel="00D22F9F">
          <w:delText xml:space="preserve">and </w:delText>
        </w:r>
      </w:del>
      <w:ins w:id="487" w:author="Michele Casini" w:date="2022-04-13T14:40:00Z">
        <w:r w:rsidR="00D22F9F">
          <w:t>that</w:t>
        </w:r>
        <w:r w:rsidR="00D22F9F" w:rsidRPr="00C038C3">
          <w:t xml:space="preserve"> </w:t>
        </w:r>
      </w:ins>
      <w:r w:rsidR="00694309" w:rsidRPr="00C038C3">
        <w:t xml:space="preserve">reached a </w:t>
      </w:r>
      <w:r w:rsidR="00C90C94">
        <w:t>low</w:t>
      </w:r>
      <w:r w:rsidR="00C90C94" w:rsidRPr="00C038C3">
        <w:t xml:space="preserve"> </w:t>
      </w:r>
      <w:r w:rsidR="00694309" w:rsidRPr="00C038C3">
        <w:t xml:space="preserve">in the </w:t>
      </w:r>
      <w:proofErr w:type="spellStart"/>
      <w:r w:rsidR="00694309" w:rsidRPr="00C038C3">
        <w:t>mid 2000s</w:t>
      </w:r>
      <w:proofErr w:type="spellEnd"/>
      <w:ins w:id="488" w:author="Michele Casini" w:date="2022-04-13T14:40:00Z">
        <w:r w:rsidR="00D22F9F">
          <w:t>. We also show</w:t>
        </w:r>
      </w:ins>
      <w:del w:id="489" w:author="Michele Casini" w:date="2022-04-13T14:41:00Z">
        <w:r w:rsidR="00EF6BD9" w:rsidRPr="00C038C3" w:rsidDel="00D22F9F">
          <w:delText>, and</w:delText>
        </w:r>
      </w:del>
      <w:r w:rsidR="00EF6BD9" w:rsidRPr="00C038C3">
        <w:t xml:space="preserve"> that </w:t>
      </w:r>
      <w:r w:rsidR="00AF58E8" w:rsidRPr="00C038C3">
        <w:t>condition has decline</w:t>
      </w:r>
      <w:r w:rsidR="001656AF" w:rsidRPr="00C038C3">
        <w:t>d</w:t>
      </w:r>
      <w:ins w:id="490" w:author="Max Lindmark" w:date="2022-04-07T09:14:00Z">
        <w:r w:rsidR="00682FAC">
          <w:t xml:space="preserve"> </w:t>
        </w:r>
      </w:ins>
      <w:del w:id="491" w:author="Max Lindmark" w:date="2022-04-07T09:14:00Z">
        <w:r w:rsidR="000B7CCE" w:rsidDel="00682FAC">
          <w:delText>, although with differences,</w:delText>
        </w:r>
        <w:r w:rsidR="00AF58E8" w:rsidRPr="00C038C3" w:rsidDel="00682FAC">
          <w:delText xml:space="preserve"> for all sizes</w:delText>
        </w:r>
        <w:r w:rsidR="001A7B44" w:rsidRPr="00C038C3" w:rsidDel="00682FAC">
          <w:delText xml:space="preserve"> and </w:delText>
        </w:r>
      </w:del>
      <w:r w:rsidR="001A7B44" w:rsidRPr="00C038C3">
        <w:t>in all areas</w:t>
      </w:r>
      <w:ins w:id="492" w:author="Michele Casini" w:date="2022-04-13T14:41:00Z">
        <w:r w:rsidR="00D22F9F">
          <w:t xml:space="preserve"> of the southeastern Baltic Sea</w:t>
        </w:r>
      </w:ins>
      <w:ins w:id="493" w:author="Michele Casini" w:date="2022-04-13T14:20:00Z">
        <w:r w:rsidR="00D5341F">
          <w:t>, although more in the northern subdivisions</w:t>
        </w:r>
      </w:ins>
      <w:r w:rsidR="000F4858"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ins w:id="494" w:author="Michele Casini" w:date="2022-04-13T14:29:00Z">
        <w:r w:rsidR="00A117D2">
          <w:t xml:space="preserve"> and using individual fish condition</w:t>
        </w:r>
      </w:ins>
      <w:r w:rsidR="00A7317C">
        <w:t>,</w:t>
      </w:r>
      <w:r w:rsidR="000B7CCE">
        <w:t xml:space="preserve"> </w:t>
      </w:r>
      <w:r w:rsidR="007D3779" w:rsidRPr="00C038C3">
        <w:t xml:space="preserve">suggest that </w:t>
      </w:r>
      <w:r w:rsidR="00361B2B">
        <w:t xml:space="preserve">multiple factors </w:t>
      </w:r>
      <w:r w:rsidR="000B7CCE">
        <w:t xml:space="preserve">are </w:t>
      </w:r>
      <w:r w:rsidR="000B7CCE">
        <w:lastRenderedPageBreak/>
        <w:t xml:space="preserve">responsible </w:t>
      </w:r>
      <w:r w:rsidR="00A7317C">
        <w:t>for the observed spatio</w:t>
      </w:r>
      <w:del w:id="495" w:author="Max Lindmark" w:date="2022-04-07T09:14:00Z">
        <w:r w:rsidR="00A7317C" w:rsidDel="00682FAC">
          <w:delText>-</w:delText>
        </w:r>
      </w:del>
      <w:r w:rsidR="00A7317C">
        <w:t>temporal changes in cod condition during the past 25 years</w:t>
      </w:r>
      <w:r w:rsidR="006532D8" w:rsidRPr="00C038C3">
        <w:t>.</w:t>
      </w:r>
      <w:r w:rsidR="00E5456B" w:rsidRPr="00C038C3">
        <w:t xml:space="preserve"> </w:t>
      </w:r>
      <w:ins w:id="496" w:author="Michele Casini" w:date="2022-04-13T14:24:00Z">
        <w:r w:rsidR="00A117D2">
          <w:t xml:space="preserve">The small effect size </w:t>
        </w:r>
      </w:ins>
      <w:ins w:id="497" w:author="Michele Casini" w:date="2022-04-13T14:25:00Z">
        <w:r w:rsidR="00A117D2" w:rsidRPr="00C038C3">
          <w:t xml:space="preserve">of </w:t>
        </w:r>
        <w:r w:rsidR="00A117D2">
          <w:t xml:space="preserve">the </w:t>
        </w:r>
        <w:r w:rsidR="00A117D2" w:rsidRPr="00C038C3">
          <w:t xml:space="preserve">covariates </w:t>
        </w:r>
      </w:ins>
      <w:ins w:id="498" w:author="Michele Casini" w:date="2022-04-13T14:24:00Z">
        <w:r w:rsidR="00A117D2">
          <w:t xml:space="preserve">found in our models </w:t>
        </w:r>
      </w:ins>
      <w:ins w:id="499" w:author="Michele Casini" w:date="2022-04-13T14:39:00Z">
        <w:r w:rsidR="00707C61">
          <w:t>might</w:t>
        </w:r>
      </w:ins>
      <w:ins w:id="500" w:author="Michele Casini" w:date="2022-04-13T14:24:00Z">
        <w:r w:rsidR="00A117D2">
          <w:t xml:space="preserve"> also be </w:t>
        </w:r>
      </w:ins>
      <w:ins w:id="501" w:author="Michele Casini" w:date="2022-04-13T14:33:00Z">
        <w:r w:rsidR="00A117D2">
          <w:t>explained</w:t>
        </w:r>
      </w:ins>
      <w:ins w:id="502" w:author="Michele Casini" w:date="2022-04-13T14:24:00Z">
        <w:r w:rsidR="00A117D2">
          <w:t xml:space="preserve"> by the fact that condition is </w:t>
        </w:r>
      </w:ins>
      <w:ins w:id="503" w:author="Michele Casini" w:date="2022-04-13T14:25:00Z">
        <w:r w:rsidR="00A117D2">
          <w:t xml:space="preserve">shaped over a long time period that our analysis </w:t>
        </w:r>
      </w:ins>
      <w:ins w:id="504" w:author="Michele Casini" w:date="2022-04-13T14:32:00Z">
        <w:r w:rsidR="00A117D2">
          <w:t xml:space="preserve">based on </w:t>
        </w:r>
      </w:ins>
      <w:ins w:id="505" w:author="Michele Casini" w:date="2022-04-13T14:33:00Z">
        <w:r w:rsidR="00F5466A">
          <w:t xml:space="preserve">a temporal </w:t>
        </w:r>
      </w:ins>
      <w:ins w:id="506" w:author="Michele Casini" w:date="2022-04-13T14:32:00Z">
        <w:r w:rsidR="00A117D2">
          <w:t xml:space="preserve">snapshot </w:t>
        </w:r>
      </w:ins>
      <w:ins w:id="507" w:author="Michele Casini" w:date="2022-04-13T14:25:00Z">
        <w:r w:rsidR="00A117D2">
          <w:t xml:space="preserve">could not </w:t>
        </w:r>
      </w:ins>
      <w:ins w:id="508" w:author="Michele Casini" w:date="2022-04-13T14:39:00Z">
        <w:r w:rsidR="00707C61">
          <w:t>fully account for</w:t>
        </w:r>
      </w:ins>
      <w:ins w:id="509" w:author="Michele Casini" w:date="2022-04-13T14:25:00Z">
        <w:r w:rsidR="00A117D2">
          <w:t xml:space="preserve">. However, the large effect size </w:t>
        </w:r>
      </w:ins>
      <w:ins w:id="510" w:author="Michele Casini" w:date="2022-04-13T14:26:00Z">
        <w:r w:rsidR="00A117D2">
          <w:t>of</w:t>
        </w:r>
      </w:ins>
      <w:ins w:id="511" w:author="Michele Casini" w:date="2022-04-13T14:25:00Z">
        <w:r w:rsidR="00A117D2">
          <w:t xml:space="preserve"> the latent variables </w:t>
        </w:r>
      </w:ins>
      <w:ins w:id="512" w:author="Michele Casini" w:date="2022-04-13T14:26:00Z">
        <w:r w:rsidR="00A117D2">
          <w:t xml:space="preserve">(spatial and </w:t>
        </w:r>
        <w:proofErr w:type="spellStart"/>
        <w:r w:rsidR="00A117D2">
          <w:t>spatio</w:t>
        </w:r>
        <w:proofErr w:type="spellEnd"/>
        <w:r w:rsidR="00A117D2">
          <w:t>-temporal terms)</w:t>
        </w:r>
      </w:ins>
      <w:ins w:id="513" w:author="Michele Casini" w:date="2022-04-13T14:24:00Z">
        <w:r w:rsidR="00A117D2">
          <w:t xml:space="preserve"> </w:t>
        </w:r>
      </w:ins>
      <w:ins w:id="514" w:author="Michele Casini" w:date="2022-04-13T14:27:00Z">
        <w:r w:rsidR="00A117D2">
          <w:t xml:space="preserve">in the models suggest that other </w:t>
        </w:r>
      </w:ins>
      <w:ins w:id="515" w:author="Michele Casini" w:date="2022-04-13T14:30:00Z">
        <w:r w:rsidR="00A117D2">
          <w:t>factors</w:t>
        </w:r>
      </w:ins>
      <w:ins w:id="516" w:author="Michele Casini" w:date="2022-04-13T14:27:00Z">
        <w:r w:rsidR="00A117D2">
          <w:t xml:space="preserve">, not included in our analyses, can also play an important role in the decline of cod condition during the past three decades. </w:t>
        </w:r>
      </w:ins>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 xml:space="preserve">in the last </w:t>
      </w:r>
      <w:commentRangeStart w:id="517"/>
      <w:commentRangeStart w:id="518"/>
      <w:r w:rsidR="009C2876" w:rsidRPr="00C038C3">
        <w:t>1</w:t>
      </w:r>
      <w:r w:rsidR="001B7754">
        <w:t>0</w:t>
      </w:r>
      <w:r w:rsidR="009C2876" w:rsidRPr="00C038C3">
        <w:t xml:space="preserve"> years</w:t>
      </w:r>
      <w:commentRangeEnd w:id="517"/>
      <w:r w:rsidR="001B7754">
        <w:rPr>
          <w:rStyle w:val="CommentReference"/>
        </w:rPr>
        <w:commentReference w:id="517"/>
      </w:r>
      <w:commentRangeEnd w:id="518"/>
      <w:r w:rsidR="00BC1E01">
        <w:rPr>
          <w:rStyle w:val="CommentReference"/>
        </w:rPr>
        <w:commentReference w:id="518"/>
      </w:r>
      <w:ins w:id="519" w:author="Max Lindmark" w:date="2022-04-07T09:18:00Z">
        <w:r w:rsidR="009C3AEC">
          <w:t xml:space="preserve"> </w:t>
        </w:r>
      </w:ins>
      <w:r w:rsidR="009C3AEC">
        <w:fldChar w:fldCharType="begin"/>
      </w:r>
      <w:r w:rsidR="009C3AEC">
        <w:instrText xml:space="preserve"> ADDIN ZOTERO_ITEM CSL_CITATION {"citationID":"Wv4A4aG9","properties":{"formattedCitation":"(Tomczak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9C3AEC" w:rsidRPr="009C3AEC">
        <w:rPr>
          <w:lang w:val="en-GB"/>
        </w:rPr>
        <w:t xml:space="preserve">(Tomczak </w:t>
      </w:r>
      <w:r w:rsidR="009C3AEC" w:rsidRPr="009C3AEC">
        <w:rPr>
          <w:i/>
          <w:iCs/>
          <w:lang w:val="en-GB"/>
        </w:rPr>
        <w:t>et al.</w:t>
      </w:r>
      <w:r w:rsidR="009C3AEC" w:rsidRPr="009C3AEC">
        <w:rPr>
          <w:lang w:val="en-GB"/>
        </w:rPr>
        <w:t>, 2022)</w:t>
      </w:r>
      <w:r w:rsidR="009C3AEC">
        <w:fldChar w:fldCharType="end"/>
      </w:r>
      <w:commentRangeStart w:id="520"/>
      <w:commentRangeStart w:id="521"/>
      <w:del w:id="522" w:author="Max Lindmark" w:date="2022-04-07T09:19:00Z">
        <w:r w:rsidR="009C2876" w:rsidRPr="00C038C3" w:rsidDel="009C3AEC">
          <w:delText>.</w:delText>
        </w:r>
        <w:r w:rsidR="00D63E6C" w:rsidRPr="00C038C3" w:rsidDel="009C3AEC">
          <w:delText xml:space="preserve"> </w:delText>
        </w:r>
      </w:del>
      <w:commentRangeStart w:id="523"/>
      <w:ins w:id="524" w:author="Michele Casini" w:date="2022-03-04T14:11:00Z">
        <w:del w:id="525" w:author="Max Lindmark" w:date="2022-04-07T09:19:00Z">
          <w:r w:rsidR="00443036" w:rsidDel="009C3AEC">
            <w:delText xml:space="preserve">For example, the </w:delText>
          </w:r>
        </w:del>
      </w:ins>
      <w:ins w:id="526" w:author="Michele Casini" w:date="2022-03-04T14:31:00Z">
        <w:del w:id="527" w:author="Max Lindmark" w:date="2022-04-07T09:19:00Z">
          <w:r w:rsidR="001B7754" w:rsidDel="009C3AEC">
            <w:delText>increased</w:delText>
          </w:r>
        </w:del>
      </w:ins>
      <w:ins w:id="528" w:author="Michele Casini" w:date="2022-03-04T14:14:00Z">
        <w:del w:id="529" w:author="Max Lindmark" w:date="2022-04-07T09:19:00Z">
          <w:r w:rsidR="00443036" w:rsidDel="009C3AEC">
            <w:delText xml:space="preserve"> abundance of flounder</w:delText>
          </w:r>
        </w:del>
      </w:ins>
      <w:ins w:id="530" w:author="Michele Casini" w:date="2022-03-04T14:15:00Z">
        <w:del w:id="531" w:author="Max Lindmark" w:date="2022-04-07T09:19:00Z">
          <w:r w:rsidR="00443036" w:rsidDel="009C3AEC">
            <w:delText>, facilitated by the almost disappearance of the large predatory cod individuals (</w:delText>
          </w:r>
        </w:del>
      </w:ins>
      <w:ins w:id="532" w:author="Michele Casini" w:date="2022-03-04T14:16:00Z">
        <w:del w:id="533" w:author="Max Lindmark" w:date="2022-04-07T09:19:00Z">
          <w:r w:rsidR="00443036" w:rsidDel="009C3AEC">
            <w:delText>Orio et al. 2000)</w:delText>
          </w:r>
        </w:del>
      </w:ins>
      <w:ins w:id="534" w:author="Michele Casini" w:date="2022-03-04T14:15:00Z">
        <w:del w:id="535" w:author="Max Lindmark" w:date="2022-04-07T09:19:00Z">
          <w:r w:rsidR="00443036" w:rsidDel="009C3AEC">
            <w:delText>,</w:delText>
          </w:r>
        </w:del>
      </w:ins>
      <w:ins w:id="536" w:author="Michele Casini" w:date="2022-03-04T14:14:00Z">
        <w:del w:id="537" w:author="Max Lindmark" w:date="2022-04-07T09:19:00Z">
          <w:r w:rsidR="00443036" w:rsidDel="009C3AEC">
            <w:delText xml:space="preserve"> could lock the system in a low-cod state due to </w:delText>
          </w:r>
        </w:del>
      </w:ins>
      <w:ins w:id="538" w:author="Michele Casini" w:date="2022-03-04T14:16:00Z">
        <w:del w:id="539" w:author="Max Lindmark" w:date="2022-04-07T09:19:00Z">
          <w:r w:rsidR="00443036" w:rsidDel="009C3AEC">
            <w:delText xml:space="preserve">the </w:delText>
          </w:r>
        </w:del>
      </w:ins>
      <w:ins w:id="540" w:author="Michele Casini" w:date="2022-03-04T14:14:00Z">
        <w:del w:id="541" w:author="Max Lindmark" w:date="2022-04-07T09:19:00Z">
          <w:r w:rsidR="00443036" w:rsidDel="009C3AEC">
            <w:delText>potentially increased competition</w:delText>
          </w:r>
        </w:del>
      </w:ins>
      <w:ins w:id="542" w:author="Michele Casini" w:date="2022-03-04T14:16:00Z">
        <w:del w:id="543" w:author="Max Lindmark" w:date="2022-04-07T09:19:00Z">
          <w:r w:rsidR="00443036" w:rsidDel="009C3AEC">
            <w:delText xml:space="preserve"> for food and space</w:delText>
          </w:r>
        </w:del>
      </w:ins>
      <w:ins w:id="544" w:author="Michele Casini" w:date="2022-03-04T14:32:00Z">
        <w:del w:id="545" w:author="Max Lindmark" w:date="2022-04-07T09:19:00Z">
          <w:r w:rsidR="001B7754" w:rsidDel="009C3AEC">
            <w:delText xml:space="preserve"> with flounder</w:delText>
          </w:r>
        </w:del>
      </w:ins>
      <w:commentRangeEnd w:id="523"/>
      <w:del w:id="546" w:author="Max Lindmark" w:date="2022-04-07T09:19:00Z">
        <w:r w:rsidR="003452DD" w:rsidDel="009C3AEC">
          <w:rPr>
            <w:rStyle w:val="CommentReference"/>
          </w:rPr>
          <w:commentReference w:id="523"/>
        </w:r>
      </w:del>
      <w:ins w:id="547" w:author="Michele Casini" w:date="2022-03-04T14:14:00Z">
        <w:del w:id="548" w:author="Max Lindmark" w:date="2022-04-01T12:33:00Z">
          <w:r w:rsidR="00443036" w:rsidDel="00706646">
            <w:delText xml:space="preserve">, as suggested </w:delText>
          </w:r>
        </w:del>
      </w:ins>
      <w:ins w:id="549" w:author="Michele Casini" w:date="2022-03-04T14:32:00Z">
        <w:del w:id="550" w:author="Max Lindmark" w:date="2022-04-01T12:33:00Z">
          <w:r w:rsidR="001B7754" w:rsidDel="00706646">
            <w:delText xml:space="preserve">for other species </w:delText>
          </w:r>
        </w:del>
      </w:ins>
      <w:ins w:id="551" w:author="Michele Casini" w:date="2022-03-04T14:14:00Z">
        <w:del w:id="552" w:author="Max Lindmark" w:date="2022-04-01T12:33:00Z">
          <w:r w:rsidR="00443036" w:rsidDel="00706646">
            <w:delText>in other studies</w:delText>
          </w:r>
        </w:del>
        <w:del w:id="553" w:author="Max Lindmark" w:date="2022-04-07T09:19:00Z">
          <w:r w:rsidR="00443036" w:rsidDel="009C3AEC">
            <w:delText xml:space="preserve"> (</w:delText>
          </w:r>
          <w:commentRangeStart w:id="554"/>
          <w:commentRangeStart w:id="555"/>
          <w:r w:rsidR="00443036" w:rsidDel="009C3AEC">
            <w:delText>……</w:delText>
          </w:r>
        </w:del>
      </w:ins>
      <w:commentRangeEnd w:id="554"/>
      <w:ins w:id="556" w:author="Michele Casini" w:date="2022-03-04T14:16:00Z">
        <w:del w:id="557" w:author="Max Lindmark" w:date="2022-04-07T09:19:00Z">
          <w:r w:rsidR="00443036" w:rsidDel="009C3AEC">
            <w:rPr>
              <w:rStyle w:val="CommentReference"/>
            </w:rPr>
            <w:commentReference w:id="554"/>
          </w:r>
        </w:del>
      </w:ins>
      <w:commentRangeEnd w:id="555"/>
      <w:del w:id="558" w:author="Max Lindmark" w:date="2022-04-07T09:19:00Z">
        <w:r w:rsidR="00DE3ED3" w:rsidDel="009C3AEC">
          <w:rPr>
            <w:rStyle w:val="CommentReference"/>
          </w:rPr>
          <w:commentReference w:id="555"/>
        </w:r>
      </w:del>
      <w:ins w:id="559" w:author="Michele Casini" w:date="2022-03-04T14:14:00Z">
        <w:del w:id="560" w:author="Max Lindmark" w:date="2022-04-07T09:19:00Z">
          <w:r w:rsidR="00443036" w:rsidDel="009C3AEC">
            <w:delText>)</w:delText>
          </w:r>
        </w:del>
        <w:r w:rsidR="00443036">
          <w:t xml:space="preserve">. </w:t>
        </w:r>
      </w:ins>
      <w:commentRangeEnd w:id="520"/>
      <w:r w:rsidR="000B4E9A">
        <w:rPr>
          <w:rStyle w:val="CommentReference"/>
        </w:rPr>
        <w:commentReference w:id="520"/>
      </w:r>
      <w:commentRangeEnd w:id="521"/>
      <w:r w:rsidR="00A117D2">
        <w:rPr>
          <w:rStyle w:val="CommentReference"/>
        </w:rPr>
        <w:commentReference w:id="521"/>
      </w:r>
      <w:commentRangeStart w:id="561"/>
      <w:commentRangeStart w:id="562"/>
      <w:commentRangeStart w:id="563"/>
      <w:del w:id="564" w:author="Michele Casini" w:date="2022-04-13T14:34:00Z">
        <w:r w:rsidR="003A0A9F" w:rsidDel="00F5466A">
          <w:delText>Evaluating factors associated with condition hotspots</w:delText>
        </w:r>
      </w:del>
      <w:ins w:id="565" w:author="Max Lindmark" w:date="2022-04-07T09:20:00Z">
        <w:del w:id="566" w:author="Michele Casini" w:date="2022-04-13T14:34:00Z">
          <w:r w:rsidR="00051D42" w:rsidDel="00F5466A">
            <w:delText xml:space="preserve"> </w:delText>
          </w:r>
        </w:del>
      </w:ins>
      <w:del w:id="567" w:author="Michele Casini" w:date="2022-04-13T14:34:00Z">
        <w:r w:rsidR="003A0A9F" w:rsidDel="00F5466A">
          <w:delText xml:space="preserve"> would help </w:delText>
        </w:r>
        <w:commentRangeStart w:id="568"/>
        <w:commentRangeStart w:id="569"/>
        <w:commentRangeEnd w:id="568"/>
        <w:r w:rsidR="009D1B42" w:rsidDel="00F5466A">
          <w:rPr>
            <w:rStyle w:val="CommentReference"/>
          </w:rPr>
          <w:commentReference w:id="568"/>
        </w:r>
        <w:commentRangeEnd w:id="569"/>
        <w:r w:rsidR="00BC1E01" w:rsidDel="00F5466A">
          <w:rPr>
            <w:rStyle w:val="CommentReference"/>
          </w:rPr>
          <w:commentReference w:id="569"/>
        </w:r>
        <w:r w:rsidR="00D607CE" w:rsidRPr="00C038C3" w:rsidDel="00F5466A">
          <w:delText xml:space="preserve">understand the role of </w:delText>
        </w:r>
        <w:r w:rsidR="002032C3" w:rsidRPr="00C038C3" w:rsidDel="00F5466A">
          <w:delText>fine</w:delText>
        </w:r>
        <w:r w:rsidR="006756C5" w:rsidDel="00F5466A">
          <w:delText>-</w:delText>
        </w:r>
        <w:r w:rsidR="002032C3" w:rsidRPr="00C038C3" w:rsidDel="00F5466A">
          <w:delText>sc</w:delText>
        </w:r>
        <w:r w:rsidR="00C557E4" w:rsidRPr="00C038C3" w:rsidDel="00F5466A">
          <w:delText>a</w:delText>
        </w:r>
        <w:r w:rsidR="002032C3" w:rsidRPr="00C038C3" w:rsidDel="00F5466A">
          <w:delText xml:space="preserve">le </w:delText>
        </w:r>
        <w:r w:rsidR="004539DA" w:rsidRPr="00C038C3" w:rsidDel="00F5466A">
          <w:delText xml:space="preserve">food availability </w:delText>
        </w:r>
        <w:r w:rsidR="00537C0E" w:rsidRPr="00C038C3" w:rsidDel="00F5466A">
          <w:delText>for condition</w:delText>
        </w:r>
        <w:r w:rsidR="00C557E4" w:rsidRPr="00C038C3" w:rsidDel="00F5466A">
          <w:delText xml:space="preserve">. </w:delText>
        </w:r>
        <w:commentRangeEnd w:id="561"/>
        <w:r w:rsidR="009B482B" w:rsidDel="00F5466A">
          <w:rPr>
            <w:rStyle w:val="CommentReference"/>
          </w:rPr>
          <w:commentReference w:id="561"/>
        </w:r>
        <w:commentRangeEnd w:id="562"/>
        <w:r w:rsidR="003452DD" w:rsidDel="00F5466A">
          <w:rPr>
            <w:rStyle w:val="CommentReference"/>
          </w:rPr>
          <w:commentReference w:id="562"/>
        </w:r>
        <w:commentRangeEnd w:id="563"/>
        <w:r w:rsidR="00A117D2" w:rsidDel="00F5466A">
          <w:rPr>
            <w:rStyle w:val="CommentReference"/>
          </w:rPr>
          <w:commentReference w:id="563"/>
        </w:r>
      </w:del>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03113B">
        <w:instrText xml:space="preserve"> ADDIN ZOTERO_ITEM CSL_CITATION {"citationID":"BC9hl7RP","properties":{"formattedCitation":"(ICES, 2021a)","plainCitation":"(ICES, 2021a)","noteIndex":0},"citationItems":[{"id":2824,"uris":["http://zotero.org/users/6116610/items/CBUFSIQZ"],"itemData":{"id":2824,"type":"report","collection-title":"ICES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03113B">
        <w:instrText xml:space="preserve"> ADDIN ZOTERO_ITEM CSL_CITATION {"citationID":"2fHrpl7J","properties":{"formattedCitation":"(Eero {\\i{}et al.}, 2020)","plainCitation":"(Eero et al., 2020)","noteIndex":0},"citationItems":[{"id":2390,"uris":["http://zotero.org/users/6116610/items/PXK4RX42"],"itemData":{"id":2390,"type":"article-journal","abstract":"Eastern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 xml:space="preserve">Hagen Radtke and Ivan </w:t>
      </w:r>
      <w:proofErr w:type="spellStart"/>
      <w:r w:rsidR="00701230" w:rsidRPr="00701230">
        <w:t>Kuznetsov</w:t>
      </w:r>
      <w:proofErr w:type="spellEnd"/>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proofErr w:type="spellStart"/>
      <w:r w:rsidR="00522AFD" w:rsidRPr="00BC1E01">
        <w:rPr>
          <w:i/>
        </w:rPr>
        <w:t>entomon</w:t>
      </w:r>
      <w:proofErr w:type="spellEnd"/>
      <w:r w:rsidR="00522AFD">
        <w:t xml:space="preserve"> </w:t>
      </w:r>
      <w:r w:rsidR="00C92715">
        <w:t xml:space="preserve">densities, </w:t>
      </w:r>
      <w:r w:rsidR="00401B29" w:rsidRPr="00C038C3">
        <w:t xml:space="preserve">Martin Hansson </w:t>
      </w:r>
      <w:r w:rsidR="004E5ED1" w:rsidRPr="00C038C3">
        <w:t xml:space="preserve">and Elin </w:t>
      </w:r>
      <w:proofErr w:type="spellStart"/>
      <w:r w:rsidR="004E5ED1" w:rsidRPr="00C038C3">
        <w:t>Almroth</w:t>
      </w:r>
      <w:proofErr w:type="spellEnd"/>
      <w:r w:rsidR="004E5ED1" w:rsidRPr="00C038C3">
        <w:t xml:space="preserve"> </w:t>
      </w:r>
      <w:proofErr w:type="spellStart"/>
      <w:r w:rsidR="004E5ED1" w:rsidRPr="00C038C3">
        <w:t>Rosell</w:t>
      </w:r>
      <w:proofErr w:type="spellEnd"/>
      <w:r w:rsidR="004E5ED1" w:rsidRPr="00C038C3">
        <w:t xml:space="preserve">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w:t>
      </w:r>
      <w:r w:rsidR="00991015" w:rsidRPr="00C038C3">
        <w:lastRenderedPageBreak/>
        <w:t xml:space="preserve">biological </w:t>
      </w:r>
      <w:r w:rsidR="001A660A" w:rsidRPr="00C038C3">
        <w:t>data.</w:t>
      </w:r>
      <w:r w:rsidR="004E3906" w:rsidRPr="00C038C3">
        <w:t xml:space="preserve"> </w:t>
      </w:r>
      <w:r w:rsidR="003B0521">
        <w:t xml:space="preserve">The study was financed by the Swedish Research Council </w:t>
      </w:r>
      <w:proofErr w:type="spellStart"/>
      <w:r w:rsidR="003B0521">
        <w:t>Formas</w:t>
      </w:r>
      <w:proofErr w:type="spellEnd"/>
      <w:r w:rsidR="003B0521">
        <w:t xml:space="preserve">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w:t>
      </w:r>
      <w:proofErr w:type="spellStart"/>
      <w:r w:rsidR="00522AFD" w:rsidRPr="00374258">
        <w:rPr>
          <w:i/>
        </w:rPr>
        <w:t>entomon</w:t>
      </w:r>
      <w:proofErr w:type="spellEnd"/>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w:t>
      </w:r>
      <w:commentRangeStart w:id="570"/>
      <w:commentRangeStart w:id="571"/>
      <w:r w:rsidRPr="00C038C3">
        <w:t xml:space="preserve">and data </w:t>
      </w:r>
      <w:commentRangeEnd w:id="570"/>
      <w:r w:rsidRPr="00C038C3">
        <w:rPr>
          <w:rStyle w:val="CommentReference"/>
        </w:rPr>
        <w:commentReference w:id="570"/>
      </w:r>
      <w:commentRangeEnd w:id="571"/>
      <w:r w:rsidRPr="00C038C3">
        <w:rPr>
          <w:rStyle w:val="CommentReference"/>
        </w:rPr>
        <w:commentReference w:id="571"/>
      </w:r>
      <w:r w:rsidRPr="00C038C3">
        <w:t xml:space="preserve">are publicly available at </w:t>
      </w:r>
      <w:hyperlink r:id="rId13" w:history="1">
        <w:r w:rsidRPr="00C038C3">
          <w:rPr>
            <w:rStyle w:val="Hyperlink"/>
          </w:rPr>
          <w:t>https://github.com/maxlindmark/cod_condition</w:t>
        </w:r>
      </w:hyperlink>
      <w:r w:rsidRPr="00C038C3">
        <w:t xml:space="preserve"> and will be deposited on </w:t>
      </w:r>
      <w:proofErr w:type="spellStart"/>
      <w:r w:rsidRPr="00C038C3">
        <w:t>Zenodo</w:t>
      </w:r>
      <w:proofErr w:type="spellEnd"/>
      <w:r w:rsidRPr="00C038C3">
        <w:t xml:space="preserve">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572" w:name="_jwygf3u2rl9s" w:colFirst="0" w:colLast="0"/>
      <w:bookmarkEnd w:id="572"/>
      <w:r w:rsidRPr="00C038C3">
        <w:rPr>
          <w:b/>
          <w:sz w:val="28"/>
          <w:szCs w:val="28"/>
        </w:rPr>
        <w:t>Literature cited</w:t>
      </w:r>
    </w:p>
    <w:p w14:paraId="53595868" w14:textId="77777777" w:rsidR="00F6786B" w:rsidRPr="00F6786B" w:rsidRDefault="00C70AF8" w:rsidP="00F6786B">
      <w:pPr>
        <w:pStyle w:val="Bibliography"/>
        <w:rPr>
          <w:lang w:val="en-GB"/>
        </w:rPr>
      </w:pPr>
      <w:r>
        <w:rPr>
          <w:lang w:val="en-GB"/>
        </w:rPr>
        <w:t xml:space="preserve"> </w:t>
      </w:r>
      <w:r w:rsidR="00732E9B">
        <w:rPr>
          <w:lang w:val="en-GB"/>
        </w:rPr>
        <w:fldChar w:fldCharType="begin"/>
      </w:r>
      <w:r w:rsidR="00732E9B">
        <w:rPr>
          <w:lang w:val="en-GB"/>
        </w:rPr>
        <w:instrText xml:space="preserve"> ADDIN ZOTERO_BIBL {"uncited":[],"omitted":[],"custom":[]} CSL_BIBLIOGRAPHY </w:instrText>
      </w:r>
      <w:r w:rsidR="00732E9B">
        <w:rPr>
          <w:lang w:val="en-GB"/>
        </w:rPr>
        <w:fldChar w:fldCharType="separate"/>
      </w:r>
      <w:r w:rsidR="00F6786B" w:rsidRPr="00F6786B">
        <w:rPr>
          <w:lang w:val="en-GB"/>
        </w:rPr>
        <w:t>Almroth-Rosell, E., Eilola, K., Hordoir, R., Meier, H. E. M., and Hall, P. O. J. 2011. Transport of fresh and resuspended particulate organic material in the Baltic Sea — a model study. Journal of Marine Systems, 87: 1–12.</w:t>
      </w:r>
    </w:p>
    <w:p w14:paraId="25A18166" w14:textId="77777777" w:rsidR="00F6786B" w:rsidRPr="00F6786B" w:rsidRDefault="00F6786B" w:rsidP="00F6786B">
      <w:pPr>
        <w:pStyle w:val="Bibliography"/>
        <w:rPr>
          <w:lang w:val="en-GB"/>
        </w:rPr>
      </w:pPr>
      <w:r w:rsidRPr="00F6786B">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3FEDE3F2" w14:textId="77777777" w:rsidR="00F6786B" w:rsidRPr="00F6786B" w:rsidRDefault="00F6786B" w:rsidP="00F6786B">
      <w:pPr>
        <w:pStyle w:val="Bibliography"/>
        <w:rPr>
          <w:lang w:val="en-GB"/>
        </w:rPr>
      </w:pPr>
      <w:r w:rsidRPr="00F6786B">
        <w:rPr>
          <w:lang w:val="en-GB"/>
        </w:rPr>
        <w:t>Anderson, S. C., and Ward, E. J. 2019. Black swans in space: modeling spatiotemporal processes with extremes. Ecology, 100: e02403.</w:t>
      </w:r>
    </w:p>
    <w:p w14:paraId="244E961B" w14:textId="77777777" w:rsidR="00F6786B" w:rsidRPr="00F6786B" w:rsidRDefault="00F6786B" w:rsidP="00F6786B">
      <w:pPr>
        <w:pStyle w:val="Bibliography"/>
        <w:rPr>
          <w:lang w:val="en-GB"/>
        </w:rPr>
      </w:pPr>
      <w:r w:rsidRPr="00F6786B">
        <w:rPr>
          <w:lang w:val="en-GB"/>
        </w:rPr>
        <w:t>Anderson, S. C., Ward, E. J., Barnett, L. A. K., and English, P. A. 2021. sdmTMB: spatiotemporal species distribution GLMMs with ‘TMB’. https://pbs-assess.github.io/sdmTMB/index.html.</w:t>
      </w:r>
    </w:p>
    <w:p w14:paraId="75E13F74" w14:textId="77777777" w:rsidR="00F6786B" w:rsidRPr="00F6786B" w:rsidRDefault="00F6786B" w:rsidP="00F6786B">
      <w:pPr>
        <w:pStyle w:val="Bibliography"/>
        <w:rPr>
          <w:lang w:val="en-GB"/>
        </w:rPr>
      </w:pPr>
      <w:r w:rsidRPr="00F6786B">
        <w:rPr>
          <w:lang w:val="en-GB"/>
        </w:rPr>
        <w:t>Anderson, S. C., Ward, E. J., English, P. A., and Barnett, L. A. K. 2022, March 27. sdmTMB: an R package for fast, flexible, and user-friendly generalized linear mixed effects models with spatial and spatiotemporal random fields. bioRxiv. https://www.biorxiv.org/content/10.1101/2022.03.24.485545v1 (Accessed 27 March 2022).</w:t>
      </w:r>
    </w:p>
    <w:p w14:paraId="5D4C4771" w14:textId="77777777" w:rsidR="00F6786B" w:rsidRPr="00F6786B" w:rsidRDefault="00F6786B" w:rsidP="00F6786B">
      <w:pPr>
        <w:pStyle w:val="Bibliography"/>
        <w:rPr>
          <w:lang w:val="en-GB"/>
        </w:rPr>
      </w:pPr>
      <w:r w:rsidRPr="00F6786B">
        <w:rPr>
          <w:lang w:val="en-GB"/>
        </w:rPr>
        <w:t>Aro, E. 1989. A review of fish migration patterns in the Baltic. Rap. Proc.-verb. Re. Cons. Int. Explor. Mer, 190: 72–96.</w:t>
      </w:r>
    </w:p>
    <w:p w14:paraId="525D8F18" w14:textId="77777777" w:rsidR="00F6786B" w:rsidRPr="00F6786B" w:rsidRDefault="00F6786B" w:rsidP="00F6786B">
      <w:pPr>
        <w:pStyle w:val="Bibliography"/>
        <w:rPr>
          <w:lang w:val="en-GB"/>
        </w:rPr>
      </w:pPr>
      <w:r w:rsidRPr="00F6786B">
        <w:rPr>
          <w:lang w:val="en-GB"/>
        </w:rPr>
        <w:t>Belkin, I. M. 2009. Rapid warming of large marine ecosystems. Progress in Oceanography, 81: 207–213.</w:t>
      </w:r>
    </w:p>
    <w:p w14:paraId="6A476BC6" w14:textId="77777777" w:rsidR="00F6786B" w:rsidRPr="00F6786B" w:rsidRDefault="00F6786B" w:rsidP="00F6786B">
      <w:pPr>
        <w:pStyle w:val="Bibliography"/>
        <w:rPr>
          <w:lang w:val="en-GB"/>
        </w:rPr>
      </w:pPr>
      <w:r w:rsidRPr="00F6786B">
        <w:rPr>
          <w:lang w:val="en-GB"/>
        </w:rPr>
        <w:lastRenderedPageBreak/>
        <w:t>Brander, K. 2020. Reduced growth in Baltic Sea cod may be due to mild hypoxia. ICES Journal of Marine Science, 77: 2003–2005. Oxford Academic.</w:t>
      </w:r>
    </w:p>
    <w:p w14:paraId="50FE85E3" w14:textId="77777777" w:rsidR="00F6786B" w:rsidRPr="00F6786B" w:rsidRDefault="00F6786B" w:rsidP="00F6786B">
      <w:pPr>
        <w:pStyle w:val="Bibliography"/>
        <w:rPr>
          <w:lang w:val="en-GB"/>
        </w:rPr>
      </w:pPr>
      <w:r w:rsidRPr="00F6786B">
        <w:rPr>
          <w:lang w:val="en-GB"/>
        </w:rPr>
        <w:t>Breitburg, D. 2002. Effects of hypoxia, and the balance between hypoxia and enrichment, on coastal fishes and fisheries. Estuaries, 25: 767–781.</w:t>
      </w:r>
    </w:p>
    <w:p w14:paraId="4F633213" w14:textId="77777777" w:rsidR="00F6786B" w:rsidRPr="00F6786B" w:rsidRDefault="00F6786B" w:rsidP="00F6786B">
      <w:pPr>
        <w:pStyle w:val="Bibliography"/>
        <w:rPr>
          <w:lang w:val="en-GB"/>
        </w:rPr>
      </w:pPr>
      <w:r w:rsidRPr="00F6786B">
        <w:rPr>
          <w:lang w:val="en-GB"/>
        </w:rPr>
        <w:t>Cardinale, M., and Arrhenius, F. 2000. Decreasing weight-at-age of Atlantic herring (Clupea harengus) from the Baltic Sea between 1986 and 1996: a statistical analysis. ICES Journal of Marine Science, 57: 882–893. Oxford Academic.</w:t>
      </w:r>
    </w:p>
    <w:p w14:paraId="2B84F039" w14:textId="77777777" w:rsidR="00F6786B" w:rsidRPr="00F6786B" w:rsidRDefault="00F6786B" w:rsidP="00F6786B">
      <w:pPr>
        <w:pStyle w:val="Bibliography"/>
        <w:rPr>
          <w:lang w:val="en-GB"/>
        </w:rPr>
      </w:pPr>
      <w:r w:rsidRPr="00F6786B">
        <w:rPr>
          <w:lang w:val="en-GB"/>
        </w:rPr>
        <w:t>Carstensen, J., Andersen, J. H., Gustafsson, B. G., and Conley, D. J. 2014. Deoxygenation of the Baltic Sea during the last century. Proceedings of the National Academy of Sciences, 111: 5628–5633. National Academy of Sciences.</w:t>
      </w:r>
    </w:p>
    <w:p w14:paraId="26009513" w14:textId="77777777" w:rsidR="00F6786B" w:rsidRPr="00F6786B" w:rsidRDefault="00F6786B" w:rsidP="00F6786B">
      <w:pPr>
        <w:pStyle w:val="Bibliography"/>
        <w:rPr>
          <w:lang w:val="sv-SE"/>
          <w:rPrChange w:id="573" w:author="Max Lindmark" w:date="2022-04-07T19:04:00Z">
            <w:rPr>
              <w:lang w:val="en-GB"/>
            </w:rPr>
          </w:rPrChange>
        </w:rPr>
      </w:pPr>
      <w:r w:rsidRPr="00F6786B">
        <w:rPr>
          <w:lang w:val="en-GB"/>
        </w:rPr>
        <w:t xml:space="preserve">Casini, M., Cardinale, M., and Hjelm, J. 2006. Inter-annual variation in herring, Clupea harengus, and sprat, Sprattus sprattus, condition in the central Baltic Sea: what gives the tune? </w:t>
      </w:r>
      <w:r w:rsidRPr="00F6786B">
        <w:rPr>
          <w:lang w:val="sv-SE"/>
          <w:rPrChange w:id="574" w:author="Max Lindmark" w:date="2022-04-07T19:04:00Z">
            <w:rPr>
              <w:lang w:val="en-GB"/>
            </w:rPr>
          </w:rPrChange>
        </w:rPr>
        <w:t>Oikos, 112: 638–650.</w:t>
      </w:r>
    </w:p>
    <w:p w14:paraId="7F63AF9F" w14:textId="77777777" w:rsidR="00F6786B" w:rsidRPr="00F6786B" w:rsidRDefault="00F6786B" w:rsidP="00F6786B">
      <w:pPr>
        <w:pStyle w:val="Bibliography"/>
        <w:rPr>
          <w:lang w:val="sv-SE"/>
          <w:rPrChange w:id="575" w:author="Max Lindmark" w:date="2022-04-07T19:04:00Z">
            <w:rPr>
              <w:lang w:val="en-GB"/>
            </w:rPr>
          </w:rPrChange>
        </w:rPr>
      </w:pPr>
      <w:r w:rsidRPr="00F6786B">
        <w:rPr>
          <w:lang w:val="sv-SE"/>
          <w:rPrChange w:id="576" w:author="Max Lindmark" w:date="2022-04-07T19:04:00Z">
            <w:rPr>
              <w:lang w:val="en-GB"/>
            </w:rPr>
          </w:rPrChange>
        </w:rPr>
        <w:t xml:space="preserve">Casini, M., Kornilovs, G., Cardinale, M., Möllmann, C., Grygiel, W., Jonsson, P., Raid, T., </w:t>
      </w:r>
      <w:r w:rsidRPr="00F6786B">
        <w:rPr>
          <w:i/>
          <w:iCs/>
          <w:lang w:val="sv-SE"/>
          <w:rPrChange w:id="577" w:author="Max Lindmark" w:date="2022-04-07T19:04:00Z">
            <w:rPr>
              <w:i/>
              <w:iCs/>
              <w:lang w:val="en-GB"/>
            </w:rPr>
          </w:rPrChange>
        </w:rPr>
        <w:t>et al.</w:t>
      </w:r>
      <w:r w:rsidRPr="00F6786B">
        <w:rPr>
          <w:lang w:val="sv-SE"/>
          <w:rPrChange w:id="578" w:author="Max Lindmark" w:date="2022-04-07T19:04:00Z">
            <w:rPr>
              <w:lang w:val="en-GB"/>
            </w:rPr>
          </w:rPrChange>
        </w:rPr>
        <w:t xml:space="preserve"> 2011. </w:t>
      </w:r>
      <w:r w:rsidRPr="00F6786B">
        <w:rPr>
          <w:lang w:val="en-GB"/>
        </w:rPr>
        <w:t xml:space="preserve">Spatial and temporal density dependence regulates the condition of central Baltic Sea clupeids: compelling evidence using an extensive international acoustic survey. </w:t>
      </w:r>
      <w:r w:rsidRPr="00F6786B">
        <w:rPr>
          <w:lang w:val="sv-SE"/>
          <w:rPrChange w:id="579" w:author="Max Lindmark" w:date="2022-04-07T19:04:00Z">
            <w:rPr>
              <w:lang w:val="en-GB"/>
            </w:rPr>
          </w:rPrChange>
        </w:rPr>
        <w:t>Population Ecology, 53: 511–523.</w:t>
      </w:r>
    </w:p>
    <w:p w14:paraId="2E557008" w14:textId="77777777" w:rsidR="00F6786B" w:rsidRPr="00F6786B" w:rsidRDefault="00F6786B" w:rsidP="00F6786B">
      <w:pPr>
        <w:pStyle w:val="Bibliography"/>
        <w:rPr>
          <w:lang w:val="en-GB"/>
        </w:rPr>
      </w:pPr>
      <w:r w:rsidRPr="00F6786B">
        <w:rPr>
          <w:lang w:val="sv-SE"/>
          <w:rPrChange w:id="580" w:author="Max Lindmark" w:date="2022-04-07T19:04:00Z">
            <w:rPr>
              <w:lang w:val="en-GB"/>
            </w:rPr>
          </w:rPrChange>
        </w:rPr>
        <w:t xml:space="preserve">Casini, M., Käll, F., Hansson, M., Plikshs, M., Baranova, T., Karlsson, O., Lundström, K., </w:t>
      </w:r>
      <w:r w:rsidRPr="00F6786B">
        <w:rPr>
          <w:i/>
          <w:iCs/>
          <w:lang w:val="sv-SE"/>
          <w:rPrChange w:id="581" w:author="Max Lindmark" w:date="2022-04-07T19:04:00Z">
            <w:rPr>
              <w:i/>
              <w:iCs/>
              <w:lang w:val="en-GB"/>
            </w:rPr>
          </w:rPrChange>
        </w:rPr>
        <w:t>et al.</w:t>
      </w:r>
      <w:r w:rsidRPr="00F6786B">
        <w:rPr>
          <w:lang w:val="sv-SE"/>
          <w:rPrChange w:id="582" w:author="Max Lindmark" w:date="2022-04-07T19:04:00Z">
            <w:rPr>
              <w:lang w:val="en-GB"/>
            </w:rPr>
          </w:rPrChange>
        </w:rPr>
        <w:t xml:space="preserve"> 2016a. </w:t>
      </w:r>
      <w:r w:rsidRPr="00F6786B">
        <w:rPr>
          <w:lang w:val="en-GB"/>
        </w:rPr>
        <w:t>Hypoxic areas, density-dependence and food limitation drive the body condition of a heavily exploited marine fish predator. Royal Society Open Science, 3: 160416.</w:t>
      </w:r>
    </w:p>
    <w:p w14:paraId="1EB7B3C2" w14:textId="77777777" w:rsidR="00F6786B" w:rsidRPr="00F6786B" w:rsidRDefault="00F6786B" w:rsidP="00F6786B">
      <w:pPr>
        <w:pStyle w:val="Bibliography"/>
        <w:rPr>
          <w:lang w:val="en-GB"/>
        </w:rPr>
      </w:pPr>
      <w:r w:rsidRPr="00F6786B">
        <w:rPr>
          <w:lang w:val="en-GB"/>
        </w:rPr>
        <w:t>Casini, M., Eero, M., Carlshamre, S., and Lövgren, J. 2016b. Using alternative biological information in stock assessment: condition-corrected natural mortality of Eastern Baltic cod. ICES Journal of Marine Science, 73: 2625–2631. Oxford Academic.</w:t>
      </w:r>
    </w:p>
    <w:p w14:paraId="0877CC95" w14:textId="77777777" w:rsidR="00F6786B" w:rsidRPr="00F6786B" w:rsidRDefault="00F6786B" w:rsidP="00F6786B">
      <w:pPr>
        <w:pStyle w:val="Bibliography"/>
        <w:rPr>
          <w:lang w:val="en-GB"/>
        </w:rPr>
      </w:pPr>
      <w:r w:rsidRPr="00F6786B">
        <w:rPr>
          <w:lang w:val="en-GB"/>
        </w:rPr>
        <w:t>Casini, M., Hansson, M., Orio, A., and Limburg, K. 2021. Changes in population depth distribution and oxygen stratification are involved in the current low condition of the eastern Baltic Sea cod (</w:t>
      </w:r>
      <w:r w:rsidRPr="00F6786B">
        <w:rPr>
          <w:i/>
          <w:iCs/>
          <w:lang w:val="en-GB"/>
        </w:rPr>
        <w:t>Gadus morhua</w:t>
      </w:r>
      <w:r w:rsidRPr="00F6786B">
        <w:rPr>
          <w:lang w:val="en-GB"/>
        </w:rPr>
        <w:t>). Biogeosciences, 18: 1321–1331. Copernicus GmbH.</w:t>
      </w:r>
    </w:p>
    <w:p w14:paraId="76F01EF5" w14:textId="77777777" w:rsidR="00F6786B" w:rsidRPr="00F6786B" w:rsidRDefault="00F6786B" w:rsidP="00F6786B">
      <w:pPr>
        <w:pStyle w:val="Bibliography"/>
        <w:rPr>
          <w:lang w:val="en-GB"/>
        </w:rPr>
      </w:pPr>
      <w:r w:rsidRPr="00F6786B">
        <w:rPr>
          <w:lang w:val="en-GB"/>
        </w:rPr>
        <w:t>Chabot, D., and Dutil, J.-D. 1999. Reduced growth of Atlantic cod in non-lethal hypoxic conditions. Journal of Fish Biology, 55: 472–491.</w:t>
      </w:r>
    </w:p>
    <w:p w14:paraId="74E08AFF" w14:textId="77777777" w:rsidR="00F6786B" w:rsidRPr="00F6786B" w:rsidRDefault="00F6786B" w:rsidP="00F6786B">
      <w:pPr>
        <w:pStyle w:val="Bibliography"/>
        <w:rPr>
          <w:lang w:val="en-GB"/>
        </w:rPr>
      </w:pPr>
      <w:r w:rsidRPr="00F6786B">
        <w:rPr>
          <w:lang w:val="en-GB"/>
        </w:rPr>
        <w:t>Claireaux, G., Webber, D. M., Lagardère, J.-P., and Kerr, S. R. 2000. Influence of water temperature and oxygenation on the aerobic metabolic scope of Atlantic cod (Gadus morhua). Journal of Sea Research, 44: 257–265.</w:t>
      </w:r>
    </w:p>
    <w:p w14:paraId="65414B5A" w14:textId="77777777" w:rsidR="00F6786B" w:rsidRPr="00F6786B" w:rsidRDefault="00F6786B" w:rsidP="00F6786B">
      <w:pPr>
        <w:pStyle w:val="Bibliography"/>
        <w:rPr>
          <w:lang w:val="en-GB"/>
        </w:rPr>
      </w:pPr>
      <w:r w:rsidRPr="00F6786B">
        <w:rPr>
          <w:lang w:val="en-GB"/>
        </w:rPr>
        <w:t>Cressie, N., and Wikle, C. K. 2015. Statistics for Spatio-Temporal Data. John Wiley &amp; Sons. 612 pp.</w:t>
      </w:r>
    </w:p>
    <w:p w14:paraId="14F49922" w14:textId="77777777" w:rsidR="00F6786B" w:rsidRPr="00F6786B" w:rsidRDefault="00F6786B" w:rsidP="00F6786B">
      <w:pPr>
        <w:pStyle w:val="Bibliography"/>
        <w:rPr>
          <w:lang w:val="en-GB"/>
        </w:rPr>
      </w:pPr>
      <w:r w:rsidRPr="00F6786B">
        <w:rPr>
          <w:lang w:val="en-GB"/>
        </w:rPr>
        <w:t>Diaz, R. J. 2001. Overview of Hypoxia around the World. Journal of Environmental Quality, 30: 275–281.</w:t>
      </w:r>
    </w:p>
    <w:p w14:paraId="06A3743D" w14:textId="77777777" w:rsidR="00F6786B" w:rsidRPr="00F6786B" w:rsidRDefault="00F6786B" w:rsidP="00F6786B">
      <w:pPr>
        <w:pStyle w:val="Bibliography"/>
        <w:rPr>
          <w:lang w:val="en-GB"/>
        </w:rPr>
      </w:pPr>
      <w:r w:rsidRPr="00F6786B">
        <w:rPr>
          <w:lang w:val="en-GB"/>
        </w:rPr>
        <w:t>Diaz, R. J., and Rosenberg, R. 2008. Spreading Dead Zones and Consequences for Marine Ecosystems. Science, 321: 926–929. American Association for the Advancement of Science.</w:t>
      </w:r>
    </w:p>
    <w:p w14:paraId="47AEF531" w14:textId="77777777" w:rsidR="00F6786B" w:rsidRPr="00F6786B" w:rsidRDefault="00F6786B" w:rsidP="00F6786B">
      <w:pPr>
        <w:pStyle w:val="Bibliography"/>
        <w:rPr>
          <w:lang w:val="en-GB"/>
        </w:rPr>
      </w:pPr>
      <w:r w:rsidRPr="00F6786B">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1E013903" w14:textId="77777777" w:rsidR="00F6786B" w:rsidRPr="00F6786B" w:rsidRDefault="00F6786B" w:rsidP="00F6786B">
      <w:pPr>
        <w:pStyle w:val="Bibliography"/>
        <w:rPr>
          <w:lang w:val="en-GB"/>
        </w:rPr>
      </w:pPr>
      <w:r w:rsidRPr="00F6786B">
        <w:rPr>
          <w:lang w:val="en-GB"/>
        </w:rPr>
        <w:t>Eero, M., Vinther, M., Haslob, H., Huwer, B., Casini, M., Storr-Paulsen, M., and Köster, F. W. 2012. Spatial management of marine resources can enhance the recovery of predators and avoid local depletion of forage fish. Conservation Letters, 5: 486–492.</w:t>
      </w:r>
    </w:p>
    <w:p w14:paraId="2FF4E442" w14:textId="77777777" w:rsidR="00F6786B" w:rsidRPr="00F6786B" w:rsidRDefault="00F6786B" w:rsidP="00F6786B">
      <w:pPr>
        <w:pStyle w:val="Bibliography"/>
        <w:rPr>
          <w:lang w:val="en-GB"/>
        </w:rPr>
      </w:pPr>
      <w:r w:rsidRPr="00F6786B">
        <w:rPr>
          <w:lang w:val="en-GB"/>
        </w:rPr>
        <w:t>Eero, M., Cardinale, M., and Storr-Paulsen, M. 2020. Emerging challenges for resource management under ecosystem change: Example of cod in the Baltic Sea. Ocean &amp; Coastal Management, 198: 105314.</w:t>
      </w:r>
    </w:p>
    <w:p w14:paraId="60E58C58" w14:textId="77777777" w:rsidR="00F6786B" w:rsidRPr="00F6786B" w:rsidRDefault="00F6786B" w:rsidP="00F6786B">
      <w:pPr>
        <w:pStyle w:val="Bibliography"/>
        <w:rPr>
          <w:lang w:val="en-GB"/>
        </w:rPr>
      </w:pPr>
      <w:r w:rsidRPr="00F6786B">
        <w:rPr>
          <w:lang w:val="en-GB"/>
        </w:rPr>
        <w:lastRenderedPageBreak/>
        <w:t>Eilola, K., Meier, H. E. M., and Almroth, E. 2009. On the dynamics of oxygen, phosphorus and cyanobacteria in the Baltic Sea; A model study. Journal of Marine Systems, 75: 163–184.</w:t>
      </w:r>
    </w:p>
    <w:p w14:paraId="6145FA09" w14:textId="77777777" w:rsidR="00F6786B" w:rsidRPr="00F6786B" w:rsidRDefault="00F6786B" w:rsidP="00F6786B">
      <w:pPr>
        <w:pStyle w:val="Bibliography"/>
        <w:rPr>
          <w:lang w:val="en-GB"/>
        </w:rPr>
      </w:pPr>
      <w:r w:rsidRPr="00F6786B">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549624F4" w14:textId="77777777" w:rsidR="00F6786B" w:rsidRPr="00F6786B" w:rsidRDefault="00F6786B" w:rsidP="00F6786B">
      <w:pPr>
        <w:pStyle w:val="Bibliography"/>
        <w:rPr>
          <w:lang w:val="en-GB"/>
        </w:rPr>
      </w:pPr>
      <w:r w:rsidRPr="00F6786B">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F147DE2" w14:textId="77777777" w:rsidR="00F6786B" w:rsidRPr="00F6786B" w:rsidRDefault="00F6786B" w:rsidP="00F6786B">
      <w:pPr>
        <w:pStyle w:val="Bibliography"/>
        <w:rPr>
          <w:lang w:val="en-GB"/>
        </w:rPr>
      </w:pPr>
      <w:r w:rsidRPr="00F6786B">
        <w:rPr>
          <w:lang w:val="en-GB"/>
        </w:rPr>
        <w:t>Grüss, A., Gao, J., Thorson, J., Rooper, C., Thompson, G., Boldt, J., and Lauth, R. 2020. Estimating synchronous changes in condition and density in eastern Bering Sea fishes. Marine Ecology Progress Series, 635: 169–185.</w:t>
      </w:r>
    </w:p>
    <w:p w14:paraId="702E0763" w14:textId="77777777" w:rsidR="00F6786B" w:rsidRPr="00F6786B" w:rsidRDefault="00F6786B" w:rsidP="00F6786B">
      <w:pPr>
        <w:pStyle w:val="Bibliography"/>
        <w:rPr>
          <w:lang w:val="en-GB"/>
        </w:rPr>
      </w:pPr>
      <w:r w:rsidRPr="00F6786B">
        <w:rPr>
          <w:lang w:val="en-GB"/>
        </w:rPr>
        <w:t>Haase, K., Orio, A., Pawlak, J., Pachur, M., and Casini, M. 2020. Diet of dominant demersal fish species in the Baltic Sea: Is flounder stealing benthic food from cod? Marine Ecology Progress Series, 645: 159–170.</w:t>
      </w:r>
    </w:p>
    <w:p w14:paraId="30DE5B53" w14:textId="77777777" w:rsidR="00F6786B" w:rsidRPr="00F6786B" w:rsidRDefault="00F6786B" w:rsidP="00F6786B">
      <w:pPr>
        <w:pStyle w:val="Bibliography"/>
        <w:rPr>
          <w:lang w:val="en-GB"/>
        </w:rPr>
      </w:pPr>
      <w:r w:rsidRPr="00F6786B">
        <w:rPr>
          <w:lang w:val="en-GB"/>
        </w:rPr>
        <w:t>Hislop, J. R. G., Robb, A. P., and Gauld, J. A. 1978. Observations on effects of feeding level on growth and reproduction in haddock, Melanogrammus aeglefinus (L.) in captivity. Journal of Fish Biology, 13: 85–98.</w:t>
      </w:r>
    </w:p>
    <w:p w14:paraId="5D624A74" w14:textId="77777777" w:rsidR="00F6786B" w:rsidRPr="00F6786B" w:rsidRDefault="00F6786B" w:rsidP="00F6786B">
      <w:pPr>
        <w:pStyle w:val="Bibliography"/>
        <w:rPr>
          <w:lang w:val="en-GB"/>
        </w:rPr>
      </w:pPr>
      <w:r w:rsidRPr="00F6786B">
        <w:rPr>
          <w:lang w:val="en-GB"/>
        </w:rPr>
        <w:t xml:space="preserve">Hordoir, R., Axell, L., Höglund, A., Dieterich, C., Fransner, F., Gröger, M., Liu, Y., </w:t>
      </w:r>
      <w:r w:rsidRPr="00F6786B">
        <w:rPr>
          <w:i/>
          <w:iCs/>
          <w:lang w:val="en-GB"/>
        </w:rPr>
        <w:t>et al.</w:t>
      </w:r>
      <w:r w:rsidRPr="00F6786B">
        <w:rPr>
          <w:lang w:val="en-GB"/>
        </w:rPr>
        <w:t xml:space="preserve"> 2019. Nemo-Nordic 1.0: a NEMO-based ocean model for the Baltic and North seas – research and operational applications. Geoscientific Model Development, 12: 363–386. Copernicus GmbH.</w:t>
      </w:r>
    </w:p>
    <w:p w14:paraId="1ECF3309" w14:textId="77777777" w:rsidR="00F6786B" w:rsidRPr="00F6786B" w:rsidRDefault="00F6786B" w:rsidP="00F6786B">
      <w:pPr>
        <w:pStyle w:val="Bibliography"/>
        <w:rPr>
          <w:lang w:val="en-GB"/>
        </w:rPr>
      </w:pPr>
      <w:r w:rsidRPr="00F6786B">
        <w:rPr>
          <w:lang w:val="en-GB"/>
        </w:rPr>
        <w:t>Hrycik, A. R., Almeida, L. Z., and Höök, T. O. 2017. Sub-lethal effects on fish provide insight into a biologically-relevant threshold of hypoxia. Oikos, 126: 307–317.</w:t>
      </w:r>
    </w:p>
    <w:p w14:paraId="0DE5B385" w14:textId="77777777" w:rsidR="00F6786B" w:rsidRPr="00F6786B" w:rsidRDefault="00F6786B" w:rsidP="00F6786B">
      <w:pPr>
        <w:pStyle w:val="Bibliography"/>
        <w:rPr>
          <w:lang w:val="en-GB"/>
        </w:rPr>
      </w:pPr>
      <w:r w:rsidRPr="00F6786B">
        <w:rPr>
          <w:lang w:val="en-GB"/>
        </w:rPr>
        <w:t xml:space="preserve">Hüssy, K., Casini, M., Haase, S., Hilvarsson, A., Horbowy, J., Krüger-Johnsen, M., Krumme, U., </w:t>
      </w:r>
      <w:r w:rsidRPr="00F6786B">
        <w:rPr>
          <w:i/>
          <w:iCs/>
          <w:lang w:val="en-GB"/>
        </w:rPr>
        <w:t>et al.</w:t>
      </w:r>
      <w:r w:rsidRPr="00F6786B">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4024A13A" w14:textId="77777777" w:rsidR="00F6786B" w:rsidRPr="00F6786B" w:rsidRDefault="00F6786B" w:rsidP="00F6786B">
      <w:pPr>
        <w:pStyle w:val="Bibliography"/>
        <w:rPr>
          <w:lang w:val="en-GB"/>
        </w:rPr>
      </w:pPr>
      <w:r w:rsidRPr="00F6786B">
        <w:rPr>
          <w:lang w:val="en-GB"/>
        </w:rPr>
        <w:t xml:space="preserve">ICES. 2021a. Cod </w:t>
      </w:r>
      <w:r w:rsidRPr="00F6786B">
        <w:rPr>
          <w:i/>
          <w:iCs/>
          <w:lang w:val="en-GB"/>
        </w:rPr>
        <w:t>(Gadus morhua)</w:t>
      </w:r>
      <w:r w:rsidRPr="00F6786B">
        <w:rPr>
          <w:lang w:val="en-GB"/>
        </w:rPr>
        <w:t xml:space="preserve"> in subdivisions 24-32, eastern Baltic stock (eastern Baltic Sea). </w:t>
      </w:r>
      <w:r w:rsidRPr="00F6786B">
        <w:rPr>
          <w:i/>
          <w:iCs/>
          <w:lang w:val="en-GB"/>
        </w:rPr>
        <w:t>In</w:t>
      </w:r>
      <w:r w:rsidRPr="00F6786B">
        <w:rPr>
          <w:lang w:val="en-GB"/>
        </w:rPr>
        <w:t xml:space="preserve"> Report of the ICES Advisory Committee. ICES ADVICE 2021 cod.27.24-32. https://doi.org/10.17895/ices.advice.7745.</w:t>
      </w:r>
    </w:p>
    <w:p w14:paraId="5849F27B" w14:textId="77777777" w:rsidR="00F6786B" w:rsidRPr="00F6786B" w:rsidRDefault="00F6786B" w:rsidP="00F6786B">
      <w:pPr>
        <w:pStyle w:val="Bibliography"/>
        <w:rPr>
          <w:lang w:val="sv-SE"/>
          <w:rPrChange w:id="583" w:author="Max Lindmark" w:date="2022-04-07T19:04:00Z">
            <w:rPr>
              <w:lang w:val="en-GB"/>
            </w:rPr>
          </w:rPrChange>
        </w:rPr>
      </w:pPr>
      <w:r w:rsidRPr="00F6786B">
        <w:rPr>
          <w:lang w:val="en-GB"/>
        </w:rPr>
        <w:t xml:space="preserve">ICES. 2021b. Report of the Baltic Fisheries Assessment Working Group (WGBFAS). </w:t>
      </w:r>
      <w:r w:rsidRPr="00F6786B">
        <w:rPr>
          <w:lang w:val="sv-SE"/>
          <w:rPrChange w:id="584" w:author="Max Lindmark" w:date="2022-04-07T19:04:00Z">
            <w:rPr>
              <w:lang w:val="en-GB"/>
            </w:rPr>
          </w:rPrChange>
        </w:rPr>
        <w:t>3:53. https://doi.org/10.17895/ices.pub.8187.</w:t>
      </w:r>
    </w:p>
    <w:p w14:paraId="27E82C4E" w14:textId="77777777" w:rsidR="00F6786B" w:rsidRPr="00F6786B" w:rsidRDefault="00F6786B" w:rsidP="00F6786B">
      <w:pPr>
        <w:pStyle w:val="Bibliography"/>
        <w:rPr>
          <w:lang w:val="en-GB"/>
        </w:rPr>
      </w:pPr>
      <w:r w:rsidRPr="00F6786B">
        <w:rPr>
          <w:lang w:val="sv-SE"/>
          <w:rPrChange w:id="585" w:author="Max Lindmark" w:date="2022-04-07T19:04:00Z">
            <w:rPr>
              <w:lang w:val="en-GB"/>
            </w:rPr>
          </w:rPrChange>
        </w:rPr>
        <w:t xml:space="preserve">Jørgensen, C., Ernande, B., Fiksen, Ø., and Dieckmann, U. 2006. </w:t>
      </w:r>
      <w:r w:rsidRPr="00F6786B">
        <w:rPr>
          <w:lang w:val="en-GB"/>
        </w:rPr>
        <w:t>The logic of skipped spawning in fish. Canadian Journal of Fisheries and Aquatic Sciences, 63: 200–211. NRC Research Press.</w:t>
      </w:r>
    </w:p>
    <w:p w14:paraId="10F87B17" w14:textId="77777777" w:rsidR="00F6786B" w:rsidRPr="00F6786B" w:rsidRDefault="00F6786B" w:rsidP="00F6786B">
      <w:pPr>
        <w:pStyle w:val="Bibliography"/>
        <w:rPr>
          <w:lang w:val="en-GB"/>
        </w:rPr>
      </w:pPr>
      <w:r w:rsidRPr="00F6786B">
        <w:rPr>
          <w:lang w:val="en-GB"/>
        </w:rPr>
        <w:t>Kramer, D. L. 1987. Dissolved oxygen and fish behavior. Environmental Biology of Fishes, 18: 81–92.</w:t>
      </w:r>
    </w:p>
    <w:p w14:paraId="2796D129" w14:textId="77777777" w:rsidR="00F6786B" w:rsidRPr="00F6786B" w:rsidRDefault="00F6786B" w:rsidP="00F6786B">
      <w:pPr>
        <w:pStyle w:val="Bibliography"/>
        <w:rPr>
          <w:lang w:val="en-GB"/>
        </w:rPr>
      </w:pPr>
      <w:r w:rsidRPr="00F6786B">
        <w:rPr>
          <w:lang w:val="en-GB"/>
        </w:rPr>
        <w:t>Kristensen, K., Nielsen, A., Berg, C. W., Skaug, H., and Bell, B. M. 2016. TMB: Automatic Differentiation and Laplace Approximation. Journal of Statistical Software, 70: 1–21.</w:t>
      </w:r>
    </w:p>
    <w:p w14:paraId="5FE2E763" w14:textId="77777777" w:rsidR="00F6786B" w:rsidRPr="00F6786B" w:rsidRDefault="00F6786B" w:rsidP="00F6786B">
      <w:pPr>
        <w:pStyle w:val="Bibliography"/>
        <w:rPr>
          <w:lang w:val="en-GB"/>
        </w:rPr>
      </w:pPr>
      <w:r w:rsidRPr="00F6786B">
        <w:rPr>
          <w:lang w:val="en-GB"/>
        </w:rPr>
        <w:t>Latimer, A. M., Banerjee, S., Jr, H. S., Mosher, E. S., and Jr, J. A. S. 2009. Hierarchical models facilitate spatial analysis of large data sets: a case study on invasive plant species in the northeastern United States. Ecology Letters, 12: 144–154.</w:t>
      </w:r>
    </w:p>
    <w:p w14:paraId="1ED3A479" w14:textId="77777777" w:rsidR="00F6786B" w:rsidRPr="00F6786B" w:rsidRDefault="00F6786B" w:rsidP="00F6786B">
      <w:pPr>
        <w:pStyle w:val="Bibliography"/>
        <w:rPr>
          <w:lang w:val="en-GB"/>
        </w:rPr>
      </w:pPr>
      <w:r w:rsidRPr="00F6786B">
        <w:rPr>
          <w:lang w:val="en-GB"/>
        </w:rPr>
        <w:lastRenderedPageBreak/>
        <w:t>Le Cren, E. D. 1951. The Length-Weight Relationship and Seasonal Cycle in Gonad Weight and Condition in the Perch (Perca fluviatilis). Journal of Animal Ecology, 20: 201–219. [Wiley, British Ecological Society].</w:t>
      </w:r>
    </w:p>
    <w:p w14:paraId="385971D3" w14:textId="77777777" w:rsidR="00F6786B" w:rsidRPr="00F6786B" w:rsidRDefault="00F6786B" w:rsidP="00F6786B">
      <w:pPr>
        <w:pStyle w:val="Bibliography"/>
        <w:rPr>
          <w:lang w:val="en-GB"/>
        </w:rPr>
      </w:pPr>
      <w:r w:rsidRPr="00F6786B">
        <w:rPr>
          <w:lang w:val="en-GB"/>
        </w:rPr>
        <w:t>Limburg, K. E., and Casini, M. 2019. Otolith chemistry indicates recent worsened Baltic cod condition is linked to hypoxia exposure. Biology Letters, 15: 20190352. Royal Society.</w:t>
      </w:r>
    </w:p>
    <w:p w14:paraId="5A708A83" w14:textId="77777777" w:rsidR="00F6786B" w:rsidRPr="00F6786B" w:rsidRDefault="00F6786B" w:rsidP="00F6786B">
      <w:pPr>
        <w:pStyle w:val="Bibliography"/>
        <w:rPr>
          <w:lang w:val="en-GB"/>
        </w:rPr>
      </w:pPr>
      <w:r w:rsidRPr="00F6786B">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2A7E9BC8" w14:textId="77777777" w:rsidR="00F6786B" w:rsidRPr="00F6786B" w:rsidRDefault="00F6786B" w:rsidP="00F6786B">
      <w:pPr>
        <w:pStyle w:val="Bibliography"/>
        <w:rPr>
          <w:lang w:val="en-GB"/>
        </w:rPr>
      </w:pPr>
      <w:r w:rsidRPr="00F6786B">
        <w:rPr>
          <w:lang w:val="en-GB"/>
        </w:rPr>
        <w:t>Marshall, C. T., and Frank, K. T. 1999. The effect of interannual variation in growth and condition on haddock recruitment. Canadian Journal of Fisheries and Aquatic Sciences, 56: 347–355. NRC Research Press.</w:t>
      </w:r>
    </w:p>
    <w:p w14:paraId="562B197A" w14:textId="77777777" w:rsidR="00F6786B" w:rsidRPr="00F6786B" w:rsidRDefault="00F6786B" w:rsidP="00F6786B">
      <w:pPr>
        <w:pStyle w:val="Bibliography"/>
        <w:rPr>
          <w:lang w:val="en-GB"/>
        </w:rPr>
      </w:pPr>
      <w:r w:rsidRPr="00F6786B">
        <w:rPr>
          <w:lang w:val="en-GB"/>
        </w:rPr>
        <w:t xml:space="preserve">Mion, M., Thorsen, A., Vitale, F., Dierking, J., Herrmann, J. P., Huwer, B., von Dewitz, B., </w:t>
      </w:r>
      <w:r w:rsidRPr="00F6786B">
        <w:rPr>
          <w:i/>
          <w:iCs/>
          <w:lang w:val="en-GB"/>
        </w:rPr>
        <w:t>et al.</w:t>
      </w:r>
      <w:r w:rsidRPr="00F6786B">
        <w:rPr>
          <w:lang w:val="en-GB"/>
        </w:rPr>
        <w:t xml:space="preserve"> 2018. Effect of fish length and nutritional condition on the fecundity of distressed Atlantic cod </w:t>
      </w:r>
      <w:r w:rsidRPr="00F6786B">
        <w:rPr>
          <w:i/>
          <w:iCs/>
          <w:lang w:val="en-GB"/>
        </w:rPr>
        <w:t>Gadus morhua</w:t>
      </w:r>
      <w:r w:rsidRPr="00F6786B">
        <w:rPr>
          <w:lang w:val="en-GB"/>
        </w:rPr>
        <w:t xml:space="preserve"> from the Baltic Sea: POTENTIAL FECUNDITY OF BALTIC </w:t>
      </w:r>
      <w:r w:rsidRPr="00F6786B">
        <w:rPr>
          <w:i/>
          <w:iCs/>
          <w:lang w:val="en-GB"/>
        </w:rPr>
        <w:t>G. MORHUA</w:t>
      </w:r>
      <w:r w:rsidRPr="00F6786B">
        <w:rPr>
          <w:lang w:val="en-GB"/>
        </w:rPr>
        <w:t>. Journal of Fish Biology, 92: 1016–1034.</w:t>
      </w:r>
    </w:p>
    <w:p w14:paraId="4E7D44A5" w14:textId="77777777" w:rsidR="00F6786B" w:rsidRPr="00F6786B" w:rsidRDefault="00F6786B" w:rsidP="00F6786B">
      <w:pPr>
        <w:pStyle w:val="Bibliography"/>
        <w:rPr>
          <w:lang w:val="en-GB"/>
        </w:rPr>
      </w:pPr>
      <w:r w:rsidRPr="00F6786B">
        <w:rPr>
          <w:lang w:val="en-GB"/>
        </w:rPr>
        <w:t xml:space="preserve">Mion, M., Haase, S., Hemmer‐Hansen, J., Hilvarsson, A., Hüssy, K., Krüger‐Johnsen, M., Krumme, U., </w:t>
      </w:r>
      <w:r w:rsidRPr="00F6786B">
        <w:rPr>
          <w:i/>
          <w:iCs/>
          <w:lang w:val="en-GB"/>
        </w:rPr>
        <w:t>et al.</w:t>
      </w:r>
      <w:r w:rsidRPr="00F6786B">
        <w:rPr>
          <w:lang w:val="en-GB"/>
        </w:rPr>
        <w:t xml:space="preserve"> 2021. Multidecadal changes in fish growth rates estimated from tagging data: A case study from the Eastern Baltic cod (Gadus morhua, Gadidae). Fish and Fisheries, 22: 413–427.</w:t>
      </w:r>
    </w:p>
    <w:p w14:paraId="36BF5A4A" w14:textId="77777777" w:rsidR="00F6786B" w:rsidRPr="00F6786B" w:rsidRDefault="00F6786B" w:rsidP="00F6786B">
      <w:pPr>
        <w:pStyle w:val="Bibliography"/>
        <w:rPr>
          <w:lang w:val="en-GB"/>
        </w:rPr>
      </w:pPr>
      <w:r w:rsidRPr="00F6786B">
        <w:rPr>
          <w:lang w:val="en-GB"/>
        </w:rPr>
        <w:t>Möllmann, C., Kornilovs, G., Fetter, M., Köster, F. W., and Hinrichsen, H.-H. 2003. The marine copepod, Pseudocalanus elongatus, as a mediator between climate variability and fisheries in the Central Baltic Sea. Fisheries Oceanography, 12: 360–368.</w:t>
      </w:r>
    </w:p>
    <w:p w14:paraId="65F79562" w14:textId="77777777" w:rsidR="00F6786B" w:rsidRPr="00F6786B" w:rsidRDefault="00F6786B" w:rsidP="00F6786B">
      <w:pPr>
        <w:pStyle w:val="Bibliography"/>
        <w:rPr>
          <w:lang w:val="en-GB"/>
        </w:rPr>
      </w:pPr>
      <w:r w:rsidRPr="00F6786B">
        <w:rPr>
          <w:lang w:val="en-GB"/>
        </w:rPr>
        <w:t>Morgan, M. J., Rideout, R. M., and Colbourne, E. B. 2010. Impact of environmental temperature on Atlantic cod Gadus morhua energy allocation to growth, condition and reproduction. Marine Ecology Progress Series, 404: 185–195.</w:t>
      </w:r>
    </w:p>
    <w:p w14:paraId="662ABBE6" w14:textId="77777777" w:rsidR="00F6786B" w:rsidRPr="00F6786B" w:rsidRDefault="00F6786B" w:rsidP="00F6786B">
      <w:pPr>
        <w:pStyle w:val="Bibliography"/>
        <w:rPr>
          <w:lang w:val="en-GB"/>
        </w:rPr>
      </w:pPr>
      <w:r w:rsidRPr="00F6786B">
        <w:rPr>
          <w:lang w:val="en-GB"/>
        </w:rPr>
        <w:t>Nakagawa, S., and Schielzeth, H. 2013. A general and simple method for obtaining R2 from generalized linear mixed-effects models. Methods in Ecology and Evolution, 4: 133–142.</w:t>
      </w:r>
    </w:p>
    <w:p w14:paraId="10774498" w14:textId="77777777" w:rsidR="00F6786B" w:rsidRPr="00F6786B" w:rsidRDefault="00F6786B" w:rsidP="00F6786B">
      <w:pPr>
        <w:pStyle w:val="Bibliography"/>
        <w:rPr>
          <w:lang w:val="sv-SE"/>
          <w:rPrChange w:id="586" w:author="Max Lindmark" w:date="2022-04-07T19:04:00Z">
            <w:rPr>
              <w:lang w:val="en-GB"/>
            </w:rPr>
          </w:rPrChange>
        </w:rPr>
      </w:pPr>
      <w:r w:rsidRPr="00F6786B">
        <w:rPr>
          <w:lang w:val="en-GB"/>
        </w:rPr>
        <w:t xml:space="preserve">Nash, R., Valencia, A., and Geffen, A. 2006. The origin of fulton’s condition factor : Setting the record straight. </w:t>
      </w:r>
      <w:r w:rsidRPr="00F6786B">
        <w:rPr>
          <w:lang w:val="sv-SE"/>
          <w:rPrChange w:id="587" w:author="Max Lindmark" w:date="2022-04-07T19:04:00Z">
            <w:rPr>
              <w:lang w:val="en-GB"/>
            </w:rPr>
          </w:rPrChange>
        </w:rPr>
        <w:t>Fisheries, 31: 236–238.</w:t>
      </w:r>
    </w:p>
    <w:p w14:paraId="4A8F2D1F" w14:textId="77777777" w:rsidR="00F6786B" w:rsidRPr="00F6786B" w:rsidRDefault="00F6786B" w:rsidP="00F6786B">
      <w:pPr>
        <w:pStyle w:val="Bibliography"/>
        <w:rPr>
          <w:lang w:val="en-GB"/>
        </w:rPr>
      </w:pPr>
      <w:r w:rsidRPr="00F6786B">
        <w:rPr>
          <w:lang w:val="sv-SE"/>
          <w:rPrChange w:id="588" w:author="Max Lindmark" w:date="2022-04-07T19:04:00Z">
            <w:rPr>
              <w:lang w:val="en-GB"/>
            </w:rPr>
          </w:rPrChange>
        </w:rPr>
        <w:t xml:space="preserve">Neuenfeldt, S., Bartolino, V., Orio, A., Andersen, K. H., Andersen, N. G., Niiranen, S., Bergström, U., </w:t>
      </w:r>
      <w:r w:rsidRPr="00F6786B">
        <w:rPr>
          <w:i/>
          <w:iCs/>
          <w:lang w:val="sv-SE"/>
          <w:rPrChange w:id="589" w:author="Max Lindmark" w:date="2022-04-07T19:04:00Z">
            <w:rPr>
              <w:i/>
              <w:iCs/>
              <w:lang w:val="en-GB"/>
            </w:rPr>
          </w:rPrChange>
        </w:rPr>
        <w:t>et al.</w:t>
      </w:r>
      <w:r w:rsidRPr="00F6786B">
        <w:rPr>
          <w:lang w:val="sv-SE"/>
          <w:rPrChange w:id="590" w:author="Max Lindmark" w:date="2022-04-07T19:04:00Z">
            <w:rPr>
              <w:lang w:val="en-GB"/>
            </w:rPr>
          </w:rPrChange>
        </w:rPr>
        <w:t xml:space="preserve"> 2020. </w:t>
      </w:r>
      <w:r w:rsidRPr="00F6786B">
        <w:rPr>
          <w:lang w:val="en-GB"/>
        </w:rPr>
        <w:t>Feeding and growth of Atlantic cod (</w:t>
      </w:r>
      <w:r w:rsidRPr="00F6786B">
        <w:rPr>
          <w:i/>
          <w:iCs/>
          <w:lang w:val="en-GB"/>
        </w:rPr>
        <w:t>Gadus morhua</w:t>
      </w:r>
      <w:r w:rsidRPr="00F6786B">
        <w:rPr>
          <w:lang w:val="en-GB"/>
        </w:rPr>
        <w:t xml:space="preserve"> L.) in the eastern Baltic Sea under environmental change. ICES Journal of Marine Science, 77: 624–632.</w:t>
      </w:r>
    </w:p>
    <w:p w14:paraId="71C2D70D" w14:textId="77777777" w:rsidR="00F6786B" w:rsidRPr="00F6786B" w:rsidRDefault="00F6786B" w:rsidP="00F6786B">
      <w:pPr>
        <w:pStyle w:val="Bibliography"/>
        <w:rPr>
          <w:lang w:val="en-GB"/>
        </w:rPr>
      </w:pPr>
      <w:r w:rsidRPr="00F6786B">
        <w:rPr>
          <w:lang w:val="en-GB"/>
        </w:rPr>
        <w:t xml:space="preserve">Neumann, T., Koponen, S., Attila, J., Brockmann, C., Kallio, K., Kervinen, M., Mazeran, C., </w:t>
      </w:r>
      <w:r w:rsidRPr="00F6786B">
        <w:rPr>
          <w:i/>
          <w:iCs/>
          <w:lang w:val="en-GB"/>
        </w:rPr>
        <w:t>et al.</w:t>
      </w:r>
      <w:r w:rsidRPr="00F6786B">
        <w:rPr>
          <w:lang w:val="en-GB"/>
        </w:rPr>
        <w:t xml:space="preserve"> 2021. Optical model for the Baltic Sea with an explicit CDOM state variable: a case study with Model ERGOM (version 1.2). Geoscientific Model Development, 14: 5049–5062. Copernicus GmbH.</w:t>
      </w:r>
    </w:p>
    <w:p w14:paraId="5AC0F0ED" w14:textId="77777777" w:rsidR="00F6786B" w:rsidRPr="00F6786B" w:rsidRDefault="00F6786B" w:rsidP="00F6786B">
      <w:pPr>
        <w:pStyle w:val="Bibliography"/>
        <w:rPr>
          <w:lang w:val="en-GB"/>
        </w:rPr>
      </w:pPr>
      <w:r w:rsidRPr="00F6786B">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36E7A0D2" w14:textId="77777777" w:rsidR="00F6786B" w:rsidRPr="00F6786B" w:rsidRDefault="00F6786B" w:rsidP="00F6786B">
      <w:pPr>
        <w:pStyle w:val="Bibliography"/>
        <w:rPr>
          <w:lang w:val="en-GB"/>
        </w:rPr>
      </w:pPr>
      <w:r w:rsidRPr="00F6786B">
        <w:rPr>
          <w:lang w:val="en-GB"/>
        </w:rPr>
        <w:t>Orio, A., Bergström, U., Florin, A.-B., Lehmann, A., Šics, I., and Casini, M. 2019. Spatial contraction of demersal fish populations in a large marine ecosystem. Journal of Biogeography, 46: 633–645. John Wiley &amp; Sons, Ltd.</w:t>
      </w:r>
    </w:p>
    <w:p w14:paraId="6F116144" w14:textId="77777777" w:rsidR="00F6786B" w:rsidRPr="00F6786B" w:rsidRDefault="00F6786B" w:rsidP="00F6786B">
      <w:pPr>
        <w:pStyle w:val="Bibliography"/>
        <w:rPr>
          <w:lang w:val="en-GB"/>
        </w:rPr>
      </w:pPr>
      <w:r w:rsidRPr="00F6786B">
        <w:rPr>
          <w:lang w:val="en-GB"/>
        </w:rPr>
        <w:t>Orio, A., Bergström, U., Florin, A.-B., Šics, I., and Casini, M. 2020. Long-term changes in spatial overlap betweeninteracting cod and flounder in the Baltic Sea. Hydrobiologia, 847: 2541–2553.</w:t>
      </w:r>
    </w:p>
    <w:p w14:paraId="08CD6AC3" w14:textId="77777777" w:rsidR="00F6786B" w:rsidRPr="00F6786B" w:rsidRDefault="00F6786B" w:rsidP="00F6786B">
      <w:pPr>
        <w:pStyle w:val="Bibliography"/>
        <w:rPr>
          <w:lang w:val="en-GB"/>
        </w:rPr>
      </w:pPr>
      <w:r w:rsidRPr="00F6786B">
        <w:rPr>
          <w:lang w:val="en-GB"/>
        </w:rPr>
        <w:lastRenderedPageBreak/>
        <w:t xml:space="preserve">Reusch, T. B. H., Dierking, J., Andersson, H. C., Bonsdorff, E., Carstensen, J., Casini, M., Czajkowski, M., </w:t>
      </w:r>
      <w:r w:rsidRPr="00F6786B">
        <w:rPr>
          <w:i/>
          <w:iCs/>
          <w:lang w:val="en-GB"/>
        </w:rPr>
        <w:t>et al.</w:t>
      </w:r>
      <w:r w:rsidRPr="00F6786B">
        <w:rPr>
          <w:lang w:val="en-GB"/>
        </w:rPr>
        <w:t xml:space="preserve"> 2018. The Baltic Sea as a time machine for the future coastal ocean. Science Advances. American Association for the Advancement of Science. https://www.science.org/doi/abs/10.1126/sciadv.aar8195 (Accessed 1 September 2021).</w:t>
      </w:r>
    </w:p>
    <w:p w14:paraId="4B857476" w14:textId="77777777" w:rsidR="00F6786B" w:rsidRPr="00F6786B" w:rsidRDefault="00F6786B" w:rsidP="00F6786B">
      <w:pPr>
        <w:pStyle w:val="Bibliography"/>
        <w:rPr>
          <w:lang w:val="en-GB"/>
        </w:rPr>
      </w:pPr>
      <w:r w:rsidRPr="00F6786B">
        <w:rPr>
          <w:lang w:val="en-GB"/>
        </w:rPr>
        <w:t>Rue, H., Martino, S., and Chopin, N. 2009. Approximate Bayesian inference for latent Gaussian models by using integrated nested Laplace approximations. Journal of the Royal Statistical Society: Series B (Statistical Methodology), 71: 319–392.</w:t>
      </w:r>
    </w:p>
    <w:p w14:paraId="59D1A07E" w14:textId="77777777" w:rsidR="00F6786B" w:rsidRPr="00F6786B" w:rsidRDefault="00F6786B" w:rsidP="00F6786B">
      <w:pPr>
        <w:pStyle w:val="Bibliography"/>
        <w:rPr>
          <w:lang w:val="en-GB"/>
        </w:rPr>
      </w:pPr>
      <w:r w:rsidRPr="00F6786B">
        <w:rPr>
          <w:lang w:val="en-GB"/>
        </w:rPr>
        <w:t xml:space="preserve">Sampaio, E., Santos, C., Rosa, I. C., Ferreira, V., Pörtner, H.-O., Duarte, C. M., Levin, L. A., </w:t>
      </w:r>
      <w:r w:rsidRPr="00F6786B">
        <w:rPr>
          <w:i/>
          <w:iCs/>
          <w:lang w:val="en-GB"/>
        </w:rPr>
        <w:t>et al.</w:t>
      </w:r>
      <w:r w:rsidRPr="00F6786B">
        <w:rPr>
          <w:lang w:val="en-GB"/>
        </w:rPr>
        <w:t xml:space="preserve"> 2021. Impacts of hypoxic events surpass those of future ocean warming and acidification. Nature Ecology &amp; Evolution: 1–11. Nature Publishing Group.</w:t>
      </w:r>
    </w:p>
    <w:p w14:paraId="5A06E281" w14:textId="77777777" w:rsidR="00F6786B" w:rsidRPr="00F6786B" w:rsidRDefault="00F6786B" w:rsidP="00F6786B">
      <w:pPr>
        <w:pStyle w:val="Bibliography"/>
        <w:rPr>
          <w:lang w:val="en-GB"/>
        </w:rPr>
      </w:pPr>
      <w:r w:rsidRPr="00F6786B">
        <w:rPr>
          <w:lang w:val="en-GB"/>
        </w:rPr>
        <w:t>Shono, H. 2008. Application of the Tweedie distribution to zero-catch data in CPUE analysis. Fisheries Research, 93: 154–162.</w:t>
      </w:r>
    </w:p>
    <w:p w14:paraId="552C5BCF" w14:textId="77777777" w:rsidR="00F6786B" w:rsidRPr="00F6786B" w:rsidRDefault="00F6786B" w:rsidP="00F6786B">
      <w:pPr>
        <w:pStyle w:val="Bibliography"/>
        <w:rPr>
          <w:lang w:val="en-GB"/>
        </w:rPr>
      </w:pPr>
      <w:r w:rsidRPr="00F6786B">
        <w:rPr>
          <w:lang w:val="en-GB"/>
        </w:rPr>
        <w:t>Svedäng, H., and Hornborg, S. 2014. Selective fishing induces density-dependent growth. Nature Communications, 5: 4152.</w:t>
      </w:r>
    </w:p>
    <w:p w14:paraId="21CAF216" w14:textId="77777777" w:rsidR="00F6786B" w:rsidRPr="00F6786B" w:rsidRDefault="00F6786B" w:rsidP="00F6786B">
      <w:pPr>
        <w:pStyle w:val="Bibliography"/>
        <w:rPr>
          <w:lang w:val="en-GB"/>
        </w:rPr>
      </w:pPr>
      <w:r w:rsidRPr="00F6786B">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01B60053" w14:textId="77777777" w:rsidR="00F6786B" w:rsidRPr="00F6786B" w:rsidRDefault="00F6786B" w:rsidP="00F6786B">
      <w:pPr>
        <w:pStyle w:val="Bibliography"/>
        <w:rPr>
          <w:lang w:val="en-GB"/>
        </w:rPr>
      </w:pPr>
      <w:r w:rsidRPr="00F6786B">
        <w:rPr>
          <w:lang w:val="en-GB"/>
        </w:rPr>
        <w:t>Svedäng, H., Savchuk, O., Villnäs, A., Norkko, A., Gustafsson, B. G., Wikström, S. A., and Humborg, C. 2022. Re-thinking the “ecological envelope” of Eastern Baltic cod (Gadus morhua): conditions for productivity, reproduction, and feeding over time. ICES Journal of Marine Science: fsac017.</w:t>
      </w:r>
    </w:p>
    <w:p w14:paraId="3E372AD2" w14:textId="77777777" w:rsidR="00F6786B" w:rsidRPr="00F6786B" w:rsidRDefault="00F6786B" w:rsidP="00F6786B">
      <w:pPr>
        <w:pStyle w:val="Bibliography"/>
        <w:rPr>
          <w:lang w:val="en-GB"/>
        </w:rPr>
      </w:pPr>
      <w:r w:rsidRPr="00F6786B">
        <w:rPr>
          <w:lang w:val="en-GB"/>
        </w:rPr>
        <w:t>Thorson, J. T. 2015. Spatio-temporal variation in fish condition is not consistently explained by density, temperature, or season for California Current groundfishes. Marine Ecology Progress Series, 526: 101–112.</w:t>
      </w:r>
    </w:p>
    <w:p w14:paraId="65729CBF" w14:textId="77777777" w:rsidR="00F6786B" w:rsidRPr="00F6786B" w:rsidRDefault="00F6786B" w:rsidP="00F6786B">
      <w:pPr>
        <w:pStyle w:val="Bibliography"/>
        <w:rPr>
          <w:lang w:val="en-GB"/>
        </w:rPr>
      </w:pPr>
      <w:r w:rsidRPr="00F6786B">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78F42FCA" w14:textId="77777777" w:rsidR="00F6786B" w:rsidRPr="00F6786B" w:rsidRDefault="00F6786B" w:rsidP="00F6786B">
      <w:pPr>
        <w:pStyle w:val="Bibliography"/>
        <w:rPr>
          <w:lang w:val="en-GB"/>
        </w:rPr>
      </w:pPr>
      <w:r w:rsidRPr="00F6786B">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4ADA4182" w14:textId="77777777" w:rsidR="00F6786B" w:rsidRPr="00F6786B" w:rsidRDefault="00F6786B" w:rsidP="00F6786B">
      <w:pPr>
        <w:pStyle w:val="Bibliography"/>
        <w:rPr>
          <w:lang w:val="en-GB"/>
        </w:rPr>
      </w:pPr>
      <w:r w:rsidRPr="00F6786B">
        <w:rPr>
          <w:lang w:val="en-GB"/>
        </w:rPr>
        <w:t xml:space="preserve">Tomczak, M. T., Müller-Karulis, B., Blenckner, T., Ehrnsten, E., Eero, M., Gustafsson, B., Norkko, A., </w:t>
      </w:r>
      <w:r w:rsidRPr="00F6786B">
        <w:rPr>
          <w:i/>
          <w:iCs/>
          <w:lang w:val="en-GB"/>
        </w:rPr>
        <w:t>et al.</w:t>
      </w:r>
      <w:r w:rsidRPr="00F6786B">
        <w:rPr>
          <w:lang w:val="en-GB"/>
        </w:rPr>
        <w:t xml:space="preserve"> 2022. Reference state, structure, regime shifts, and regulatory drivers in a coastal sea over the last century: The Central Baltic Sea case. Limnology and Oceanography, 67: S266–S284.</w:t>
      </w:r>
    </w:p>
    <w:p w14:paraId="320FEC13" w14:textId="77777777" w:rsidR="00F6786B" w:rsidRPr="00F6786B" w:rsidRDefault="00F6786B" w:rsidP="00F6786B">
      <w:pPr>
        <w:pStyle w:val="Bibliography"/>
        <w:rPr>
          <w:lang w:val="en-GB"/>
        </w:rPr>
      </w:pPr>
      <w:r w:rsidRPr="00F6786B">
        <w:rPr>
          <w:lang w:val="en-GB"/>
        </w:rPr>
        <w:t xml:space="preserve">Tweedie, M. C. 1984. An index which distinguishes between some important exponential families. </w:t>
      </w:r>
      <w:r w:rsidRPr="00F6786B">
        <w:rPr>
          <w:i/>
          <w:iCs/>
          <w:lang w:val="en-GB"/>
        </w:rPr>
        <w:t>In</w:t>
      </w:r>
      <w:r w:rsidRPr="00F6786B">
        <w:rPr>
          <w:lang w:val="en-GB"/>
        </w:rPr>
        <w:t xml:space="preserve"> Statistics: Applications and new directions: Proc. Indian statistical institute golden Jubilee International conference, pp. 579–604.</w:t>
      </w:r>
    </w:p>
    <w:p w14:paraId="27E05232" w14:textId="77777777" w:rsidR="00F6786B" w:rsidRPr="00F6786B" w:rsidRDefault="00F6786B" w:rsidP="00F6786B">
      <w:pPr>
        <w:pStyle w:val="Bibliography"/>
        <w:rPr>
          <w:lang w:val="en-GB"/>
        </w:rPr>
      </w:pPr>
      <w:r w:rsidRPr="00F6786B">
        <w:rPr>
          <w:lang w:val="en-GB"/>
        </w:rPr>
        <w:t>Whittingham, M. J., Stephens, P. A., Bradbury, R. B., and Freckleton, R. P. 2006. Why do we still use stepwise modelling in ecology and behaviour? Journal of Animal Ecology, 75: 1182–1189.</w:t>
      </w:r>
    </w:p>
    <w:p w14:paraId="63BE11F7" w14:textId="77777777" w:rsidR="00F6786B" w:rsidRPr="00F6786B" w:rsidRDefault="00F6786B" w:rsidP="00F6786B">
      <w:pPr>
        <w:pStyle w:val="Bibliography"/>
        <w:rPr>
          <w:lang w:val="en-GB"/>
        </w:rPr>
      </w:pPr>
      <w:r w:rsidRPr="00F6786B">
        <w:rPr>
          <w:lang w:val="en-GB"/>
        </w:rPr>
        <w:t xml:space="preserve">Wickham, H., Averick, M., Bryan, J., Chang, W., D’Agostino McGowan, L., François, R., Grolemund, G., </w:t>
      </w:r>
      <w:r w:rsidRPr="00F6786B">
        <w:rPr>
          <w:i/>
          <w:iCs/>
          <w:lang w:val="en-GB"/>
        </w:rPr>
        <w:t>et al.</w:t>
      </w:r>
      <w:r w:rsidRPr="00F6786B">
        <w:rPr>
          <w:lang w:val="en-GB"/>
        </w:rPr>
        <w:t xml:space="preserve"> 2019. Welcome to the tidyverse: 1686.</w:t>
      </w:r>
    </w:p>
    <w:p w14:paraId="2A4665D7" w14:textId="1B34DF9D"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030365BE"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70C9AFCD"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74A7E72B"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6130DAC1"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7BABB434" w14:textId="77777777" w:rsidR="00693513" w:rsidRDefault="00693513" w:rsidP="00685EE8">
      <w:pPr>
        <w:pStyle w:val="Heading1"/>
        <w:keepNext w:val="0"/>
        <w:keepLines w:val="0"/>
        <w:spacing w:before="0" w:after="0" w:line="480" w:lineRule="auto"/>
        <w:contextualSpacing/>
        <w:mirrorIndents/>
        <w:jc w:val="both"/>
        <w:rPr>
          <w:b/>
          <w:sz w:val="28"/>
          <w:szCs w:val="28"/>
        </w:rPr>
      </w:pPr>
    </w:p>
    <w:p w14:paraId="6A50094E" w14:textId="42F554E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591" w:name="_qea8h0e4kq36" w:colFirst="0" w:colLast="0"/>
      <w:bookmarkEnd w:id="591"/>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4"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292CB960" w:rsidR="00E27003" w:rsidRPr="00685EE8" w:rsidRDefault="00E27003" w:rsidP="00685EE8">
      <w:pPr>
        <w:spacing w:line="480" w:lineRule="auto"/>
        <w:contextualSpacing/>
        <w:mirrorIndents/>
        <w:jc w:val="both"/>
        <w:rPr>
          <w:ins w:id="592" w:author="Max Lindmark" w:date="2022-03-07T22:48:00Z"/>
        </w:rPr>
      </w:pPr>
      <w:commentRangeStart w:id="593"/>
      <w:commentRangeStart w:id="594"/>
      <w:r w:rsidRPr="00685EE8">
        <w:rPr>
          <w:b/>
          <w:bCs/>
        </w:rPr>
        <w:t>Fig. 1.</w:t>
      </w:r>
      <w:r w:rsidRPr="00685EE8">
        <w:t xml:space="preserve"> </w:t>
      </w:r>
      <w:commentRangeEnd w:id="593"/>
      <w:r w:rsidR="00FB4E67" w:rsidRPr="00685EE8">
        <w:rPr>
          <w:rStyle w:val="CommentReference"/>
        </w:rPr>
        <w:commentReference w:id="593"/>
      </w:r>
      <w:commentRangeEnd w:id="594"/>
      <w:r w:rsidR="003A3451" w:rsidRPr="00685EE8">
        <w:rPr>
          <w:rStyle w:val="CommentReference"/>
        </w:rPr>
        <w:commentReference w:id="594"/>
      </w:r>
      <w:r w:rsidRPr="00685EE8">
        <w:t xml:space="preserve">A) </w:t>
      </w:r>
      <w:r w:rsidR="00FD3671" w:rsidRPr="00685EE8">
        <w:t>Density plots of condition data by year.</w:t>
      </w:r>
      <w:r w:rsidR="001D1D86">
        <w:t xml:space="preserve"> </w:t>
      </w:r>
      <w:commentRangeStart w:id="595"/>
      <w:r w:rsidR="001D1D86" w:rsidRPr="00685EE8">
        <w:t>B</w:t>
      </w:r>
      <w:commentRangeEnd w:id="595"/>
      <w:r w:rsidR="001D1D86" w:rsidRPr="00685EE8">
        <w:rPr>
          <w:rStyle w:val="CommentReference"/>
        </w:rPr>
        <w:commentReference w:id="595"/>
      </w:r>
      <w:r w:rsidR="001D1D86" w:rsidRPr="00685EE8">
        <w:t>)</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w:t>
      </w:r>
      <w:commentRangeStart w:id="596"/>
      <w:commentRangeStart w:id="597"/>
      <w:r w:rsidR="001D1D86" w:rsidRPr="00685EE8">
        <w:t xml:space="preserve">covariates </w:t>
      </w:r>
      <w:commentRangeEnd w:id="596"/>
      <w:r w:rsidR="001D1D86" w:rsidRPr="00685EE8">
        <w:rPr>
          <w:rStyle w:val="CommentReference"/>
        </w:rPr>
        <w:commentReference w:id="596"/>
      </w:r>
      <w:commentRangeEnd w:id="597"/>
      <w:r w:rsidR="001D1D86" w:rsidRPr="00685EE8">
        <w:rPr>
          <w:rStyle w:val="CommentReference"/>
        </w:rPr>
        <w:commentReference w:id="597"/>
      </w:r>
      <w:r w:rsidR="001D1D86" w:rsidRPr="00685EE8">
        <w:t>set to their true values (</w:t>
      </w:r>
      <w:commentRangeStart w:id="598"/>
      <w:commentRangeStart w:id="599"/>
      <w:r w:rsidR="001D1D86" w:rsidRPr="00685EE8">
        <w:t>ICES rectangles with missing pelagic data were given the subdivision median</w:t>
      </w:r>
      <w:commentRangeEnd w:id="598"/>
      <w:r w:rsidR="001D1D86" w:rsidRPr="00685EE8">
        <w:rPr>
          <w:rStyle w:val="CommentReference"/>
        </w:rPr>
        <w:commentReference w:id="598"/>
      </w:r>
      <w:commentRangeEnd w:id="599"/>
      <w:r w:rsidR="001D1D86" w:rsidRPr="00685EE8">
        <w:rPr>
          <w:rStyle w:val="CommentReference"/>
        </w:rPr>
        <w:commentReference w:id="599"/>
      </w:r>
      <w:r w:rsidR="001D1D86" w:rsidRPr="00685EE8">
        <w:t xml:space="preserve"> when predicting but not fitting, see </w:t>
      </w:r>
      <w:r w:rsidR="001D1D86" w:rsidRPr="00685EE8">
        <w:rPr>
          <w:i/>
          <w:iCs/>
        </w:rPr>
        <w:t>SI Appendix</w:t>
      </w:r>
      <w:r w:rsidR="001D1D86" w:rsidRPr="00685EE8">
        <w:t xml:space="preserve">, Fig. </w:t>
      </w:r>
      <w:ins w:id="600" w:author="Max Lindmark" w:date="2022-04-07T09:58:00Z">
        <w:r w:rsidR="00CC500F" w:rsidRPr="00685EE8">
          <w:t>S2</w:t>
        </w:r>
        <w:r w:rsidR="00CC500F">
          <w:t>3</w:t>
        </w:r>
      </w:ins>
      <w:r w:rsidR="001D1D86" w:rsidRPr="00685EE8">
        <w:t>)</w:t>
      </w:r>
      <w:commentRangeStart w:id="601"/>
      <w:commentRangeStart w:id="602"/>
      <w:r w:rsidR="001D1D86" w:rsidRPr="00685EE8">
        <w:t xml:space="preserve">. </w:t>
      </w:r>
      <w:commentRangeEnd w:id="601"/>
      <w:r w:rsidR="001D1D86" w:rsidRPr="00685EE8">
        <w:rPr>
          <w:rStyle w:val="CommentReference"/>
        </w:rPr>
        <w:commentReference w:id="601"/>
      </w:r>
      <w:commentRangeEnd w:id="602"/>
      <w:r w:rsidR="001D1D86" w:rsidRPr="00685EE8">
        <w:rPr>
          <w:rStyle w:val="CommentReference"/>
        </w:rPr>
        <w:commentReference w:id="602"/>
      </w:r>
      <w:r w:rsidR="001D1D86" w:rsidRPr="00685EE8">
        <w:t xml:space="preserve">Vertical lines depict the 95% confidence interval.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lang w:val="sv-SE" w:eastAsia="sv-SE"/>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5"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commentRangeStart w:id="603"/>
      <w:commentRangeStart w:id="604"/>
      <w:r w:rsidRPr="00C038C3">
        <w:rPr>
          <w:b/>
          <w:bCs/>
        </w:rPr>
        <w:t>Fig</w:t>
      </w:r>
      <w:commentRangeStart w:id="605"/>
      <w:commentRangeStart w:id="606"/>
      <w:r w:rsidRPr="00C038C3">
        <w:rPr>
          <w:b/>
          <w:bCs/>
        </w:rPr>
        <w:t xml:space="preserve">. </w:t>
      </w:r>
      <w:commentRangeEnd w:id="605"/>
      <w:r w:rsidR="008D58C4">
        <w:rPr>
          <w:rStyle w:val="CommentReference"/>
        </w:rPr>
        <w:commentReference w:id="605"/>
      </w:r>
      <w:commentRangeEnd w:id="606"/>
      <w:r w:rsidR="00F063CF">
        <w:rPr>
          <w:rStyle w:val="CommentReference"/>
        </w:rPr>
        <w:commentReference w:id="606"/>
      </w:r>
      <w:r w:rsidR="00F107A2">
        <w:rPr>
          <w:b/>
          <w:bCs/>
        </w:rPr>
        <w:t>2</w:t>
      </w:r>
      <w:commentRangeStart w:id="607"/>
      <w:commentRangeStart w:id="608"/>
      <w:r w:rsidRPr="00C038C3">
        <w:rPr>
          <w:b/>
          <w:bCs/>
        </w:rPr>
        <w:t xml:space="preserve">. </w:t>
      </w:r>
      <w:commentRangeEnd w:id="603"/>
      <w:r w:rsidR="00302252">
        <w:rPr>
          <w:rStyle w:val="CommentReference"/>
        </w:rPr>
        <w:commentReference w:id="603"/>
      </w:r>
      <w:commentRangeEnd w:id="604"/>
      <w:r w:rsidR="00EC0B23">
        <w:rPr>
          <w:rStyle w:val="CommentReference"/>
        </w:rPr>
        <w:commentReference w:id="604"/>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commentRangeStart w:id="609"/>
      <w:commentRangeStart w:id="610"/>
      <w:r w:rsidRPr="00C038C3">
        <w:t xml:space="preserve">covariates </w:t>
      </w:r>
      <w:commentRangeEnd w:id="609"/>
      <w:r w:rsidR="006B00B1">
        <w:rPr>
          <w:rStyle w:val="CommentReference"/>
        </w:rPr>
        <w:commentReference w:id="609"/>
      </w:r>
      <w:commentRangeEnd w:id="610"/>
      <w:r w:rsidR="004F6C6D">
        <w:rPr>
          <w:rStyle w:val="CommentReference"/>
        </w:rPr>
        <w:commentReference w:id="610"/>
      </w:r>
      <w:r w:rsidRPr="00C038C3">
        <w:t xml:space="preserve">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commentRangeEnd w:id="607"/>
      <w:r w:rsidR="00BF29A5">
        <w:rPr>
          <w:rStyle w:val="CommentReference"/>
        </w:rPr>
        <w:commentReference w:id="607"/>
      </w:r>
      <w:commentRangeEnd w:id="608"/>
      <w:r w:rsidR="005C0647">
        <w:rPr>
          <w:rStyle w:val="CommentReference"/>
        </w:rPr>
        <w:commentReference w:id="608"/>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commentRangeStart w:id="611"/>
      <w:commentRangeStart w:id="612"/>
      <w:r w:rsidR="00F83784" w:rsidRPr="00832666">
        <w:rPr>
          <w:color w:val="000000" w:themeColor="text1"/>
        </w:rPr>
        <w:t>1994</w:t>
      </w:r>
      <w:commentRangeEnd w:id="611"/>
      <w:r w:rsidR="00302252">
        <w:rPr>
          <w:rStyle w:val="CommentReference"/>
        </w:rPr>
        <w:commentReference w:id="611"/>
      </w:r>
      <w:commentRangeEnd w:id="612"/>
      <w:r w:rsidR="005C0647">
        <w:rPr>
          <w:rStyle w:val="CommentReference"/>
        </w:rPr>
        <w:commentReference w:id="612"/>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6"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commentRangeStart w:id="613"/>
      <w:commentRangeStart w:id="614"/>
      <w:commentRangeStart w:id="615"/>
      <w:commentRangeStart w:id="616"/>
      <w:commentRangeStart w:id="617"/>
      <w:commentRangeStart w:id="618"/>
      <w:commentRangeStart w:id="619"/>
      <w:commentRangeStart w:id="620"/>
      <w:r w:rsidRPr="00FA7014">
        <w:rPr>
          <w:b/>
          <w:bCs/>
        </w:rPr>
        <w:t>Fig</w:t>
      </w:r>
      <w:commentRangeEnd w:id="613"/>
      <w:commentRangeEnd w:id="615"/>
      <w:r w:rsidR="00A01F68">
        <w:rPr>
          <w:rStyle w:val="CommentReference"/>
        </w:rPr>
        <w:commentReference w:id="613"/>
      </w:r>
      <w:commentRangeEnd w:id="614"/>
      <w:r w:rsidR="005C0647">
        <w:rPr>
          <w:rStyle w:val="CommentReference"/>
        </w:rPr>
        <w:commentReference w:id="614"/>
      </w:r>
      <w:r w:rsidR="00367801" w:rsidRPr="00FA7014">
        <w:rPr>
          <w:rStyle w:val="CommentReference"/>
        </w:rPr>
        <w:commentReference w:id="615"/>
      </w:r>
      <w:commentRangeEnd w:id="616"/>
      <w:r w:rsidR="00344EED" w:rsidRPr="00FA7014">
        <w:rPr>
          <w:rStyle w:val="CommentReference"/>
        </w:rPr>
        <w:commentReference w:id="616"/>
      </w:r>
      <w:commentRangeEnd w:id="617"/>
      <w:r w:rsidR="00010DBE">
        <w:rPr>
          <w:rStyle w:val="CommentReference"/>
        </w:rPr>
        <w:commentReference w:id="617"/>
      </w:r>
      <w:commentRangeEnd w:id="618"/>
      <w:r w:rsidR="0048618D">
        <w:rPr>
          <w:rStyle w:val="CommentReference"/>
        </w:rPr>
        <w:commentReference w:id="618"/>
      </w:r>
      <w:commentRangeEnd w:id="619"/>
      <w:r w:rsidR="005C0647">
        <w:rPr>
          <w:rStyle w:val="CommentReference"/>
        </w:rPr>
        <w:commentReference w:id="619"/>
      </w:r>
      <w:r w:rsidRPr="00FA7014">
        <w:rPr>
          <w:b/>
          <w:bCs/>
        </w:rPr>
        <w:t>. 3</w:t>
      </w:r>
      <w:commentRangeEnd w:id="620"/>
      <w:r w:rsidR="00776F9D" w:rsidRPr="00FA7014">
        <w:rPr>
          <w:rStyle w:val="CommentReference"/>
        </w:rPr>
        <w:commentReference w:id="620"/>
      </w:r>
      <w:r w:rsidRPr="00FA7014">
        <w:rPr>
          <w:b/>
          <w:bCs/>
        </w:rPr>
        <w:t>.</w:t>
      </w:r>
      <w:r w:rsidRPr="00FA7014">
        <w:t xml:space="preserve"> </w:t>
      </w:r>
      <w:commentRangeStart w:id="621"/>
      <w:commentRangeStart w:id="622"/>
      <w:r w:rsidRPr="00FA7014">
        <w:t xml:space="preserve">Mean </w:t>
      </w:r>
      <w:commentRangeEnd w:id="621"/>
      <w:r w:rsidR="00496424">
        <w:rPr>
          <w:rStyle w:val="CommentReference"/>
        </w:rPr>
        <w:commentReference w:id="621"/>
      </w:r>
      <w:commentRangeEnd w:id="622"/>
      <w:r w:rsidR="001005A9">
        <w:rPr>
          <w:rStyle w:val="CommentReference"/>
        </w:rPr>
        <w:commentReference w:id="622"/>
      </w:r>
      <w:r w:rsidRPr="00FA7014">
        <w:t xml:space="preserve">and 95% confidence interval of standardized coefficients </w:t>
      </w:r>
      <w:r w:rsidR="008153B2">
        <w:t xml:space="preserve">(effect sizes) for covariates </w:t>
      </w:r>
      <w:r w:rsidRPr="00FA7014">
        <w:t>and spatial and spatiotemporal standard deviation (</w:t>
      </w:r>
      <w:commentRangeStart w:id="623"/>
      <w:commentRangeStart w:id="624"/>
      <w:commentRangeStart w:id="625"/>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w:t>
      </w:r>
      <w:commentRangeEnd w:id="623"/>
      <w:r w:rsidR="00910CA6">
        <w:rPr>
          <w:rStyle w:val="CommentReference"/>
        </w:rPr>
        <w:commentReference w:id="623"/>
      </w:r>
      <w:commentRangeEnd w:id="624"/>
      <w:r w:rsidR="00404B51">
        <w:rPr>
          <w:rStyle w:val="CommentReference"/>
        </w:rPr>
        <w:commentReference w:id="624"/>
      </w:r>
      <w:commentRangeEnd w:id="625"/>
      <w:r w:rsidR="001005A9">
        <w:rPr>
          <w:rStyle w:val="CommentReference"/>
        </w:rPr>
        <w:commentReference w:id="625"/>
      </w:r>
      <w:r w:rsidRPr="00FA7014">
        <w:t xml:space="preserve">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5BD12706" w:rsidR="00E27003" w:rsidRPr="00C038C3" w:rsidRDefault="00E27003" w:rsidP="00685EE8">
      <w:pPr>
        <w:spacing w:line="480" w:lineRule="auto"/>
        <w:contextualSpacing/>
        <w:mirrorIndents/>
        <w:jc w:val="both"/>
        <w:rPr>
          <w:b/>
          <w:bCs/>
          <w:color w:val="000000" w:themeColor="text1"/>
        </w:rPr>
      </w:pPr>
      <w:commentRangeStart w:id="626"/>
      <w:commentRangeStart w:id="627"/>
      <w:commentRangeStart w:id="628"/>
      <w:r w:rsidRPr="00C038C3">
        <w:rPr>
          <w:b/>
          <w:bCs/>
        </w:rPr>
        <w:t>Fig. 4.</w:t>
      </w:r>
      <w:r w:rsidRPr="00C038C3">
        <w:t xml:space="preserve"> </w:t>
      </w:r>
      <w:commentRangeEnd w:id="626"/>
      <w:r w:rsidR="00080AD4">
        <w:rPr>
          <w:rStyle w:val="CommentReference"/>
        </w:rPr>
        <w:commentReference w:id="626"/>
      </w:r>
      <w:commentRangeEnd w:id="627"/>
      <w:r w:rsidR="00C85371">
        <w:rPr>
          <w:rStyle w:val="CommentReference"/>
        </w:rPr>
        <w:commentReference w:id="627"/>
      </w:r>
      <w:r w:rsidRPr="00C038C3">
        <w:t xml:space="preserve">A) </w:t>
      </w:r>
      <w:commentRangeEnd w:id="628"/>
      <w:r w:rsidR="006F19C6">
        <w:rPr>
          <w:rStyle w:val="CommentReference"/>
        </w:rPr>
        <w:commentReference w:id="628"/>
      </w:r>
      <w:commentRangeStart w:id="629"/>
      <w:commentRangeStart w:id="630"/>
      <w:commentRangeStart w:id="631"/>
      <w:r w:rsidRPr="00C038C3">
        <w:t xml:space="preserve">Predicted biomass </w:t>
      </w:r>
      <w:commentRangeEnd w:id="629"/>
      <w:r w:rsidR="000E6B6C">
        <w:rPr>
          <w:rStyle w:val="CommentReference"/>
        </w:rPr>
        <w:commentReference w:id="629"/>
      </w:r>
      <w:commentRangeEnd w:id="630"/>
      <w:r w:rsidR="00344EED">
        <w:rPr>
          <w:rStyle w:val="CommentReference"/>
        </w:rPr>
        <w:commentReference w:id="630"/>
      </w:r>
      <w:commentRangeEnd w:id="631"/>
      <w:r w:rsidR="00DC142F">
        <w:rPr>
          <w:rStyle w:val="CommentReference"/>
        </w:rPr>
        <w:commentReference w:id="631"/>
      </w:r>
      <w:r w:rsidRPr="00C038C3">
        <w:t>(</w:t>
      </w:r>
      <w:proofErr w:type="spellStart"/>
      <w:r w:rsidRPr="00C038C3">
        <w:t>tonnes</w:t>
      </w:r>
      <w:proofErr w:type="spellEnd"/>
      <w:r w:rsidRPr="00C038C3">
        <w:t xml:space="preserve">)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w:t>
      </w:r>
      <w:commentRangeStart w:id="632"/>
      <w:commentRangeStart w:id="633"/>
      <w:r w:rsidRPr="00C038C3">
        <w:t>(B)</w:t>
      </w:r>
      <w:r w:rsidR="00075CAC">
        <w:t xml:space="preserve"> and total across </w:t>
      </w:r>
      <w:r w:rsidR="00922EEF">
        <w:t xml:space="preserve">all </w:t>
      </w:r>
      <w:r w:rsidR="00811D5B">
        <w:t>subdivision</w:t>
      </w:r>
      <w:r w:rsidR="00473F7D">
        <w:t>s.</w:t>
      </w:r>
      <w:r w:rsidRPr="00C038C3">
        <w:t xml:space="preserve"> </w:t>
      </w:r>
      <w:commentRangeEnd w:id="632"/>
      <w:r w:rsidR="00064740">
        <w:t xml:space="preserve">C) </w:t>
      </w:r>
      <w:r w:rsidR="000E6B6C">
        <w:rPr>
          <w:rStyle w:val="CommentReference"/>
        </w:rPr>
        <w:commentReference w:id="632"/>
      </w:r>
      <w:commentRangeEnd w:id="633"/>
      <w:r w:rsidR="00344EED">
        <w:rPr>
          <w:rStyle w:val="CommentReference"/>
        </w:rPr>
        <w:commentReference w:id="633"/>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18"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1DCE5C0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commentRangeStart w:id="634"/>
      <w:commentRangeStart w:id="635"/>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commentRangeEnd w:id="634"/>
      <w:r w:rsidR="00363EE5">
        <w:rPr>
          <w:rStyle w:val="CommentReference"/>
        </w:rPr>
        <w:commentReference w:id="634"/>
      </w:r>
      <w:commentRangeEnd w:id="635"/>
      <w:r w:rsidR="00CD5917">
        <w:rPr>
          <w:rStyle w:val="CommentReference"/>
        </w:rPr>
        <w:commentReference w:id="635"/>
      </w:r>
      <w:r w:rsidR="001233D5">
        <w:t>ines depict</w:t>
      </w:r>
      <w:r w:rsidR="003369CD">
        <w:t xml:space="preserve"> </w:t>
      </w:r>
      <w:r w:rsidR="00DC7DB1">
        <w:t xml:space="preserve">GAM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19"/>
      <w:footerReference w:type="default" r:id="rId20"/>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Sean Anderson" w:date="2022-01-13T23:37:00Z" w:initials="SA">
    <w:p w14:paraId="6C963735" w14:textId="77777777" w:rsidR="00E81DEA" w:rsidRDefault="00E81DEA">
      <w:pPr>
        <w:pStyle w:val="CommentText"/>
      </w:pPr>
      <w:r>
        <w:rPr>
          <w:rStyle w:val="CommentReference"/>
        </w:rPr>
        <w:annotationRef/>
      </w:r>
      <w:r>
        <w:t>If for Proc B, we may need a more general flashy title, perhaps with the main result baked in</w:t>
      </w:r>
    </w:p>
    <w:p w14:paraId="492C177F" w14:textId="77777777" w:rsidR="00E81DEA" w:rsidRDefault="00E81DEA">
      <w:pPr>
        <w:pStyle w:val="CommentText"/>
      </w:pPr>
    </w:p>
    <w:p w14:paraId="56626964" w14:textId="5CFB8338" w:rsidR="00E81DEA" w:rsidRDefault="00E81DEA">
      <w:pPr>
        <w:pStyle w:val="CommentText"/>
      </w:pPr>
      <w:r>
        <w:t xml:space="preserve">e.g., perhaps replace Eastern Baltic cod with “a </w:t>
      </w:r>
      <w:r w:rsidRPr="002C2CA8">
        <w:t>bottom-associated marine fish</w:t>
      </w:r>
      <w:r>
        <w:t>” or something terrible like that.</w:t>
      </w:r>
    </w:p>
    <w:p w14:paraId="4377B112" w14:textId="77777777" w:rsidR="00E81DEA" w:rsidRDefault="00E81DEA">
      <w:pPr>
        <w:pStyle w:val="CommentText"/>
      </w:pPr>
    </w:p>
    <w:p w14:paraId="0D68AA40" w14:textId="179B6350" w:rsidR="00E81DEA" w:rsidRDefault="00F9270E">
      <w:pPr>
        <w:pStyle w:val="CommentText"/>
      </w:pPr>
      <w:hyperlink r:id="rId1" w:history="1">
        <w:r w:rsidR="00E81DEA" w:rsidRPr="00FA4BF2">
          <w:rPr>
            <w:rStyle w:val="Hyperlink"/>
          </w:rPr>
          <w:t>https://royalsocietypublishing.org/doi/full/10.1098/rspb.2018.0915</w:t>
        </w:r>
      </w:hyperlink>
    </w:p>
    <w:p w14:paraId="6ADA8914" w14:textId="77777777" w:rsidR="00E81DEA" w:rsidRDefault="00E81DEA">
      <w:pPr>
        <w:pStyle w:val="CommentText"/>
      </w:pPr>
    </w:p>
    <w:p w14:paraId="7FC95010" w14:textId="26AF6C30" w:rsidR="00E81DEA" w:rsidRDefault="00E81DEA">
      <w:pPr>
        <w:pStyle w:val="CommentText"/>
      </w:pPr>
      <w:r>
        <w:t>If for ICES or MEPS or CJFAS or … then certainly have Eastern Baltic cod in there.</w:t>
      </w:r>
    </w:p>
    <w:p w14:paraId="2AC94217" w14:textId="77777777" w:rsidR="00E81DEA" w:rsidRDefault="00E81DEA">
      <w:pPr>
        <w:pStyle w:val="CommentText"/>
      </w:pPr>
    </w:p>
    <w:p w14:paraId="259B94EC" w14:textId="018A5C24" w:rsidR="00E81DEA" w:rsidRDefault="00E81DEA">
      <w:pPr>
        <w:pStyle w:val="CommentText"/>
      </w:pPr>
      <w:r>
        <w:t>Something to do with scale of drivers? Trying to figure out what the most unique, interesting part of the results is.</w:t>
      </w:r>
    </w:p>
  </w:comment>
  <w:comment w:id="2" w:author="Michele Casini" w:date="2022-03-02T15:19:00Z" w:initials="MC">
    <w:p w14:paraId="32BF61B6" w14:textId="796FE884" w:rsidR="00E81DEA" w:rsidRDefault="00E81DEA">
      <w:pPr>
        <w:pStyle w:val="CommentText"/>
      </w:pPr>
      <w:r>
        <w:rPr>
          <w:rStyle w:val="CommentReference"/>
        </w:rPr>
        <w:annotationRef/>
      </w:r>
      <w:r>
        <w:t>It could be something like “Using a novel and comprehensive framework to…”.</w:t>
      </w:r>
    </w:p>
  </w:comment>
  <w:comment w:id="7" w:author="Max Lindmark" w:date="2022-03-08T20:25:00Z" w:initials="MOU">
    <w:p w14:paraId="4ADCCD65" w14:textId="77777777" w:rsidR="00E81DEA" w:rsidRDefault="00E81DEA" w:rsidP="00E81DEA">
      <w:r>
        <w:rPr>
          <w:rStyle w:val="CommentReference"/>
        </w:rPr>
        <w:annotationRef/>
      </w:r>
      <w:r>
        <w:rPr>
          <w:sz w:val="20"/>
          <w:szCs w:val="20"/>
        </w:rPr>
        <w:t>How about this? It signals a key result and highlights novel methods (latent variables, individual condition). I can’t think really of another result we should highlight if not this</w:t>
      </w:r>
    </w:p>
  </w:comment>
  <w:comment w:id="14" w:author="Max Lindmark" w:date="2021-12-07T13:15:00Z" w:initials="MOU">
    <w:p w14:paraId="2D31B17F" w14:textId="1F4883E5" w:rsidR="00E81DEA" w:rsidRDefault="00E81DEA" w:rsidP="00517121">
      <w:pPr>
        <w:pStyle w:val="CommentText"/>
      </w:pPr>
      <w:r>
        <w:rPr>
          <w:rStyle w:val="CommentReference"/>
        </w:rPr>
        <w:annotationRef/>
      </w:r>
      <w:r>
        <w:t>Mayya, can you check if the affiliation is correct?</w:t>
      </w:r>
    </w:p>
  </w:comment>
  <w:comment w:id="15" w:author="Mayya Gogina" w:date="2022-01-06T22:37:00Z" w:initials="MG">
    <w:p w14:paraId="0AA0C460" w14:textId="4C2EC48F" w:rsidR="00E81DEA" w:rsidRDefault="00E81DEA">
      <w:pPr>
        <w:pStyle w:val="CommentText"/>
      </w:pPr>
      <w:r>
        <w:rPr>
          <w:rStyle w:val="CommentReference"/>
        </w:rPr>
        <w:annotationRef/>
      </w:r>
      <w:r>
        <w:t>here and in SI</w:t>
      </w:r>
    </w:p>
  </w:comment>
  <w:comment w:id="16" w:author="Sean Anderson" w:date="2021-10-27T20:32:00Z" w:initials="SA">
    <w:p w14:paraId="48DFDE91" w14:textId="72818004" w:rsidR="00E81DEA" w:rsidRDefault="00E81DEA">
      <w:pPr>
        <w:pStyle w:val="CommentText"/>
      </w:pPr>
      <w:r>
        <w:rPr>
          <w:rStyle w:val="CommentReference"/>
        </w:rPr>
        <w:annotationRef/>
      </w:r>
      <w:r>
        <w:t>Who is ‘d’? Michele?</w:t>
      </w:r>
    </w:p>
  </w:comment>
  <w:comment w:id="17" w:author="Max Lindmark" w:date="2021-12-07T13:10:00Z" w:initials="MOU">
    <w:p w14:paraId="01CE47FC" w14:textId="05ADE69E" w:rsidR="00E81DEA" w:rsidRDefault="00E81DEA" w:rsidP="00C13494">
      <w:pPr>
        <w:pStyle w:val="CommentText"/>
      </w:pPr>
      <w:r>
        <w:rPr>
          <w:rStyle w:val="CommentReference"/>
        </w:rPr>
        <w:annotationRef/>
      </w:r>
      <w:r>
        <w:t>Yes! Thanks</w:t>
      </w:r>
    </w:p>
  </w:comment>
  <w:comment w:id="18" w:author="Michele Casini" w:date="2022-04-13T14:42:00Z" w:initials="MC">
    <w:p w14:paraId="213FCB7D" w14:textId="5E524052" w:rsidR="00D22F9F" w:rsidRDefault="00D22F9F">
      <w:pPr>
        <w:pStyle w:val="CommentText"/>
      </w:pPr>
      <w:r>
        <w:rPr>
          <w:rStyle w:val="CommentReference"/>
        </w:rPr>
        <w:annotationRef/>
      </w:r>
      <w:r>
        <w:t>Do we still need this?</w:t>
      </w:r>
    </w:p>
  </w:comment>
  <w:comment w:id="19" w:author="Max Lindmark" w:date="2021-12-17T11:19:00Z" w:initials="MOU">
    <w:p w14:paraId="50F88B23" w14:textId="77777777" w:rsidR="00E81DEA" w:rsidRDefault="00E81DEA">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E81DEA" w:rsidRDefault="00E81DEA">
      <w:r>
        <w:rPr>
          <w:sz w:val="20"/>
          <w:szCs w:val="20"/>
        </w:rPr>
        <w:t>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maximising the impact of the paper. It should synthesise the paper's key messages and should be generic, seminal and accessible to non-specialists, and must carry one of the following subheadings:</w:t>
      </w:r>
    </w:p>
    <w:p w14:paraId="6892C28A" w14:textId="77777777" w:rsidR="00E81DEA" w:rsidRDefault="00E81DEA">
      <w:r>
        <w:rPr>
          <w:sz w:val="20"/>
          <w:szCs w:val="20"/>
        </w:rPr>
        <w:t>'Synthesis and applications' for articles that identify recommendations for management practices.</w:t>
      </w:r>
    </w:p>
    <w:p w14:paraId="7F3862A8" w14:textId="613E0C63" w:rsidR="00E81DEA" w:rsidRDefault="00E81DEA">
      <w:pPr>
        <w:pStyle w:val="CommentText"/>
      </w:pPr>
      <w:r>
        <w:t>‘Policy implications’ for articles that are less directly tied to on-the-ground management and include discussion on conservation implications or links to policy.</w:t>
      </w:r>
    </w:p>
  </w:comment>
  <w:comment w:id="20" w:author="Sean Anderson" w:date="2022-01-13T23:28:00Z" w:initials="SA">
    <w:p w14:paraId="409D7F7E" w14:textId="27FB7E5D" w:rsidR="00E81DEA" w:rsidRDefault="00E81DEA">
      <w:pPr>
        <w:pStyle w:val="CommentText"/>
      </w:pPr>
      <w:r>
        <w:rPr>
          <w:rStyle w:val="CommentReference"/>
        </w:rPr>
        <w:annotationRef/>
      </w:r>
      <w:r>
        <w:t>An idea, feel free to revert</w:t>
      </w:r>
    </w:p>
  </w:comment>
  <w:comment w:id="21" w:author="Max Lindmark" w:date="2022-03-07T19:15:00Z" w:initials="MOU">
    <w:p w14:paraId="2E36758D" w14:textId="77777777" w:rsidR="00E81DEA" w:rsidRDefault="00E81DEA" w:rsidP="00E81DEA">
      <w:r>
        <w:rPr>
          <w:rStyle w:val="CommentReference"/>
        </w:rPr>
        <w:annotationRef/>
      </w:r>
      <w:r>
        <w:rPr>
          <w:sz w:val="20"/>
          <w:szCs w:val="20"/>
        </w:rPr>
        <w:t>I like it</w:t>
      </w:r>
    </w:p>
  </w:comment>
  <w:comment w:id="23" w:author="Sean Anderson" w:date="2022-01-13T23:29:00Z" w:initials="SA">
    <w:p w14:paraId="0D8C4B74" w14:textId="7A487C49" w:rsidR="00E81DEA" w:rsidRDefault="00E81DEA">
      <w:pPr>
        <w:pStyle w:val="CommentText"/>
      </w:pPr>
      <w:r>
        <w:rPr>
          <w:rStyle w:val="CommentReference"/>
        </w:rPr>
        <w:annotationRef/>
      </w:r>
      <w:r>
        <w:t>Yes? Or do all hypotheses ever explored fallen to these? I assume not, fishing comes to mind…</w:t>
      </w:r>
    </w:p>
  </w:comment>
  <w:comment w:id="24" w:author="Max Lindmark" w:date="2022-03-07T19:15:00Z" w:initials="MOU">
    <w:p w14:paraId="50DE546D" w14:textId="77777777" w:rsidR="00E81DEA" w:rsidRDefault="00E81DEA" w:rsidP="00E81DEA">
      <w:r>
        <w:rPr>
          <w:rStyle w:val="CommentReference"/>
        </w:rPr>
        <w:annotationRef/>
      </w:r>
      <w:r>
        <w:rPr>
          <w:sz w:val="20"/>
          <w:szCs w:val="20"/>
        </w:rPr>
        <w:t>depends but “e.g.,” is good here!</w:t>
      </w:r>
    </w:p>
  </w:comment>
  <w:comment w:id="26" w:author="Sean Anderson" w:date="2022-01-13T23:30:00Z" w:initials="SA">
    <w:p w14:paraId="18A731E3" w14:textId="7C59AB7E" w:rsidR="00E81DEA" w:rsidRDefault="00E81DEA">
      <w:pPr>
        <w:pStyle w:val="CommentText"/>
      </w:pPr>
      <w:r>
        <w:rPr>
          <w:rStyle w:val="CommentReference"/>
        </w:rPr>
        <w:annotationRef/>
      </w:r>
      <w:r>
        <w:t>“at local”? They act on a big scale but locally.</w:t>
      </w:r>
    </w:p>
  </w:comment>
  <w:comment w:id="27" w:author="Sean Anderson" w:date="2022-01-13T23:31:00Z" w:initials="SA">
    <w:p w14:paraId="0A511CAF" w14:textId="2945BF79" w:rsidR="00E81DEA" w:rsidRDefault="00E81DEA">
      <w:pPr>
        <w:pStyle w:val="CommentText"/>
      </w:pPr>
      <w:r>
        <w:rPr>
          <w:rStyle w:val="CommentReference"/>
        </w:rPr>
        <w:annotationRef/>
      </w:r>
      <w:r>
        <w:t>Could drop as jargon for Proc B</w:t>
      </w:r>
    </w:p>
  </w:comment>
  <w:comment w:id="32" w:author="Michele Casini" w:date="2022-02-16T10:34:00Z" w:initials="MC">
    <w:p w14:paraId="122FCB68" w14:textId="2618C865" w:rsidR="00E81DEA" w:rsidRDefault="00E81DEA">
      <w:pPr>
        <w:pStyle w:val="CommentText"/>
      </w:pPr>
      <w:r>
        <w:rPr>
          <w:rStyle w:val="CommentReference"/>
        </w:rPr>
        <w:annotationRef/>
      </w:r>
      <w:r>
        <w:t>Add at what scale to be consistent with what said for oxygen and sprat.</w:t>
      </w:r>
    </w:p>
  </w:comment>
  <w:comment w:id="33" w:author="Max Lindmark" w:date="2022-03-07T19:29:00Z" w:initials="MOU">
    <w:p w14:paraId="626D237C" w14:textId="77777777" w:rsidR="00E81DEA" w:rsidRDefault="00E81DEA" w:rsidP="00E81DEA">
      <w:r>
        <w:rPr>
          <w:rStyle w:val="CommentReference"/>
        </w:rPr>
        <w:annotationRef/>
      </w:r>
      <w:r>
        <w:rPr>
          <w:sz w:val="20"/>
          <w:szCs w:val="20"/>
        </w:rPr>
        <w:t>done!</w:t>
      </w:r>
    </w:p>
  </w:comment>
  <w:comment w:id="34" w:author="Michele Casini" w:date="2022-02-16T10:34:00Z" w:initials="MC">
    <w:p w14:paraId="439C1A15" w14:textId="0FF727FD" w:rsidR="00E81DEA" w:rsidRDefault="00E81DEA">
      <w:pPr>
        <w:pStyle w:val="CommentText"/>
      </w:pPr>
      <w:r>
        <w:rPr>
          <w:rStyle w:val="CommentReference"/>
        </w:rPr>
        <w:annotationRef/>
      </w:r>
      <w:r>
        <w:t>Add at what scale.</w:t>
      </w:r>
    </w:p>
  </w:comment>
  <w:comment w:id="35" w:author="Max Lindmark" w:date="2022-03-07T19:30:00Z" w:initials="MOU">
    <w:p w14:paraId="456C2018" w14:textId="77777777" w:rsidR="00E81DEA" w:rsidRDefault="00E81DEA" w:rsidP="00E81DEA">
      <w:r>
        <w:rPr>
          <w:rStyle w:val="CommentReference"/>
        </w:rPr>
        <w:annotationRef/>
      </w:r>
      <w:r>
        <w:rPr>
          <w:sz w:val="20"/>
          <w:szCs w:val="20"/>
        </w:rPr>
        <w:t>done!</w:t>
      </w:r>
    </w:p>
  </w:comment>
  <w:comment w:id="38" w:author="Sean Anderson" w:date="2022-01-13T23:33:00Z" w:initials="SA">
    <w:p w14:paraId="73F2A46E" w14:textId="60182417" w:rsidR="00E81DEA" w:rsidRDefault="00E81DEA">
      <w:pPr>
        <w:pStyle w:val="CommentText"/>
      </w:pPr>
      <w:r>
        <w:rPr>
          <w:rStyle w:val="CommentReference"/>
        </w:rPr>
        <w:annotationRef/>
      </w:r>
      <w:r>
        <w:t>Latent?</w:t>
      </w:r>
    </w:p>
  </w:comment>
  <w:comment w:id="39" w:author="Max Lindmark" w:date="2022-03-07T19:30:00Z" w:initials="MOU">
    <w:p w14:paraId="6ADFB0B3" w14:textId="77777777" w:rsidR="00E81DEA" w:rsidRDefault="00E81DEA" w:rsidP="00E81DEA">
      <w:r>
        <w:rPr>
          <w:rStyle w:val="CommentReference"/>
        </w:rPr>
        <w:annotationRef/>
      </w:r>
      <w:r>
        <w:rPr>
          <w:sz w:val="20"/>
          <w:szCs w:val="20"/>
        </w:rPr>
        <w:t>Ok!</w:t>
      </w:r>
    </w:p>
  </w:comment>
  <w:comment w:id="53" w:author="Sean Anderson" w:date="2022-01-13T23:34:00Z" w:initials="SA">
    <w:p w14:paraId="15791792" w14:textId="6540A5D5" w:rsidR="00E81DEA" w:rsidRDefault="00E81DEA">
      <w:pPr>
        <w:pStyle w:val="CommentText"/>
      </w:pPr>
      <w:r>
        <w:rPr>
          <w:rStyle w:val="CommentReference"/>
        </w:rPr>
        <w:annotationRef/>
      </w:r>
      <w:r>
        <w:t>Or more specifically, missing latent factors… not just unexplained observation error</w:t>
      </w:r>
    </w:p>
  </w:comment>
  <w:comment w:id="54" w:author="Max Lindmark" w:date="2022-03-07T19:31:00Z" w:initials="MOU">
    <w:p w14:paraId="349D287B" w14:textId="77777777" w:rsidR="00E81DEA" w:rsidRDefault="00E81DEA" w:rsidP="00E81DEA">
      <w:r>
        <w:rPr>
          <w:rStyle w:val="CommentReference"/>
        </w:rPr>
        <w:annotationRef/>
      </w:r>
      <w:r>
        <w:rPr>
          <w:sz w:val="20"/>
          <w:szCs w:val="20"/>
        </w:rPr>
        <w:t>yes thats true!</w:t>
      </w:r>
    </w:p>
  </w:comment>
  <w:comment w:id="36" w:author="Michele Casini" w:date="2022-04-13T14:52:00Z" w:initials="MC">
    <w:p w14:paraId="706BE649" w14:textId="2AB61012" w:rsidR="00957997" w:rsidRDefault="00957997">
      <w:pPr>
        <w:pStyle w:val="CommentText"/>
      </w:pPr>
      <w:r>
        <w:rPr>
          <w:rStyle w:val="CommentReference"/>
        </w:rPr>
        <w:annotationRef/>
      </w:r>
      <w:r>
        <w:t>I think two sentences about this are too much</w:t>
      </w:r>
      <w:r w:rsidR="00730A10">
        <w:t xml:space="preserve"> (and we said some lines above that effect sizes are small).</w:t>
      </w:r>
    </w:p>
  </w:comment>
  <w:comment w:id="49" w:author="Michele Casini" w:date="2022-02-16T10:37:00Z" w:initials="MC">
    <w:p w14:paraId="2D112D83" w14:textId="0C26D060" w:rsidR="00E81DEA" w:rsidRDefault="00E81DEA">
      <w:pPr>
        <w:pStyle w:val="CommentText"/>
      </w:pPr>
      <w:r>
        <w:rPr>
          <w:rStyle w:val="CommentReference"/>
        </w:rPr>
        <w:annotationRef/>
      </w:r>
      <w:r>
        <w:t>This is also related to Sean comment above, and what we discussed earlier. Is there a way to estimate total variance, or something alike, explained by the models? Otherwise this statement is not supported. We need to compare the total spatiotemporal variation explained by all the covariates together and the latent ones.</w:t>
      </w:r>
    </w:p>
  </w:comment>
  <w:comment w:id="50" w:author="Max Lindmark" w:date="2022-03-08T20:29:00Z" w:initials="MOU">
    <w:p w14:paraId="0CA9F633" w14:textId="77777777" w:rsidR="00E81DEA" w:rsidRDefault="00E81DEA" w:rsidP="00E81DEA">
      <w:r>
        <w:rPr>
          <w:rStyle w:val="CommentReference"/>
        </w:rPr>
        <w:annotationRef/>
      </w:r>
      <w:r>
        <w:rPr>
          <w:sz w:val="20"/>
          <w:szCs w:val="20"/>
        </w:rPr>
        <w:t>I think we have landed on a way to approximate marginal R2 (for fixed and random effectS), see edits</w:t>
      </w:r>
    </w:p>
  </w:comment>
  <w:comment w:id="57" w:author="Michele Casini" w:date="2022-04-12T10:32:00Z" w:initials="MC">
    <w:p w14:paraId="3E9E0883" w14:textId="3E6B7EB9" w:rsidR="00E81DEA" w:rsidRDefault="00E81DEA">
      <w:pPr>
        <w:pStyle w:val="CommentText"/>
      </w:pPr>
      <w:r>
        <w:rPr>
          <w:rStyle w:val="CommentReference"/>
        </w:rPr>
        <w:annotationRef/>
      </w:r>
      <w:r>
        <w:t>Casini 2016a must be named first, if the program does not do it, it must be done manually.</w:t>
      </w:r>
    </w:p>
  </w:comment>
  <w:comment w:id="58" w:author="Michele Casini" w:date="2021-05-11T00:49:00Z" w:initials="MC">
    <w:p w14:paraId="26CD85E6" w14:textId="6F56C729" w:rsidR="00E81DEA" w:rsidRPr="006C5638" w:rsidRDefault="00E81DEA">
      <w:pPr>
        <w:pStyle w:val="CommentText"/>
      </w:pPr>
      <w:r>
        <w:rPr>
          <w:rStyle w:val="CommentReference"/>
        </w:rPr>
        <w:annotationRef/>
      </w:r>
      <w:r w:rsidRPr="006C5638">
        <w:t>Casini et al</w:t>
      </w:r>
      <w:proofErr w:type="gramStart"/>
      <w:r w:rsidRPr="006C5638">
        <w:t>. ”</w:t>
      </w:r>
      <w:proofErr w:type="gramEnd"/>
      <w:r w:rsidRPr="006C5638">
        <w:t>a”</w:t>
      </w:r>
      <w:r>
        <w:t xml:space="preserve"> as is the first to be mentioned.</w:t>
      </w:r>
    </w:p>
  </w:comment>
  <w:comment w:id="59" w:author="Max Lindmark" w:date="2021-10-11T13:42:00Z" w:initials="MOU">
    <w:p w14:paraId="6A4D0557" w14:textId="3F807CE3" w:rsidR="00E81DEA" w:rsidRDefault="00E81DEA">
      <w:pPr>
        <w:pStyle w:val="CommentText"/>
      </w:pPr>
      <w:r>
        <w:t xml:space="preserve">Hmm yeah </w:t>
      </w:r>
      <w:r>
        <w:rPr>
          <w:rStyle w:val="CommentReference"/>
        </w:rPr>
        <w:annotationRef/>
      </w:r>
      <w:r>
        <w:t>I don’t know why Zotero calls it b here actually. I won’t change it manually do until the very last end because if I do it becomes unconnected.</w:t>
      </w:r>
    </w:p>
  </w:comment>
  <w:comment w:id="60" w:author="Max Lindmark" w:date="2021-12-07T13:31:00Z" w:initials="MOU">
    <w:p w14:paraId="15DA201B" w14:textId="5E45731E" w:rsidR="00E81DEA" w:rsidRDefault="00E81DEA" w:rsidP="000837C5">
      <w:pPr>
        <w:pStyle w:val="CommentText"/>
      </w:pPr>
      <w:r>
        <w:rPr>
          <w:rStyle w:val="CommentReference"/>
        </w:rPr>
        <w:annotationRef/>
      </w:r>
      <w:r>
        <w:t>ok so it is alphabetized by title to determine which is “a” and which is “b.”, did not know that!</w:t>
      </w:r>
    </w:p>
  </w:comment>
  <w:comment w:id="61" w:author="Max Lindmark" w:date="2021-12-15T09:34:00Z" w:initials="MOU">
    <w:p w14:paraId="703C75C5" w14:textId="472718B8" w:rsidR="00E81DEA" w:rsidRDefault="00E81DEA"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62" w:author="Michele Casini" w:date="2022-02-16T10:50:00Z" w:initials="MC">
    <w:p w14:paraId="74DF84BE" w14:textId="2B3DFA7E" w:rsidR="00E81DEA" w:rsidRDefault="00E81DEA">
      <w:pPr>
        <w:pStyle w:val="CommentText"/>
      </w:pPr>
      <w:r>
        <w:rPr>
          <w:rStyle w:val="CommentReference"/>
        </w:rPr>
        <w:annotationRef/>
      </w:r>
      <w:r>
        <w:t>I would use mainly references from outside the Baltic here, and use those about the Baltic below when we speak about the specific case of the Baltic.</w:t>
      </w:r>
    </w:p>
  </w:comment>
  <w:comment w:id="63" w:author="Michele Casini" w:date="2022-02-16T11:47:00Z" w:initials="MC">
    <w:p w14:paraId="5F0B9861" w14:textId="41AC275D" w:rsidR="00E81DEA" w:rsidRDefault="00E81DEA">
      <w:pPr>
        <w:pStyle w:val="CommentText"/>
      </w:pPr>
      <w:r>
        <w:rPr>
          <w:rStyle w:val="CommentReference"/>
        </w:rPr>
        <w:annotationRef/>
      </w:r>
      <w:r>
        <w:t>Add Casini et al. 2021 if the Baltic references are kept.</w:t>
      </w:r>
    </w:p>
  </w:comment>
  <w:comment w:id="64" w:author="Max Lindmark" w:date="2022-03-07T19:38:00Z" w:initials="MOU">
    <w:p w14:paraId="5CC5A31F" w14:textId="77777777" w:rsidR="00E81DEA" w:rsidRDefault="00E81DEA" w:rsidP="00E81DEA">
      <w:r>
        <w:rPr>
          <w:rStyle w:val="CommentReference"/>
        </w:rPr>
        <w:annotationRef/>
      </w:r>
      <w:r>
        <w:rPr>
          <w:sz w:val="20"/>
          <w:szCs w:val="20"/>
        </w:rPr>
        <w:t>Hm, I think it’s better to stick with the experimental studies showing the link explicitly (so I removed Brander)</w:t>
      </w:r>
    </w:p>
  </w:comment>
  <w:comment w:id="65" w:author="Sean Anderson" w:date="2022-01-13T21:52:00Z" w:initials="SA">
    <w:p w14:paraId="2799EAC6" w14:textId="250FD62C" w:rsidR="00E81DEA" w:rsidRDefault="00E81DEA">
      <w:pPr>
        <w:pStyle w:val="CommentText"/>
      </w:pPr>
      <w:r>
        <w:rPr>
          <w:rStyle w:val="CommentReference"/>
        </w:rPr>
        <w:annotationRef/>
      </w:r>
      <w:r>
        <w:t>Consider removing for brevity</w:t>
      </w:r>
    </w:p>
  </w:comment>
  <w:comment w:id="66" w:author="Sean Anderson" w:date="2022-01-13T21:56:00Z" w:initials="SA">
    <w:p w14:paraId="16AEB0B5" w14:textId="2BA1DCAB" w:rsidR="00E81DEA" w:rsidRDefault="00E81DEA">
      <w:pPr>
        <w:pStyle w:val="CommentText"/>
      </w:pPr>
      <w:r>
        <w:rPr>
          <w:rStyle w:val="CommentReference"/>
        </w:rPr>
        <w:annotationRef/>
      </w:r>
      <w:r>
        <w:t>If you need to abbreviate this for Proc B, could probably stop at INLA here and introduce sdmTMB later, as I assume you do in the methods</w:t>
      </w:r>
    </w:p>
  </w:comment>
  <w:comment w:id="67" w:author="Max Lindmark" w:date="2022-03-07T19:42:00Z" w:initials="MOU">
    <w:p w14:paraId="61F866A7" w14:textId="77777777" w:rsidR="00E81DEA" w:rsidRDefault="00E81DEA" w:rsidP="00E81DEA">
      <w:r>
        <w:rPr>
          <w:rStyle w:val="CommentReference"/>
        </w:rPr>
        <w:annotationRef/>
      </w:r>
      <w:r>
        <w:rPr>
          <w:sz w:val="20"/>
          <w:szCs w:val="20"/>
        </w:rPr>
        <w:t>Ok!</w:t>
      </w:r>
    </w:p>
  </w:comment>
  <w:comment w:id="68" w:author="Sean Anderson" w:date="2022-01-13T21:55:00Z" w:initials="SA">
    <w:p w14:paraId="078B683E" w14:textId="1186FC12" w:rsidR="00E81DEA" w:rsidRDefault="00E81DEA">
      <w:pPr>
        <w:pStyle w:val="CommentText"/>
      </w:pPr>
      <w:r>
        <w:rPr>
          <w:rStyle w:val="CommentReference"/>
        </w:rPr>
        <w:annotationRef/>
      </w:r>
      <w:r>
        <w:t>Can probably drop the 2019 citation from here</w:t>
      </w:r>
    </w:p>
  </w:comment>
  <w:comment w:id="69" w:author="Max Lindmark" w:date="2022-03-07T19:43:00Z" w:initials="MOU">
    <w:p w14:paraId="207FEB22" w14:textId="77777777" w:rsidR="00E81DEA" w:rsidRDefault="00E81DEA" w:rsidP="00E81DEA">
      <w:r>
        <w:rPr>
          <w:rStyle w:val="CommentReference"/>
        </w:rPr>
        <w:annotationRef/>
      </w:r>
      <w:r>
        <w:rPr>
          <w:sz w:val="20"/>
          <w:szCs w:val="20"/>
        </w:rPr>
        <w:t>done! (that was glmmfields hmm)</w:t>
      </w:r>
    </w:p>
  </w:comment>
  <w:comment w:id="70" w:author="Michele Casini" w:date="2021-05-11T01:02:00Z" w:initials="MC">
    <w:p w14:paraId="4642C554" w14:textId="666C4BA5" w:rsidR="00E81DEA" w:rsidRPr="00865376" w:rsidRDefault="00E81DEA">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71" w:author="Max Lindmark" w:date="2021-08-27T10:22:00Z" w:initials="MOU">
    <w:p w14:paraId="5EEAB3A5" w14:textId="0A056B63" w:rsidR="00E81DEA" w:rsidRDefault="00E81DEA">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73" w:author="Sean Anderson" w:date="2021-10-27T21:34:00Z" w:initials="SA">
    <w:p w14:paraId="0DF635D5" w14:textId="5C373F3B" w:rsidR="00E81DEA" w:rsidRDefault="00E81DEA">
      <w:pPr>
        <w:pStyle w:val="CommentText"/>
      </w:pPr>
      <w:r>
        <w:rPr>
          <w:rStyle w:val="CommentReference"/>
        </w:rPr>
        <w:annotationRef/>
      </w:r>
      <w:r>
        <w:t>Something is off here</w:t>
      </w:r>
    </w:p>
  </w:comment>
  <w:comment w:id="75" w:author="Michele Casini" w:date="2021-05-11T01:28:00Z" w:initials="MC">
    <w:p w14:paraId="0326FE38" w14:textId="3D18A786" w:rsidR="00E81DEA" w:rsidRPr="00586CB1" w:rsidRDefault="00E81DEA">
      <w:pPr>
        <w:pStyle w:val="CommentText"/>
      </w:pPr>
      <w:r>
        <w:rPr>
          <w:rStyle w:val="CommentReference"/>
        </w:rPr>
        <w:annotationRef/>
      </w:r>
      <w:r w:rsidRPr="00586CB1">
        <w:t xml:space="preserve">But you speak also about inflows, that can be also due to </w:t>
      </w:r>
      <w:r>
        <w:t>“natural” variations?</w:t>
      </w:r>
    </w:p>
  </w:comment>
  <w:comment w:id="76" w:author="Max Lindmark" w:date="2021-08-27T11:10:00Z" w:initials="MOU">
    <w:p w14:paraId="3958DE16" w14:textId="2FB34ED4" w:rsidR="00E81DEA" w:rsidRDefault="00E81DEA">
      <w:pPr>
        <w:pStyle w:val="CommentText"/>
      </w:pPr>
      <w:r>
        <w:rPr>
          <w:rStyle w:val="CommentReference"/>
        </w:rPr>
        <w:annotationRef/>
      </w:r>
      <w:r>
        <w:t>Yes, I (&amp; they) probably mean that these features make it extra sensitive to hypoxia. Added “are features that […]”</w:t>
      </w:r>
    </w:p>
  </w:comment>
  <w:comment w:id="98" w:author="Max Lindmark" w:date="2021-12-13T16:12:00Z" w:initials="MOU">
    <w:p w14:paraId="578E9E84" w14:textId="36BDF41F" w:rsidR="00E81DEA" w:rsidRDefault="00E81DEA"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99" w:author="Michele Casini" w:date="2022-02-16T14:02:00Z" w:initials="MC">
    <w:p w14:paraId="3B5255C0" w14:textId="3BFD77E6" w:rsidR="00E81DEA" w:rsidRDefault="00E81DEA">
      <w:pPr>
        <w:pStyle w:val="CommentText"/>
      </w:pPr>
      <w:r>
        <w:rPr>
          <w:rStyle w:val="CommentReference"/>
        </w:rPr>
        <w:annotationRef/>
      </w:r>
      <w:r>
        <w:t>I would insert the cod and flounder CPUE model first, since it is part of the Data we use to predict condition. I found difficult to understand the text when I read it in this order. Some of my comments below are likely due to this difficulty.</w:t>
      </w:r>
    </w:p>
  </w:comment>
  <w:comment w:id="100" w:author="Max Lindmark" w:date="2022-03-19T13:59:00Z" w:initials="MOU">
    <w:p w14:paraId="3547585E" w14:textId="77777777" w:rsidR="00E81DEA" w:rsidRDefault="00E81DEA" w:rsidP="00E81DEA">
      <w:r>
        <w:rPr>
          <w:rStyle w:val="CommentReference"/>
        </w:rPr>
        <w:annotationRef/>
      </w:r>
      <w:r>
        <w:rPr>
          <w:sz w:val="20"/>
          <w:szCs w:val="20"/>
        </w:rPr>
        <w:t>I see what you mean, but then we’d need to describe also the model and the data used for that model, and then again the model but now for condition, followed by the covariates for that model? I think this is the least repetitive way</w:t>
      </w:r>
    </w:p>
  </w:comment>
  <w:comment w:id="101" w:author="Michele Casini" w:date="2022-02-16T13:06:00Z" w:initials="MC">
    <w:p w14:paraId="6F1E13C7" w14:textId="0D15DD34" w:rsidR="00E81DEA" w:rsidRDefault="00E81DEA">
      <w:pPr>
        <w:pStyle w:val="CommentText"/>
      </w:pPr>
      <w:r>
        <w:rPr>
          <w:rStyle w:val="CommentReference"/>
        </w:rPr>
        <w:annotationRef/>
      </w:r>
      <w:r>
        <w:t>Maybe you can write the real temporal range of our data, e.g. mid October-mid December).</w:t>
      </w:r>
    </w:p>
  </w:comment>
  <w:comment w:id="102" w:author="Max Lindmark" w:date="2022-03-07T19:52:00Z" w:initials="MOU">
    <w:p w14:paraId="5793E6E7" w14:textId="77777777" w:rsidR="00E81DEA" w:rsidRDefault="00E81DEA" w:rsidP="00E81DEA">
      <w:r>
        <w:rPr>
          <w:rStyle w:val="CommentReference"/>
        </w:rPr>
        <w:annotationRef/>
      </w:r>
      <w:r>
        <w:rPr>
          <w:sz w:val="20"/>
          <w:szCs w:val="20"/>
        </w:rPr>
        <w:t>Yes sounds good!</w:t>
      </w:r>
    </w:p>
  </w:comment>
  <w:comment w:id="108" w:author="Michele Casini" w:date="2022-03-02T15:43:00Z" w:initials="MC">
    <w:p w14:paraId="3FCE708B" w14:textId="600E1F75" w:rsidR="00E81DEA" w:rsidRDefault="00E81DEA">
      <w:pPr>
        <w:pStyle w:val="CommentText"/>
      </w:pPr>
      <w:r>
        <w:rPr>
          <w:rStyle w:val="CommentReference"/>
        </w:rPr>
        <w:annotationRef/>
      </w:r>
      <w:r>
        <w:t>I would make a separate section about the biomass density estimations.</w:t>
      </w:r>
    </w:p>
    <w:p w14:paraId="14B0AC6A" w14:textId="4E6107E4" w:rsidR="00E81DEA" w:rsidRDefault="00E81DEA">
      <w:pPr>
        <w:pStyle w:val="CommentText"/>
      </w:pPr>
    </w:p>
    <w:p w14:paraId="7B78A026" w14:textId="3C013F91" w:rsidR="00E81DEA" w:rsidRDefault="00E81DEA">
      <w:pPr>
        <w:pStyle w:val="CommentText"/>
      </w:pPr>
      <w:r>
        <w:t>To me it should be: 1) raw L and W data, 2) Covariates (density models and the other covariates), 3) Condition model.</w:t>
      </w:r>
    </w:p>
  </w:comment>
  <w:comment w:id="109" w:author="Max Lindmark" w:date="2022-03-08T20:57:00Z" w:initials="MOU">
    <w:p w14:paraId="13E11759" w14:textId="77777777" w:rsidR="00E81DEA" w:rsidRDefault="00E81DEA" w:rsidP="00E81DEA">
      <w:r>
        <w:rPr>
          <w:rStyle w:val="CommentReference"/>
        </w:rPr>
        <w:annotationRef/>
      </w:r>
      <w:r>
        <w:rPr>
          <w:sz w:val="20"/>
          <w:szCs w:val="20"/>
        </w:rPr>
        <w:t xml:space="preserve">Hmm, im not sure I prefer that because then we have to describe the statistical model in paragraph 2, and then again in paragraph 3. </w:t>
      </w:r>
    </w:p>
    <w:p w14:paraId="3D496EEC" w14:textId="77777777" w:rsidR="00E81DEA" w:rsidRDefault="00E81DEA" w:rsidP="00E81DEA"/>
    <w:p w14:paraId="45313969" w14:textId="77777777" w:rsidR="00E81DEA" w:rsidRDefault="00E81DEA" w:rsidP="00E81DEA">
      <w:r>
        <w:rPr>
          <w:sz w:val="20"/>
          <w:szCs w:val="20"/>
        </w:rPr>
        <w:t xml:space="preserve">I prefer this: </w:t>
      </w:r>
    </w:p>
    <w:p w14:paraId="0C745DA5" w14:textId="77777777" w:rsidR="00E81DEA" w:rsidRDefault="00E81DEA" w:rsidP="00E81DEA">
      <w:r>
        <w:rPr>
          <w:sz w:val="20"/>
          <w:szCs w:val="20"/>
        </w:rPr>
        <w:t>1) Data</w:t>
      </w:r>
    </w:p>
    <w:p w14:paraId="67393704" w14:textId="77777777" w:rsidR="00E81DEA" w:rsidRDefault="00E81DEA" w:rsidP="00E81DEA">
      <w:r>
        <w:rPr>
          <w:sz w:val="20"/>
          <w:szCs w:val="20"/>
        </w:rPr>
        <w:t>2) Models</w:t>
      </w:r>
    </w:p>
    <w:p w14:paraId="19007783" w14:textId="77777777" w:rsidR="00E81DEA" w:rsidRDefault="00E81DEA" w:rsidP="00E81DEA">
      <w:r>
        <w:rPr>
          <w:sz w:val="20"/>
          <w:szCs w:val="20"/>
        </w:rPr>
        <w:tab/>
        <w:t>a) condition</w:t>
      </w:r>
    </w:p>
    <w:p w14:paraId="41F59503" w14:textId="77777777" w:rsidR="00E81DEA" w:rsidRDefault="00E81DEA" w:rsidP="00E81DEA">
      <w:r>
        <w:rPr>
          <w:sz w:val="20"/>
          <w:szCs w:val="20"/>
        </w:rPr>
        <w:tab/>
        <w:t>b) density</w:t>
      </w:r>
    </w:p>
    <w:p w14:paraId="05626551" w14:textId="77777777" w:rsidR="00E81DEA" w:rsidRDefault="00E81DEA" w:rsidP="00E81DEA">
      <w:r>
        <w:rPr>
          <w:sz w:val="20"/>
          <w:szCs w:val="20"/>
        </w:rPr>
        <w:t>3) covariates</w:t>
      </w:r>
    </w:p>
    <w:p w14:paraId="2AD58402" w14:textId="77777777" w:rsidR="00E81DEA" w:rsidRDefault="00E81DEA" w:rsidP="00E81DEA">
      <w:r>
        <w:rPr>
          <w:sz w:val="20"/>
          <w:szCs w:val="20"/>
        </w:rPr>
        <w:t>4) model fitting</w:t>
      </w:r>
    </w:p>
  </w:comment>
  <w:comment w:id="107" w:author="Max Lindmark" w:date="2022-03-08T21:12:00Z" w:initials="MOU">
    <w:p w14:paraId="582A3741" w14:textId="77777777" w:rsidR="00E81DEA" w:rsidRDefault="00E81DEA" w:rsidP="00E81DEA">
      <w:r>
        <w:rPr>
          <w:rStyle w:val="CommentReference"/>
        </w:rPr>
        <w:annotationRef/>
      </w:r>
      <w:r>
        <w:rPr>
          <w:sz w:val="20"/>
          <w:szCs w:val="20"/>
        </w:rPr>
        <w:t>Sean: regarding bold symbols, reading the latest model description (</w:t>
      </w:r>
      <w:hyperlink r:id="rId2" w:history="1">
        <w:r w:rsidRPr="006840AB">
          <w:rPr>
            <w:rStyle w:val="Hyperlink"/>
            <w:sz w:val="20"/>
            <w:szCs w:val="20"/>
          </w:rPr>
          <w:t>https://pbs-assess.github.io/sdmTMB/articles/model-description.html</w:t>
        </w:r>
      </w:hyperlink>
      <w:r>
        <w:rPr>
          <w:sz w:val="20"/>
          <w:szCs w:val="20"/>
        </w:rPr>
        <w:t>), you know use bold only for e.g., omega and epsilon, not omega_s, and s should not be bold either (not as subscript or on it’s own). I probably over-bolded in the previous version.</w:t>
      </w:r>
    </w:p>
  </w:comment>
  <w:comment w:id="110" w:author="Sean Anderson" w:date="2022-01-13T22:05:00Z" w:initials="SA">
    <w:p w14:paraId="6BD097E6" w14:textId="20EEE845" w:rsidR="00E81DEA" w:rsidRDefault="00E81DEA">
      <w:pPr>
        <w:pStyle w:val="CommentText"/>
      </w:pPr>
      <w:r>
        <w:rPr>
          <w:rStyle w:val="CommentReference"/>
        </w:rPr>
        <w:annotationRef/>
      </w:r>
      <w:r>
        <w:t>Lower case l or am I missing something?</w:t>
      </w:r>
    </w:p>
  </w:comment>
  <w:comment w:id="111" w:author="Max Lindmark" w:date="2022-03-07T20:00:00Z" w:initials="MOU">
    <w:p w14:paraId="742B6569" w14:textId="77777777" w:rsidR="00E81DEA" w:rsidRDefault="00E81DEA" w:rsidP="00E81DEA">
      <w:r>
        <w:rPr>
          <w:rStyle w:val="CommentReference"/>
        </w:rPr>
        <w:annotationRef/>
      </w:r>
      <w:r>
        <w:rPr>
          <w:sz w:val="20"/>
          <w:szCs w:val="20"/>
        </w:rPr>
        <w:t>correct, should be lower case</w:t>
      </w:r>
    </w:p>
  </w:comment>
  <w:comment w:id="113" w:author="Michele Casini" w:date="2022-03-03T08:50:00Z" w:initials="MC">
    <w:p w14:paraId="3A608E81" w14:textId="664A4C50" w:rsidR="00E81DEA" w:rsidRDefault="00E81DEA">
      <w:pPr>
        <w:pStyle w:val="CommentText"/>
      </w:pPr>
      <w:r>
        <w:rPr>
          <w:rStyle w:val="CommentReference"/>
        </w:rPr>
        <w:annotationRef/>
      </w:r>
      <w:r>
        <w:t>Should there be also a Length parameter?</w:t>
      </w:r>
    </w:p>
  </w:comment>
  <w:comment w:id="114" w:author="Max Lindmark" w:date="2022-03-07T20:02:00Z" w:initials="MOU">
    <w:p w14:paraId="1D7B91B3" w14:textId="77777777" w:rsidR="00E81DEA" w:rsidRDefault="00E81DEA" w:rsidP="00E81DEA">
      <w:r>
        <w:rPr>
          <w:rStyle w:val="CommentReference"/>
        </w:rPr>
        <w:annotationRef/>
      </w:r>
      <w:r>
        <w:rPr>
          <w:sz w:val="20"/>
          <w:szCs w:val="20"/>
        </w:rPr>
        <w:t>No this is just the response! beta_l is explained further down with Eq. 2</w:t>
      </w:r>
    </w:p>
  </w:comment>
  <w:comment w:id="115" w:author="Sean Anderson" w:date="2022-01-13T22:09:00Z" w:initials="SA">
    <w:p w14:paraId="3D6AC684" w14:textId="77777777" w:rsidR="00E81DEA" w:rsidRDefault="00E81DEA" w:rsidP="00541CB7">
      <w:pPr>
        <w:pStyle w:val="CommentText"/>
      </w:pPr>
      <w:r>
        <w:rPr>
          <w:rStyle w:val="CommentReference"/>
        </w:rPr>
        <w:annotationRef/>
      </w:r>
      <w:r>
        <w:t>This is the same model right? The original model above makes it appear the Epsilon_s,t are IID. Maybe integrate this above?</w:t>
      </w:r>
    </w:p>
  </w:comment>
  <w:comment w:id="116" w:author="Max Lindmark" w:date="2022-03-07T20:16:00Z" w:initials="MOU">
    <w:p w14:paraId="22C6EC67" w14:textId="77777777" w:rsidR="00E81DEA" w:rsidRDefault="00E81DEA" w:rsidP="00E81DEA">
      <w:r>
        <w:rPr>
          <w:rStyle w:val="CommentReference"/>
        </w:rPr>
        <w:annotationRef/>
      </w:r>
      <w:r>
        <w:rPr>
          <w:sz w:val="20"/>
          <w:szCs w:val="20"/>
        </w:rPr>
        <w:t>That’s true, I think I wanted the IID because we used that further down. But this is nicer and less repetitive, so I did that now, see Eqns. 5-7.</w:t>
      </w:r>
    </w:p>
    <w:p w14:paraId="446800D6" w14:textId="77777777" w:rsidR="00E81DEA" w:rsidRDefault="00E81DEA" w:rsidP="00E81DEA"/>
    <w:p w14:paraId="64F4EE47" w14:textId="77777777" w:rsidR="00E81DEA" w:rsidRDefault="00E81DEA" w:rsidP="00E81DEA">
      <w:r>
        <w:rPr>
          <w:sz w:val="20"/>
          <w:szCs w:val="20"/>
        </w:rPr>
        <w:t>…</w:t>
      </w:r>
    </w:p>
    <w:p w14:paraId="23660026" w14:textId="77777777" w:rsidR="00E81DEA" w:rsidRDefault="00E81DEA" w:rsidP="00E81DEA"/>
    <w:p w14:paraId="1B2069EE" w14:textId="77777777" w:rsidR="00E81DEA" w:rsidRDefault="00E81DEA" w:rsidP="00E81DEA">
      <w:r>
        <w:rPr>
          <w:sz w:val="20"/>
          <w:szCs w:val="20"/>
        </w:rPr>
        <w:t>then I realized we actually also use ar1 for the density models, so it it simplifies even more (and is correct now)</w:t>
      </w:r>
    </w:p>
  </w:comment>
  <w:comment w:id="117" w:author="Sean Anderson" w:date="2021-11-30T01:48:00Z" w:initials="SA">
    <w:p w14:paraId="324FCD54" w14:textId="458C84CF" w:rsidR="00E81DEA" w:rsidRDefault="00E81DEA" w:rsidP="001C370B">
      <w:pPr>
        <w:pStyle w:val="CommentText"/>
      </w:pPr>
      <w:r>
        <w:rPr>
          <w:rStyle w:val="CommentReference"/>
        </w:rPr>
        <w:annotationRef/>
      </w:r>
      <w:r>
        <w:t>Maybe Lindgren 2011</w:t>
      </w:r>
    </w:p>
  </w:comment>
  <w:comment w:id="118" w:author="Sean Anderson" w:date="2021-11-30T02:15:00Z" w:initials="SA">
    <w:p w14:paraId="14EB3CE9" w14:textId="77777777" w:rsidR="00E81DEA" w:rsidRDefault="00E81DEA" w:rsidP="001C370B">
      <w:pPr>
        <w:pStyle w:val="CommentText"/>
      </w:pPr>
      <w:r>
        <w:rPr>
          <w:rStyle w:val="CommentReference"/>
        </w:rPr>
        <w:annotationRef/>
      </w:r>
      <w:r>
        <w:t>This is fine, but I think you could also drop the Matern equation if you want.</w:t>
      </w:r>
    </w:p>
  </w:comment>
  <w:comment w:id="119" w:author="Max Lindmark" w:date="2021-12-07T14:55:00Z" w:initials="MOU">
    <w:p w14:paraId="1F8C7211" w14:textId="77777777" w:rsidR="00E81DEA" w:rsidRDefault="00E81DEA" w:rsidP="001C370B">
      <w:pPr>
        <w:pStyle w:val="CommentText"/>
      </w:pPr>
      <w:r>
        <w:rPr>
          <w:rStyle w:val="CommentReference"/>
        </w:rPr>
        <w:annotationRef/>
      </w:r>
      <w:r>
        <w:t>ok! might as well keep it</w:t>
      </w:r>
    </w:p>
  </w:comment>
  <w:comment w:id="120" w:author="Max Lindmark" w:date="2022-03-07T20:18:00Z" w:initials="MOU">
    <w:p w14:paraId="2A632C93" w14:textId="77777777" w:rsidR="00E81DEA" w:rsidRDefault="00E81DEA" w:rsidP="00E81DEA">
      <w:r>
        <w:rPr>
          <w:rStyle w:val="CommentReference"/>
        </w:rPr>
        <w:annotationRef/>
      </w:r>
      <w:r>
        <w:rPr>
          <w:sz w:val="20"/>
          <w:szCs w:val="20"/>
        </w:rPr>
        <w:t>I removed this part Sean, which also made it easier to describe the fields in text closer to the equations</w:t>
      </w:r>
    </w:p>
  </w:comment>
  <w:comment w:id="125" w:author="Sean Anderson" w:date="2022-01-13T22:14:00Z" w:initials="SA">
    <w:p w14:paraId="77E11DEE" w14:textId="39B1BB86" w:rsidR="00E81DEA" w:rsidRDefault="00E81DEA">
      <w:pPr>
        <w:pStyle w:val="CommentText"/>
      </w:pPr>
      <w:r>
        <w:rPr>
          <w:rStyle w:val="CommentReference"/>
        </w:rPr>
        <w:annotationRef/>
      </w:r>
      <w:r>
        <w:t>I wonder if we should pick something else to avoid confusion with the alpha_t above, which among other things are random walks and have biological interpretation.</w:t>
      </w:r>
    </w:p>
  </w:comment>
  <w:comment w:id="126" w:author="Max Lindmark" w:date="2022-03-07T20:24:00Z" w:initials="MOU">
    <w:p w14:paraId="37D8373B" w14:textId="77777777" w:rsidR="00E81DEA" w:rsidRDefault="00E81DEA" w:rsidP="00E81DEA">
      <w:r>
        <w:rPr>
          <w:rStyle w:val="CommentReference"/>
        </w:rPr>
        <w:annotationRef/>
      </w:r>
      <w:r>
        <w:rPr>
          <w:sz w:val="20"/>
          <w:szCs w:val="20"/>
        </w:rPr>
        <w:t>how about gamma here for the Tweedie biomass models?</w:t>
      </w:r>
    </w:p>
  </w:comment>
  <w:comment w:id="127" w:author="Sean Anderson" w:date="2022-01-13T22:15:00Z" w:initials="SA">
    <w:p w14:paraId="4D8CAB13" w14:textId="7CCB9F15" w:rsidR="00E81DEA" w:rsidRDefault="00E81DEA">
      <w:pPr>
        <w:pStyle w:val="CommentText"/>
      </w:pPr>
      <w:r>
        <w:rPr>
          <w:rStyle w:val="CommentReference"/>
        </w:rPr>
        <w:annotationRef/>
      </w:r>
      <w:r>
        <w:t>Update numbers if you move the AR1 part into the first set</w:t>
      </w:r>
    </w:p>
  </w:comment>
  <w:comment w:id="128" w:author="Max Lindmark" w:date="2022-03-07T20:22:00Z" w:initials="MOU">
    <w:p w14:paraId="6B888B5F" w14:textId="77777777" w:rsidR="00E81DEA" w:rsidRDefault="00E81DEA" w:rsidP="00E81DEA">
      <w:r>
        <w:rPr>
          <w:rStyle w:val="CommentReference"/>
        </w:rPr>
        <w:annotationRef/>
      </w:r>
      <w:r>
        <w:rPr>
          <w:sz w:val="20"/>
          <w:szCs w:val="20"/>
        </w:rPr>
        <w:t>done, thanks for the reminder!</w:t>
      </w:r>
    </w:p>
  </w:comment>
  <w:comment w:id="129" w:author="Michele Casini" w:date="2022-04-12T12:33:00Z" w:initials="MC">
    <w:p w14:paraId="3D45F458" w14:textId="17B94125" w:rsidR="00546B43" w:rsidRDefault="00546B43">
      <w:pPr>
        <w:pStyle w:val="CommentText"/>
      </w:pPr>
      <w:r>
        <w:rPr>
          <w:rStyle w:val="CommentReference"/>
        </w:rPr>
        <w:annotationRef/>
      </w:r>
      <w:r>
        <w:t xml:space="preserve">Not in fat style? Or is it a higher hierarchy? </w:t>
      </w:r>
    </w:p>
  </w:comment>
  <w:comment w:id="131" w:author="Michele Casini" w:date="2022-02-16T13:52:00Z" w:initials="MC">
    <w:p w14:paraId="39BCB5B4" w14:textId="2CF38FDA" w:rsidR="00E81DEA" w:rsidRDefault="00E81DEA">
      <w:pPr>
        <w:pStyle w:val="CommentText"/>
      </w:pPr>
      <w:r>
        <w:rPr>
          <w:rStyle w:val="CommentReference"/>
        </w:rPr>
        <w:annotationRef/>
      </w:r>
      <w:r>
        <w:t>I think you used in the end only coordinates and depth for cod and flounder models right?</w:t>
      </w:r>
    </w:p>
    <w:p w14:paraId="16E266A7" w14:textId="53E02E04" w:rsidR="00E81DEA" w:rsidRDefault="00E81DEA">
      <w:pPr>
        <w:pStyle w:val="CommentText"/>
      </w:pPr>
      <w:r>
        <w:t>I suggest to write all about the density models under section “Density models” leaving this section only for the Condition model.</w:t>
      </w:r>
    </w:p>
  </w:comment>
  <w:comment w:id="132" w:author="Max Lindmark" w:date="2022-03-08T20:58:00Z" w:initials="MOU">
    <w:p w14:paraId="51A95A38" w14:textId="77777777" w:rsidR="00E81DEA" w:rsidRDefault="00E81DEA" w:rsidP="00E81DEA">
      <w:r>
        <w:rPr>
          <w:rStyle w:val="CommentReference"/>
        </w:rPr>
        <w:annotationRef/>
      </w:r>
      <w:r>
        <w:rPr>
          <w:sz w:val="20"/>
          <w:szCs w:val="20"/>
        </w:rPr>
        <w:t>Only for the models that predicted covariates. The cod model that we used to calculate average oxygen, depth, temperature etc used these as covariates in addition. That’s why i prefer the order of the methods as they are</w:t>
      </w:r>
    </w:p>
  </w:comment>
  <w:comment w:id="133" w:author="Max Lindmark" w:date="2022-03-08T21:02:00Z" w:initials="MOU">
    <w:p w14:paraId="652A66A6" w14:textId="68F6F161" w:rsidR="00E81DEA" w:rsidRDefault="00E81DEA" w:rsidP="00E81DEA">
      <w:r>
        <w:rPr>
          <w:rStyle w:val="CommentReference"/>
        </w:rPr>
        <w:annotationRef/>
      </w:r>
      <w:r>
        <w:rPr>
          <w:sz w:val="20"/>
          <w:szCs w:val="20"/>
        </w:rPr>
        <w:t>This correct Mayya?</w:t>
      </w:r>
    </w:p>
  </w:comment>
  <w:comment w:id="134" w:author="Michele Casini" w:date="2022-02-16T13:19:00Z" w:initials="MC">
    <w:p w14:paraId="54CAE0E2" w14:textId="26B0EAEA" w:rsidR="00E81DEA" w:rsidRDefault="00E81DEA">
      <w:pPr>
        <w:pStyle w:val="CommentText"/>
      </w:pPr>
      <w:r>
        <w:rPr>
          <w:rStyle w:val="CommentReference"/>
        </w:rPr>
        <w:annotationRef/>
      </w:r>
      <w:r>
        <w:t>I took this out since actually we do not have values at the haul level for pelagic fish.</w:t>
      </w:r>
    </w:p>
  </w:comment>
  <w:comment w:id="135" w:author="Max Lindmark" w:date="2022-03-07T21:35:00Z" w:initials="MOU">
    <w:p w14:paraId="34628009" w14:textId="77777777" w:rsidR="00E81DEA" w:rsidRDefault="00E81DEA" w:rsidP="00E81DEA">
      <w:r>
        <w:rPr>
          <w:rStyle w:val="CommentReference"/>
        </w:rPr>
        <w:annotationRef/>
      </w:r>
      <w:r>
        <w:rPr>
          <w:sz w:val="20"/>
          <w:szCs w:val="20"/>
        </w:rPr>
        <w:t>ok!</w:t>
      </w:r>
    </w:p>
  </w:comment>
  <w:comment w:id="136" w:author="Max Lindmark" w:date="2022-03-07T21:44:00Z" w:initials="MOU">
    <w:p w14:paraId="6B844FA2" w14:textId="77777777" w:rsidR="00E81DEA" w:rsidRDefault="00E81DEA" w:rsidP="00E81DEA">
      <w:r>
        <w:rPr>
          <w:rStyle w:val="CommentReference"/>
        </w:rPr>
        <w:annotationRef/>
      </w:r>
      <w:r>
        <w:rPr>
          <w:sz w:val="20"/>
          <w:szCs w:val="20"/>
        </w:rPr>
        <w:t>Better like this Mich?</w:t>
      </w:r>
    </w:p>
  </w:comment>
  <w:comment w:id="137" w:author="Michele Casini" w:date="2022-04-12T12:16:00Z" w:initials="MC">
    <w:p w14:paraId="0FB5E0F5" w14:textId="017D51FD" w:rsidR="00E81DEA" w:rsidRDefault="00E81DEA">
      <w:pPr>
        <w:pStyle w:val="CommentText"/>
      </w:pPr>
      <w:r>
        <w:rPr>
          <w:rStyle w:val="CommentReference"/>
        </w:rPr>
        <w:annotationRef/>
      </w:r>
      <w:r>
        <w:t>How many hauls are in December compared to October-November?</w:t>
      </w:r>
    </w:p>
  </w:comment>
  <w:comment w:id="138" w:author="Max Lindmark" w:date="2021-12-07T14:38:00Z" w:initials="MOU">
    <w:p w14:paraId="5192C3DF" w14:textId="4DEFFCE7" w:rsidR="00E81DEA" w:rsidRDefault="00E81DEA"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141" w:author="Michele Casini" w:date="2022-02-16T13:43:00Z" w:initials="MC">
    <w:p w14:paraId="7B849ADE" w14:textId="50208485" w:rsidR="00E81DEA" w:rsidRDefault="00E81DEA">
      <w:pPr>
        <w:pStyle w:val="CommentText"/>
      </w:pPr>
      <w:r>
        <w:rPr>
          <w:rStyle w:val="CommentReference"/>
        </w:rPr>
        <w:annotationRef/>
      </w:r>
      <w:r>
        <w:t>I would anyway check if the results are the same using only the haul data (losing the hauls that could not be standardized then). In this case they can be used directly in the condition models right? Probably you have already checked it though.</w:t>
      </w:r>
    </w:p>
  </w:comment>
  <w:comment w:id="142" w:author="Max Lindmark" w:date="2022-03-07T21:47:00Z" w:initials="MOU">
    <w:p w14:paraId="1595561A" w14:textId="77777777" w:rsidR="00E81DEA" w:rsidRDefault="00E81DEA" w:rsidP="00E81DEA">
      <w:r>
        <w:rPr>
          <w:rStyle w:val="CommentReference"/>
        </w:rPr>
        <w:annotationRef/>
      </w:r>
      <w:r>
        <w:rPr>
          <w:sz w:val="20"/>
          <w:szCs w:val="20"/>
        </w:rPr>
        <w:t>Yes, and especially since that’s what we used first I’m quite confident it won’t make much of a difference (don’t have a figure on it just now though)</w:t>
      </w:r>
    </w:p>
  </w:comment>
  <w:comment w:id="144" w:author="Michele Casini" w:date="2022-02-16T13:40:00Z" w:initials="MC">
    <w:p w14:paraId="625DB4FF" w14:textId="1D14EFA7" w:rsidR="00E81DEA" w:rsidRDefault="00E81DEA">
      <w:pPr>
        <w:pStyle w:val="CommentText"/>
      </w:pPr>
      <w:r>
        <w:rPr>
          <w:rStyle w:val="CommentReference"/>
        </w:rPr>
        <w:annotationRef/>
      </w:r>
      <w:r>
        <w:t>Above under “Density models” we do not speak about GLMMs. I would do so above to avoid confusion here.</w:t>
      </w:r>
    </w:p>
    <w:p w14:paraId="21987740" w14:textId="5DB33325" w:rsidR="00E81DEA" w:rsidRDefault="00E81DEA">
      <w:pPr>
        <w:pStyle w:val="CommentText"/>
      </w:pPr>
      <w:r>
        <w:t>Anyhow, I would move the density models above, under data in a separate sub-section within data.</w:t>
      </w:r>
    </w:p>
  </w:comment>
  <w:comment w:id="145" w:author="Max Lindmark" w:date="2022-03-08T21:04:00Z" w:initials="MOU">
    <w:p w14:paraId="3747EDAA" w14:textId="77777777" w:rsidR="00E81DEA" w:rsidRDefault="00E81DEA" w:rsidP="00E81DEA">
      <w:r>
        <w:rPr>
          <w:rStyle w:val="CommentReference"/>
        </w:rPr>
        <w:annotationRef/>
      </w:r>
      <w:r>
        <w:rPr>
          <w:sz w:val="20"/>
          <w:szCs w:val="20"/>
        </w:rPr>
        <w:t>we now use the term GLMMs</w:t>
      </w:r>
    </w:p>
  </w:comment>
  <w:comment w:id="143" w:author="Michele Casini" w:date="2022-04-12T12:25:00Z" w:initials="MC">
    <w:p w14:paraId="0DFF34B1" w14:textId="12A4470A" w:rsidR="00E81DEA" w:rsidRDefault="00E81DEA">
      <w:pPr>
        <w:pStyle w:val="CommentText"/>
      </w:pPr>
      <w:r>
        <w:rPr>
          <w:rStyle w:val="CommentReference"/>
        </w:rPr>
        <w:annotationRef/>
      </w:r>
      <w:r>
        <w:t>I would show also the model using raw data. Can we look at it?</w:t>
      </w:r>
    </w:p>
  </w:comment>
  <w:comment w:id="150" w:author="Michele Casini" w:date="2022-04-12T12:27:00Z" w:initials="MC">
    <w:p w14:paraId="54BEC3DA" w14:textId="10D0B8C1" w:rsidR="00E81DEA" w:rsidRDefault="00E81DEA">
      <w:pPr>
        <w:pStyle w:val="CommentText"/>
      </w:pPr>
      <w:r>
        <w:rPr>
          <w:rStyle w:val="CommentReference"/>
        </w:rPr>
        <w:annotationRef/>
      </w:r>
      <w:r>
        <w:t>Unclear to me.</w:t>
      </w:r>
    </w:p>
  </w:comment>
  <w:comment w:id="146" w:author="Max Lindmark" w:date="2021-12-15T13:27:00Z" w:initials="MOU">
    <w:p w14:paraId="45BDF49A" w14:textId="5D756E3E" w:rsidR="00E81DEA" w:rsidRDefault="00E81DEA">
      <w:r>
        <w:rPr>
          <w:rStyle w:val="CommentReference"/>
        </w:rPr>
        <w:annotationRef/>
      </w:r>
      <w:proofErr w:type="spellStart"/>
      <w:r>
        <w:rPr>
          <w:sz w:val="20"/>
          <w:szCs w:val="20"/>
        </w:rPr>
        <w:t>Mich</w:t>
      </w:r>
      <w:proofErr w:type="spellEnd"/>
      <w:r>
        <w:rPr>
          <w:sz w:val="20"/>
          <w:szCs w:val="20"/>
        </w:rPr>
        <w:t xml:space="preserve"> pointed out that it might be problematic to use the same variables here, so for the model that we use to predict densities onto the condition data, I just used depth as a covariate.</w:t>
      </w:r>
    </w:p>
    <w:p w14:paraId="235D9A54" w14:textId="77777777" w:rsidR="00E81DEA" w:rsidRDefault="00E81DEA"/>
    <w:p w14:paraId="028669DC" w14:textId="58F64EF2" w:rsidR="00E81DEA" w:rsidRDefault="00F9270E" w:rsidP="00AD5C88">
      <w:pPr>
        <w:pStyle w:val="CommentText"/>
      </w:pPr>
      <w:hyperlink r:id="rId3" w:anchor="L121-L156" w:history="1">
        <w:r w:rsidR="00E81DEA" w:rsidRPr="003A695A">
          <w:rPr>
            <w:rStyle w:val="Hyperlink"/>
          </w:rPr>
          <w:t>https://github.com/maxlindmark/cod_condition/blob/master/R/clean_data/cod_fle_density_models_as_covars.Rmd#L121-L156</w:t>
        </w:r>
      </w:hyperlink>
      <w:r w:rsidR="00E81DEA">
        <w:t xml:space="preserve"> </w:t>
      </w:r>
    </w:p>
  </w:comment>
  <w:comment w:id="147" w:author="Sean Anderson" w:date="2022-01-13T22:32:00Z" w:initials="SA">
    <w:p w14:paraId="26F6AA98" w14:textId="030A2A43" w:rsidR="00E81DEA" w:rsidRDefault="00E81DEA">
      <w:pPr>
        <w:pStyle w:val="CommentText"/>
      </w:pPr>
      <w:r>
        <w:rPr>
          <w:rStyle w:val="CommentReference"/>
        </w:rPr>
        <w:annotationRef/>
      </w:r>
      <w:r>
        <w:t>sounds reasonable; let the latent fields deal with it</w:t>
      </w:r>
    </w:p>
  </w:comment>
  <w:comment w:id="154" w:author="Sean Anderson" w:date="2022-01-13T22:34:00Z" w:initials="SA">
    <w:p w14:paraId="6F13CB4A" w14:textId="70310B40" w:rsidR="00E81DEA" w:rsidRDefault="00E81DEA">
      <w:pPr>
        <w:pStyle w:val="CommentText"/>
      </w:pPr>
      <w:r>
        <w:rPr>
          <w:rStyle w:val="CommentReference"/>
        </w:rPr>
        <w:annotationRef/>
      </w:r>
      <w:r>
        <w:t>I think you could potentially just delete this. We can get into it if some reviewer has questions. But if the point is inference on parameters and derived parameters/predictions, including too many covariates would only make things more uncertain than they could be. If we have questions about all the parameters, we should include them and report the uncertainty as such. Both Gelman and Bolker have said this many times. I don’t know of a paper off the top of my head that clearly makes that point alone, but I’m sure it’s a part of many papers.</w:t>
      </w:r>
    </w:p>
  </w:comment>
  <w:comment w:id="155" w:author="Max Lindmark" w:date="2022-03-07T21:50:00Z" w:initials="MOU">
    <w:p w14:paraId="5CCD7E72" w14:textId="77777777" w:rsidR="00E81DEA" w:rsidRDefault="00E81DEA" w:rsidP="00E81DEA">
      <w:r>
        <w:rPr>
          <w:rStyle w:val="CommentReference"/>
        </w:rPr>
        <w:annotationRef/>
      </w:r>
      <w:r>
        <w:rPr>
          <w:sz w:val="20"/>
          <w:szCs w:val="20"/>
        </w:rPr>
        <w:t>That sounds good to me!</w:t>
      </w:r>
    </w:p>
  </w:comment>
  <w:comment w:id="156" w:author="Michele Casini" w:date="2022-02-16T13:48:00Z" w:initials="MC">
    <w:p w14:paraId="5696E11B" w14:textId="77777777" w:rsidR="00E81DEA" w:rsidRDefault="00E81DEA" w:rsidP="00B25337">
      <w:pPr>
        <w:pStyle w:val="CommentText"/>
      </w:pPr>
      <w:r>
        <w:rPr>
          <w:rStyle w:val="CommentReference"/>
        </w:rPr>
        <w:annotationRef/>
      </w:r>
      <w:r>
        <w:t>Unclear what this refers too, to the condition model, density model, or both?</w:t>
      </w:r>
    </w:p>
  </w:comment>
  <w:comment w:id="157" w:author="Max Lindmark" w:date="2022-03-07T20:26:00Z" w:initials="MOU">
    <w:p w14:paraId="7546BE38" w14:textId="77777777" w:rsidR="00E81DEA" w:rsidRDefault="00E81DEA" w:rsidP="00B25337">
      <w:r>
        <w:rPr>
          <w:rStyle w:val="CommentReference"/>
        </w:rPr>
        <w:annotationRef/>
      </w:r>
      <w:r>
        <w:rPr>
          <w:sz w:val="20"/>
          <w:szCs w:val="20"/>
        </w:rPr>
        <w:t>It’s about how the models are fitted, and since it applies to both we do not need to specify condition or density in my view</w:t>
      </w:r>
    </w:p>
  </w:comment>
  <w:comment w:id="160" w:author="Sean Anderson" w:date="2022-01-13T22:15:00Z" w:initials="SA">
    <w:p w14:paraId="35FC5C63" w14:textId="77777777" w:rsidR="00E81DEA" w:rsidRDefault="00E81DEA" w:rsidP="00B25337">
      <w:pPr>
        <w:pStyle w:val="CommentText"/>
      </w:pPr>
      <w:r>
        <w:rPr>
          <w:rStyle w:val="CommentReference"/>
        </w:rPr>
        <w:annotationRef/>
      </w:r>
      <w:r>
        <w:t>Here is a good place to have it. I’d drop it from above.</w:t>
      </w:r>
    </w:p>
  </w:comment>
  <w:comment w:id="161" w:author="Max Lindmark" w:date="2022-03-07T20:29:00Z" w:initials="MOU">
    <w:p w14:paraId="2D710720" w14:textId="77777777" w:rsidR="00E81DEA" w:rsidRDefault="00E81DEA" w:rsidP="00B25337">
      <w:r>
        <w:rPr>
          <w:rStyle w:val="CommentReference"/>
        </w:rPr>
        <w:annotationRef/>
      </w:r>
      <w:r>
        <w:rPr>
          <w:sz w:val="20"/>
          <w:szCs w:val="20"/>
        </w:rPr>
        <w:t>ok!</w:t>
      </w:r>
    </w:p>
  </w:comment>
  <w:comment w:id="162" w:author="Michele Casini" w:date="2022-04-12T13:13:00Z" w:initials="MC">
    <w:p w14:paraId="29EA2D0E" w14:textId="4B984B27" w:rsidR="00965737" w:rsidRDefault="00965737">
      <w:pPr>
        <w:pStyle w:val="CommentText"/>
      </w:pPr>
      <w:r>
        <w:rPr>
          <w:rStyle w:val="CommentReference"/>
        </w:rPr>
        <w:annotationRef/>
      </w:r>
      <w:r>
        <w:t>Are the SI Figures in order?</w:t>
      </w:r>
    </w:p>
  </w:comment>
  <w:comment w:id="163" w:author="Max Lindmark" w:date="2021-10-11T16:30:00Z" w:initials="MOU">
    <w:p w14:paraId="642B2333" w14:textId="77777777" w:rsidR="00E81DEA" w:rsidRDefault="00E81DEA" w:rsidP="00B25337">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164" w:author="Sean Anderson" w:date="2021-10-27T20:45:00Z" w:initials="SA">
    <w:p w14:paraId="65F24DCA" w14:textId="77777777" w:rsidR="00E81DEA" w:rsidRDefault="00E81DEA" w:rsidP="00B25337">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165" w:author="Max Lindmark" w:date="2021-12-14T08:56:00Z" w:initials="MOU">
    <w:p w14:paraId="1B9F3EAA" w14:textId="77777777" w:rsidR="00E81DEA" w:rsidRDefault="00E81DEA" w:rsidP="00B2533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166" w:author="Sean Anderson" w:date="2022-01-13T22:19:00Z" w:initials="SA">
    <w:p w14:paraId="4733B209" w14:textId="77777777" w:rsidR="00E81DEA" w:rsidRDefault="00E81DEA" w:rsidP="00B25337">
      <w:pPr>
        <w:pStyle w:val="CommentText"/>
      </w:pPr>
      <w:r>
        <w:rPr>
          <w:rStyle w:val="CommentReference"/>
        </w:rPr>
        <w:annotationRef/>
      </w:r>
      <w:r>
        <w:t>The internal check is 0.01</w:t>
      </w:r>
    </w:p>
  </w:comment>
  <w:comment w:id="168" w:author="Michele Casini" w:date="2022-04-12T13:22:00Z" w:initials="MC">
    <w:p w14:paraId="47C4F8FA" w14:textId="1E42A602" w:rsidR="00CB465C" w:rsidRDefault="00CB465C">
      <w:pPr>
        <w:pStyle w:val="CommentText"/>
      </w:pPr>
      <w:r>
        <w:rPr>
          <w:rStyle w:val="CommentReference"/>
        </w:rPr>
        <w:annotationRef/>
      </w:r>
      <w:r>
        <w:t>Average? Can be estimated for specific sizes as done in earlier drafts? Figure with size differences missing now.</w:t>
      </w:r>
    </w:p>
  </w:comment>
  <w:comment w:id="169" w:author="Sean Anderson" w:date="2021-10-27T21:40:00Z" w:initials="SA">
    <w:p w14:paraId="56802AC8" w14:textId="5F1C7C76" w:rsidR="00E81DEA" w:rsidRDefault="00E81DEA">
      <w:pPr>
        <w:pStyle w:val="CommentText"/>
      </w:pPr>
      <w:r>
        <w:rPr>
          <w:rStyle w:val="CommentReference"/>
        </w:rPr>
        <w:annotationRef/>
      </w:r>
      <w:r>
        <w:t>Round both to 1 decimal?</w:t>
      </w:r>
    </w:p>
  </w:comment>
  <w:comment w:id="170" w:author="Max Lindmark" w:date="2021-12-14T08:58:00Z" w:initials="MOU">
    <w:p w14:paraId="7E6E2BC0" w14:textId="5AA1F466" w:rsidR="00E81DEA" w:rsidRDefault="00E81DEA" w:rsidP="00B94947">
      <w:pPr>
        <w:pStyle w:val="CommentText"/>
      </w:pPr>
      <w:r>
        <w:rPr>
          <w:rStyle w:val="CommentReference"/>
        </w:rPr>
        <w:annotationRef/>
      </w:r>
      <w:r>
        <w:t>Or two for both perhaps?</w:t>
      </w:r>
    </w:p>
  </w:comment>
  <w:comment w:id="171" w:author="Sean Anderson" w:date="2022-01-13T22:39:00Z" w:initials="SA">
    <w:p w14:paraId="71E06056" w14:textId="42B7A315" w:rsidR="00E81DEA" w:rsidRDefault="00E81DEA">
      <w:pPr>
        <w:pStyle w:val="CommentText"/>
      </w:pPr>
      <w:r>
        <w:rPr>
          <w:rStyle w:val="CommentReference"/>
        </w:rPr>
        <w:annotationRef/>
      </w:r>
      <w:r>
        <w:t>Sure, seems fine here</w:t>
      </w:r>
    </w:p>
  </w:comment>
  <w:comment w:id="172" w:author="Michele Casini" w:date="2022-03-02T16:58:00Z" w:initials="MC">
    <w:p w14:paraId="7A90E1A4" w14:textId="501532D9" w:rsidR="00E81DEA" w:rsidRDefault="00E81DEA">
      <w:pPr>
        <w:pStyle w:val="CommentText"/>
      </w:pPr>
      <w:r>
        <w:rPr>
          <w:rStyle w:val="CommentReference"/>
        </w:rPr>
        <w:annotationRef/>
      </w:r>
      <w:r>
        <w:t>1B not explained in the text.</w:t>
      </w:r>
    </w:p>
  </w:comment>
  <w:comment w:id="173" w:author="Michele Casini" w:date="2022-04-12T12:49:00Z" w:initials="MC">
    <w:p w14:paraId="30946522" w14:textId="792C2A9E" w:rsidR="00B44960" w:rsidRDefault="00B44960">
      <w:pPr>
        <w:pStyle w:val="CommentText"/>
      </w:pPr>
      <w:r>
        <w:rPr>
          <w:rStyle w:val="CommentReference"/>
        </w:rPr>
        <w:annotationRef/>
      </w:r>
      <w:r>
        <w:t>Present 1A first in the text, or swap the panels in the figure.</w:t>
      </w:r>
    </w:p>
  </w:comment>
  <w:comment w:id="174" w:author="Michele Casini" w:date="2022-03-02T17:00:00Z" w:initials="MC">
    <w:p w14:paraId="3A3CD96A" w14:textId="17BF72DF" w:rsidR="00E81DEA" w:rsidRDefault="00E81DEA">
      <w:pPr>
        <w:pStyle w:val="CommentText"/>
      </w:pPr>
      <w:r>
        <w:rPr>
          <w:rStyle w:val="CommentReference"/>
        </w:rPr>
        <w:annotationRef/>
      </w:r>
      <w:r>
        <w:t>It shows also SD 24. Are the black dots including also SD 24? I think we decided to take them away, also in the model? How are the black dots estimated?</w:t>
      </w:r>
    </w:p>
  </w:comment>
  <w:comment w:id="175" w:author="Max Lindmark" w:date="2022-03-19T14:02:00Z" w:initials="MOU">
    <w:p w14:paraId="730E44FF" w14:textId="77777777" w:rsidR="00E81DEA" w:rsidRDefault="00E81DEA" w:rsidP="00E81DEA">
      <w:r>
        <w:rPr>
          <w:rStyle w:val="CommentReference"/>
        </w:rPr>
        <w:annotationRef/>
      </w:r>
      <w:r>
        <w:rPr>
          <w:sz w:val="20"/>
          <w:szCs w:val="20"/>
        </w:rPr>
        <w:t>The the index is for the total area (all sd’s). We do the sensitivity analysis with respect to sd 24 in the supplement</w:t>
      </w:r>
    </w:p>
  </w:comment>
  <w:comment w:id="176" w:author="Michele Casini" w:date="2022-04-12T13:12:00Z" w:initials="MC">
    <w:p w14:paraId="6585DE39" w14:textId="4209E5E9" w:rsidR="00965737" w:rsidRDefault="00965737">
      <w:pPr>
        <w:pStyle w:val="CommentText"/>
      </w:pPr>
      <w:r>
        <w:rPr>
          <w:rStyle w:val="CommentReference"/>
        </w:rPr>
        <w:annotationRef/>
      </w:r>
      <w:r>
        <w:t>Add a line with CV changes over time.</w:t>
      </w:r>
    </w:p>
  </w:comment>
  <w:comment w:id="177" w:author="Michele Casini" w:date="2022-03-04T14:39:00Z" w:initials="MC">
    <w:p w14:paraId="661339C9" w14:textId="0579E8D2" w:rsidR="00E81DEA" w:rsidRDefault="00E81DEA">
      <w:pPr>
        <w:pStyle w:val="CommentText"/>
      </w:pPr>
      <w:r>
        <w:rPr>
          <w:rStyle w:val="CommentReference"/>
        </w:rPr>
        <w:annotationRef/>
      </w:r>
      <w:r>
        <w:t>Fig. 1D not explained in the Results.</w:t>
      </w:r>
    </w:p>
  </w:comment>
  <w:comment w:id="178" w:author="Max Lindmark" w:date="2022-03-07T22:10:00Z" w:initials="MOU">
    <w:p w14:paraId="5E91E4B7" w14:textId="77777777" w:rsidR="00E81DEA" w:rsidRDefault="00E81DEA" w:rsidP="00E81DEA">
      <w:r>
        <w:rPr>
          <w:rStyle w:val="CommentReference"/>
        </w:rPr>
        <w:annotationRef/>
      </w:r>
      <w:r>
        <w:rPr>
          <w:sz w:val="20"/>
          <w:szCs w:val="20"/>
        </w:rPr>
        <w:t>true, it is now though!</w:t>
      </w:r>
    </w:p>
  </w:comment>
  <w:comment w:id="179" w:author="Michele Casini" w:date="2022-03-02T17:19:00Z" w:initials="MC">
    <w:p w14:paraId="3B59BF10" w14:textId="1E00306D" w:rsidR="00E81DEA" w:rsidRDefault="00E81DEA">
      <w:pPr>
        <w:pStyle w:val="CommentText"/>
      </w:pPr>
      <w:r>
        <w:rPr>
          <w:rStyle w:val="CommentReference"/>
        </w:rPr>
        <w:annotationRef/>
      </w:r>
      <w:r>
        <w:t>This is true in absolute terms, but in % the fish with already low condition worsened the most.</w:t>
      </w:r>
    </w:p>
    <w:p w14:paraId="3BB38F96" w14:textId="54E39413" w:rsidR="00E81DEA" w:rsidRDefault="00E81DEA">
      <w:pPr>
        <w:pStyle w:val="CommentText"/>
      </w:pPr>
      <w:r>
        <w:t xml:space="preserve">This sentence is for the Discussion. </w:t>
      </w:r>
    </w:p>
  </w:comment>
  <w:comment w:id="180" w:author="Max Lindmark" w:date="2022-03-07T22:12:00Z" w:initials="MOU">
    <w:p w14:paraId="1492955A" w14:textId="77777777" w:rsidR="00E81DEA" w:rsidRDefault="00E81DEA" w:rsidP="00E81DEA">
      <w:r>
        <w:rPr>
          <w:rStyle w:val="CommentReference"/>
        </w:rPr>
        <w:annotationRef/>
      </w:r>
      <w:r>
        <w:rPr>
          <w:sz w:val="20"/>
          <w:szCs w:val="20"/>
        </w:rPr>
        <w:t>don’t you think it can stay here? i think it just explains what the deciles are showing, not discussing it really. Not using this figure anymore though!</w:t>
      </w:r>
    </w:p>
  </w:comment>
  <w:comment w:id="182" w:author="Max Lindmark" w:date="2022-03-07T22:13:00Z" w:initials="MOU">
    <w:p w14:paraId="14296E6B" w14:textId="56786A1F" w:rsidR="00E81DEA" w:rsidRDefault="00E81DEA" w:rsidP="00E81DEA">
      <w:r>
        <w:rPr>
          <w:rStyle w:val="CommentReference"/>
        </w:rPr>
        <w:annotationRef/>
      </w:r>
      <w:r>
        <w:rPr>
          <w:sz w:val="20"/>
          <w:szCs w:val="20"/>
        </w:rPr>
        <w:t>not needed to mention significant here I’d say, also because we don’t have any large covariates with CI’s crossing 0</w:t>
      </w:r>
    </w:p>
  </w:comment>
  <w:comment w:id="183" w:author="Michele Casini" w:date="2022-04-12T13:22:00Z" w:initials="MC">
    <w:p w14:paraId="7CB1CA41" w14:textId="26257CE0" w:rsidR="00CB465C" w:rsidRDefault="00CB465C">
      <w:pPr>
        <w:pStyle w:val="CommentText"/>
      </w:pPr>
      <w:r>
        <w:rPr>
          <w:rStyle w:val="CommentReference"/>
        </w:rPr>
        <w:annotationRef/>
      </w:r>
      <w:proofErr w:type="gramStart"/>
      <w:r>
        <w:t>condition</w:t>
      </w:r>
      <w:proofErr w:type="gramEnd"/>
      <w:r>
        <w:t>?</w:t>
      </w:r>
    </w:p>
  </w:comment>
  <w:comment w:id="184" w:author="Max Lindmark" w:date="2021-12-15T17:56:00Z" w:initials="MOU">
    <w:p w14:paraId="2358645C" w14:textId="147DB2CD" w:rsidR="00E81DEA" w:rsidRDefault="00E81DEA" w:rsidP="00A216B6">
      <w:pPr>
        <w:pStyle w:val="CommentText"/>
      </w:pPr>
      <w:r>
        <w:rPr>
          <w:rStyle w:val="CommentReference"/>
        </w:rPr>
        <w:annotationRef/>
      </w:r>
      <w:proofErr w:type="gramStart"/>
      <w:r>
        <w:t>surprisingly</w:t>
      </w:r>
      <w:proofErr w:type="gramEnd"/>
      <w:r>
        <w:t xml:space="preserve"> this is pretty positive</w:t>
      </w:r>
    </w:p>
  </w:comment>
  <w:comment w:id="185" w:author="Michele Casini" w:date="2022-04-12T13:37:00Z" w:initials="MC">
    <w:p w14:paraId="55432CF2" w14:textId="2EF9B0E8" w:rsidR="00500008" w:rsidRDefault="00500008">
      <w:pPr>
        <w:pStyle w:val="CommentText"/>
      </w:pPr>
      <w:r>
        <w:rPr>
          <w:rStyle w:val="CommentReference"/>
        </w:rPr>
        <w:annotationRef/>
      </w:r>
      <w:r>
        <w:t>Need to present also Depth at the Rec level?</w:t>
      </w:r>
    </w:p>
  </w:comment>
  <w:comment w:id="186" w:author="Michele Casini" w:date="2022-03-03T12:23:00Z" w:initials="MC">
    <w:p w14:paraId="424DDB6C" w14:textId="54F7B239" w:rsidR="00E81DEA" w:rsidRDefault="00E81DEA">
      <w:pPr>
        <w:pStyle w:val="CommentText"/>
      </w:pPr>
      <w:r>
        <w:rPr>
          <w:rStyle w:val="CommentReference"/>
        </w:rPr>
        <w:annotationRef/>
      </w:r>
      <w:proofErr w:type="gramStart"/>
      <w:r>
        <w:t>factor</w:t>
      </w:r>
      <w:proofErr w:type="gramEnd"/>
      <w:r>
        <w:t>, index?</w:t>
      </w:r>
    </w:p>
  </w:comment>
  <w:comment w:id="187" w:author="Michele Casini" w:date="2022-03-03T12:25:00Z" w:initials="MC">
    <w:p w14:paraId="02D52536" w14:textId="50FDAC00" w:rsidR="00E81DEA" w:rsidRDefault="00E81DEA">
      <w:pPr>
        <w:pStyle w:val="CommentText"/>
      </w:pPr>
      <w:r>
        <w:rPr>
          <w:rStyle w:val="CommentReference"/>
        </w:rPr>
        <w:annotationRef/>
      </w:r>
      <w:r>
        <w:t>Some lines above we say “condition”, we need to be consistent here, confusion is easily created with “condition factor”, condition index” and “weight”.</w:t>
      </w:r>
    </w:p>
  </w:comment>
  <w:comment w:id="188" w:author="Michele Casini" w:date="2022-04-12T13:37:00Z" w:initials="MC">
    <w:p w14:paraId="1D064D2E" w14:textId="0104EC55" w:rsidR="00500008" w:rsidRDefault="00500008">
      <w:pPr>
        <w:pStyle w:val="CommentText"/>
      </w:pPr>
      <w:r>
        <w:rPr>
          <w:rStyle w:val="CommentReference"/>
        </w:rPr>
        <w:annotationRef/>
      </w:r>
      <w:r>
        <w:t>Condition?</w:t>
      </w:r>
    </w:p>
  </w:comment>
  <w:comment w:id="191" w:author="Sean Anderson" w:date="2022-01-13T22:48:00Z" w:initials="SA">
    <w:p w14:paraId="192764C0" w14:textId="6916463A" w:rsidR="00E81DEA" w:rsidRDefault="00E81DEA">
      <w:pPr>
        <w:pStyle w:val="CommentText"/>
      </w:pPr>
      <w:r>
        <w:rPr>
          <w:rStyle w:val="CommentReference"/>
        </w:rPr>
        <w:annotationRef/>
      </w:r>
      <w:proofErr w:type="gramStart"/>
      <w:r>
        <w:t>latent</w:t>
      </w:r>
      <w:proofErr w:type="gramEnd"/>
      <w:r>
        <w:t>? Not sure… might sound more impressive… as in unmeasured variables to find rather than sounding like noise that we missed</w:t>
      </w:r>
    </w:p>
  </w:comment>
  <w:comment w:id="192" w:author="Max Lindmark" w:date="2022-03-19T14:04:00Z" w:initials="MOU">
    <w:p w14:paraId="6D0FBD6A" w14:textId="77777777" w:rsidR="00E81DEA" w:rsidRDefault="00E81DEA" w:rsidP="00E81DEA">
      <w:r>
        <w:rPr>
          <w:rStyle w:val="CommentReference"/>
        </w:rPr>
        <w:annotationRef/>
      </w:r>
      <w:r>
        <w:rPr>
          <w:sz w:val="20"/>
          <w:szCs w:val="20"/>
        </w:rPr>
        <w:t>I agree on that difference in interpretation</w:t>
      </w:r>
    </w:p>
  </w:comment>
  <w:comment w:id="189" w:author="Michele Casini" w:date="2022-03-04T09:19:00Z" w:initials="MC">
    <w:p w14:paraId="7C0B755F" w14:textId="0FE273A9" w:rsidR="00E81DEA" w:rsidRDefault="00E81DEA">
      <w:pPr>
        <w:pStyle w:val="CommentText"/>
      </w:pPr>
      <w:r>
        <w:rPr>
          <w:rStyle w:val="CommentReference"/>
        </w:rPr>
        <w:annotationRef/>
      </w:r>
      <w:r>
        <w:t>True, but we need also to find a way to compare the overall effect of the predictors with the latent variables, since space and space/time include everything else we did not account explicitly for.</w:t>
      </w:r>
    </w:p>
  </w:comment>
  <w:comment w:id="190" w:author="Max Lindmark" w:date="2022-04-01T12:41:00Z" w:initials="MOU">
    <w:p w14:paraId="5454FEDF" w14:textId="77777777" w:rsidR="00E81DEA" w:rsidRDefault="00E81DEA" w:rsidP="00E81DEA">
      <w:r>
        <w:rPr>
          <w:rStyle w:val="CommentReference"/>
        </w:rPr>
        <w:annotationRef/>
      </w:r>
      <w:r>
        <w:rPr>
          <w:sz w:val="20"/>
          <w:szCs w:val="20"/>
        </w:rPr>
        <w:t>done</w:t>
      </w:r>
    </w:p>
  </w:comment>
  <w:comment w:id="193" w:author="Max Lindmark" w:date="2022-03-07T22:18:00Z" w:initials="MOU">
    <w:p w14:paraId="26F7B260" w14:textId="5BC29005" w:rsidR="00E81DEA" w:rsidRDefault="00E81DEA" w:rsidP="00E81DEA">
      <w:r>
        <w:rPr>
          <w:rStyle w:val="CommentReference"/>
        </w:rPr>
        <w:annotationRef/>
      </w:r>
      <w:r>
        <w:rPr>
          <w:sz w:val="20"/>
          <w:szCs w:val="20"/>
        </w:rPr>
        <w:t>I removed this part here because I don’t think the effect sizes say anything about which scale is correct, that should be determined by expert knowledge</w:t>
      </w:r>
    </w:p>
  </w:comment>
  <w:comment w:id="203" w:author="Michele Casini" w:date="2022-03-03T09:19:00Z" w:initials="MC">
    <w:p w14:paraId="39E4BB72" w14:textId="77777777" w:rsidR="00E81DEA" w:rsidRDefault="00E81DEA" w:rsidP="00A502F9">
      <w:pPr>
        <w:pStyle w:val="CommentText"/>
      </w:pPr>
      <w:r>
        <w:rPr>
          <w:rStyle w:val="CommentReference"/>
        </w:rPr>
        <w:annotationRef/>
      </w:r>
      <w:r>
        <w:t xml:space="preserve">This is matter for the Discussion. </w:t>
      </w:r>
    </w:p>
    <w:p w14:paraId="16F7D125" w14:textId="77777777" w:rsidR="00E81DEA" w:rsidRDefault="00E81DEA" w:rsidP="00A502F9">
      <w:pPr>
        <w:pStyle w:val="CommentText"/>
      </w:pPr>
      <w:r>
        <w:t>However, this is true considering each predictor, but considering the significant predictors they likely explain overall a variance comparable to that not explained. Is there a way to estimate total variance, or something alike, explained by the models (taking for example for each parameter only the spatial resolution that is resulting significant or other more objective/formal methods)? Otherwise we need to be more careful with this statement so that it is not misleading.</w:t>
      </w:r>
    </w:p>
  </w:comment>
  <w:comment w:id="204" w:author="Max Lindmark" w:date="2022-04-01T12:42:00Z" w:initials="MOU">
    <w:p w14:paraId="3C1F2BEB" w14:textId="77777777" w:rsidR="00E81DEA" w:rsidRDefault="00E81DEA" w:rsidP="00A502F9">
      <w:r>
        <w:rPr>
          <w:rStyle w:val="CommentReference"/>
        </w:rPr>
        <w:annotationRef/>
      </w:r>
      <w:r>
        <w:rPr>
          <w:sz w:val="20"/>
          <w:szCs w:val="20"/>
        </w:rPr>
        <w:t>we can quantify this with the new method for r2, and it’s still true (fixed effects~3% partial r2, total model with random effects~30%)</w:t>
      </w:r>
    </w:p>
  </w:comment>
  <w:comment w:id="208" w:author="Michele Casini" w:date="2022-03-03T09:16:00Z" w:initials="MC">
    <w:p w14:paraId="1CE43A3A" w14:textId="0782DB54" w:rsidR="00E81DEA" w:rsidRDefault="00E81DEA">
      <w:pPr>
        <w:pStyle w:val="CommentText"/>
      </w:pPr>
      <w:r>
        <w:rPr>
          <w:rStyle w:val="CommentReference"/>
        </w:rPr>
        <w:annotationRef/>
      </w:r>
      <w:r>
        <w:t>Here we should write in full what we did in the sensitivity analyses.</w:t>
      </w:r>
    </w:p>
  </w:comment>
  <w:comment w:id="209" w:author="Max Lindmark" w:date="2022-03-07T22:22:00Z" w:initials="MOU">
    <w:p w14:paraId="40DF9280" w14:textId="77777777" w:rsidR="00E81DEA" w:rsidRDefault="00E81DEA" w:rsidP="00E81DEA">
      <w:r>
        <w:rPr>
          <w:rStyle w:val="CommentReference"/>
        </w:rPr>
        <w:annotationRef/>
      </w:r>
      <w:r>
        <w:rPr>
          <w:sz w:val="20"/>
          <w:szCs w:val="20"/>
        </w:rPr>
        <w:t>done!</w:t>
      </w:r>
    </w:p>
  </w:comment>
  <w:comment w:id="206" w:author="Sean Anderson" w:date="2022-01-13T23:08:00Z" w:initials="SA">
    <w:p w14:paraId="22091E6E" w14:textId="5C040C58" w:rsidR="00E81DEA" w:rsidRDefault="00E81DEA">
      <w:pPr>
        <w:pStyle w:val="CommentText"/>
      </w:pPr>
      <w:r>
        <w:rPr>
          <w:rStyle w:val="CommentReference"/>
        </w:rPr>
        <w:annotationRef/>
      </w:r>
      <w:r>
        <w:t>break this up so the reader doesn’t get lost in the parentheses?</w:t>
      </w:r>
    </w:p>
  </w:comment>
  <w:comment w:id="207" w:author="Max Lindmark" w:date="2022-03-07T22:25:00Z" w:initials="MOU">
    <w:p w14:paraId="5E364CF4" w14:textId="77777777" w:rsidR="00E81DEA" w:rsidRDefault="00E81DEA" w:rsidP="00E81DEA">
      <w:r>
        <w:rPr>
          <w:rStyle w:val="CommentReference"/>
        </w:rPr>
        <w:annotationRef/>
      </w:r>
      <w:r>
        <w:rPr>
          <w:sz w:val="20"/>
          <w:szCs w:val="20"/>
        </w:rPr>
        <w:t>yes, done!</w:t>
      </w:r>
    </w:p>
  </w:comment>
  <w:comment w:id="210" w:author="Michele Casini" w:date="2022-03-04T11:23:00Z" w:initials="MC">
    <w:p w14:paraId="5AC29139" w14:textId="5FA40567" w:rsidR="00E81DEA" w:rsidRDefault="00E81DEA">
      <w:pPr>
        <w:pStyle w:val="CommentText"/>
      </w:pPr>
      <w:r>
        <w:rPr>
          <w:rStyle w:val="CommentReference"/>
        </w:rPr>
        <w:annotationRef/>
      </w:r>
      <w:r>
        <w:t xml:space="preserve">I have concerns about this paragraph below. </w:t>
      </w:r>
    </w:p>
    <w:p w14:paraId="49C179D8" w14:textId="0FF397E4" w:rsidR="00E81DEA" w:rsidRDefault="00E81DEA">
      <w:pPr>
        <w:pStyle w:val="CommentText"/>
      </w:pPr>
      <w:r>
        <w:t>First, we speak about depth and oxygen but not about sprat or temperature, that have similar effect sizes. These results on oxygen have already been presented in Casini et al. 2021, only the scale (absolute oxygen levels) are different (but see my previous comments, we need to check why they are so different).</w:t>
      </w:r>
    </w:p>
    <w:p w14:paraId="3EEAC4A2" w14:textId="74E19600" w:rsidR="00E81DEA" w:rsidRDefault="00E81DEA">
      <w:pPr>
        <w:pStyle w:val="CommentText"/>
      </w:pPr>
      <w:r>
        <w:t xml:space="preserve">A second thing is that I do not think our results can justify the conclusion that the contribution of the change in depth and oxygen on the decline in condition over time is minor. There is a lot of </w:t>
      </w:r>
      <w:r>
        <w:rPr>
          <w:u w:val="single"/>
        </w:rPr>
        <w:t>variability</w:t>
      </w:r>
      <w:r>
        <w:t xml:space="preserve"> (fish with high and low condition in the same haul for example), but still the overall decline in oxygen can contribute to the </w:t>
      </w:r>
      <w:r w:rsidRPr="00705D39">
        <w:rPr>
          <w:u w:val="single"/>
        </w:rPr>
        <w:t>average</w:t>
      </w:r>
      <w:r>
        <w:t xml:space="preserve"> decline in condition (that likely at the population level is more important biologically?).</w:t>
      </w:r>
    </w:p>
    <w:p w14:paraId="1822E2BA" w14:textId="5041C06E" w:rsidR="00E81DEA" w:rsidRDefault="00E81DEA">
      <w:pPr>
        <w:pStyle w:val="CommentText"/>
      </w:pPr>
      <w:r>
        <w:t>I think really that the interesting new aspect of this paper is the fact that we use single fish data, and not averages, and this must be stressed more and the results Discussed in this view. Oxygen alone (and the other predictors, alone) cannot explain this high variability, but they could still explain the average decline.</w:t>
      </w:r>
    </w:p>
  </w:comment>
  <w:comment w:id="211" w:author="Max Lindmark" w:date="2022-03-19T14:05:00Z" w:initials="MOU">
    <w:p w14:paraId="3B197D55" w14:textId="77777777" w:rsidR="00E81DEA" w:rsidRDefault="00E81DEA" w:rsidP="00E81DEA">
      <w:r>
        <w:rPr>
          <w:rStyle w:val="CommentReference"/>
        </w:rPr>
        <w:annotationRef/>
      </w:r>
      <w:r>
        <w:rPr>
          <w:sz w:val="20"/>
          <w:szCs w:val="20"/>
        </w:rPr>
        <w:t>I would say the oxygen results are quite different, because the implication and interpretation of the average levels in the habitats are different.</w:t>
      </w:r>
    </w:p>
    <w:p w14:paraId="5BE9EFC2" w14:textId="77777777" w:rsidR="00E81DEA" w:rsidRDefault="00E81DEA" w:rsidP="00E81DEA"/>
    <w:p w14:paraId="389FC310" w14:textId="77777777" w:rsidR="00E81DEA" w:rsidRDefault="00E81DEA" w:rsidP="00E81DEA">
      <w:r>
        <w:rPr>
          <w:sz w:val="20"/>
          <w:szCs w:val="20"/>
        </w:rPr>
        <w:t>Previous studies have only estimate average oxygen levels by assuming you can calculate oxygen from the depth they occupy. This ignores that cod have a preference for oxygen as well and that the relationship between oxygen and depth is very variable at depths that cod occupy. Hence, if anything, this is the first “direct” estimate and has merit in my view.</w:t>
      </w:r>
    </w:p>
    <w:p w14:paraId="640B11A1" w14:textId="77777777" w:rsidR="00E81DEA" w:rsidRDefault="00E81DEA" w:rsidP="00E81DEA"/>
    <w:p w14:paraId="17B03F02" w14:textId="77777777" w:rsidR="00E81DEA" w:rsidRDefault="00E81DEA" w:rsidP="00E81DEA">
      <w:r>
        <w:rPr>
          <w:sz w:val="20"/>
          <w:szCs w:val="20"/>
        </w:rPr>
        <w:t xml:space="preserve">Regarding the contribution: this was just an exercise: given the effect size of oxygen and the change in the experienced oxygen, what declines in condition would that correspond to? This value is low because the change in oxygen is not super strong and the effect size is small (few percent). </w:t>
      </w:r>
    </w:p>
    <w:p w14:paraId="5F6DEA52" w14:textId="77777777" w:rsidR="00E81DEA" w:rsidRDefault="00E81DEA" w:rsidP="00E81DEA"/>
    <w:p w14:paraId="16C32748" w14:textId="77777777" w:rsidR="00E81DEA" w:rsidRDefault="00E81DEA" w:rsidP="00E81DEA">
      <w:r>
        <w:rPr>
          <w:sz w:val="20"/>
          <w:szCs w:val="20"/>
        </w:rPr>
        <w:t>Not sure I follow that about variability and a decline in the mean. Yes there is variability, but we model the means and if there would be a strong and clear effect, that would come out in the model (and if the variation in condition is very large in a haul at a low oxygen place, wouldn’t that suggest that cod may be in good condition also in those habitats? I.e. the effect is not super strong?)</w:t>
      </w:r>
    </w:p>
  </w:comment>
  <w:comment w:id="215" w:author="Michele Casini" w:date="2022-04-12T13:46:00Z" w:initials="MC">
    <w:p w14:paraId="29C547A1" w14:textId="369D469A" w:rsidR="00310844" w:rsidRDefault="00310844">
      <w:pPr>
        <w:pStyle w:val="CommentText"/>
      </w:pPr>
      <w:r>
        <w:rPr>
          <w:rStyle w:val="CommentReference"/>
        </w:rPr>
        <w:annotationRef/>
      </w:r>
      <w:r>
        <w:t>Very little for a 4-plots figure.</w:t>
      </w:r>
    </w:p>
  </w:comment>
  <w:comment w:id="226" w:author="Michele Casini" w:date="2022-03-04T12:17:00Z" w:initials="MC">
    <w:p w14:paraId="10F4451E" w14:textId="1B16C079" w:rsidR="00E81DEA" w:rsidRDefault="00E81DEA">
      <w:pPr>
        <w:pStyle w:val="CommentText"/>
      </w:pPr>
      <w:r>
        <w:rPr>
          <w:rStyle w:val="CommentReference"/>
        </w:rPr>
        <w:annotationRef/>
      </w:r>
      <w:r>
        <w:t>See my comment above.</w:t>
      </w:r>
    </w:p>
  </w:comment>
  <w:comment w:id="227" w:author="Max Lindmark" w:date="2021-04-27T15:18:00Z" w:initials="ML">
    <w:p w14:paraId="14B9A6E1" w14:textId="32EC5B51" w:rsidR="00E81DEA" w:rsidRPr="005B73F1" w:rsidRDefault="00E81DEA">
      <w:pPr>
        <w:pStyle w:val="CommentText"/>
      </w:pPr>
      <w:r>
        <w:rPr>
          <w:rStyle w:val="CommentReference"/>
        </w:rPr>
        <w:annotationRef/>
      </w:r>
      <w:hyperlink r:id="rId4" w:history="1">
        <w:r w:rsidRPr="003C62D3">
          <w:rPr>
            <w:rStyle w:val="Hyperlink"/>
          </w:rPr>
          <w:t>https://stats.stackexchange.com/questions/2142/linear-regression-effect-sizes-when-using-transformed-variables</w:t>
        </w:r>
      </w:hyperlink>
      <w:r w:rsidRPr="005B73F1">
        <w:t xml:space="preserve"> </w:t>
      </w:r>
    </w:p>
  </w:comment>
  <w:comment w:id="228" w:author="Michele Casini" w:date="2021-06-08T21:04:00Z" w:initials="MC">
    <w:p w14:paraId="23AC86B2" w14:textId="2846056C" w:rsidR="00E81DEA" w:rsidRDefault="00E81DEA">
      <w:pPr>
        <w:pStyle w:val="CommentText"/>
      </w:pPr>
      <w:r>
        <w:rPr>
          <w:rStyle w:val="CommentReference"/>
        </w:rPr>
        <w:annotationRef/>
      </w:r>
      <w:r>
        <w:t>maybe good to say also the % in non-transformed units.</w:t>
      </w:r>
    </w:p>
  </w:comment>
  <w:comment w:id="229" w:author="Max Lindmark" w:date="2021-12-16T14:22:00Z" w:initials="MOU">
    <w:p w14:paraId="1FB4B106" w14:textId="09EEF003" w:rsidR="00E81DEA" w:rsidRDefault="00E81DEA" w:rsidP="00770039">
      <w:pPr>
        <w:pStyle w:val="CommentText"/>
      </w:pPr>
      <w:r>
        <w:rPr>
          <w:rStyle w:val="CommentReference"/>
        </w:rPr>
        <w:annotationRef/>
      </w:r>
      <w:r>
        <w:t>Ok! I used 380g as an example because it is the median weight and is even enough :)</w:t>
      </w:r>
    </w:p>
  </w:comment>
  <w:comment w:id="230" w:author="Mayya Gogina" w:date="2022-01-04T19:45:00Z" w:initials="MG">
    <w:p w14:paraId="41BD79C0" w14:textId="57652971" w:rsidR="00E81DEA" w:rsidRDefault="00E81DEA">
      <w:pPr>
        <w:pStyle w:val="CommentText"/>
      </w:pPr>
      <w:r>
        <w:rPr>
          <w:rStyle w:val="CommentReference"/>
        </w:rPr>
        <w:annotationRef/>
      </w:r>
      <w:r>
        <w:t>I think here or even in the 1</w:t>
      </w:r>
      <w:r w:rsidRPr="00EA692B">
        <w:rPr>
          <w:vertAlign w:val="superscript"/>
        </w:rPr>
        <w:t>st</w:t>
      </w:r>
      <w:r>
        <w:t xml:space="preserve"> paragraph of Results, indicating the change in g (i.e. additionally to %) would improve readability</w:t>
      </w:r>
    </w:p>
  </w:comment>
  <w:comment w:id="231" w:author="Max Lindmark" w:date="2022-04-06T20:19:00Z" w:initials="MOU">
    <w:p w14:paraId="230EE9EE" w14:textId="77777777" w:rsidR="00E81DEA" w:rsidRDefault="00E81DEA" w:rsidP="00E81DEA">
      <w:r>
        <w:rPr>
          <w:rStyle w:val="CommentReference"/>
        </w:rPr>
        <w:annotationRef/>
      </w:r>
      <w:r>
        <w:rPr>
          <w:sz w:val="20"/>
          <w:szCs w:val="20"/>
        </w:rPr>
        <w:t>see model changes*</w:t>
      </w:r>
    </w:p>
  </w:comment>
  <w:comment w:id="232" w:author="Michele Casini" w:date="2022-03-04T12:17:00Z" w:initials="MC">
    <w:p w14:paraId="12C04EA6" w14:textId="0E311BAB" w:rsidR="00E81DEA" w:rsidRDefault="00E81DEA">
      <w:pPr>
        <w:pStyle w:val="CommentText"/>
      </w:pPr>
      <w:r>
        <w:rPr>
          <w:rStyle w:val="CommentReference"/>
        </w:rPr>
        <w:annotationRef/>
      </w:r>
      <w:r>
        <w:t>See my comment above.</w:t>
      </w:r>
    </w:p>
  </w:comment>
  <w:comment w:id="233" w:author="Max Lindmark" w:date="2021-12-15T18:12:00Z" w:initials="MOU">
    <w:p w14:paraId="0862A886" w14:textId="5DC18359" w:rsidR="00E81DEA" w:rsidRDefault="00E81DEA" w:rsidP="005934F0">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236" w:author="Sean Anderson" w:date="2022-01-13T23:12:00Z" w:initials="SA">
    <w:p w14:paraId="2AD50F22" w14:textId="2A3B0B1A" w:rsidR="00E81DEA" w:rsidRDefault="00E81DEA">
      <w:pPr>
        <w:pStyle w:val="CommentText"/>
      </w:pPr>
      <w:r>
        <w:rPr>
          <w:rStyle w:val="CommentReference"/>
        </w:rPr>
        <w:annotationRef/>
      </w:r>
      <w:r>
        <w:t>Alternative: “spatially explicit”, is sometimes used in the literature</w:t>
      </w:r>
    </w:p>
  </w:comment>
  <w:comment w:id="237" w:author="Michele Casini" w:date="2022-03-02T08:57:00Z" w:initials="MC">
    <w:p w14:paraId="39558916" w14:textId="66486660" w:rsidR="00E81DEA" w:rsidRDefault="00E81DEA">
      <w:pPr>
        <w:pStyle w:val="CommentText"/>
      </w:pPr>
      <w:r>
        <w:rPr>
          <w:rStyle w:val="CommentReference"/>
        </w:rPr>
        <w:annotationRef/>
      </w:r>
      <w:r>
        <w:t>I agree, also because we use both fine-scale and a little more wider-scale parameters.</w:t>
      </w:r>
    </w:p>
  </w:comment>
  <w:comment w:id="238" w:author="Max Lindmark" w:date="2022-03-07T22:30:00Z" w:initials="MOU">
    <w:p w14:paraId="6BE3ADC2" w14:textId="77777777" w:rsidR="00E81DEA" w:rsidRDefault="00E81DEA" w:rsidP="00E81DEA">
      <w:r>
        <w:rPr>
          <w:rStyle w:val="CommentReference"/>
        </w:rPr>
        <w:annotationRef/>
      </w:r>
      <w:r>
        <w:rPr>
          <w:sz w:val="20"/>
          <w:szCs w:val="20"/>
        </w:rPr>
        <w:t>good idea</w:t>
      </w:r>
    </w:p>
  </w:comment>
  <w:comment w:id="242" w:author="Sean Anderson" w:date="2022-01-13T23:14:00Z" w:initials="SA">
    <w:p w14:paraId="3F7B656A" w14:textId="2218D646" w:rsidR="00E81DEA" w:rsidRDefault="00E81DEA">
      <w:pPr>
        <w:pStyle w:val="CommentText"/>
      </w:pPr>
      <w:r>
        <w:rPr>
          <w:rStyle w:val="CommentReference"/>
        </w:rPr>
        <w:annotationRef/>
      </w:r>
      <w:r>
        <w:t>Or latent, which may sound better</w:t>
      </w:r>
    </w:p>
  </w:comment>
  <w:comment w:id="243" w:author="Max Lindmark" w:date="2022-03-07T22:31:00Z" w:initials="MOU">
    <w:p w14:paraId="5A606153" w14:textId="77777777" w:rsidR="00E81DEA" w:rsidRDefault="00E81DEA" w:rsidP="00E81DEA">
      <w:r>
        <w:rPr>
          <w:rStyle w:val="CommentReference"/>
        </w:rPr>
        <w:annotationRef/>
      </w:r>
      <w:r>
        <w:rPr>
          <w:sz w:val="20"/>
          <w:szCs w:val="20"/>
        </w:rPr>
        <w:t>I switched to latent so I’ll stick with that!</w:t>
      </w:r>
    </w:p>
  </w:comment>
  <w:comment w:id="241" w:author="Michele Casini" w:date="2022-04-12T14:05:00Z" w:initials="MC">
    <w:p w14:paraId="6D7CB6CA" w14:textId="2AD6BF50" w:rsidR="00CC0528" w:rsidRDefault="00CC0528">
      <w:pPr>
        <w:pStyle w:val="CommentText"/>
      </w:pPr>
      <w:r>
        <w:rPr>
          <w:rStyle w:val="CommentReference"/>
        </w:rPr>
        <w:annotationRef/>
      </w:r>
      <w:r>
        <w:t>I would move this later, or since there is this already later, just remove it from here.</w:t>
      </w:r>
    </w:p>
  </w:comment>
  <w:comment w:id="251" w:author="Michele Casini" w:date="2022-03-04T12:19:00Z" w:initials="MC">
    <w:p w14:paraId="41E85484" w14:textId="3E82857E" w:rsidR="00E81DEA" w:rsidRDefault="00E81DEA">
      <w:pPr>
        <w:pStyle w:val="CommentText"/>
      </w:pPr>
      <w:r>
        <w:rPr>
          <w:rStyle w:val="CommentReference"/>
        </w:rPr>
        <w:annotationRef/>
      </w:r>
      <w:r>
        <w:t>We need to understand this difference in respect to previously published data. Some explanations are below, but we need to look more into it, different models? I would like the opinion of SMHI. This is too important for how we write this part of the Discussion and to interpret the results.</w:t>
      </w:r>
    </w:p>
  </w:comment>
  <w:comment w:id="252" w:author="Max Lindmark" w:date="2022-04-01T12:43:00Z" w:initials="MOU">
    <w:p w14:paraId="6FB11F35" w14:textId="77777777" w:rsidR="00E81DEA" w:rsidRDefault="00E81DEA" w:rsidP="00E81DEA">
      <w:r>
        <w:rPr>
          <w:rStyle w:val="CommentReference"/>
        </w:rPr>
        <w:annotationRef/>
      </w:r>
      <w:r>
        <w:rPr>
          <w:sz w:val="20"/>
          <w:szCs w:val="20"/>
        </w:rPr>
        <w:t>Resolved now</w:t>
      </w:r>
    </w:p>
  </w:comment>
  <w:comment w:id="282" w:author="Michele Casini" w:date="2021-07-02T21:24:00Z" w:initials="MC">
    <w:p w14:paraId="1D616B5C" w14:textId="181C37F9" w:rsidR="00E81DEA" w:rsidRDefault="00E81DEA">
      <w:pPr>
        <w:pStyle w:val="CommentText"/>
      </w:pPr>
      <w:r>
        <w:rPr>
          <w:rStyle w:val="CommentReference"/>
        </w:rPr>
        <w:annotationRef/>
      </w:r>
      <w:r>
        <w:t>It could be, but also not, since it as many assumptions too. I suggest to delete it.</w:t>
      </w:r>
    </w:p>
  </w:comment>
  <w:comment w:id="283" w:author="Max Lindmark" w:date="2021-08-27T09:25:00Z" w:initials="MOU">
    <w:p w14:paraId="7F547035" w14:textId="267A66FE" w:rsidR="00E81DEA" w:rsidRDefault="00E81DEA">
      <w:pPr>
        <w:pStyle w:val="CommentText"/>
      </w:pPr>
      <w:r>
        <w:t xml:space="preserve">Hmm, wouldn’t it have fewer </w:t>
      </w:r>
      <w:r>
        <w:rPr>
          <w:rStyle w:val="CommentReference"/>
        </w:rPr>
        <w:annotationRef/>
      </w:r>
      <w:r>
        <w:t>assumptions though?</w:t>
      </w:r>
    </w:p>
    <w:p w14:paraId="428B4121" w14:textId="77777777" w:rsidR="00E81DEA" w:rsidRDefault="00E81DEA">
      <w:pPr>
        <w:pStyle w:val="CommentText"/>
      </w:pPr>
    </w:p>
    <w:p w14:paraId="6E3CDAFB" w14:textId="12C8E58D" w:rsidR="00E81DEA" w:rsidRDefault="00E81DEA">
      <w:pPr>
        <w:pStyle w:val="CommentText"/>
      </w:pPr>
      <w:r>
        <w:t xml:space="preserve">In the depth-based approach, it is implicitly assumed that cod in a certain depth experience the average oxygen concentration at that depth in the whole sd. </w:t>
      </w:r>
    </w:p>
    <w:p w14:paraId="1EF08D06" w14:textId="77777777" w:rsidR="00E81DEA" w:rsidRDefault="00E81DEA">
      <w:pPr>
        <w:pStyle w:val="CommentText"/>
      </w:pPr>
    </w:p>
    <w:p w14:paraId="023564DC" w14:textId="16177E0A" w:rsidR="00E81DEA" w:rsidRDefault="00E81DEA">
      <w:pPr>
        <w:pStyle w:val="CommentText"/>
      </w:pPr>
      <w:r>
        <w:t>I can rephrase: “This approach therefore takes into account that cod are distributed in areas with higher-than-average oxygen conditions for a particular depth”</w:t>
      </w:r>
    </w:p>
  </w:comment>
  <w:comment w:id="313" w:author="Michele Casini" w:date="2022-04-13T11:37:00Z" w:initials="MC">
    <w:p w14:paraId="08830DC8" w14:textId="30567409" w:rsidR="001E5B69" w:rsidRDefault="001E5B69">
      <w:pPr>
        <w:pStyle w:val="CommentText"/>
      </w:pPr>
      <w:r>
        <w:rPr>
          <w:rStyle w:val="CommentReference"/>
        </w:rPr>
        <w:annotationRef/>
      </w:r>
      <w:r>
        <w:t>Or “proving” or other stronger word.</w:t>
      </w:r>
    </w:p>
  </w:comment>
  <w:comment w:id="289" w:author="Michele Casini" w:date="2022-04-12T14:44:00Z" w:initials="MC">
    <w:p w14:paraId="1AE685A2" w14:textId="0889BF0D" w:rsidR="00F70B0C" w:rsidRDefault="00F70B0C">
      <w:pPr>
        <w:pStyle w:val="CommentText"/>
      </w:pPr>
      <w:r>
        <w:rPr>
          <w:rStyle w:val="CommentReference"/>
        </w:rPr>
        <w:annotationRef/>
      </w:r>
      <w:r>
        <w:t xml:space="preserve">Yes but it </w:t>
      </w:r>
      <w:proofErr w:type="spellStart"/>
      <w:r>
        <w:t>gor</w:t>
      </w:r>
      <w:proofErr w:type="spellEnd"/>
      <w:r>
        <w:t xml:space="preserve"> worse also there, and condition does not go down as in SD 27 and 28 (and in SD 24 no change almost), so of course there are several factors but saying oxygen did not change is wrong.</w:t>
      </w:r>
    </w:p>
  </w:comment>
  <w:comment w:id="333" w:author="Michele Casini" w:date="2022-03-04T12:27:00Z" w:initials="MC">
    <w:p w14:paraId="59DB4E26" w14:textId="13489B78" w:rsidR="00E81DEA" w:rsidRDefault="00E81DEA">
      <w:pPr>
        <w:pStyle w:val="CommentText"/>
      </w:pPr>
      <w:r>
        <w:rPr>
          <w:rStyle w:val="CommentReference"/>
        </w:rPr>
        <w:annotationRef/>
      </w:r>
      <w:r>
        <w:t>I do not fully understand the relevance and message of this sentence.</w:t>
      </w:r>
    </w:p>
  </w:comment>
  <w:comment w:id="334" w:author="Max Lindmark" w:date="2022-04-07T10:05:00Z" w:initials="MOU">
    <w:p w14:paraId="27E8B64E" w14:textId="77777777" w:rsidR="00E81DEA" w:rsidRDefault="00E81DEA" w:rsidP="00E81DEA">
      <w:r>
        <w:rPr>
          <w:rStyle w:val="CommentReference"/>
        </w:rPr>
        <w:annotationRef/>
      </w:r>
      <w:r>
        <w:rPr>
          <w:sz w:val="20"/>
          <w:szCs w:val="20"/>
        </w:rPr>
        <w:t>edited</w:t>
      </w:r>
    </w:p>
  </w:comment>
  <w:comment w:id="335" w:author="Michele Casini" w:date="2022-04-13T10:44:00Z" w:initials="MC">
    <w:p w14:paraId="4FF83F64" w14:textId="4189A81D" w:rsidR="00B33EAA" w:rsidRDefault="00B33EAA">
      <w:pPr>
        <w:pStyle w:val="CommentText"/>
      </w:pPr>
      <w:r>
        <w:rPr>
          <w:rStyle w:val="CommentReference"/>
        </w:rPr>
        <w:annotationRef/>
      </w:r>
      <w:r>
        <w:t>I still do not understand this Max, sorry.</w:t>
      </w:r>
    </w:p>
  </w:comment>
  <w:comment w:id="380" w:author="Michele Casini" w:date="2022-04-13T11:41:00Z" w:initials="MC">
    <w:p w14:paraId="3071FE11" w14:textId="37CCD863" w:rsidR="00417A3D" w:rsidRDefault="00417A3D">
      <w:pPr>
        <w:pStyle w:val="CommentText"/>
      </w:pPr>
      <w:r>
        <w:rPr>
          <w:rStyle w:val="CommentReference"/>
        </w:rPr>
        <w:annotationRef/>
      </w:r>
      <w:r>
        <w:t xml:space="preserve">Unclear to me. </w:t>
      </w:r>
    </w:p>
  </w:comment>
  <w:comment w:id="383" w:author="Michele Casini" w:date="2022-04-13T11:42:00Z" w:initials="MC">
    <w:p w14:paraId="13244785" w14:textId="38C67B36" w:rsidR="00417A3D" w:rsidRDefault="00417A3D">
      <w:pPr>
        <w:pStyle w:val="CommentText"/>
      </w:pPr>
      <w:r>
        <w:rPr>
          <w:rStyle w:val="CommentReference"/>
        </w:rPr>
        <w:annotationRef/>
      </w:r>
      <w:r>
        <w:t>I think that too local analyses are not suitable because of the way condition is built, at least in cod, but we can leave it as it is, since we do not really say what “local” means here.</w:t>
      </w:r>
    </w:p>
  </w:comment>
  <w:comment w:id="465" w:author="Michele Casini" w:date="2021-07-02T21:47:00Z" w:initials="MC">
    <w:p w14:paraId="3B98FA19" w14:textId="25A6A2A2" w:rsidR="00E81DEA" w:rsidRDefault="00E81DEA">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466" w:author="Max Lindmark" w:date="2021-08-27T11:39:00Z" w:initials="MOU">
    <w:p w14:paraId="1A91F292" w14:textId="41E86D4B" w:rsidR="00E81DEA" w:rsidRPr="007F4B3B" w:rsidRDefault="00E81DEA">
      <w:pPr>
        <w:pStyle w:val="CommentText"/>
      </w:pPr>
      <w:r w:rsidRPr="007F4B3B">
        <w:rPr>
          <w:rStyle w:val="CommentReference"/>
        </w:rPr>
        <w:annotationRef/>
      </w:r>
      <w:r w:rsidRPr="007F4B3B">
        <w:t>Yes that’s true</w:t>
      </w:r>
      <w:r>
        <w:t>. I can make an appendix plot showing time trends of oxygen by SD.</w:t>
      </w:r>
    </w:p>
  </w:comment>
  <w:comment w:id="467" w:author="Max Lindmark" w:date="2021-12-20T16:00:00Z" w:initials="MOU">
    <w:p w14:paraId="627E214F" w14:textId="081ADDF8" w:rsidR="00E81DEA" w:rsidRDefault="00E81DEA">
      <w:pPr>
        <w:pStyle w:val="CommentText"/>
      </w:pPr>
      <w:r>
        <w:rPr>
          <w:rStyle w:val="CommentReference"/>
        </w:rPr>
        <w:annotationRef/>
      </w:r>
      <w:r>
        <w:rPr>
          <w:b/>
          <w:bCs/>
        </w:rPr>
        <w:t xml:space="preserve">Mich you wrote: </w:t>
      </w:r>
      <w:r>
        <w:cr/>
      </w:r>
      <w:r>
        <w:cr/>
        <w:t>“I don’t agree with this conclusion. We do not have the elements to draw such strong conclusion.”</w:t>
      </w:r>
      <w:r>
        <w:cr/>
      </w:r>
      <w:r>
        <w:cr/>
        <w:t xml:space="preserve">I changed a few words. Do you agree? Basically, the findings that condition declines everywhere and for all sizes to me strongly suggests that the decline of a specific prey seems like an unlikely driver (especially in the light of effect sizes). For instance, saduria is abundant in the southwest but condition declines etc. </w:t>
      </w:r>
    </w:p>
  </w:comment>
  <w:comment w:id="476" w:author="Michele Casini" w:date="2022-03-04T14:09:00Z" w:initials="MC">
    <w:p w14:paraId="54EA0742" w14:textId="2EEAEFA5" w:rsidR="00E81DEA" w:rsidRDefault="00E81DEA">
      <w:pPr>
        <w:pStyle w:val="CommentText"/>
      </w:pPr>
      <w:r>
        <w:rPr>
          <w:rStyle w:val="CommentReference"/>
        </w:rPr>
        <w:annotationRef/>
      </w:r>
      <w:r>
        <w:t>Yes true, and for small fish the decline is also not as large. But see my comment below about your preliminary analyses on the diet.</w:t>
      </w:r>
    </w:p>
  </w:comment>
  <w:comment w:id="475" w:author="Michele Casini" w:date="2022-04-13T14:18:00Z" w:initials="MC">
    <w:p w14:paraId="733943CA" w14:textId="02BC07AD" w:rsidR="00D5341F" w:rsidRDefault="00D5341F">
      <w:pPr>
        <w:pStyle w:val="CommentText"/>
      </w:pPr>
      <w:r>
        <w:rPr>
          <w:rStyle w:val="CommentReference"/>
        </w:rPr>
        <w:annotationRef/>
      </w:r>
      <w:r>
        <w:t>Yes, but we do not know the energy spent by fish to catch them, if the prey density is low they may spend lot of energy. We do not know.</w:t>
      </w:r>
    </w:p>
  </w:comment>
  <w:comment w:id="477" w:author="Michele Casini" w:date="2022-04-13T15:05:00Z" w:initials="MC">
    <w:p w14:paraId="29D5D9FA" w14:textId="4D344C20" w:rsidR="00E20D53" w:rsidRDefault="00E20D53">
      <w:pPr>
        <w:pStyle w:val="CommentText"/>
      </w:pPr>
      <w:r>
        <w:rPr>
          <w:rStyle w:val="CommentReference"/>
        </w:rPr>
        <w:annotationRef/>
      </w:r>
      <w:r>
        <w:t>Not reached the lowest, but already strongly declining, so this does not fit here.</w:t>
      </w:r>
    </w:p>
  </w:comment>
  <w:comment w:id="478" w:author="Michele Casini" w:date="2022-03-04T14:06:00Z" w:initials="MC">
    <w:p w14:paraId="0838683E" w14:textId="65CE9DA9" w:rsidR="00E81DEA" w:rsidRDefault="00E81DEA">
      <w:pPr>
        <w:pStyle w:val="CommentText"/>
      </w:pPr>
      <w:r>
        <w:rPr>
          <w:rStyle w:val="CommentReference"/>
        </w:rPr>
        <w:annotationRef/>
      </w:r>
      <w:r>
        <w:t>Max you have shown me preliminary analyses where cod stomach content (weight of stomach accounting for fish size) indeed decline in time. Do I remember wrong?</w:t>
      </w:r>
    </w:p>
  </w:comment>
  <w:comment w:id="479" w:author="Max Lindmark" w:date="2022-04-01T12:30:00Z" w:initials="MOU">
    <w:p w14:paraId="5BBA3DDF" w14:textId="77777777" w:rsidR="00E81DEA" w:rsidRDefault="00E81DEA" w:rsidP="00E81DEA">
      <w:r>
        <w:rPr>
          <w:rStyle w:val="CommentReference"/>
        </w:rPr>
        <w:annotationRef/>
      </w:r>
      <w:r>
        <w:rPr>
          <w:sz w:val="20"/>
          <w:szCs w:val="20"/>
        </w:rPr>
        <w:t>stomach content now is same as before peak in the 80’s. but that’s stomach content, this comment is on feeding rates! Might be complicated to separate. Can probably delete these sentences</w:t>
      </w:r>
    </w:p>
  </w:comment>
  <w:comment w:id="480" w:author="Michele Casini" w:date="2022-04-13T14:13:00Z" w:initials="MC">
    <w:p w14:paraId="0EED8B4B" w14:textId="2290F842" w:rsidR="00D5341F" w:rsidRDefault="00D5341F">
      <w:pPr>
        <w:pStyle w:val="CommentText"/>
      </w:pPr>
      <w:r>
        <w:rPr>
          <w:rStyle w:val="CommentReference"/>
        </w:rPr>
        <w:annotationRef/>
      </w:r>
      <w:r>
        <w:t>Yes, and condition in the 80’s was also lower than the 1990s peak. I suggest to delete if we don’t want to write a long paragraph about this.</w:t>
      </w:r>
    </w:p>
  </w:comment>
  <w:comment w:id="468" w:author="Michele Casini" w:date="2022-04-13T15:02:00Z" w:initials="MC">
    <w:p w14:paraId="69A7BC78" w14:textId="2047D2F4" w:rsidR="00E20D53" w:rsidRDefault="00E20D53">
      <w:pPr>
        <w:pStyle w:val="CommentText"/>
      </w:pPr>
      <w:r>
        <w:rPr>
          <w:rStyle w:val="CommentReference"/>
        </w:rPr>
        <w:annotationRef/>
      </w:r>
      <w:r>
        <w:t>I would take all this away, sure there are spatial differences in prey, but also in condition. If you want to keep some, I would move it up after the sprat section, and not in a separate paragraph.</w:t>
      </w:r>
    </w:p>
  </w:comment>
  <w:comment w:id="517" w:author="Michele Casini" w:date="2022-03-04T14:31:00Z" w:initials="MC">
    <w:p w14:paraId="5DA585A9" w14:textId="12E47306" w:rsidR="00E81DEA" w:rsidRDefault="00E81DEA">
      <w:pPr>
        <w:pStyle w:val="CommentText"/>
      </w:pPr>
      <w:r>
        <w:rPr>
          <w:rStyle w:val="CommentReference"/>
        </w:rPr>
        <w:annotationRef/>
      </w:r>
      <w:r>
        <w:t>I changed to 10, i.e. from the plateau to 2019.</w:t>
      </w:r>
    </w:p>
  </w:comment>
  <w:comment w:id="518" w:author="Max Lindmark" w:date="2022-03-07T22:41:00Z" w:initials="MOU">
    <w:p w14:paraId="6AE6BB34" w14:textId="77777777" w:rsidR="00E81DEA" w:rsidRDefault="00E81DEA" w:rsidP="00E81DEA">
      <w:r>
        <w:rPr>
          <w:rStyle w:val="CommentReference"/>
        </w:rPr>
        <w:annotationRef/>
      </w:r>
      <w:r>
        <w:rPr>
          <w:sz w:val="20"/>
          <w:szCs w:val="20"/>
        </w:rPr>
        <w:t>good!</w:t>
      </w:r>
    </w:p>
  </w:comment>
  <w:comment w:id="523" w:author="Max Lindmark" w:date="2022-04-01T12:35:00Z" w:initials="MOU">
    <w:p w14:paraId="5B6650F4" w14:textId="77777777" w:rsidR="00E81DEA" w:rsidRDefault="00E81DEA" w:rsidP="00E81DEA">
      <w:r>
        <w:rPr>
          <w:rStyle w:val="CommentReference"/>
        </w:rPr>
        <w:annotationRef/>
      </w:r>
      <w:r>
        <w:rPr>
          <w:sz w:val="20"/>
          <w:szCs w:val="20"/>
        </w:rPr>
        <w:t>Not super convinced about this, flounder only really increased in sd24</w:t>
      </w:r>
    </w:p>
  </w:comment>
  <w:comment w:id="554" w:author="Michele Casini" w:date="2022-03-04T14:16:00Z" w:initials="MC">
    <w:p w14:paraId="01E2B706" w14:textId="7F3C8F4E" w:rsidR="00E81DEA" w:rsidRDefault="00E81DEA">
      <w:pPr>
        <w:pStyle w:val="CommentText"/>
      </w:pPr>
      <w:r>
        <w:rPr>
          <w:rStyle w:val="CommentReference"/>
        </w:rPr>
        <w:annotationRef/>
      </w:r>
      <w:r>
        <w:t>I must double-check the references. Any ideas?</w:t>
      </w:r>
    </w:p>
  </w:comment>
  <w:comment w:id="555" w:author="Max Lindmark" w:date="2022-04-01T12:31:00Z" w:initials="MOU">
    <w:p w14:paraId="77CB4365" w14:textId="77777777" w:rsidR="00E81DEA" w:rsidRDefault="00E81DEA" w:rsidP="00E81DEA">
      <w:r>
        <w:rPr>
          <w:rStyle w:val="CommentReference"/>
        </w:rPr>
        <w:annotationRef/>
      </w:r>
      <w:r>
        <w:rPr>
          <w:sz w:val="20"/>
          <w:szCs w:val="20"/>
        </w:rPr>
        <w:t>e.g., https://aslopubs.onlinelibrary.wiley.com/doi/full/10.1002/lno.11975</w:t>
      </w:r>
    </w:p>
  </w:comment>
  <w:comment w:id="520" w:author="Max Lindmark" w:date="2022-04-07T09:21:00Z" w:initials="MOU">
    <w:p w14:paraId="61146D12" w14:textId="77777777" w:rsidR="00E81DEA" w:rsidRDefault="00E81DEA" w:rsidP="00E81DEA">
      <w:r>
        <w:rPr>
          <w:rStyle w:val="CommentReference"/>
        </w:rPr>
        <w:annotationRef/>
      </w:r>
      <w:r>
        <w:rPr>
          <w:sz w:val="20"/>
          <w:szCs w:val="20"/>
        </w:rPr>
        <w:t>I think the increased competiion with flounder and the locking into a low cod state is very speculative and has not been shown yet convinsingly. And flounder increaseed mainyl in SD 24, which good condition. So I’d rather not go into that much detail this late in the discussion.</w:t>
      </w:r>
    </w:p>
  </w:comment>
  <w:comment w:id="521" w:author="Michele Casini" w:date="2022-04-13T14:30:00Z" w:initials="MC">
    <w:p w14:paraId="44B8837D" w14:textId="7B6DB5DE" w:rsidR="00A117D2" w:rsidRDefault="00A117D2">
      <w:pPr>
        <w:pStyle w:val="CommentText"/>
      </w:pPr>
      <w:r>
        <w:rPr>
          <w:rStyle w:val="CommentReference"/>
        </w:rPr>
        <w:annotationRef/>
      </w:r>
      <w:r>
        <w:t>Fine for me</w:t>
      </w:r>
    </w:p>
  </w:comment>
  <w:comment w:id="568" w:author="Sean Anderson" w:date="2021-11-30T02:10:00Z" w:initials="SA">
    <w:p w14:paraId="3F630714" w14:textId="67A92573" w:rsidR="00E81DEA" w:rsidRDefault="00E81DEA">
      <w:pPr>
        <w:pStyle w:val="CommentText"/>
      </w:pPr>
      <w:r>
        <w:rPr>
          <w:rStyle w:val="CommentReference"/>
        </w:rPr>
        <w:annotationRef/>
      </w:r>
      <w:r>
        <w:t>Can we say this any other way? Maybe flip it around. Evaluating factors associated… would enable us to understand…</w:t>
      </w:r>
    </w:p>
  </w:comment>
  <w:comment w:id="569" w:author="Max Lindmark" w:date="2022-03-07T22:40:00Z" w:initials="MOU">
    <w:p w14:paraId="6BCBB1CB" w14:textId="77777777" w:rsidR="00E81DEA" w:rsidRDefault="00E81DEA" w:rsidP="00E81DEA">
      <w:r>
        <w:rPr>
          <w:rStyle w:val="CommentReference"/>
        </w:rPr>
        <w:annotationRef/>
      </w:r>
      <w:r>
        <w:rPr>
          <w:sz w:val="20"/>
          <w:szCs w:val="20"/>
        </w:rPr>
        <w:t>yes!</w:t>
      </w:r>
    </w:p>
  </w:comment>
  <w:comment w:id="561" w:author="Michele Casini" w:date="2022-03-04T14:17:00Z" w:initials="MC">
    <w:p w14:paraId="3D05F900" w14:textId="00709D14" w:rsidR="00E81DEA" w:rsidRDefault="00E81DEA">
      <w:pPr>
        <w:pStyle w:val="CommentText"/>
      </w:pPr>
      <w:r>
        <w:rPr>
          <w:rStyle w:val="CommentReference"/>
        </w:rPr>
        <w:annotationRef/>
      </w:r>
      <w:r>
        <w:t>I think fine-scale analyses will hardly enlighten a potential effect on observed condition at capture, it depends on what we mean by fine-scale anyway. I would delete this sentence.</w:t>
      </w:r>
    </w:p>
  </w:comment>
  <w:comment w:id="562" w:author="Max Lindmark" w:date="2022-04-01T12:38:00Z" w:initials="MOU">
    <w:p w14:paraId="488FB7EC" w14:textId="77777777" w:rsidR="00E81DEA" w:rsidRDefault="00E81DEA" w:rsidP="00E81DEA">
      <w:r>
        <w:rPr>
          <w:rStyle w:val="CommentReference"/>
        </w:rPr>
        <w:annotationRef/>
      </w:r>
      <w:r>
        <w:rPr>
          <w:sz w:val="20"/>
          <w:szCs w:val="20"/>
        </w:rPr>
        <w:t>I meant simply that we need spatial approaches in order to evalute drivers (where do we have high sprat densities? in which areas do flounder increase and condition decreases etc?)</w:t>
      </w:r>
    </w:p>
  </w:comment>
  <w:comment w:id="563" w:author="Michele Casini" w:date="2022-04-13T14:30:00Z" w:initials="MC">
    <w:p w14:paraId="33E0EB12" w14:textId="703C9D6B" w:rsidR="00A117D2" w:rsidRDefault="00A117D2">
      <w:pPr>
        <w:pStyle w:val="CommentText"/>
      </w:pPr>
      <w:r>
        <w:rPr>
          <w:rStyle w:val="CommentReference"/>
        </w:rPr>
        <w:annotationRef/>
      </w:r>
      <w:r>
        <w:t xml:space="preserve">I think fine-scale can be </w:t>
      </w:r>
      <w:r w:rsidR="00F5466A">
        <w:t xml:space="preserve">misleading, I don’t think we can understand condition looking at a too fine </w:t>
      </w:r>
      <w:proofErr w:type="spellStart"/>
      <w:r w:rsidR="00F5466A">
        <w:t>spatio</w:t>
      </w:r>
      <w:proofErr w:type="spellEnd"/>
      <w:r w:rsidR="00F5466A">
        <w:t xml:space="preserve">-temporal scale snapshots, since condition (and </w:t>
      </w:r>
      <w:r w:rsidR="00707C61">
        <w:t>size at capture</w:t>
      </w:r>
      <w:r w:rsidR="00F5466A">
        <w:t>) are shaped over long time-periods.</w:t>
      </w:r>
      <w:r w:rsidR="00707C61">
        <w:t xml:space="preserve"> Growth would be better.</w:t>
      </w:r>
    </w:p>
  </w:comment>
  <w:comment w:id="570" w:author="Michele Casini" w:date="2021-05-11T02:15:00Z" w:initials="MC">
    <w:p w14:paraId="32D90958" w14:textId="77777777" w:rsidR="00E81DEA" w:rsidRPr="00D851B1" w:rsidRDefault="00E81DEA"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571" w:author="Max Lindmark" w:date="2021-08-26T17:05:00Z" w:initials="MOU">
    <w:p w14:paraId="4B484584" w14:textId="77777777" w:rsidR="00E81DEA" w:rsidRDefault="00E81DEA"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593" w:author="Michele Casini" w:date="2022-03-04T14:44:00Z" w:initials="MC">
    <w:p w14:paraId="309597B3" w14:textId="61DBB4E6" w:rsidR="00E81DEA" w:rsidRDefault="00E81DEA">
      <w:pPr>
        <w:pStyle w:val="CommentText"/>
      </w:pPr>
      <w:r>
        <w:rPr>
          <w:rStyle w:val="CommentReference"/>
        </w:rPr>
        <w:annotationRef/>
      </w:r>
      <w:r>
        <w:t>Do we need both A and C? It can be confusing to have 2 condition time-series.</w:t>
      </w:r>
    </w:p>
  </w:comment>
  <w:comment w:id="594" w:author="Max Lindmark" w:date="2022-03-19T10:24:00Z" w:initials="MOU">
    <w:p w14:paraId="012F3A28" w14:textId="77777777" w:rsidR="00E81DEA" w:rsidRDefault="00E81DEA" w:rsidP="00E81DEA">
      <w:r>
        <w:rPr>
          <w:rStyle w:val="CommentReference"/>
        </w:rPr>
        <w:annotationRef/>
      </w:r>
      <w:r>
        <w:rPr>
          <w:sz w:val="20"/>
          <w:szCs w:val="20"/>
        </w:rPr>
        <w:t>not relevant anymore</w:t>
      </w:r>
    </w:p>
  </w:comment>
  <w:comment w:id="595" w:author="Sean Anderson" w:date="2021-10-27T21:18:00Z" w:initials="SA">
    <w:p w14:paraId="2713E4D4" w14:textId="77777777" w:rsidR="00E81DEA" w:rsidRDefault="00E81DEA" w:rsidP="001D1D86">
      <w:pPr>
        <w:pStyle w:val="CommentText"/>
      </w:pPr>
      <w:r>
        <w:rPr>
          <w:rStyle w:val="CommentReference"/>
        </w:rPr>
        <w:annotationRef/>
      </w:r>
      <w:r>
        <w:t>This is cool</w:t>
      </w:r>
    </w:p>
  </w:comment>
  <w:comment w:id="596" w:author="Sean Anderson" w:date="2021-10-27T20:49:00Z" w:initials="SA">
    <w:p w14:paraId="56B97919" w14:textId="77777777" w:rsidR="00E81DEA" w:rsidRDefault="00E81DEA" w:rsidP="001D1D86">
      <w:pPr>
        <w:pStyle w:val="CommentText"/>
      </w:pPr>
      <w:r>
        <w:rPr>
          <w:rStyle w:val="CommentReference"/>
        </w:rPr>
        <w:annotationRef/>
      </w:r>
      <w:r>
        <w:t>Is what I wrote correct?</w:t>
      </w:r>
    </w:p>
  </w:comment>
  <w:comment w:id="597" w:author="Max Lindmark" w:date="2021-12-09T08:28:00Z" w:initials="MOU">
    <w:p w14:paraId="2467A29A" w14:textId="77777777" w:rsidR="00E81DEA" w:rsidRDefault="00E81DEA" w:rsidP="001D1D86">
      <w:pPr>
        <w:pStyle w:val="CommentText"/>
      </w:pPr>
      <w:r>
        <w:rPr>
          <w:rStyle w:val="CommentReference"/>
        </w:rPr>
        <w:annotationRef/>
      </w:r>
      <w:r>
        <w:t>it was at that point but not anymore! see comment below</w:t>
      </w:r>
    </w:p>
  </w:comment>
  <w:comment w:id="598" w:author="Michele Casini" w:date="2022-03-04T14:48:00Z" w:initials="MC">
    <w:p w14:paraId="36D5C4B7" w14:textId="77777777" w:rsidR="00E81DEA" w:rsidRDefault="00E81DEA" w:rsidP="001D1D86">
      <w:pPr>
        <w:pStyle w:val="CommentText"/>
      </w:pPr>
      <w:r>
        <w:rPr>
          <w:rStyle w:val="CommentReference"/>
        </w:rPr>
        <w:annotationRef/>
      </w:r>
      <w:r>
        <w:t>Also for 1993, when the area missed 50% of the coverage? I do not recall, but it must be clear in the Methods that this filling has been done only for the mapping and not for the condition model.</w:t>
      </w:r>
    </w:p>
  </w:comment>
  <w:comment w:id="599" w:author="Max Lindmark" w:date="2022-03-07T22:45:00Z" w:initials="MOU">
    <w:p w14:paraId="1F60DDF9" w14:textId="77777777" w:rsidR="00E81DEA" w:rsidRDefault="00E81DEA" w:rsidP="00E81DEA">
      <w:r>
        <w:rPr>
          <w:rStyle w:val="CommentReference"/>
        </w:rPr>
        <w:annotationRef/>
      </w:r>
      <w:r>
        <w:rPr>
          <w:sz w:val="20"/>
          <w:szCs w:val="20"/>
        </w:rPr>
        <w:t>filling is done for prediction (extrapolation), not fitting! I think it says so clearly now</w:t>
      </w:r>
    </w:p>
  </w:comment>
  <w:comment w:id="601" w:author="Sean Anderson" w:date="2021-10-27T20:47:00Z" w:initials="SA">
    <w:p w14:paraId="0ADDD92D" w14:textId="6230527A" w:rsidR="00E81DEA" w:rsidRDefault="00E81DEA" w:rsidP="001D1D86">
      <w:pPr>
        <w:pStyle w:val="CommentText"/>
      </w:pPr>
      <w:r>
        <w:rPr>
          <w:rStyle w:val="CommentReference"/>
        </w:rPr>
        <w:annotationRef/>
      </w:r>
      <w:r>
        <w:t>Is this simpler to just state this is alpha? I know this is technically true, but this made me think this was spatially projected and summed… or am I wrong?</w:t>
      </w:r>
    </w:p>
  </w:comment>
  <w:comment w:id="602" w:author="Max Lindmark" w:date="2021-12-14T09:23:00Z" w:initials="MOU">
    <w:p w14:paraId="7BE15236" w14:textId="77777777" w:rsidR="00E81DEA" w:rsidRDefault="00E81DEA" w:rsidP="001D1D86">
      <w:pPr>
        <w:pStyle w:val="CommentText"/>
      </w:pPr>
      <w:r>
        <w:rPr>
          <w:rStyle w:val="CommentReference"/>
        </w:rPr>
        <w:annotationRef/>
      </w:r>
      <w:r>
        <w:t>see e-mail</w:t>
      </w:r>
    </w:p>
  </w:comment>
  <w:comment w:id="605" w:author="Sean Anderson" w:date="2021-10-27T21:04:00Z" w:initials="SA">
    <w:p w14:paraId="527428C3" w14:textId="183974EA" w:rsidR="00E81DEA" w:rsidRDefault="00E81DEA">
      <w:pPr>
        <w:pStyle w:val="CommentText"/>
      </w:pPr>
      <w:r>
        <w:rPr>
          <w:rStyle w:val="CommentReference"/>
        </w:rPr>
        <w:annotationRef/>
      </w:r>
      <w:r>
        <w:t>Is it possible to extend the land polygons a bit so they aren’t all cut off? Not a big deal. Also, get those nice country labels on the first map?</w:t>
      </w:r>
    </w:p>
  </w:comment>
  <w:comment w:id="606" w:author="Max Lindmark" w:date="2021-12-09T08:13:00Z" w:initials="MOU">
    <w:p w14:paraId="40F1B3B9" w14:textId="7C0A6EC8" w:rsidR="00E81DEA" w:rsidRDefault="00E81DEA" w:rsidP="00F063CF">
      <w:pPr>
        <w:pStyle w:val="CommentText"/>
      </w:pPr>
      <w:r>
        <w:rPr>
          <w:rStyle w:val="CommentReference"/>
        </w:rPr>
        <w:annotationRef/>
      </w:r>
      <w:r>
        <w:t>like this you mean?</w:t>
      </w:r>
    </w:p>
  </w:comment>
  <w:comment w:id="603" w:author="Michele Casini" w:date="2022-03-04T14:54:00Z" w:initials="MC">
    <w:p w14:paraId="0588CBDE" w14:textId="3877FA81" w:rsidR="00E81DEA" w:rsidRDefault="00E81DEA">
      <w:pPr>
        <w:pStyle w:val="CommentText"/>
      </w:pPr>
      <w:r>
        <w:rPr>
          <w:rStyle w:val="CommentReference"/>
        </w:rPr>
        <w:annotationRef/>
      </w:r>
      <w:r>
        <w:t>I would not show predictions for areas never sampled, or I would add a line separating this area. I believe that these areas never sampled were not used to construct the condition time series in Fig. 1? Need to be specified in text and/or captions for clearity.</w:t>
      </w:r>
    </w:p>
  </w:comment>
  <w:comment w:id="604" w:author="Max Lindmark" w:date="2022-03-19T09:55:00Z" w:initials="MOU">
    <w:p w14:paraId="493BF51E" w14:textId="77777777" w:rsidR="00E81DEA" w:rsidRDefault="00E81DEA" w:rsidP="00E81DEA">
      <w:r>
        <w:rPr>
          <w:rStyle w:val="CommentReference"/>
        </w:rPr>
        <w:annotationRef/>
      </w:r>
      <w:r>
        <w:rPr>
          <w:sz w:val="20"/>
          <w:szCs w:val="20"/>
        </w:rPr>
        <w:t xml:space="preserve">I’ve now removed grid cells with depths that were never really sampled (d within 10 and 120 m) from the plot. </w:t>
      </w:r>
      <w:r>
        <w:rPr>
          <w:sz w:val="20"/>
          <w:szCs w:val="20"/>
        </w:rPr>
        <w:cr/>
      </w:r>
      <w:r>
        <w:rPr>
          <w:sz w:val="20"/>
          <w:szCs w:val="20"/>
        </w:rPr>
        <w:cr/>
        <w:t>But, the whole grid is used to construct the indexes. that’s the point of these indexes! For cpue, we want to get an index of the biomass in the whole area—not just in cod-habitats. This is because cod habitat is defined by more variables than depth, so where do we draw the line? Also, some interpolation between unsampled areas is the point of the approach!.</w:t>
      </w:r>
      <w:r>
        <w:rPr>
          <w:sz w:val="20"/>
          <w:szCs w:val="20"/>
        </w:rPr>
        <w:cr/>
      </w:r>
      <w:r>
        <w:rPr>
          <w:sz w:val="20"/>
          <w:szCs w:val="20"/>
        </w:rPr>
        <w:cr/>
        <w:t>The difference between this and filtering the prediction grid for depth is very very minimal (for both condition and density) (because of covariates)</w:t>
      </w:r>
    </w:p>
  </w:comment>
  <w:comment w:id="609" w:author="Sean Anderson" w:date="2021-10-27T20:49:00Z" w:initials="SA">
    <w:p w14:paraId="7E24CA47" w14:textId="1C375B04" w:rsidR="00E81DEA" w:rsidRDefault="00E81DEA">
      <w:pPr>
        <w:pStyle w:val="CommentText"/>
      </w:pPr>
      <w:r>
        <w:rPr>
          <w:rStyle w:val="CommentReference"/>
        </w:rPr>
        <w:annotationRef/>
      </w:r>
      <w:r>
        <w:t>Is what I wrote correct?</w:t>
      </w:r>
    </w:p>
  </w:comment>
  <w:comment w:id="610" w:author="Max Lindmark" w:date="2021-12-09T08:28:00Z" w:initials="MOU">
    <w:p w14:paraId="03BC732D" w14:textId="6935BEF5" w:rsidR="00E81DEA" w:rsidRDefault="00E81DEA" w:rsidP="004F6C6D">
      <w:pPr>
        <w:pStyle w:val="CommentText"/>
      </w:pPr>
      <w:r>
        <w:rPr>
          <w:rStyle w:val="CommentReference"/>
        </w:rPr>
        <w:annotationRef/>
      </w:r>
      <w:r>
        <w:t>it was at that point but not anymore! see comment below</w:t>
      </w:r>
    </w:p>
  </w:comment>
  <w:comment w:id="607" w:author="Mayya Gogina" w:date="2022-01-06T21:44:00Z" w:initials="MG">
    <w:p w14:paraId="77C81A2F" w14:textId="18282CFB" w:rsidR="00E81DEA" w:rsidRPr="00BF29A5" w:rsidRDefault="00E81DEA">
      <w:pPr>
        <w:pStyle w:val="CommentText"/>
        <w:rPr>
          <w:i/>
        </w:rPr>
      </w:pPr>
      <w:r>
        <w:rPr>
          <w:rStyle w:val="CommentReference"/>
        </w:rPr>
        <w:annotationRef/>
      </w:r>
      <w:r>
        <w:rPr>
          <w:noProof/>
        </w:rPr>
        <w:t>i would also suggest to show ICES rectangles here on the first map (i.e. not only in SI), if possible, so that the reader from outside could e.g. link info in figure 1 to location... but if not feasible now, that could wait for reviewers opinion</w:t>
      </w:r>
    </w:p>
  </w:comment>
  <w:comment w:id="608" w:author="Max Lindmark" w:date="2022-03-19T10:25:00Z" w:initials="MOU">
    <w:p w14:paraId="240F99B4" w14:textId="77777777" w:rsidR="00E81DEA" w:rsidRDefault="00E81DEA" w:rsidP="00E81DEA">
      <w:r>
        <w:rPr>
          <w:rStyle w:val="CommentReference"/>
        </w:rPr>
        <w:annotationRef/>
      </w:r>
      <w:r>
        <w:rPr>
          <w:sz w:val="20"/>
          <w:szCs w:val="20"/>
        </w:rPr>
        <w:t>I think for clarity, it can wait. But I improved the plot in the SI!</w:t>
      </w:r>
    </w:p>
  </w:comment>
  <w:comment w:id="611" w:author="Michele Casini" w:date="2022-03-04T14:53:00Z" w:initials="MC">
    <w:p w14:paraId="786407F0" w14:textId="058857C0" w:rsidR="00E81DEA" w:rsidRDefault="00E81DEA">
      <w:pPr>
        <w:pStyle w:val="CommentText"/>
      </w:pPr>
      <w:r>
        <w:rPr>
          <w:rStyle w:val="CommentReference"/>
        </w:rPr>
        <w:annotationRef/>
      </w:r>
      <w:r>
        <w:t>Start from 1994 because in 1993 the coverage was very low? In this case very good.</w:t>
      </w:r>
    </w:p>
  </w:comment>
  <w:comment w:id="612" w:author="Max Lindmark" w:date="2022-03-19T10:26:00Z" w:initials="MOU">
    <w:p w14:paraId="2DCDE0CC" w14:textId="77777777" w:rsidR="00E81DEA" w:rsidRDefault="00E81DEA" w:rsidP="00E81DEA">
      <w:r>
        <w:rPr>
          <w:rStyle w:val="CommentReference"/>
        </w:rPr>
        <w:annotationRef/>
      </w:r>
      <w:r>
        <w:rPr>
          <w:sz w:val="20"/>
          <w:szCs w:val="20"/>
        </w:rPr>
        <w:t>Partly yes</w:t>
      </w:r>
    </w:p>
  </w:comment>
  <w:comment w:id="613" w:author="Sean Anderson" w:date="2022-01-13T22:52:00Z" w:initials="SA">
    <w:p w14:paraId="34BC812E" w14:textId="4E35C6DA" w:rsidR="00E81DEA" w:rsidRDefault="00E81DEA">
      <w:pPr>
        <w:pStyle w:val="CommentText"/>
      </w:pPr>
      <w:r>
        <w:rPr>
          <w:rStyle w:val="CommentReference"/>
        </w:rPr>
        <w:annotationRef/>
      </w:r>
      <w:r>
        <w:t>Sweet figure.</w:t>
      </w:r>
    </w:p>
  </w:comment>
  <w:comment w:id="614" w:author="Max Lindmark" w:date="2022-03-19T10:26:00Z" w:initials="MOU">
    <w:p w14:paraId="25629CF9" w14:textId="77777777" w:rsidR="00E81DEA" w:rsidRDefault="00E81DEA" w:rsidP="00E81DEA">
      <w:r>
        <w:rPr>
          <w:rStyle w:val="CommentReference"/>
        </w:rPr>
        <w:annotationRef/>
      </w:r>
      <w:r>
        <w:rPr>
          <w:sz w:val="20"/>
          <w:szCs w:val="20"/>
        </w:rPr>
        <w:t>Thanks!</w:t>
      </w:r>
    </w:p>
  </w:comment>
  <w:comment w:id="615" w:author="Sean Anderson" w:date="2021-10-27T21:12:00Z" w:initials="SA">
    <w:p w14:paraId="4ED761DD" w14:textId="532CC416" w:rsidR="00E81DEA" w:rsidRDefault="00E81DEA">
      <w:pPr>
        <w:pStyle w:val="CommentText"/>
      </w:pPr>
      <w:r>
        <w:rPr>
          <w:rStyle w:val="CommentReference"/>
        </w:rPr>
        <w:annotationRef/>
      </w:r>
      <w:r>
        <w:t>Is sigmaE really bigger than sigmaO!? Perhaps because you have so many fixed effects that are helping spatially.</w:t>
      </w:r>
    </w:p>
  </w:comment>
  <w:comment w:id="616" w:author="Max Lindmark" w:date="2021-12-14T09:34:00Z" w:initials="MOU">
    <w:p w14:paraId="173DBAD2" w14:textId="5255A14C" w:rsidR="00E81DEA" w:rsidRDefault="00E81DEA"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5" w:history="1">
        <w:r w:rsidRPr="00C71F87">
          <w:rPr>
            <w:rStyle w:val="Hyperlink"/>
          </w:rPr>
          <w:t>https://doi.org/10.3354/meps11204</w:t>
        </w:r>
      </w:hyperlink>
      <w:r>
        <w:t xml:space="preserve"> </w:t>
      </w:r>
    </w:p>
  </w:comment>
  <w:comment w:id="617" w:author="Mayya Gogina" w:date="2022-01-06T23:32:00Z" w:initials="MG">
    <w:p w14:paraId="4A8A84B6" w14:textId="77777777" w:rsidR="00E81DEA" w:rsidRDefault="00E81DEA">
      <w:pPr>
        <w:pStyle w:val="CommentText"/>
      </w:pPr>
      <w:r>
        <w:rPr>
          <w:rStyle w:val="CommentReference"/>
        </w:rPr>
        <w:annotationRef/>
      </w:r>
      <w:r>
        <w:t>Yeap, very interesting! So I keept thinking of it: indeed we would expect that overall spatial variation (and random effects) exceed temporal, but intuitively we would not expect that spatial variation would exceed spatiotemporal. For California groundfish Thorson (2015) say that "annually varying spatial differences have nearly twice the magnitude of persistent spatial differences in condition"</w:t>
      </w:r>
    </w:p>
    <w:p w14:paraId="38FF791A" w14:textId="0A7AC559" w:rsidR="00E81DEA" w:rsidRDefault="00E81DEA">
      <w:pPr>
        <w:pStyle w:val="CommentText"/>
      </w:pPr>
      <w:r>
        <w:t xml:space="preserve">So, the other way around, we would not expect that differences between locations are more common to stay exactly the same than variable rates and even directions of change between locations. And, at least to me, that does not seem to be so </w:t>
      </w:r>
      <w:r w:rsidRPr="00010DBE">
        <w:t>peculiar</w:t>
      </w:r>
      <w:r>
        <w:t xml:space="preserve"> anymore</w:t>
      </w:r>
      <w:r>
        <w:sym w:font="Wingdings" w:char="F04A"/>
      </w:r>
    </w:p>
  </w:comment>
  <w:comment w:id="618" w:author="Sean Anderson" w:date="2022-01-13T22:53:00Z" w:initials="SA">
    <w:p w14:paraId="01EF7305" w14:textId="12C1C3F7" w:rsidR="00E81DEA" w:rsidRDefault="00E81DEA">
      <w:pPr>
        <w:pStyle w:val="CommentText"/>
      </w:pPr>
      <w:r>
        <w:rPr>
          <w:rStyle w:val="CommentReference"/>
        </w:rPr>
        <w:annotationRef/>
      </w:r>
      <w:r>
        <w:t xml:space="preserve">Great, that’s all fine. I guess this is quite different than abundance or biomass where we generally see the opposite. Oh, other factor is this is AR1 and it’s parametrized as the marginal steady-state SD. So, if it’s wandering around a bit temporally that will inflate the marginal SD. </w:t>
      </w:r>
    </w:p>
  </w:comment>
  <w:comment w:id="619" w:author="Max Lindmark" w:date="2022-03-19T10:29:00Z" w:initials="MOU">
    <w:p w14:paraId="12BC8FAF" w14:textId="77777777" w:rsidR="00E81DEA" w:rsidRDefault="00E81DEA" w:rsidP="00E81DEA">
      <w:r>
        <w:rPr>
          <w:rStyle w:val="CommentReference"/>
        </w:rPr>
        <w:annotationRef/>
      </w:r>
      <w:r>
        <w:rPr>
          <w:sz w:val="20"/>
          <w:szCs w:val="20"/>
        </w:rPr>
        <w:t>Thanks for the input both! i think e.g. depth being a non-time varying variable with a relatively large effect could contribute to the smaller sigma_O</w:t>
      </w:r>
    </w:p>
  </w:comment>
  <w:comment w:id="620" w:author="Max Lindmark" w:date="2021-12-14T09:27:00Z" w:initials="MOU">
    <w:p w14:paraId="4B99BC7C" w14:textId="66E0D795" w:rsidR="00E81DEA" w:rsidRDefault="00E81DEA"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621" w:author="Sean Anderson" w:date="2022-01-13T22:50:00Z" w:initials="SA">
    <w:p w14:paraId="0FFD3B60" w14:textId="224EAA48" w:rsidR="00E81DEA" w:rsidRDefault="00E81DEA">
      <w:pPr>
        <w:pStyle w:val="CommentText"/>
      </w:pPr>
      <w:r>
        <w:rPr>
          <w:rStyle w:val="CommentReference"/>
        </w:rPr>
        <w:annotationRef/>
      </w:r>
      <w:r>
        <w:t>Note essential but I might go Gelman on this and turn off the bars at the end of the line segments. The bars focus the eye on the end points, which are arbitrary and should be fading to zero. Focus should be on the middle and less as you go towards the ends. (Sometimes he likes to show 50% CIs as thicker and 95% CIs as thinner, but not essential.)</w:t>
      </w:r>
    </w:p>
  </w:comment>
  <w:comment w:id="622" w:author="Max Lindmark" w:date="2022-03-19T10:33:00Z" w:initials="MOU">
    <w:p w14:paraId="5ACEB860" w14:textId="77777777" w:rsidR="00E81DEA" w:rsidRDefault="00E81DEA" w:rsidP="00E81DEA">
      <w:r>
        <w:rPr>
          <w:rStyle w:val="CommentReference"/>
        </w:rPr>
        <w:annotationRef/>
      </w:r>
      <w:r>
        <w:rPr>
          <w:sz w:val="20"/>
          <w:szCs w:val="20"/>
        </w:rPr>
        <w:t>Thanks for the advice! I will stick to removing the vertical bars (for now I only have 95% CIs, but also since they are quite narrow in this plot maybe if wouldnt be so clear anyway!</w:t>
      </w:r>
    </w:p>
  </w:comment>
  <w:comment w:id="623" w:author="Mayya Gogina" w:date="2022-01-06T22:16:00Z" w:initials="MG">
    <w:p w14:paraId="6BA4602F" w14:textId="47842293" w:rsidR="00E81DEA" w:rsidRDefault="00E81DEA">
      <w:pPr>
        <w:pStyle w:val="CommentText"/>
      </w:pPr>
      <w:r>
        <w:rPr>
          <w:rStyle w:val="CommentReference"/>
        </w:rPr>
        <w:annotationRef/>
      </w:r>
      <w:r>
        <w:rPr>
          <w:noProof/>
        </w:rPr>
        <w:t>it is a bit confusing that in line 158 it sais “</w:t>
      </w:r>
      <w:r w:rsidRPr="00910CA6">
        <w:t xml:space="preserve"> </w:t>
      </w:r>
      <w:r>
        <w:t>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r>
        <w:rPr>
          <w:noProof/>
        </w:rPr>
        <w:t>”, and here totaly different abbreviation is used. Should that be more consistent?</w:t>
      </w:r>
    </w:p>
  </w:comment>
  <w:comment w:id="624" w:author="Sean Anderson" w:date="2022-01-13T22:55:00Z" w:initials="SA">
    <w:p w14:paraId="159302DF" w14:textId="4A6F9F11" w:rsidR="00E81DEA" w:rsidRDefault="00E81DEA">
      <w:pPr>
        <w:pStyle w:val="CommentText"/>
      </w:pPr>
      <w:r>
        <w:rPr>
          <w:rStyle w:val="CommentReference"/>
        </w:rPr>
        <w:annotationRef/>
      </w:r>
      <w:r>
        <w:t xml:space="preserve">It is consistent for those that know their Greek symbols! Epsilon and Omega. I think you now have these defined above. I think it’s fine. </w:t>
      </w:r>
    </w:p>
  </w:comment>
  <w:comment w:id="625" w:author="Max Lindmark" w:date="2022-03-19T10:34:00Z" w:initials="MOU">
    <w:p w14:paraId="3F2A9D10" w14:textId="77777777" w:rsidR="00E81DEA" w:rsidRDefault="00E81DEA" w:rsidP="00E81DEA">
      <w:r>
        <w:rPr>
          <w:rStyle w:val="CommentReference"/>
        </w:rPr>
        <w:annotationRef/>
      </w:r>
      <w:r>
        <w:rPr>
          <w:sz w:val="20"/>
          <w:szCs w:val="20"/>
        </w:rPr>
        <w:t>Thanks for the input Mayya! I think I will keep as it is though for now!</w:t>
      </w:r>
    </w:p>
  </w:comment>
  <w:comment w:id="626" w:author="Michele Casini" w:date="2022-03-04T14:57:00Z" w:initials="MC">
    <w:p w14:paraId="05FDF02B" w14:textId="60D8552A" w:rsidR="00E81DEA" w:rsidRDefault="00E81DEA">
      <w:pPr>
        <w:pStyle w:val="CommentText"/>
      </w:pPr>
      <w:r>
        <w:rPr>
          <w:rStyle w:val="CommentReference"/>
        </w:rPr>
        <w:annotationRef/>
      </w:r>
      <w:r>
        <w:t>I would use 1994 and 2018 to be consistent with Fig. 2, actually I would use in both first reliable year (1994) and last year (2019).</w:t>
      </w:r>
    </w:p>
    <w:p w14:paraId="2FC7DF6D" w14:textId="0D942EA4" w:rsidR="00E81DEA" w:rsidRDefault="00E81DEA">
      <w:pPr>
        <w:pStyle w:val="CommentText"/>
      </w:pPr>
    </w:p>
    <w:p w14:paraId="08CE0D04" w14:textId="6336534B" w:rsidR="00E81DEA" w:rsidRDefault="00E81DEA">
      <w:pPr>
        <w:pStyle w:val="CommentText"/>
      </w:pPr>
      <w:r>
        <w:t>This figure is not presented in the Results. I’m not even sure if it is necessary in the main body of the text, but I have no objection if we want to keep it. But in this case it should be presented earlier?</w:t>
      </w:r>
    </w:p>
  </w:comment>
  <w:comment w:id="627" w:author="Max Lindmark" w:date="2022-03-18T09:54:00Z" w:initials="MOU">
    <w:p w14:paraId="1AE00801" w14:textId="77777777" w:rsidR="00E81DEA" w:rsidRDefault="00E81DEA" w:rsidP="00E81DEA">
      <w:r>
        <w:rPr>
          <w:rStyle w:val="CommentReference"/>
        </w:rPr>
        <w:annotationRef/>
      </w:r>
      <w:r>
        <w:rPr>
          <w:sz w:val="20"/>
          <w:szCs w:val="20"/>
        </w:rPr>
        <w:t>good idea, of the options I prefer 1994 and 2018. This to match condition, and there I want to use those years becayuse 94 is first year with good coverage as you say, and 2018 is a late year with good contrast (2019 is actually a bit higher in condition, so the map has lower contrast). We do plot all maps in the SI, so I don’t think it matters that much!</w:t>
      </w:r>
    </w:p>
  </w:comment>
  <w:comment w:id="628" w:author="Max Lindmark" w:date="2022-03-19T10:12:00Z" w:initials="MOU">
    <w:p w14:paraId="2DA2E40C" w14:textId="77777777" w:rsidR="00E81DEA" w:rsidRDefault="00E81DEA" w:rsidP="00E81DEA">
      <w:r>
        <w:rPr>
          <w:rStyle w:val="CommentReference"/>
        </w:rPr>
        <w:annotationRef/>
      </w:r>
      <w:r>
        <w:rPr>
          <w:sz w:val="20"/>
          <w:szCs w:val="20"/>
        </w:rPr>
        <w:t>I removed deep areas from the map and fixed the margins of panel A and B</w:t>
      </w:r>
    </w:p>
  </w:comment>
  <w:comment w:id="629" w:author="Sean Anderson" w:date="2021-10-27T20:37:00Z" w:initials="SA">
    <w:p w14:paraId="659C0C7A" w14:textId="5D1377F3" w:rsidR="00E81DEA" w:rsidRDefault="00E81DEA">
      <w:pPr>
        <w:pStyle w:val="CommentText"/>
      </w:pPr>
      <w:r>
        <w:rPr>
          <w:rStyle w:val="CommentReference"/>
        </w:rPr>
        <w:annotationRef/>
      </w:r>
      <w:r>
        <w:t>Is this bias corrected? If not, see sdmTMB::get_index_sims() as a way that appears to work well but be much much faster.</w:t>
      </w:r>
    </w:p>
  </w:comment>
  <w:comment w:id="630" w:author="Max Lindmark" w:date="2021-12-14T09:36:00Z" w:initials="MOU">
    <w:p w14:paraId="49136FC8" w14:textId="1ECDECCB" w:rsidR="00E81DEA" w:rsidRDefault="00E81DEA" w:rsidP="00344EED">
      <w:pPr>
        <w:pStyle w:val="CommentText"/>
      </w:pPr>
      <w:r>
        <w:rPr>
          <w:rStyle w:val="CommentReference"/>
        </w:rPr>
        <w:annotationRef/>
      </w:r>
      <w:r>
        <w:t xml:space="preserve">It was not actually. Wow thanks! This was so much faster… and minimal difference. </w:t>
      </w:r>
    </w:p>
  </w:comment>
  <w:comment w:id="631" w:author="Sean Anderson" w:date="2022-01-13T22:56:00Z" w:initials="SA">
    <w:p w14:paraId="4D591316" w14:textId="53F64906" w:rsidR="00E81DEA" w:rsidRDefault="00E81DEA">
      <w:pPr>
        <w:pStyle w:val="CommentText"/>
      </w:pPr>
      <w:r>
        <w:rPr>
          <w:rStyle w:val="CommentReference"/>
        </w:rPr>
        <w:annotationRef/>
      </w:r>
      <w:r>
        <w:t>Awesome; this continues to test well in everything I’ve simulation tested</w:t>
      </w:r>
    </w:p>
  </w:comment>
  <w:comment w:id="632" w:author="Sean Anderson" w:date="2021-10-27T20:38:00Z" w:initials="SA">
    <w:p w14:paraId="7A4287EB" w14:textId="5FE4FD8C" w:rsidR="00E81DEA" w:rsidRDefault="00E81DEA">
      <w:pPr>
        <w:pStyle w:val="CommentText"/>
      </w:pPr>
      <w:r>
        <w:rPr>
          <w:rStyle w:val="CommentReference"/>
        </w:rPr>
        <w:annotationRef/>
      </w:r>
      <w:r>
        <w:t>This is super pretty!</w:t>
      </w:r>
    </w:p>
  </w:comment>
  <w:comment w:id="633" w:author="Max Lindmark" w:date="2021-12-14T09:36:00Z" w:initials="MOU">
    <w:p w14:paraId="6BA87C44" w14:textId="4C5D9DF6" w:rsidR="00E81DEA" w:rsidRDefault="00E81DEA" w:rsidP="00344EED">
      <w:pPr>
        <w:pStyle w:val="CommentText"/>
      </w:pPr>
      <w:r>
        <w:rPr>
          <w:rStyle w:val="CommentReference"/>
        </w:rPr>
        <w:annotationRef/>
      </w:r>
      <w:r>
        <w:t>Thanks :)</w:t>
      </w:r>
    </w:p>
  </w:comment>
  <w:comment w:id="634" w:author="Sean Anderson" w:date="2022-01-13T23:01:00Z" w:initials="SA">
    <w:p w14:paraId="5470ABC6" w14:textId="77777777" w:rsidR="00E81DEA" w:rsidRDefault="00E81DEA">
      <w:pPr>
        <w:pStyle w:val="CommentText"/>
      </w:pPr>
      <w:r>
        <w:rPr>
          <w:rStyle w:val="CommentReference"/>
        </w:rPr>
        <w:annotationRef/>
      </w:r>
      <w:r>
        <w:t>My only fear with this representation (and an earlier similar one) is that an editor/reviewer/reader while glance quickly and think the result is incredibly uncertain and meaningless.</w:t>
      </w:r>
    </w:p>
    <w:p w14:paraId="0336DB82" w14:textId="77777777" w:rsidR="00E81DEA" w:rsidRDefault="00E81DEA">
      <w:pPr>
        <w:pStyle w:val="CommentText"/>
      </w:pPr>
    </w:p>
    <w:p w14:paraId="69241BE8" w14:textId="7AEBCA62" w:rsidR="00E81DEA" w:rsidRDefault="00E81DEA">
      <w:pPr>
        <w:pStyle w:val="CommentText"/>
      </w:pPr>
      <w:r>
        <w:t>In reality, I imagine it’s a clearer trend for any one point in space, but it’s the natural spatial variability that gives this the giant range.</w:t>
      </w:r>
    </w:p>
    <w:p w14:paraId="0F180AFC" w14:textId="77777777" w:rsidR="00E81DEA" w:rsidRDefault="00E81DEA">
      <w:pPr>
        <w:pStyle w:val="CommentText"/>
      </w:pPr>
    </w:p>
    <w:p w14:paraId="1C272323" w14:textId="77777777" w:rsidR="00E81DEA" w:rsidRDefault="00E81DEA">
      <w:pPr>
        <w:pStyle w:val="CommentText"/>
      </w:pPr>
      <w:r>
        <w:t>Options:</w:t>
      </w:r>
    </w:p>
    <w:p w14:paraId="1EB89BB6" w14:textId="30EC91D3" w:rsidR="00E81DEA" w:rsidRDefault="00E81DEA" w:rsidP="00FF58C9">
      <w:pPr>
        <w:pStyle w:val="CommentText"/>
        <w:numPr>
          <w:ilvl w:val="0"/>
          <w:numId w:val="6"/>
        </w:numPr>
      </w:pPr>
      <w:r>
        <w:t xml:space="preserve"> Leave as is, maybe it’s fine?</w:t>
      </w:r>
    </w:p>
    <w:p w14:paraId="1A87FAAC" w14:textId="2B7DF68E" w:rsidR="00E81DEA" w:rsidRDefault="00E81DEA" w:rsidP="00FF58C9">
      <w:pPr>
        <w:pStyle w:val="CommentText"/>
        <w:numPr>
          <w:ilvl w:val="0"/>
          <w:numId w:val="6"/>
        </w:numPr>
      </w:pPr>
      <w:r>
        <w:t xml:space="preserve"> Pick 3-5 example small areas from the full map and plot each trend here with uncertainty (fairly easy to post-process if this comes from the predict(sims)) output</w:t>
      </w:r>
    </w:p>
    <w:p w14:paraId="04C7C05A" w14:textId="54AF76C4" w:rsidR="00E81DEA" w:rsidRDefault="00E81DEA" w:rsidP="004469E4">
      <w:pPr>
        <w:pStyle w:val="CommentText"/>
        <w:numPr>
          <w:ilvl w:val="0"/>
          <w:numId w:val="6"/>
        </w:numPr>
      </w:pPr>
      <w:r>
        <w:t xml:space="preserve"> Show the mean with uncertainty (average +/- 2 SEs)… can calculate many ways including a simple GLM with only an intercept per year and use the intercepts as the means</w:t>
      </w:r>
    </w:p>
    <w:p w14:paraId="6A6C304A" w14:textId="154022C2" w:rsidR="00E81DEA" w:rsidRDefault="00E81DEA" w:rsidP="004469E4">
      <w:pPr>
        <w:pStyle w:val="CommentText"/>
        <w:numPr>
          <w:ilvl w:val="0"/>
          <w:numId w:val="6"/>
        </w:numPr>
      </w:pPr>
      <w:r>
        <w:t xml:space="preserve"> Quantile regression? Show upper, median, lower quantiles with uncertainty</w:t>
      </w:r>
    </w:p>
    <w:p w14:paraId="5448122F" w14:textId="77777777" w:rsidR="00E81DEA" w:rsidRDefault="00E81DEA" w:rsidP="00FF58C9">
      <w:pPr>
        <w:pStyle w:val="CommentText"/>
        <w:numPr>
          <w:ilvl w:val="0"/>
          <w:numId w:val="6"/>
        </w:numPr>
      </w:pPr>
      <w:r>
        <w:t xml:space="preserve"> Something else?</w:t>
      </w:r>
    </w:p>
    <w:p w14:paraId="2A32794B" w14:textId="0879272B" w:rsidR="00E81DEA" w:rsidRDefault="00E81DEA" w:rsidP="00B770FD">
      <w:pPr>
        <w:pStyle w:val="CommentText"/>
      </w:pPr>
    </w:p>
    <w:p w14:paraId="2AE04EE6" w14:textId="5422CB7F" w:rsidR="00E81DEA" w:rsidRDefault="00E81DEA" w:rsidP="00B770FD">
      <w:pPr>
        <w:pStyle w:val="CommentText"/>
      </w:pPr>
      <w:r>
        <w:t>Actually, having gone back to the text, I see you rely on the quantiles… so:</w:t>
      </w:r>
    </w:p>
    <w:p w14:paraId="7CAE72C2" w14:textId="77777777" w:rsidR="00E81DEA" w:rsidRDefault="00E81DEA" w:rsidP="00B770FD">
      <w:pPr>
        <w:pStyle w:val="CommentText"/>
      </w:pPr>
    </w:p>
    <w:p w14:paraId="4EAE7C59" w14:textId="7D4E95D0" w:rsidR="00E81DEA" w:rsidRDefault="00E81DEA" w:rsidP="00B770FD">
      <w:pPr>
        <w:pStyle w:val="CommentText"/>
      </w:pPr>
      <w:r>
        <w:t>Or if it is the quantiles you care about (as discussed in places), maybe make the quantiles dots, or lines, or dots with your GAM lines. Would focus on quantiles without looking like a null result. Maybe this is what you used to have! If you want to blend the 2, darken the outer lines to focus on these as of interest… and maybe put the GAM through them?</w:t>
      </w:r>
    </w:p>
  </w:comment>
  <w:comment w:id="635" w:author="Max Lindmark" w:date="2022-03-18T09:44:00Z" w:initials="MOU">
    <w:p w14:paraId="1AE86306" w14:textId="77777777" w:rsidR="00E81DEA" w:rsidRDefault="00E81DEA" w:rsidP="00E81DEA">
      <w:r>
        <w:rPr>
          <w:rStyle w:val="CommentReference"/>
        </w:rPr>
        <w:annotationRef/>
      </w:r>
      <w:r>
        <w:rPr>
          <w:sz w:val="20"/>
          <w:szCs w:val="20"/>
        </w:rPr>
        <w:t>I went for something similar to what we had (your last paragraph), but with simpler legend text! Thanks for the good ideas though! Would be neat to visualise it like that in a follow up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9B94EC" w15:done="0"/>
  <w15:commentEx w15:paraId="32BF61B6" w15:paraIdParent="259B94EC" w15:done="0"/>
  <w15:commentEx w15:paraId="4ADCCD65" w15:done="0"/>
  <w15:commentEx w15:paraId="2D31B17F" w15:done="1"/>
  <w15:commentEx w15:paraId="0AA0C460" w15:done="1"/>
  <w15:commentEx w15:paraId="48DFDE91" w15:done="1"/>
  <w15:commentEx w15:paraId="01CE47FC" w15:paraIdParent="48DFDE91" w15:done="1"/>
  <w15:commentEx w15:paraId="213FCB7D" w15:done="0"/>
  <w15:commentEx w15:paraId="7F3862A8" w15:done="0"/>
  <w15:commentEx w15:paraId="409D7F7E" w15:done="1"/>
  <w15:commentEx w15:paraId="2E36758D" w15:paraIdParent="409D7F7E" w15:done="1"/>
  <w15:commentEx w15:paraId="0D8C4B74" w15:done="1"/>
  <w15:commentEx w15:paraId="50DE546D" w15:paraIdParent="0D8C4B74" w15:done="1"/>
  <w15:commentEx w15:paraId="18A731E3" w15:done="1"/>
  <w15:commentEx w15:paraId="0A511CAF" w15:done="0"/>
  <w15:commentEx w15:paraId="122FCB68" w15:done="1"/>
  <w15:commentEx w15:paraId="626D237C" w15:paraIdParent="122FCB68" w15:done="1"/>
  <w15:commentEx w15:paraId="439C1A15" w15:done="1"/>
  <w15:commentEx w15:paraId="456C2018" w15:paraIdParent="439C1A15" w15:done="1"/>
  <w15:commentEx w15:paraId="73F2A46E" w15:done="1"/>
  <w15:commentEx w15:paraId="6ADFB0B3" w15:paraIdParent="73F2A46E" w15:done="1"/>
  <w15:commentEx w15:paraId="15791792" w15:done="1"/>
  <w15:commentEx w15:paraId="349D287B" w15:paraIdParent="15791792" w15:done="1"/>
  <w15:commentEx w15:paraId="706BE649" w15:done="0"/>
  <w15:commentEx w15:paraId="2D112D83" w15:done="0"/>
  <w15:commentEx w15:paraId="0CA9F633" w15:paraIdParent="2D112D83" w15:done="0"/>
  <w15:commentEx w15:paraId="3E9E0883" w15:done="0"/>
  <w15:commentEx w15:paraId="26CD85E6" w15:done="1"/>
  <w15:commentEx w15:paraId="6A4D0557" w15:paraIdParent="26CD85E6" w15:done="1"/>
  <w15:commentEx w15:paraId="15DA201B" w15:paraIdParent="26CD85E6" w15:done="1"/>
  <w15:commentEx w15:paraId="703C75C5" w15:done="1"/>
  <w15:commentEx w15:paraId="74DF84BE" w15:paraIdParent="703C75C5" w15:done="1"/>
  <w15:commentEx w15:paraId="5F0B9861" w15:done="1"/>
  <w15:commentEx w15:paraId="5CC5A31F" w15:paraIdParent="5F0B9861" w15:done="1"/>
  <w15:commentEx w15:paraId="2799EAC6" w15:done="1"/>
  <w15:commentEx w15:paraId="16AEB0B5" w15:done="0"/>
  <w15:commentEx w15:paraId="61F866A7" w15:paraIdParent="16AEB0B5" w15:done="0"/>
  <w15:commentEx w15:paraId="078B683E" w15:done="1"/>
  <w15:commentEx w15:paraId="207FEB22" w15:paraIdParent="078B683E" w15:done="1"/>
  <w15:commentEx w15:paraId="4642C554" w15:done="1"/>
  <w15:commentEx w15:paraId="5EEAB3A5" w15:paraIdParent="4642C554" w15:done="1"/>
  <w15:commentEx w15:paraId="0DF635D5" w15:done="1"/>
  <w15:commentEx w15:paraId="0326FE38" w15:done="1"/>
  <w15:commentEx w15:paraId="3958DE16" w15:paraIdParent="0326FE38" w15:done="1"/>
  <w15:commentEx w15:paraId="578E9E84" w15:done="0"/>
  <w15:commentEx w15:paraId="3B5255C0" w15:done="0"/>
  <w15:commentEx w15:paraId="3547585E" w15:paraIdParent="3B5255C0" w15:done="0"/>
  <w15:commentEx w15:paraId="6F1E13C7" w15:done="1"/>
  <w15:commentEx w15:paraId="5793E6E7" w15:paraIdParent="6F1E13C7" w15:done="1"/>
  <w15:commentEx w15:paraId="7B78A026" w15:done="0"/>
  <w15:commentEx w15:paraId="2AD58402" w15:paraIdParent="7B78A026" w15:done="0"/>
  <w15:commentEx w15:paraId="582A3741" w15:done="0"/>
  <w15:commentEx w15:paraId="6BD097E6" w15:done="1"/>
  <w15:commentEx w15:paraId="742B6569" w15:paraIdParent="6BD097E6" w15:done="1"/>
  <w15:commentEx w15:paraId="3A608E81" w15:done="0"/>
  <w15:commentEx w15:paraId="1D7B91B3" w15:paraIdParent="3A608E81" w15:done="0"/>
  <w15:commentEx w15:paraId="3D6AC684" w15:done="0"/>
  <w15:commentEx w15:paraId="1B2069EE" w15:paraIdParent="3D6AC684" w15:done="0"/>
  <w15:commentEx w15:paraId="324FCD54" w15:done="1"/>
  <w15:commentEx w15:paraId="14EB3CE9" w15:done="1"/>
  <w15:commentEx w15:paraId="1F8C7211" w15:paraIdParent="14EB3CE9" w15:done="1"/>
  <w15:commentEx w15:paraId="2A632C93" w15:done="0"/>
  <w15:commentEx w15:paraId="77E11DEE" w15:done="0"/>
  <w15:commentEx w15:paraId="37D8373B" w15:paraIdParent="77E11DEE" w15:done="0"/>
  <w15:commentEx w15:paraId="4D8CAB13" w15:done="1"/>
  <w15:commentEx w15:paraId="6B888B5F" w15:paraIdParent="4D8CAB13" w15:done="1"/>
  <w15:commentEx w15:paraId="3D45F458" w15:done="0"/>
  <w15:commentEx w15:paraId="16E266A7" w15:done="0"/>
  <w15:commentEx w15:paraId="51A95A38" w15:paraIdParent="16E266A7" w15:done="0"/>
  <w15:commentEx w15:paraId="652A66A6" w15:done="0"/>
  <w15:commentEx w15:paraId="54CAE0E2" w15:done="1"/>
  <w15:commentEx w15:paraId="34628009" w15:paraIdParent="54CAE0E2" w15:done="1"/>
  <w15:commentEx w15:paraId="6B844FA2" w15:done="1"/>
  <w15:commentEx w15:paraId="0FB5E0F5" w15:done="0"/>
  <w15:commentEx w15:paraId="5192C3DF" w15:done="1"/>
  <w15:commentEx w15:paraId="7B849ADE" w15:done="1"/>
  <w15:commentEx w15:paraId="1595561A" w15:paraIdParent="7B849ADE" w15:done="1"/>
  <w15:commentEx w15:paraId="21987740" w15:done="1"/>
  <w15:commentEx w15:paraId="3747EDAA" w15:paraIdParent="21987740" w15:done="1"/>
  <w15:commentEx w15:paraId="0DFF34B1" w15:done="0"/>
  <w15:commentEx w15:paraId="54BEC3DA" w15:done="0"/>
  <w15:commentEx w15:paraId="028669DC" w15:done="1"/>
  <w15:commentEx w15:paraId="26F6AA98" w15:paraIdParent="028669DC" w15:done="1"/>
  <w15:commentEx w15:paraId="6F13CB4A" w15:done="1"/>
  <w15:commentEx w15:paraId="5CCD7E72" w15:paraIdParent="6F13CB4A" w15:done="1"/>
  <w15:commentEx w15:paraId="5696E11B" w15:done="0"/>
  <w15:commentEx w15:paraId="7546BE38" w15:paraIdParent="5696E11B" w15:done="0"/>
  <w15:commentEx w15:paraId="35FC5C63" w15:done="1"/>
  <w15:commentEx w15:paraId="2D710720" w15:paraIdParent="35FC5C63" w15:done="1"/>
  <w15:commentEx w15:paraId="29EA2D0E" w15:done="0"/>
  <w15:commentEx w15:paraId="642B2333" w15:done="1"/>
  <w15:commentEx w15:paraId="65F24DCA" w15:done="1"/>
  <w15:commentEx w15:paraId="1B9F3EAA" w15:paraIdParent="65F24DCA" w15:done="1"/>
  <w15:commentEx w15:paraId="4733B209" w15:paraIdParent="65F24DCA" w15:done="1"/>
  <w15:commentEx w15:paraId="47C4F8FA" w15:done="0"/>
  <w15:commentEx w15:paraId="56802AC8" w15:done="1"/>
  <w15:commentEx w15:paraId="7E6E2BC0" w15:paraIdParent="56802AC8" w15:done="1"/>
  <w15:commentEx w15:paraId="71E06056" w15:paraIdParent="56802AC8" w15:done="1"/>
  <w15:commentEx w15:paraId="7A90E1A4" w15:done="1"/>
  <w15:commentEx w15:paraId="30946522" w15:done="0"/>
  <w15:commentEx w15:paraId="3A3CD96A" w15:done="0"/>
  <w15:commentEx w15:paraId="730E44FF" w15:paraIdParent="3A3CD96A" w15:done="0"/>
  <w15:commentEx w15:paraId="6585DE39" w15:done="0"/>
  <w15:commentEx w15:paraId="661339C9" w15:done="1"/>
  <w15:commentEx w15:paraId="5E91E4B7" w15:paraIdParent="661339C9" w15:done="1"/>
  <w15:commentEx w15:paraId="3BB38F96" w15:done="1"/>
  <w15:commentEx w15:paraId="1492955A" w15:paraIdParent="3BB38F96" w15:done="1"/>
  <w15:commentEx w15:paraId="14296E6B" w15:done="1"/>
  <w15:commentEx w15:paraId="7CB1CA41" w15:done="0"/>
  <w15:commentEx w15:paraId="2358645C" w15:done="1"/>
  <w15:commentEx w15:paraId="55432CF2" w15:done="0"/>
  <w15:commentEx w15:paraId="424DDB6C" w15:done="1"/>
  <w15:commentEx w15:paraId="02D52536" w15:done="1"/>
  <w15:commentEx w15:paraId="1D064D2E" w15:done="0"/>
  <w15:commentEx w15:paraId="192764C0" w15:done="1"/>
  <w15:commentEx w15:paraId="6D0FBD6A" w15:paraIdParent="192764C0" w15:done="1"/>
  <w15:commentEx w15:paraId="7C0B755F" w15:done="0"/>
  <w15:commentEx w15:paraId="5454FEDF" w15:paraIdParent="7C0B755F" w15:done="0"/>
  <w15:commentEx w15:paraId="26F7B260" w15:done="0"/>
  <w15:commentEx w15:paraId="16F7D125" w15:done="0"/>
  <w15:commentEx w15:paraId="3C1F2BEB" w15:paraIdParent="16F7D125" w15:done="0"/>
  <w15:commentEx w15:paraId="1CE43A3A" w15:done="1"/>
  <w15:commentEx w15:paraId="40DF9280" w15:paraIdParent="1CE43A3A" w15:done="1"/>
  <w15:commentEx w15:paraId="22091E6E" w15:done="1"/>
  <w15:commentEx w15:paraId="5E364CF4" w15:paraIdParent="22091E6E" w15:done="1"/>
  <w15:commentEx w15:paraId="1822E2BA" w15:done="0"/>
  <w15:commentEx w15:paraId="16C32748" w15:paraIdParent="1822E2BA" w15:done="0"/>
  <w15:commentEx w15:paraId="29C547A1" w15:done="0"/>
  <w15:commentEx w15:paraId="10F4451E" w15:done="0"/>
  <w15:commentEx w15:paraId="14B9A6E1" w15:done="1"/>
  <w15:commentEx w15:paraId="23AC86B2" w15:done="1"/>
  <w15:commentEx w15:paraId="1FB4B106" w15:paraIdParent="23AC86B2" w15:done="1"/>
  <w15:commentEx w15:paraId="41BD79C0" w15:paraIdParent="23AC86B2" w15:done="1"/>
  <w15:commentEx w15:paraId="230EE9EE" w15:paraIdParent="23AC86B2" w15:done="1"/>
  <w15:commentEx w15:paraId="12C04EA6" w15:done="0"/>
  <w15:commentEx w15:paraId="0862A886" w15:done="0"/>
  <w15:commentEx w15:paraId="2AD50F22" w15:done="1"/>
  <w15:commentEx w15:paraId="39558916" w15:paraIdParent="2AD50F22" w15:done="1"/>
  <w15:commentEx w15:paraId="6BE3ADC2" w15:paraIdParent="2AD50F22" w15:done="1"/>
  <w15:commentEx w15:paraId="3F7B656A" w15:done="1"/>
  <w15:commentEx w15:paraId="5A606153" w15:paraIdParent="3F7B656A" w15:done="1"/>
  <w15:commentEx w15:paraId="6D7CB6CA" w15:done="0"/>
  <w15:commentEx w15:paraId="41E85484" w15:done="0"/>
  <w15:commentEx w15:paraId="6FB11F35" w15:paraIdParent="41E85484" w15:done="0"/>
  <w15:commentEx w15:paraId="1D616B5C" w15:done="1"/>
  <w15:commentEx w15:paraId="023564DC" w15:paraIdParent="1D616B5C" w15:done="1"/>
  <w15:commentEx w15:paraId="08830DC8" w15:done="0"/>
  <w15:commentEx w15:paraId="1AE685A2" w15:done="0"/>
  <w15:commentEx w15:paraId="59DB4E26" w15:done="0"/>
  <w15:commentEx w15:paraId="27E8B64E" w15:paraIdParent="59DB4E26" w15:done="0"/>
  <w15:commentEx w15:paraId="4FF83F64" w15:done="0"/>
  <w15:commentEx w15:paraId="3071FE11" w15:done="0"/>
  <w15:commentEx w15:paraId="13244785" w15:done="0"/>
  <w15:commentEx w15:paraId="3B98FA19" w15:done="1"/>
  <w15:commentEx w15:paraId="1A91F292" w15:paraIdParent="3B98FA19" w15:done="1"/>
  <w15:commentEx w15:paraId="627E214F" w15:done="0"/>
  <w15:commentEx w15:paraId="54EA0742" w15:done="0"/>
  <w15:commentEx w15:paraId="733943CA" w15:done="0"/>
  <w15:commentEx w15:paraId="29D5D9FA" w15:done="0"/>
  <w15:commentEx w15:paraId="0838683E" w15:done="0"/>
  <w15:commentEx w15:paraId="5BBA3DDF" w15:paraIdParent="0838683E" w15:done="0"/>
  <w15:commentEx w15:paraId="0EED8B4B" w15:paraIdParent="0838683E" w15:done="0"/>
  <w15:commentEx w15:paraId="69A7BC78" w15:done="0"/>
  <w15:commentEx w15:paraId="5DA585A9" w15:done="1"/>
  <w15:commentEx w15:paraId="6AE6BB34" w15:paraIdParent="5DA585A9" w15:done="1"/>
  <w15:commentEx w15:paraId="5B6650F4" w15:done="0"/>
  <w15:commentEx w15:paraId="01E2B706" w15:done="0"/>
  <w15:commentEx w15:paraId="77CB4365" w15:paraIdParent="01E2B706" w15:done="0"/>
  <w15:commentEx w15:paraId="61146D12" w15:done="0"/>
  <w15:commentEx w15:paraId="44B8837D" w15:paraIdParent="61146D12" w15:done="0"/>
  <w15:commentEx w15:paraId="3F630714" w15:done="1"/>
  <w15:commentEx w15:paraId="6BCBB1CB" w15:paraIdParent="3F630714" w15:done="1"/>
  <w15:commentEx w15:paraId="3D05F900" w15:done="0"/>
  <w15:commentEx w15:paraId="488FB7EC" w15:paraIdParent="3D05F900" w15:done="0"/>
  <w15:commentEx w15:paraId="33E0EB12" w15:paraIdParent="3D05F900" w15:done="0"/>
  <w15:commentEx w15:paraId="32D90958" w15:done="1"/>
  <w15:commentEx w15:paraId="4B484584" w15:paraIdParent="32D90958" w15:done="1"/>
  <w15:commentEx w15:paraId="309597B3" w15:done="1"/>
  <w15:commentEx w15:paraId="012F3A28" w15:paraIdParent="309597B3" w15:done="1"/>
  <w15:commentEx w15:paraId="2713E4D4" w15:done="1"/>
  <w15:commentEx w15:paraId="56B97919" w15:done="1"/>
  <w15:commentEx w15:paraId="2467A29A" w15:paraIdParent="56B97919" w15:done="1"/>
  <w15:commentEx w15:paraId="36D5C4B7" w15:done="0"/>
  <w15:commentEx w15:paraId="1F60DDF9" w15:paraIdParent="36D5C4B7" w15:done="0"/>
  <w15:commentEx w15:paraId="0ADDD92D" w15:done="1"/>
  <w15:commentEx w15:paraId="7BE15236" w15:paraIdParent="0ADDD92D" w15:done="1"/>
  <w15:commentEx w15:paraId="527428C3" w15:done="0"/>
  <w15:commentEx w15:paraId="40F1B3B9" w15:paraIdParent="527428C3" w15:done="0"/>
  <w15:commentEx w15:paraId="0588CBDE" w15:done="0"/>
  <w15:commentEx w15:paraId="493BF51E" w15:paraIdParent="0588CBDE" w15:done="0"/>
  <w15:commentEx w15:paraId="7E24CA47" w15:done="1"/>
  <w15:commentEx w15:paraId="03BC732D" w15:paraIdParent="7E24CA47" w15:done="1"/>
  <w15:commentEx w15:paraId="77C81A2F" w15:done="0"/>
  <w15:commentEx w15:paraId="240F99B4" w15:paraIdParent="77C81A2F" w15:done="0"/>
  <w15:commentEx w15:paraId="786407F0" w15:done="1"/>
  <w15:commentEx w15:paraId="2DCDE0CC" w15:paraIdParent="786407F0" w15:done="1"/>
  <w15:commentEx w15:paraId="34BC812E" w15:done="1"/>
  <w15:commentEx w15:paraId="25629CF9" w15:paraIdParent="34BC812E" w15:done="1"/>
  <w15:commentEx w15:paraId="4ED761DD" w15:done="1"/>
  <w15:commentEx w15:paraId="173DBAD2" w15:paraIdParent="4ED761DD" w15:done="1"/>
  <w15:commentEx w15:paraId="38FF791A" w15:paraIdParent="4ED761DD" w15:done="1"/>
  <w15:commentEx w15:paraId="01EF7305" w15:paraIdParent="4ED761DD" w15:done="1"/>
  <w15:commentEx w15:paraId="12BC8FAF" w15:paraIdParent="4ED761DD" w15:done="1"/>
  <w15:commentEx w15:paraId="4B99BC7C" w15:done="1"/>
  <w15:commentEx w15:paraId="0FFD3B60" w15:done="1"/>
  <w15:commentEx w15:paraId="5ACEB860" w15:paraIdParent="0FFD3B60" w15:done="1"/>
  <w15:commentEx w15:paraId="6BA4602F" w15:done="1"/>
  <w15:commentEx w15:paraId="159302DF" w15:paraIdParent="6BA4602F" w15:done="1"/>
  <w15:commentEx w15:paraId="3F2A9D10" w15:paraIdParent="6BA4602F" w15:done="1"/>
  <w15:commentEx w15:paraId="08CE0D04" w15:done="0"/>
  <w15:commentEx w15:paraId="1AE00801" w15:paraIdParent="08CE0D04" w15:done="0"/>
  <w15:commentEx w15:paraId="2DA2E40C" w15:done="0"/>
  <w15:commentEx w15:paraId="659C0C7A" w15:done="1"/>
  <w15:commentEx w15:paraId="49136FC8" w15:paraIdParent="659C0C7A" w15:done="1"/>
  <w15:commentEx w15:paraId="4D591316" w15:paraIdParent="659C0C7A" w15:done="1"/>
  <w15:commentEx w15:paraId="7A4287EB" w15:done="1"/>
  <w15:commentEx w15:paraId="6BA87C44" w15:paraIdParent="7A4287EB" w15:done="1"/>
  <w15:commentEx w15:paraId="4EAE7C59" w15:done="0"/>
  <w15:commentEx w15:paraId="1AE86306" w15:paraIdParent="4EAE7C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B7B8" w16cex:dateUtc="2022-01-13T22:37:00Z"/>
  <w16cex:commentExtensible w16cex:durableId="25CDA01D" w16cex:dateUtc="2022-03-02T14:19:00Z"/>
  <w16cex:commentExtensible w16cex:durableId="25D23A58" w16cex:dateUtc="2022-03-08T19:25:00Z"/>
  <w16cex:commentExtensible w16cex:durableId="2559DD02" w16cex:dateUtc="2021-12-07T12:15:00Z"/>
  <w16cex:commentExtensible w16cex:durableId="258691FE" w16cex:dateUtc="2022-01-06T21:37:00Z"/>
  <w16cex:commentExtensible w16cex:durableId="2523B731" w16cex:dateUtc="2021-10-27T18:32:00Z"/>
  <w16cex:commentExtensible w16cex:durableId="2559DBD4" w16cex:dateUtc="2021-12-07T12:10:00Z"/>
  <w16cex:commentExtensible w16cex:durableId="2566F0AC" w16cex:dateUtc="2021-12-17T10:19:00Z"/>
  <w16cex:commentExtensible w16cex:durableId="258AB599" w16cex:dateUtc="2022-01-13T22:28:00Z"/>
  <w16cex:commentExtensible w16cex:durableId="25D0D840" w16cex:dateUtc="2022-03-07T18:15:00Z"/>
  <w16cex:commentExtensible w16cex:durableId="258AB5C1" w16cex:dateUtc="2022-01-13T22:29:00Z"/>
  <w16cex:commentExtensible w16cex:durableId="25D0D839" w16cex:dateUtc="2022-03-07T18:15:00Z"/>
  <w16cex:commentExtensible w16cex:durableId="258AB5EE" w16cex:dateUtc="2022-01-13T22:30:00Z"/>
  <w16cex:commentExtensible w16cex:durableId="258AB626" w16cex:dateUtc="2022-01-13T22:31:00Z"/>
  <w16cex:commentExtensible w16cex:durableId="25CDA028" w16cex:dateUtc="2022-02-16T09:34:00Z"/>
  <w16cex:commentExtensible w16cex:durableId="25D0DBA0" w16cex:dateUtc="2022-03-07T18:29:00Z"/>
  <w16cex:commentExtensible w16cex:durableId="25CDA029" w16cex:dateUtc="2022-02-16T09:34:00Z"/>
  <w16cex:commentExtensible w16cex:durableId="25D0DBD6" w16cex:dateUtc="2022-03-07T18:30:00Z"/>
  <w16cex:commentExtensible w16cex:durableId="258AB6D5" w16cex:dateUtc="2022-01-13T22:33:00Z"/>
  <w16cex:commentExtensible w16cex:durableId="25D0DBCC" w16cex:dateUtc="2022-03-07T18:30:00Z"/>
  <w16cex:commentExtensible w16cex:durableId="258AB6F5" w16cex:dateUtc="2022-01-13T22:34:00Z"/>
  <w16cex:commentExtensible w16cex:durableId="25D0DC2C" w16cex:dateUtc="2022-03-07T18:31:00Z"/>
  <w16cex:commentExtensible w16cex:durableId="25CDA02F" w16cex:dateUtc="2022-02-16T09:37:00Z"/>
  <w16cex:commentExtensible w16cex:durableId="25D23B41" w16cex:dateUtc="2022-03-08T19:29: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CDA034" w16cex:dateUtc="2022-02-16T09:50:00Z"/>
  <w16cex:commentExtensible w16cex:durableId="25CDA038" w16cex:dateUtc="2022-02-16T10:47:00Z"/>
  <w16cex:commentExtensible w16cex:durableId="25D0DDA6" w16cex:dateUtc="2022-03-07T18:38:00Z"/>
  <w16cex:commentExtensible w16cex:durableId="258A9F22" w16cex:dateUtc="2022-01-13T20:52:00Z"/>
  <w16cex:commentExtensible w16cex:durableId="258AA00C" w16cex:dateUtc="2022-01-13T20:56:00Z"/>
  <w16cex:commentExtensible w16cex:durableId="25D0DE8F" w16cex:dateUtc="2022-03-07T18:42:00Z"/>
  <w16cex:commentExtensible w16cex:durableId="258A9FD4" w16cex:dateUtc="2022-01-13T20:55:00Z"/>
  <w16cex:commentExtensible w16cex:durableId="25D0DED8" w16cex:dateUtc="2022-03-07T18:43:00Z"/>
  <w16cex:commentExtensible w16cex:durableId="24D243DA" w16cex:dateUtc="2021-05-10T23:02:00Z"/>
  <w16cex:commentExtensible w16cex:durableId="24D33B6B" w16cex:dateUtc="2021-08-27T08:22:00Z"/>
  <w16cex:commentExtensible w16cex:durableId="2523C5EC" w16cex:dateUtc="2021-10-27T19:34:00Z"/>
  <w16cex:commentExtensible w16cex:durableId="24D243E1" w16cex:dateUtc="2021-05-10T23:28:00Z"/>
  <w16cex:commentExtensible w16cex:durableId="24D34693" w16cex:dateUtc="2021-08-27T09:10:00Z"/>
  <w16cex:commentExtensible w16cex:durableId="2561EF86" w16cex:dateUtc="2021-12-13T15:12:00Z"/>
  <w16cex:commentExtensible w16cex:durableId="25CDA048" w16cex:dateUtc="2022-02-16T13:02:00Z"/>
  <w16cex:commentExtensible w16cex:durableId="25E06029" w16cex:dateUtc="2022-03-19T12:59:00Z"/>
  <w16cex:commentExtensible w16cex:durableId="25CDA049" w16cex:dateUtc="2022-02-16T12:06:00Z"/>
  <w16cex:commentExtensible w16cex:durableId="25D0E101" w16cex:dateUtc="2022-03-07T18:52:00Z"/>
  <w16cex:commentExtensible w16cex:durableId="25CDA04A" w16cex:dateUtc="2022-03-02T14:43:00Z"/>
  <w16cex:commentExtensible w16cex:durableId="25D241B5" w16cex:dateUtc="2022-03-08T19:57:00Z"/>
  <w16cex:commentExtensible w16cex:durableId="25D2452A" w16cex:dateUtc="2022-03-08T20:12:00Z"/>
  <w16cex:commentExtensible w16cex:durableId="258AA236" w16cex:dateUtc="2022-01-13T21:05:00Z"/>
  <w16cex:commentExtensible w16cex:durableId="25D0E2C5" w16cex:dateUtc="2022-03-07T19:00:00Z"/>
  <w16cex:commentExtensible w16cex:durableId="25CDA050" w16cex:dateUtc="2022-03-03T07:50:00Z"/>
  <w16cex:commentExtensible w16cex:durableId="25D0E339" w16cex:dateUtc="2022-03-07T19:02:00Z"/>
  <w16cex:commentExtensible w16cex:durableId="25D0E613" w16cex:dateUtc="2022-01-13T21:09:00Z"/>
  <w16cex:commentExtensible w16cex:durableId="25D0E69B" w16cex:dateUtc="2022-03-07T19:16:00Z"/>
  <w16cex:commentExtensible w16cex:durableId="2561E4B2" w16cex:dateUtc="2021-11-30T00:48:00Z"/>
  <w16cex:commentExtensible w16cex:durableId="2561E4B0" w16cex:dateUtc="2021-11-30T01:15:00Z"/>
  <w16cex:commentExtensible w16cex:durableId="2561E4AF" w16cex:dateUtc="2021-12-07T13:55:00Z"/>
  <w16cex:commentExtensible w16cex:durableId="25D0E703" w16cex:dateUtc="2022-03-07T19:18:00Z"/>
  <w16cex:commentExtensible w16cex:durableId="258AA44D" w16cex:dateUtc="2022-01-13T21:14:00Z"/>
  <w16cex:commentExtensible w16cex:durableId="25D0E88B" w16cex:dateUtc="2022-03-07T19:24:00Z"/>
  <w16cex:commentExtensible w16cex:durableId="258AA47B" w16cex:dateUtc="2022-01-13T21:15:00Z"/>
  <w16cex:commentExtensible w16cex:durableId="25D0E81A" w16cex:dateUtc="2022-03-07T19:22:00Z"/>
  <w16cex:commentExtensible w16cex:durableId="25CDA063" w16cex:dateUtc="2022-02-16T12:52:00Z"/>
  <w16cex:commentExtensible w16cex:durableId="25D241F0" w16cex:dateUtc="2022-03-08T19:58:00Z"/>
  <w16cex:commentExtensible w16cex:durableId="25D242F5" w16cex:dateUtc="2022-03-08T20:02:00Z"/>
  <w16cex:commentExtensible w16cex:durableId="25CDA065" w16cex:dateUtc="2022-02-16T12:19:00Z"/>
  <w16cex:commentExtensible w16cex:durableId="25D0F931" w16cex:dateUtc="2022-03-07T20:35:00Z"/>
  <w16cex:commentExtensible w16cex:durableId="25D0FB32" w16cex:dateUtc="2022-03-07T20:44:00Z"/>
  <w16cex:commentExtensible w16cex:durableId="2559F075" w16cex:dateUtc="2021-12-07T13:38:00Z"/>
  <w16cex:commentExtensible w16cex:durableId="25CDA06F" w16cex:dateUtc="2022-02-16T12:43:00Z"/>
  <w16cex:commentExtensible w16cex:durableId="25D0FBD7" w16cex:dateUtc="2022-03-07T20:47:00Z"/>
  <w16cex:commentExtensible w16cex:durableId="25CDA070" w16cex:dateUtc="2022-02-16T12:40:00Z"/>
  <w16cex:commentExtensible w16cex:durableId="25D2435E" w16cex:dateUtc="2022-03-08T20:04:00Z"/>
  <w16cex:commentExtensible w16cex:durableId="25646BC8" w16cex:dateUtc="2021-12-15T12:27:00Z"/>
  <w16cex:commentExtensible w16cex:durableId="258AA859" w16cex:dateUtc="2022-01-13T21:32:00Z"/>
  <w16cex:commentExtensible w16cex:durableId="258AA8FE" w16cex:dateUtc="2022-01-13T21:34:00Z"/>
  <w16cex:commentExtensible w16cex:durableId="25D0FC97" w16cex:dateUtc="2022-03-07T20:50:00Z"/>
  <w16cex:commentExtensible w16cex:durableId="25CDA059" w16cex:dateUtc="2022-02-16T12:48:00Z"/>
  <w16cex:commentExtensible w16cex:durableId="25D0E8F8" w16cex:dateUtc="2022-03-07T19:26:00Z"/>
  <w16cex:commentExtensible w16cex:durableId="258AA48F" w16cex:dateUtc="2022-01-13T21:15:00Z"/>
  <w16cex:commentExtensible w16cex:durableId="25D0E9BF" w16cex:dateUtc="2022-03-07T19:29:00Z"/>
  <w16cex:commentExtensible w16cex:durableId="2561E4AC" w16cex:dateUtc="2021-10-11T14:30:00Z"/>
  <w16cex:commentExtensible w16cex:durableId="2561E4AB" w16cex:dateUtc="2021-10-27T18:45:00Z"/>
  <w16cex:commentExtensible w16cex:durableId="2562DAA8" w16cex:dateUtc="2021-12-14T07:56:00Z"/>
  <w16cex:commentExtensible w16cex:durableId="258AA56F" w16cex:dateUtc="2022-01-13T21:19:00Z"/>
  <w16cex:commentExtensible w16cex:durableId="2523C733" w16cex:dateUtc="2021-10-27T19:40:00Z"/>
  <w16cex:commentExtensible w16cex:durableId="2562DB52" w16cex:dateUtc="2021-12-14T07:58:00Z"/>
  <w16cex:commentExtensible w16cex:durableId="258AAA1D" w16cex:dateUtc="2022-01-13T21:39:00Z"/>
  <w16cex:commentExtensible w16cex:durableId="25CDA07A" w16cex:dateUtc="2022-03-02T15:58:00Z"/>
  <w16cex:commentExtensible w16cex:durableId="25CDA07B" w16cex:dateUtc="2022-03-02T16:00:00Z"/>
  <w16cex:commentExtensible w16cex:durableId="25E06109" w16cex:dateUtc="2022-03-19T13:02:00Z"/>
  <w16cex:commentExtensible w16cex:durableId="25CDA082" w16cex:dateUtc="2022-03-04T13:39:00Z"/>
  <w16cex:commentExtensible w16cex:durableId="25D10168" w16cex:dateUtc="2022-03-07T21:10:00Z"/>
  <w16cex:commentExtensible w16cex:durableId="25CDA083" w16cex:dateUtc="2022-03-02T16:19:00Z"/>
  <w16cex:commentExtensible w16cex:durableId="25D101C4" w16cex:dateUtc="2022-03-07T21:12:00Z"/>
  <w16cex:commentExtensible w16cex:durableId="25D1021A" w16cex:dateUtc="2022-03-07T21:13:00Z"/>
  <w16cex:commentExtensible w16cex:durableId="2564AAD1" w16cex:dateUtc="2021-12-15T16:56:00Z"/>
  <w16cex:commentExtensible w16cex:durableId="25CDA085" w16cex:dateUtc="2022-03-03T11:23:00Z"/>
  <w16cex:commentExtensible w16cex:durableId="25CDA086" w16cex:dateUtc="2022-03-03T11:25:00Z"/>
  <w16cex:commentExtensible w16cex:durableId="258AAC16" w16cex:dateUtc="2022-01-13T21:48:00Z"/>
  <w16cex:commentExtensible w16cex:durableId="25E06166" w16cex:dateUtc="2022-03-19T13:04:00Z"/>
  <w16cex:commentExtensible w16cex:durableId="25CDA088" w16cex:dateUtc="2022-03-04T08:19:00Z"/>
  <w16cex:commentExtensible w16cex:durableId="25F1717E" w16cex:dateUtc="2022-04-01T10:41:00Z"/>
  <w16cex:commentExtensible w16cex:durableId="25D1034D" w16cex:dateUtc="2022-03-07T21:18:00Z"/>
  <w16cex:commentExtensible w16cex:durableId="25F872E3" w16cex:dateUtc="2022-03-03T08:19:00Z"/>
  <w16cex:commentExtensible w16cex:durableId="25F872E2" w16cex:dateUtc="2022-04-01T10:42:00Z"/>
  <w16cex:commentExtensible w16cex:durableId="25CDA089" w16cex:dateUtc="2022-03-03T08:16:00Z"/>
  <w16cex:commentExtensible w16cex:durableId="25D10442" w16cex:dateUtc="2022-03-07T21:22:00Z"/>
  <w16cex:commentExtensible w16cex:durableId="258AB0DE" w16cex:dateUtc="2022-01-13T22:08:00Z"/>
  <w16cex:commentExtensible w16cex:durableId="25D104DE" w16cex:dateUtc="2022-03-07T21:25:00Z"/>
  <w16cex:commentExtensible w16cex:durableId="25CDA08C" w16cex:dateUtc="2022-03-04T10:23:00Z"/>
  <w16cex:commentExtensible w16cex:durableId="25E061A9" w16cex:dateUtc="2022-03-19T13:05:00Z"/>
  <w16cex:commentExtensible w16cex:durableId="25CDA08D" w16cex:dateUtc="2022-03-04T11:17:00Z"/>
  <w16cex:commentExtensible w16cex:durableId="2432A9A8" w16cex:dateUtc="2021-04-27T13:18:00Z"/>
  <w16cex:commentExtensible w16cex:durableId="24D243F8" w16cex:dateUtc="2021-06-08T19:04:00Z"/>
  <w16cex:commentExtensible w16cex:durableId="2565CA43" w16cex:dateUtc="2021-12-16T13:22:00Z"/>
  <w16cex:commentExtensible w16cex:durableId="25869232" w16cex:dateUtc="2022-01-04T18:45:00Z"/>
  <w16cex:commentExtensible w16cex:durableId="25F8745E" w16cex:dateUtc="2022-04-06T18:19:00Z"/>
  <w16cex:commentExtensible w16cex:durableId="25CDA095" w16cex:dateUtc="2022-03-04T11:17:00Z"/>
  <w16cex:commentExtensible w16cex:durableId="2564AE86" w16cex:dateUtc="2021-12-15T17:12:00Z"/>
  <w16cex:commentExtensible w16cex:durableId="258AB1C1" w16cex:dateUtc="2022-01-13T22:12:00Z"/>
  <w16cex:commentExtensible w16cex:durableId="25CDA098" w16cex:dateUtc="2022-03-02T07:57:00Z"/>
  <w16cex:commentExtensible w16cex:durableId="25D10604" w16cex:dateUtc="2022-03-07T21:30:00Z"/>
  <w16cex:commentExtensible w16cex:durableId="258AB23A" w16cex:dateUtc="2022-01-13T22:14:00Z"/>
  <w16cex:commentExtensible w16cex:durableId="25D10638" w16cex:dateUtc="2022-03-07T21:31:00Z"/>
  <w16cex:commentExtensible w16cex:durableId="25CDA09B" w16cex:dateUtc="2022-03-04T11:19:00Z"/>
  <w16cex:commentExtensible w16cex:durableId="25F171FD" w16cex:dateUtc="2022-04-01T10:43:00Z"/>
  <w16cex:commentExtensible w16cex:durableId="25CDA09C" w16cex:dateUtc="2022-03-02T13:56:00Z"/>
  <w16cex:commentExtensible w16cex:durableId="24D24410" w16cex:dateUtc="2021-07-02T19:24:00Z"/>
  <w16cex:commentExtensible w16cex:durableId="24D32E01" w16cex:dateUtc="2021-08-27T07:25:00Z"/>
  <w16cex:commentExtensible w16cex:durableId="25CDA09F" w16cex:dateUtc="2022-03-04T11:27:00Z"/>
  <w16cex:commentExtensible w16cex:durableId="25F935F4" w16cex:dateUtc="2022-04-07T08:05:00Z"/>
  <w16cex:commentExtensible w16cex:durableId="24D24417" w16cex:dateUtc="2021-07-02T19:47:00Z"/>
  <w16cex:commentExtensible w16cex:durableId="24D34D68" w16cex:dateUtc="2021-08-27T09:39:00Z"/>
  <w16cex:commentExtensible w16cex:durableId="256B2718" w16cex:dateUtc="2021-12-20T15:00:00Z"/>
  <w16cex:commentExtensible w16cex:durableId="25CDA0A8" w16cex:dateUtc="2022-03-04T13:09:00Z"/>
  <w16cex:commentExtensible w16cex:durableId="25CDA0AA" w16cex:dateUtc="2022-03-04T13:06:00Z"/>
  <w16cex:commentExtensible w16cex:durableId="25F16EFC" w16cex:dateUtc="2022-04-01T10:30:00Z"/>
  <w16cex:commentExtensible w16cex:durableId="25CDA0AC" w16cex:dateUtc="2022-03-04T13:31:00Z"/>
  <w16cex:commentExtensible w16cex:durableId="25D10881" w16cex:dateUtc="2022-03-07T21:41:00Z"/>
  <w16cex:commentExtensible w16cex:durableId="25F17000" w16cex:dateUtc="2022-04-01T10:35:00Z"/>
  <w16cex:commentExtensible w16cex:durableId="25CDA0AD" w16cex:dateUtc="2022-03-04T13:16:00Z"/>
  <w16cex:commentExtensible w16cex:durableId="25F16F33" w16cex:dateUtc="2022-04-01T10:31:00Z"/>
  <w16cex:commentExtensible w16cex:durableId="25F92BA7" w16cex:dateUtc="2022-04-07T07:21:00Z"/>
  <w16cex:commentExtensible w16cex:durableId="254F8812" w16cex:dateUtc="2021-11-30T01:10:00Z"/>
  <w16cex:commentExtensible w16cex:durableId="25D10870" w16cex:dateUtc="2022-03-07T21:40:00Z"/>
  <w16cex:commentExtensible w16cex:durableId="25CDA0AF" w16cex:dateUtc="2022-03-04T13:17:00Z"/>
  <w16cex:commentExtensible w16cex:durableId="25F170B5" w16cex:dateUtc="2022-04-01T10:38:00Z"/>
  <w16cex:commentExtensible w16cex:durableId="24D243E8" w16cex:dateUtc="2021-05-11T00:15:00Z"/>
  <w16cex:commentExtensible w16cex:durableId="24D24856" w16cex:dateUtc="2021-08-26T15:05:00Z"/>
  <w16cex:commentExtensible w16cex:durableId="25CDA0B3" w16cex:dateUtc="2022-03-04T13:44:00Z"/>
  <w16cex:commentExtensible w16cex:durableId="25E02DC3" w16cex:dateUtc="2022-03-19T09:24:00Z"/>
  <w16cex:commentExtensible w16cex:durableId="2523C201" w16cex:dateUtc="2021-10-27T19:18:00Z"/>
  <w16cex:commentExtensible w16cex:durableId="255C4080" w16cex:dateUtc="2021-10-27T18:49:00Z"/>
  <w16cex:commentExtensible w16cex:durableId="255C407F" w16cex:dateUtc="2021-12-09T07:28:00Z"/>
  <w16cex:commentExtensible w16cex:durableId="25CDA0B6" w16cex:dateUtc="2022-03-04T13:48:00Z"/>
  <w16cex:commentExtensible w16cex:durableId="25D109A7" w16cex:dateUtc="2022-03-07T21:45:00Z"/>
  <w16cex:commentExtensible w16cex:durableId="2523BADF" w16cex:dateUtc="2021-10-27T18:47:00Z"/>
  <w16cex:commentExtensible w16cex:durableId="2562E110" w16cex:dateUtc="2021-12-14T08:23:00Z"/>
  <w16cex:commentExtensible w16cex:durableId="2523BEC2" w16cex:dateUtc="2021-10-27T19:04:00Z"/>
  <w16cex:commentExtensible w16cex:durableId="255C3933" w16cex:dateUtc="2021-12-09T07:13:00Z"/>
  <w16cex:commentExtensible w16cex:durableId="25CDA0C1" w16cex:dateUtc="2022-03-04T13:54:00Z"/>
  <w16cex:commentExtensible w16cex:durableId="25E026FF" w16cex:dateUtc="2022-03-19T08:55:00Z"/>
  <w16cex:commentExtensible w16cex:durableId="2523BB2F" w16cex:dateUtc="2021-10-27T18:49:00Z"/>
  <w16cex:commentExtensible w16cex:durableId="255C3C97" w16cex:dateUtc="2021-12-09T07:28:00Z"/>
  <w16cex:commentExtensible w16cex:durableId="25869251" w16cex:dateUtc="2022-01-06T20:44:00Z"/>
  <w16cex:commentExtensible w16cex:durableId="25E02E14" w16cex:dateUtc="2022-03-19T09:25:00Z"/>
  <w16cex:commentExtensible w16cex:durableId="25CDA0C5" w16cex:dateUtc="2022-03-04T13:53:00Z"/>
  <w16cex:commentExtensible w16cex:durableId="25E02E38" w16cex:dateUtc="2022-03-19T09:26:00Z"/>
  <w16cex:commentExtensible w16cex:durableId="258AAD0E" w16cex:dateUtc="2022-01-13T21:52:00Z"/>
  <w16cex:commentExtensible w16cex:durableId="25E02E45" w16cex:dateUtc="2022-03-19T09:26:00Z"/>
  <w16cex:commentExtensible w16cex:durableId="2523C0AD" w16cex:dateUtc="2021-10-27T19:12:00Z"/>
  <w16cex:commentExtensible w16cex:durableId="2562E397" w16cex:dateUtc="2021-12-14T08:34:00Z"/>
  <w16cex:commentExtensible w16cex:durableId="25869254" w16cex:dateUtc="2022-01-06T22:32:00Z"/>
  <w16cex:commentExtensible w16cex:durableId="258AAD40" w16cex:dateUtc="2022-01-13T21:53:00Z"/>
  <w16cex:commentExtensible w16cex:durableId="25E02F10" w16cex:dateUtc="2022-03-19T09:29:00Z"/>
  <w16cex:commentExtensible w16cex:durableId="2562E206" w16cex:dateUtc="2021-12-14T08:27:00Z"/>
  <w16cex:commentExtensible w16cex:durableId="258AAC9E" w16cex:dateUtc="2022-01-13T21:50:00Z"/>
  <w16cex:commentExtensible w16cex:durableId="25E02FEC" w16cex:dateUtc="2022-03-19T09:33:00Z"/>
  <w16cex:commentExtensible w16cex:durableId="25869256" w16cex:dateUtc="2022-01-06T21:16:00Z"/>
  <w16cex:commentExtensible w16cex:durableId="258AADD6" w16cex:dateUtc="2022-01-13T21:55:00Z"/>
  <w16cex:commentExtensible w16cex:durableId="25E03028" w16cex:dateUtc="2022-03-19T09:34:00Z"/>
  <w16cex:commentExtensible w16cex:durableId="25CDA0CF" w16cex:dateUtc="2022-03-04T13:57:00Z"/>
  <w16cex:commentExtensible w16cex:durableId="25DED53A" w16cex:dateUtc="2022-03-18T08:54:00Z"/>
  <w16cex:commentExtensible w16cex:durableId="25E02B11" w16cex:dateUtc="2022-03-19T09:12:00Z"/>
  <w16cex:commentExtensible w16cex:durableId="2523B891" w16cex:dateUtc="2021-10-27T18:37:00Z"/>
  <w16cex:commentExtensible w16cex:durableId="2562E40A" w16cex:dateUtc="2021-12-14T08:36:00Z"/>
  <w16cex:commentExtensible w16cex:durableId="258AAE22" w16cex:dateUtc="2022-01-13T21:56:00Z"/>
  <w16cex:commentExtensible w16cex:durableId="2523B8B0" w16cex:dateUtc="2021-10-27T18:38:00Z"/>
  <w16cex:commentExtensible w16cex:durableId="2562E419" w16cex:dateUtc="2021-12-14T08:36:00Z"/>
  <w16cex:commentExtensible w16cex:durableId="258AAF4C" w16cex:dateUtc="2022-01-13T22:01:00Z"/>
  <w16cex:commentExtensible w16cex:durableId="25DED314" w16cex:dateUtc="2022-03-18T08: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9B94EC" w16cid:durableId="258AB7B8"/>
  <w16cid:commentId w16cid:paraId="32BF61B6" w16cid:durableId="25CDA01D"/>
  <w16cid:commentId w16cid:paraId="4ADCCD65" w16cid:durableId="25D23A58"/>
  <w16cid:commentId w16cid:paraId="2D31B17F" w16cid:durableId="2559DD02"/>
  <w16cid:commentId w16cid:paraId="0AA0C460" w16cid:durableId="258691FE"/>
  <w16cid:commentId w16cid:paraId="48DFDE91" w16cid:durableId="2523B731"/>
  <w16cid:commentId w16cid:paraId="01CE47FC" w16cid:durableId="2559DBD4"/>
  <w16cid:commentId w16cid:paraId="7F3862A8" w16cid:durableId="2566F0AC"/>
  <w16cid:commentId w16cid:paraId="409D7F7E" w16cid:durableId="258AB599"/>
  <w16cid:commentId w16cid:paraId="2E36758D" w16cid:durableId="25D0D840"/>
  <w16cid:commentId w16cid:paraId="0D8C4B74" w16cid:durableId="258AB5C1"/>
  <w16cid:commentId w16cid:paraId="50DE546D" w16cid:durableId="25D0D839"/>
  <w16cid:commentId w16cid:paraId="18A731E3" w16cid:durableId="258AB5EE"/>
  <w16cid:commentId w16cid:paraId="0A511CAF" w16cid:durableId="258AB626"/>
  <w16cid:commentId w16cid:paraId="122FCB68" w16cid:durableId="25CDA028"/>
  <w16cid:commentId w16cid:paraId="626D237C" w16cid:durableId="25D0DBA0"/>
  <w16cid:commentId w16cid:paraId="439C1A15" w16cid:durableId="25CDA029"/>
  <w16cid:commentId w16cid:paraId="456C2018" w16cid:durableId="25D0DBD6"/>
  <w16cid:commentId w16cid:paraId="73F2A46E" w16cid:durableId="258AB6D5"/>
  <w16cid:commentId w16cid:paraId="6ADFB0B3" w16cid:durableId="25D0DBCC"/>
  <w16cid:commentId w16cid:paraId="15791792" w16cid:durableId="258AB6F5"/>
  <w16cid:commentId w16cid:paraId="349D287B" w16cid:durableId="25D0DC2C"/>
  <w16cid:commentId w16cid:paraId="2D112D83" w16cid:durableId="25CDA02F"/>
  <w16cid:commentId w16cid:paraId="0CA9F633" w16cid:durableId="25D23B41"/>
  <w16cid:commentId w16cid:paraId="26CD85E6" w16cid:durableId="24D243D6"/>
  <w16cid:commentId w16cid:paraId="6A4D0557" w16cid:durableId="250EBDB6"/>
  <w16cid:commentId w16cid:paraId="15DA201B" w16cid:durableId="2559E0C0"/>
  <w16cid:commentId w16cid:paraId="703C75C5" w16cid:durableId="2564352F"/>
  <w16cid:commentId w16cid:paraId="74DF84BE" w16cid:durableId="25CDA034"/>
  <w16cid:commentId w16cid:paraId="5F0B9861" w16cid:durableId="25CDA038"/>
  <w16cid:commentId w16cid:paraId="5CC5A31F" w16cid:durableId="25D0DDA6"/>
  <w16cid:commentId w16cid:paraId="2799EAC6" w16cid:durableId="258A9F22"/>
  <w16cid:commentId w16cid:paraId="16AEB0B5" w16cid:durableId="258AA00C"/>
  <w16cid:commentId w16cid:paraId="61F866A7" w16cid:durableId="25D0DE8F"/>
  <w16cid:commentId w16cid:paraId="078B683E" w16cid:durableId="258A9FD4"/>
  <w16cid:commentId w16cid:paraId="207FEB22" w16cid:durableId="25D0DED8"/>
  <w16cid:commentId w16cid:paraId="4642C554" w16cid:durableId="24D243DA"/>
  <w16cid:commentId w16cid:paraId="5EEAB3A5" w16cid:durableId="24D33B6B"/>
  <w16cid:commentId w16cid:paraId="0DF635D5" w16cid:durableId="2523C5EC"/>
  <w16cid:commentId w16cid:paraId="0326FE38" w16cid:durableId="24D243E1"/>
  <w16cid:commentId w16cid:paraId="3958DE16" w16cid:durableId="24D34693"/>
  <w16cid:commentId w16cid:paraId="578E9E84" w16cid:durableId="2561EF86"/>
  <w16cid:commentId w16cid:paraId="3B5255C0" w16cid:durableId="25CDA048"/>
  <w16cid:commentId w16cid:paraId="3547585E" w16cid:durableId="25E06029"/>
  <w16cid:commentId w16cid:paraId="6F1E13C7" w16cid:durableId="25CDA049"/>
  <w16cid:commentId w16cid:paraId="5793E6E7" w16cid:durableId="25D0E101"/>
  <w16cid:commentId w16cid:paraId="7B78A026" w16cid:durableId="25CDA04A"/>
  <w16cid:commentId w16cid:paraId="2AD58402" w16cid:durableId="25D241B5"/>
  <w16cid:commentId w16cid:paraId="582A3741" w16cid:durableId="25D2452A"/>
  <w16cid:commentId w16cid:paraId="6BD097E6" w16cid:durableId="258AA236"/>
  <w16cid:commentId w16cid:paraId="742B6569" w16cid:durableId="25D0E2C5"/>
  <w16cid:commentId w16cid:paraId="3A608E81" w16cid:durableId="25CDA050"/>
  <w16cid:commentId w16cid:paraId="1D7B91B3" w16cid:durableId="25D0E339"/>
  <w16cid:commentId w16cid:paraId="3D6AC684" w16cid:durableId="25D0E613"/>
  <w16cid:commentId w16cid:paraId="1B2069EE" w16cid:durableId="25D0E69B"/>
  <w16cid:commentId w16cid:paraId="324FCD54" w16cid:durableId="2561E4B2"/>
  <w16cid:commentId w16cid:paraId="14EB3CE9" w16cid:durableId="2561E4B0"/>
  <w16cid:commentId w16cid:paraId="1F8C7211" w16cid:durableId="2561E4AF"/>
  <w16cid:commentId w16cid:paraId="2A632C93" w16cid:durableId="25D0E703"/>
  <w16cid:commentId w16cid:paraId="77E11DEE" w16cid:durableId="258AA44D"/>
  <w16cid:commentId w16cid:paraId="37D8373B" w16cid:durableId="25D0E88B"/>
  <w16cid:commentId w16cid:paraId="4D8CAB13" w16cid:durableId="258AA47B"/>
  <w16cid:commentId w16cid:paraId="6B888B5F" w16cid:durableId="25D0E81A"/>
  <w16cid:commentId w16cid:paraId="16E266A7" w16cid:durableId="25CDA063"/>
  <w16cid:commentId w16cid:paraId="51A95A38" w16cid:durableId="25D241F0"/>
  <w16cid:commentId w16cid:paraId="652A66A6" w16cid:durableId="25D242F5"/>
  <w16cid:commentId w16cid:paraId="54CAE0E2" w16cid:durableId="25CDA065"/>
  <w16cid:commentId w16cid:paraId="34628009" w16cid:durableId="25D0F931"/>
  <w16cid:commentId w16cid:paraId="6B844FA2" w16cid:durableId="25D0FB32"/>
  <w16cid:commentId w16cid:paraId="5192C3DF" w16cid:durableId="2559F075"/>
  <w16cid:commentId w16cid:paraId="7B849ADE" w16cid:durableId="25CDA06F"/>
  <w16cid:commentId w16cid:paraId="1595561A" w16cid:durableId="25D0FBD7"/>
  <w16cid:commentId w16cid:paraId="21987740" w16cid:durableId="25CDA070"/>
  <w16cid:commentId w16cid:paraId="3747EDAA" w16cid:durableId="25D2435E"/>
  <w16cid:commentId w16cid:paraId="028669DC" w16cid:durableId="25646BC8"/>
  <w16cid:commentId w16cid:paraId="26F6AA98" w16cid:durableId="258AA859"/>
  <w16cid:commentId w16cid:paraId="6F13CB4A" w16cid:durableId="258AA8FE"/>
  <w16cid:commentId w16cid:paraId="5CCD7E72" w16cid:durableId="25D0FC97"/>
  <w16cid:commentId w16cid:paraId="5696E11B" w16cid:durableId="25CDA059"/>
  <w16cid:commentId w16cid:paraId="7546BE38" w16cid:durableId="25D0E8F8"/>
  <w16cid:commentId w16cid:paraId="35FC5C63" w16cid:durableId="258AA48F"/>
  <w16cid:commentId w16cid:paraId="2D710720" w16cid:durableId="25D0E9BF"/>
  <w16cid:commentId w16cid:paraId="642B2333" w16cid:durableId="2561E4AC"/>
  <w16cid:commentId w16cid:paraId="65F24DCA" w16cid:durableId="2561E4AB"/>
  <w16cid:commentId w16cid:paraId="1B9F3EAA" w16cid:durableId="2562DAA8"/>
  <w16cid:commentId w16cid:paraId="4733B209" w16cid:durableId="258AA56F"/>
  <w16cid:commentId w16cid:paraId="56802AC8" w16cid:durableId="2523C733"/>
  <w16cid:commentId w16cid:paraId="7E6E2BC0" w16cid:durableId="2562DB52"/>
  <w16cid:commentId w16cid:paraId="71E06056" w16cid:durableId="258AAA1D"/>
  <w16cid:commentId w16cid:paraId="7A90E1A4" w16cid:durableId="25CDA07A"/>
  <w16cid:commentId w16cid:paraId="3A3CD96A" w16cid:durableId="25CDA07B"/>
  <w16cid:commentId w16cid:paraId="730E44FF" w16cid:durableId="25E06109"/>
  <w16cid:commentId w16cid:paraId="661339C9" w16cid:durableId="25CDA082"/>
  <w16cid:commentId w16cid:paraId="5E91E4B7" w16cid:durableId="25D10168"/>
  <w16cid:commentId w16cid:paraId="3BB38F96" w16cid:durableId="25CDA083"/>
  <w16cid:commentId w16cid:paraId="1492955A" w16cid:durableId="25D101C4"/>
  <w16cid:commentId w16cid:paraId="14296E6B" w16cid:durableId="25D1021A"/>
  <w16cid:commentId w16cid:paraId="2358645C" w16cid:durableId="2564AAD1"/>
  <w16cid:commentId w16cid:paraId="424DDB6C" w16cid:durableId="25CDA085"/>
  <w16cid:commentId w16cid:paraId="02D52536" w16cid:durableId="25CDA086"/>
  <w16cid:commentId w16cid:paraId="192764C0" w16cid:durableId="258AAC16"/>
  <w16cid:commentId w16cid:paraId="6D0FBD6A" w16cid:durableId="25E06166"/>
  <w16cid:commentId w16cid:paraId="7C0B755F" w16cid:durableId="25CDA088"/>
  <w16cid:commentId w16cid:paraId="5454FEDF" w16cid:durableId="25F1717E"/>
  <w16cid:commentId w16cid:paraId="26F7B260" w16cid:durableId="25D1034D"/>
  <w16cid:commentId w16cid:paraId="16F7D125" w16cid:durableId="25F872E3"/>
  <w16cid:commentId w16cid:paraId="3C1F2BEB" w16cid:durableId="25F872E2"/>
  <w16cid:commentId w16cid:paraId="1CE43A3A" w16cid:durableId="25CDA089"/>
  <w16cid:commentId w16cid:paraId="40DF9280" w16cid:durableId="25D10442"/>
  <w16cid:commentId w16cid:paraId="22091E6E" w16cid:durableId="258AB0DE"/>
  <w16cid:commentId w16cid:paraId="5E364CF4" w16cid:durableId="25D104DE"/>
  <w16cid:commentId w16cid:paraId="1822E2BA" w16cid:durableId="25CDA08C"/>
  <w16cid:commentId w16cid:paraId="16C32748" w16cid:durableId="25E061A9"/>
  <w16cid:commentId w16cid:paraId="10F4451E" w16cid:durableId="25CDA08D"/>
  <w16cid:commentId w16cid:paraId="14B9A6E1" w16cid:durableId="2432A9A8"/>
  <w16cid:commentId w16cid:paraId="23AC86B2" w16cid:durableId="24D243F8"/>
  <w16cid:commentId w16cid:paraId="1FB4B106" w16cid:durableId="2565CA43"/>
  <w16cid:commentId w16cid:paraId="41BD79C0" w16cid:durableId="25869232"/>
  <w16cid:commentId w16cid:paraId="230EE9EE" w16cid:durableId="25F8745E"/>
  <w16cid:commentId w16cid:paraId="12C04EA6" w16cid:durableId="25CDA095"/>
  <w16cid:commentId w16cid:paraId="0862A886" w16cid:durableId="2564AE86"/>
  <w16cid:commentId w16cid:paraId="2AD50F22" w16cid:durableId="258AB1C1"/>
  <w16cid:commentId w16cid:paraId="39558916" w16cid:durableId="25CDA098"/>
  <w16cid:commentId w16cid:paraId="6BE3ADC2" w16cid:durableId="25D10604"/>
  <w16cid:commentId w16cid:paraId="3F7B656A" w16cid:durableId="258AB23A"/>
  <w16cid:commentId w16cid:paraId="5A606153" w16cid:durableId="25D10638"/>
  <w16cid:commentId w16cid:paraId="41E85484" w16cid:durableId="25CDA09B"/>
  <w16cid:commentId w16cid:paraId="6FB11F35" w16cid:durableId="25F171FD"/>
  <w16cid:commentId w16cid:paraId="7C4981AA" w16cid:durableId="25CDA09C"/>
  <w16cid:commentId w16cid:paraId="1D616B5C" w16cid:durableId="24D24410"/>
  <w16cid:commentId w16cid:paraId="023564DC" w16cid:durableId="24D32E01"/>
  <w16cid:commentId w16cid:paraId="59DB4E26" w16cid:durableId="25CDA09F"/>
  <w16cid:commentId w16cid:paraId="27E8B64E" w16cid:durableId="25F935F4"/>
  <w16cid:commentId w16cid:paraId="3B98FA19" w16cid:durableId="24D24417"/>
  <w16cid:commentId w16cid:paraId="1A91F292" w16cid:durableId="24D34D68"/>
  <w16cid:commentId w16cid:paraId="627E214F" w16cid:durableId="256B2718"/>
  <w16cid:commentId w16cid:paraId="54EA0742" w16cid:durableId="25CDA0A8"/>
  <w16cid:commentId w16cid:paraId="0838683E" w16cid:durableId="25CDA0AA"/>
  <w16cid:commentId w16cid:paraId="5BBA3DDF" w16cid:durableId="25F16EFC"/>
  <w16cid:commentId w16cid:paraId="5DA585A9" w16cid:durableId="25CDA0AC"/>
  <w16cid:commentId w16cid:paraId="6AE6BB34" w16cid:durableId="25D10881"/>
  <w16cid:commentId w16cid:paraId="5B6650F4" w16cid:durableId="25F17000"/>
  <w16cid:commentId w16cid:paraId="01E2B706" w16cid:durableId="25CDA0AD"/>
  <w16cid:commentId w16cid:paraId="77CB4365" w16cid:durableId="25F16F33"/>
  <w16cid:commentId w16cid:paraId="61146D12" w16cid:durableId="25F92BA7"/>
  <w16cid:commentId w16cid:paraId="3F630714" w16cid:durableId="254F8812"/>
  <w16cid:commentId w16cid:paraId="6BCBB1CB" w16cid:durableId="25D10870"/>
  <w16cid:commentId w16cid:paraId="3D05F900" w16cid:durableId="25CDA0AF"/>
  <w16cid:commentId w16cid:paraId="488FB7EC" w16cid:durableId="25F170B5"/>
  <w16cid:commentId w16cid:paraId="32D90958" w16cid:durableId="24D243E8"/>
  <w16cid:commentId w16cid:paraId="4B484584" w16cid:durableId="24D24856"/>
  <w16cid:commentId w16cid:paraId="309597B3" w16cid:durableId="25CDA0B3"/>
  <w16cid:commentId w16cid:paraId="012F3A28" w16cid:durableId="25E02DC3"/>
  <w16cid:commentId w16cid:paraId="2713E4D4" w16cid:durableId="2523C201"/>
  <w16cid:commentId w16cid:paraId="56B97919" w16cid:durableId="255C4080"/>
  <w16cid:commentId w16cid:paraId="2467A29A" w16cid:durableId="255C407F"/>
  <w16cid:commentId w16cid:paraId="36D5C4B7" w16cid:durableId="25CDA0B6"/>
  <w16cid:commentId w16cid:paraId="1F60DDF9" w16cid:durableId="25D109A7"/>
  <w16cid:commentId w16cid:paraId="0ADDD92D" w16cid:durableId="2523BADF"/>
  <w16cid:commentId w16cid:paraId="7BE15236" w16cid:durableId="2562E110"/>
  <w16cid:commentId w16cid:paraId="527428C3" w16cid:durableId="2523BEC2"/>
  <w16cid:commentId w16cid:paraId="40F1B3B9" w16cid:durableId="255C3933"/>
  <w16cid:commentId w16cid:paraId="0588CBDE" w16cid:durableId="25CDA0C1"/>
  <w16cid:commentId w16cid:paraId="493BF51E" w16cid:durableId="25E026FF"/>
  <w16cid:commentId w16cid:paraId="7E24CA47" w16cid:durableId="2523BB2F"/>
  <w16cid:commentId w16cid:paraId="03BC732D" w16cid:durableId="255C3C97"/>
  <w16cid:commentId w16cid:paraId="77C81A2F" w16cid:durableId="25869251"/>
  <w16cid:commentId w16cid:paraId="240F99B4" w16cid:durableId="25E02E14"/>
  <w16cid:commentId w16cid:paraId="786407F0" w16cid:durableId="25CDA0C5"/>
  <w16cid:commentId w16cid:paraId="2DCDE0CC" w16cid:durableId="25E02E38"/>
  <w16cid:commentId w16cid:paraId="34BC812E" w16cid:durableId="258AAD0E"/>
  <w16cid:commentId w16cid:paraId="25629CF9" w16cid:durableId="25E02E45"/>
  <w16cid:commentId w16cid:paraId="4ED761DD" w16cid:durableId="2523C0AD"/>
  <w16cid:commentId w16cid:paraId="173DBAD2" w16cid:durableId="2562E397"/>
  <w16cid:commentId w16cid:paraId="38FF791A" w16cid:durableId="25869254"/>
  <w16cid:commentId w16cid:paraId="01EF7305" w16cid:durableId="258AAD40"/>
  <w16cid:commentId w16cid:paraId="12BC8FAF" w16cid:durableId="25E02F10"/>
  <w16cid:commentId w16cid:paraId="4B99BC7C" w16cid:durableId="2562E206"/>
  <w16cid:commentId w16cid:paraId="0FFD3B60" w16cid:durableId="258AAC9E"/>
  <w16cid:commentId w16cid:paraId="5ACEB860" w16cid:durableId="25E02FEC"/>
  <w16cid:commentId w16cid:paraId="6BA4602F" w16cid:durableId="25869256"/>
  <w16cid:commentId w16cid:paraId="159302DF" w16cid:durableId="258AADD6"/>
  <w16cid:commentId w16cid:paraId="3F2A9D10" w16cid:durableId="25E03028"/>
  <w16cid:commentId w16cid:paraId="08CE0D04" w16cid:durableId="25CDA0CF"/>
  <w16cid:commentId w16cid:paraId="1AE00801" w16cid:durableId="25DED53A"/>
  <w16cid:commentId w16cid:paraId="2DA2E40C" w16cid:durableId="25E02B11"/>
  <w16cid:commentId w16cid:paraId="659C0C7A" w16cid:durableId="2523B891"/>
  <w16cid:commentId w16cid:paraId="49136FC8" w16cid:durableId="2562E40A"/>
  <w16cid:commentId w16cid:paraId="4D591316" w16cid:durableId="258AAE22"/>
  <w16cid:commentId w16cid:paraId="7A4287EB" w16cid:durableId="2523B8B0"/>
  <w16cid:commentId w16cid:paraId="6BA87C44" w16cid:durableId="2562E419"/>
  <w16cid:commentId w16cid:paraId="4EAE7C59" w16cid:durableId="258AAF4C"/>
  <w16cid:commentId w16cid:paraId="1AE86306" w16cid:durableId="25DED31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6798EA" w14:textId="77777777" w:rsidR="00E81DEA" w:rsidRDefault="00E81DEA">
      <w:r>
        <w:separator/>
      </w:r>
    </w:p>
  </w:endnote>
  <w:endnote w:type="continuationSeparator" w:id="0">
    <w:p w14:paraId="210AFA14" w14:textId="77777777" w:rsidR="00E81DEA" w:rsidRDefault="00E81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824348121"/>
      <w:docPartObj>
        <w:docPartGallery w:val="Page Numbers (Bottom of Page)"/>
        <w:docPartUnique/>
      </w:docPartObj>
    </w:sdtPr>
    <w:sdtEndPr>
      <w:rPr>
        <w:rStyle w:val="PageNumber"/>
      </w:rPr>
    </w:sdtEndPr>
    <w:sdtContent>
      <w:p w14:paraId="4416EED2" w14:textId="01372C62" w:rsidR="00E81DEA" w:rsidRDefault="00E81DE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E81DEA" w:rsidRDefault="00E81DEA"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588041396"/>
      <w:docPartObj>
        <w:docPartGallery w:val="Page Numbers (Bottom of Page)"/>
        <w:docPartUnique/>
      </w:docPartObj>
    </w:sdtPr>
    <w:sdtEndPr>
      <w:rPr>
        <w:rStyle w:val="PageNumber"/>
      </w:rPr>
    </w:sdtEndPr>
    <w:sdtContent>
      <w:p w14:paraId="0F03278A" w14:textId="0D785E78" w:rsidR="00E81DEA" w:rsidRDefault="00E81DE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9270E">
          <w:rPr>
            <w:rStyle w:val="PageNumber"/>
            <w:noProof/>
          </w:rPr>
          <w:t>17</w:t>
        </w:r>
        <w:r>
          <w:rPr>
            <w:rStyle w:val="PageNumber"/>
          </w:rPr>
          <w:fldChar w:fldCharType="end"/>
        </w:r>
      </w:p>
    </w:sdtContent>
  </w:sdt>
  <w:p w14:paraId="372B30FD" w14:textId="77777777" w:rsidR="00E81DEA" w:rsidRDefault="00E81DEA"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6462B" w14:textId="77777777" w:rsidR="00E81DEA" w:rsidRDefault="00E81DEA">
      <w:r>
        <w:separator/>
      </w:r>
    </w:p>
  </w:footnote>
  <w:footnote w:type="continuationSeparator" w:id="0">
    <w:p w14:paraId="2A1DAB23" w14:textId="77777777" w:rsidR="00E81DEA" w:rsidRDefault="00E81D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an Anderson">
    <w15:presenceInfo w15:providerId="Windows Live" w15:userId="0e8b02e483029969"/>
  </w15:person>
  <w15:person w15:author="Michele Casini">
    <w15:presenceInfo w15:providerId="AD" w15:userId="S-1-5-21-1060284298-1343024091-682003330-100849"/>
  </w15:person>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FF5"/>
    <w:rsid w:val="0000001F"/>
    <w:rsid w:val="0000003C"/>
    <w:rsid w:val="00000663"/>
    <w:rsid w:val="00000CB6"/>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D"/>
    <w:rsid w:val="00060B00"/>
    <w:rsid w:val="00061358"/>
    <w:rsid w:val="00061C52"/>
    <w:rsid w:val="00061E38"/>
    <w:rsid w:val="00061EF9"/>
    <w:rsid w:val="00062047"/>
    <w:rsid w:val="000620DB"/>
    <w:rsid w:val="00062355"/>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5A4"/>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F03"/>
    <w:rsid w:val="000E418D"/>
    <w:rsid w:val="000E42E4"/>
    <w:rsid w:val="000E4787"/>
    <w:rsid w:val="000E4FAE"/>
    <w:rsid w:val="000E5278"/>
    <w:rsid w:val="000E573F"/>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C3"/>
    <w:rsid w:val="00114695"/>
    <w:rsid w:val="00114AF1"/>
    <w:rsid w:val="00114BB6"/>
    <w:rsid w:val="00115038"/>
    <w:rsid w:val="0011540E"/>
    <w:rsid w:val="001154AD"/>
    <w:rsid w:val="0011571D"/>
    <w:rsid w:val="00115808"/>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4C0"/>
    <w:rsid w:val="00142961"/>
    <w:rsid w:val="00142AAD"/>
    <w:rsid w:val="00142CA7"/>
    <w:rsid w:val="00142DCE"/>
    <w:rsid w:val="001430DF"/>
    <w:rsid w:val="00143881"/>
    <w:rsid w:val="00143FBC"/>
    <w:rsid w:val="00144504"/>
    <w:rsid w:val="0014478E"/>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7FA"/>
    <w:rsid w:val="001958D7"/>
    <w:rsid w:val="00195ECE"/>
    <w:rsid w:val="00196334"/>
    <w:rsid w:val="00196A53"/>
    <w:rsid w:val="00196C07"/>
    <w:rsid w:val="00197045"/>
    <w:rsid w:val="00197A29"/>
    <w:rsid w:val="00197BBC"/>
    <w:rsid w:val="00197CE3"/>
    <w:rsid w:val="00197E6B"/>
    <w:rsid w:val="00197F7C"/>
    <w:rsid w:val="001A00E0"/>
    <w:rsid w:val="001A054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9CC"/>
    <w:rsid w:val="001B2C2D"/>
    <w:rsid w:val="001B3033"/>
    <w:rsid w:val="001B3164"/>
    <w:rsid w:val="001B332C"/>
    <w:rsid w:val="001B33FB"/>
    <w:rsid w:val="001B3484"/>
    <w:rsid w:val="001B3A12"/>
    <w:rsid w:val="001B3E11"/>
    <w:rsid w:val="001B4109"/>
    <w:rsid w:val="001B4404"/>
    <w:rsid w:val="001B4782"/>
    <w:rsid w:val="001B51A0"/>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9C3"/>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90C"/>
    <w:rsid w:val="001C3DD2"/>
    <w:rsid w:val="001C41EF"/>
    <w:rsid w:val="001C41FC"/>
    <w:rsid w:val="001C4305"/>
    <w:rsid w:val="001C4759"/>
    <w:rsid w:val="001C488F"/>
    <w:rsid w:val="001C4C53"/>
    <w:rsid w:val="001C546B"/>
    <w:rsid w:val="001C58EB"/>
    <w:rsid w:val="001C5D5C"/>
    <w:rsid w:val="001C615D"/>
    <w:rsid w:val="001C6345"/>
    <w:rsid w:val="001C64AB"/>
    <w:rsid w:val="001C65D9"/>
    <w:rsid w:val="001C6903"/>
    <w:rsid w:val="001C6D8B"/>
    <w:rsid w:val="001C6E94"/>
    <w:rsid w:val="001C765B"/>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AE7"/>
    <w:rsid w:val="001E3FED"/>
    <w:rsid w:val="001E42E4"/>
    <w:rsid w:val="001E4515"/>
    <w:rsid w:val="001E4773"/>
    <w:rsid w:val="001E4D63"/>
    <w:rsid w:val="001E5020"/>
    <w:rsid w:val="001E5277"/>
    <w:rsid w:val="001E5451"/>
    <w:rsid w:val="001E5743"/>
    <w:rsid w:val="001E5A95"/>
    <w:rsid w:val="001E5B69"/>
    <w:rsid w:val="001E5BC4"/>
    <w:rsid w:val="001E5C90"/>
    <w:rsid w:val="001E5E8F"/>
    <w:rsid w:val="001E5EA3"/>
    <w:rsid w:val="001E635E"/>
    <w:rsid w:val="001E6E98"/>
    <w:rsid w:val="001E79C2"/>
    <w:rsid w:val="001E7C2B"/>
    <w:rsid w:val="001E7DA6"/>
    <w:rsid w:val="001E7FE1"/>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CC6"/>
    <w:rsid w:val="001F7D44"/>
    <w:rsid w:val="001F7F34"/>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131"/>
    <w:rsid w:val="00221201"/>
    <w:rsid w:val="0022137C"/>
    <w:rsid w:val="002214F8"/>
    <w:rsid w:val="00221721"/>
    <w:rsid w:val="00221A92"/>
    <w:rsid w:val="00221B59"/>
    <w:rsid w:val="002220DC"/>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69E"/>
    <w:rsid w:val="0027002B"/>
    <w:rsid w:val="002703E1"/>
    <w:rsid w:val="002706E4"/>
    <w:rsid w:val="00270A72"/>
    <w:rsid w:val="00270A7C"/>
    <w:rsid w:val="00270ACF"/>
    <w:rsid w:val="00270B00"/>
    <w:rsid w:val="00270B80"/>
    <w:rsid w:val="00270C6C"/>
    <w:rsid w:val="00271D23"/>
    <w:rsid w:val="0027213D"/>
    <w:rsid w:val="00272189"/>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04B"/>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C44"/>
    <w:rsid w:val="00293CBF"/>
    <w:rsid w:val="00293E8E"/>
    <w:rsid w:val="002941B7"/>
    <w:rsid w:val="002942EB"/>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B77"/>
    <w:rsid w:val="002A2CFA"/>
    <w:rsid w:val="002A2E01"/>
    <w:rsid w:val="002A2E0D"/>
    <w:rsid w:val="002A3170"/>
    <w:rsid w:val="002A3514"/>
    <w:rsid w:val="002A35B3"/>
    <w:rsid w:val="002A3C91"/>
    <w:rsid w:val="002A3D44"/>
    <w:rsid w:val="002A3E91"/>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D8"/>
    <w:rsid w:val="002B3A1A"/>
    <w:rsid w:val="002B3D93"/>
    <w:rsid w:val="002B3E09"/>
    <w:rsid w:val="002B40E0"/>
    <w:rsid w:val="002B426C"/>
    <w:rsid w:val="002B4287"/>
    <w:rsid w:val="002B4B03"/>
    <w:rsid w:val="002B4BEF"/>
    <w:rsid w:val="002B4D71"/>
    <w:rsid w:val="002B4ECA"/>
    <w:rsid w:val="002B4F9A"/>
    <w:rsid w:val="002B4FEE"/>
    <w:rsid w:val="002B5374"/>
    <w:rsid w:val="002B562B"/>
    <w:rsid w:val="002B5666"/>
    <w:rsid w:val="002B566E"/>
    <w:rsid w:val="002B5846"/>
    <w:rsid w:val="002B5E9D"/>
    <w:rsid w:val="002B6083"/>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676"/>
    <w:rsid w:val="002C76D0"/>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1D"/>
    <w:rsid w:val="002F7FB5"/>
    <w:rsid w:val="00300239"/>
    <w:rsid w:val="003004EC"/>
    <w:rsid w:val="00300505"/>
    <w:rsid w:val="00300559"/>
    <w:rsid w:val="00300BEC"/>
    <w:rsid w:val="00300C8E"/>
    <w:rsid w:val="00300D14"/>
    <w:rsid w:val="00300E90"/>
    <w:rsid w:val="0030104B"/>
    <w:rsid w:val="0030118D"/>
    <w:rsid w:val="003012E4"/>
    <w:rsid w:val="003014D9"/>
    <w:rsid w:val="00301C92"/>
    <w:rsid w:val="00301D10"/>
    <w:rsid w:val="00301E7F"/>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F"/>
    <w:rsid w:val="00305A80"/>
    <w:rsid w:val="00305ECE"/>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844"/>
    <w:rsid w:val="00310975"/>
    <w:rsid w:val="00310BB0"/>
    <w:rsid w:val="00310CEF"/>
    <w:rsid w:val="00310D48"/>
    <w:rsid w:val="00310E82"/>
    <w:rsid w:val="00311129"/>
    <w:rsid w:val="00311386"/>
    <w:rsid w:val="00311AB1"/>
    <w:rsid w:val="00311B62"/>
    <w:rsid w:val="00311D32"/>
    <w:rsid w:val="003123CD"/>
    <w:rsid w:val="00312C79"/>
    <w:rsid w:val="00313242"/>
    <w:rsid w:val="0031346F"/>
    <w:rsid w:val="00313545"/>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9B3"/>
    <w:rsid w:val="00316AA6"/>
    <w:rsid w:val="00316CBD"/>
    <w:rsid w:val="003171DB"/>
    <w:rsid w:val="0031740C"/>
    <w:rsid w:val="00317529"/>
    <w:rsid w:val="0031752E"/>
    <w:rsid w:val="00317746"/>
    <w:rsid w:val="0032005E"/>
    <w:rsid w:val="00320396"/>
    <w:rsid w:val="003203CD"/>
    <w:rsid w:val="0032047A"/>
    <w:rsid w:val="00320555"/>
    <w:rsid w:val="003205CF"/>
    <w:rsid w:val="00321012"/>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4016"/>
    <w:rsid w:val="0035475E"/>
    <w:rsid w:val="00354770"/>
    <w:rsid w:val="00354807"/>
    <w:rsid w:val="00354969"/>
    <w:rsid w:val="00354C1A"/>
    <w:rsid w:val="0035605F"/>
    <w:rsid w:val="0035675C"/>
    <w:rsid w:val="003567D9"/>
    <w:rsid w:val="0035690A"/>
    <w:rsid w:val="00356BB9"/>
    <w:rsid w:val="00357547"/>
    <w:rsid w:val="0035769A"/>
    <w:rsid w:val="0035796C"/>
    <w:rsid w:val="00357990"/>
    <w:rsid w:val="00357E58"/>
    <w:rsid w:val="00357FDA"/>
    <w:rsid w:val="00360027"/>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5C31"/>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5EA"/>
    <w:rsid w:val="003B4A35"/>
    <w:rsid w:val="003B4A9E"/>
    <w:rsid w:val="003B4C0F"/>
    <w:rsid w:val="003B4DBF"/>
    <w:rsid w:val="003B4E13"/>
    <w:rsid w:val="003B5018"/>
    <w:rsid w:val="003B5311"/>
    <w:rsid w:val="003B53BA"/>
    <w:rsid w:val="003B571C"/>
    <w:rsid w:val="003B58FC"/>
    <w:rsid w:val="003B6058"/>
    <w:rsid w:val="003B6141"/>
    <w:rsid w:val="003B6278"/>
    <w:rsid w:val="003B6D5B"/>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109C"/>
    <w:rsid w:val="003F112D"/>
    <w:rsid w:val="003F124F"/>
    <w:rsid w:val="003F13C0"/>
    <w:rsid w:val="003F15F3"/>
    <w:rsid w:val="003F1600"/>
    <w:rsid w:val="003F1652"/>
    <w:rsid w:val="003F193C"/>
    <w:rsid w:val="003F1B56"/>
    <w:rsid w:val="003F1DD9"/>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3D"/>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8"/>
    <w:rsid w:val="004269FA"/>
    <w:rsid w:val="00426A6E"/>
    <w:rsid w:val="00426E15"/>
    <w:rsid w:val="00426E3B"/>
    <w:rsid w:val="00426E76"/>
    <w:rsid w:val="00427346"/>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CBA"/>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68D"/>
    <w:rsid w:val="00492A0F"/>
    <w:rsid w:val="00492D67"/>
    <w:rsid w:val="00492F85"/>
    <w:rsid w:val="00493171"/>
    <w:rsid w:val="004932C5"/>
    <w:rsid w:val="004933DB"/>
    <w:rsid w:val="00493537"/>
    <w:rsid w:val="0049367E"/>
    <w:rsid w:val="004939DF"/>
    <w:rsid w:val="004952B7"/>
    <w:rsid w:val="00495518"/>
    <w:rsid w:val="00495B3C"/>
    <w:rsid w:val="00495B3D"/>
    <w:rsid w:val="004963AE"/>
    <w:rsid w:val="00496424"/>
    <w:rsid w:val="00496447"/>
    <w:rsid w:val="004968F1"/>
    <w:rsid w:val="00496911"/>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5F6"/>
    <w:rsid w:val="004D29A0"/>
    <w:rsid w:val="004D2D97"/>
    <w:rsid w:val="004D301E"/>
    <w:rsid w:val="004D3791"/>
    <w:rsid w:val="004D41C9"/>
    <w:rsid w:val="004D41CD"/>
    <w:rsid w:val="004D44CA"/>
    <w:rsid w:val="004D4DC2"/>
    <w:rsid w:val="004D51C7"/>
    <w:rsid w:val="004D5546"/>
    <w:rsid w:val="004D557D"/>
    <w:rsid w:val="004D5FDB"/>
    <w:rsid w:val="004D6581"/>
    <w:rsid w:val="004D6C66"/>
    <w:rsid w:val="004D71A7"/>
    <w:rsid w:val="004D79E0"/>
    <w:rsid w:val="004D7B4C"/>
    <w:rsid w:val="004D7CA6"/>
    <w:rsid w:val="004D7E92"/>
    <w:rsid w:val="004E0312"/>
    <w:rsid w:val="004E0396"/>
    <w:rsid w:val="004E07EA"/>
    <w:rsid w:val="004E0E54"/>
    <w:rsid w:val="004E1D4E"/>
    <w:rsid w:val="004E1DB5"/>
    <w:rsid w:val="004E1F9B"/>
    <w:rsid w:val="004E1FD5"/>
    <w:rsid w:val="004E238E"/>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A8A"/>
    <w:rsid w:val="004F2B28"/>
    <w:rsid w:val="004F3211"/>
    <w:rsid w:val="004F3694"/>
    <w:rsid w:val="004F371C"/>
    <w:rsid w:val="004F41F6"/>
    <w:rsid w:val="004F43FA"/>
    <w:rsid w:val="004F4404"/>
    <w:rsid w:val="004F47BC"/>
    <w:rsid w:val="004F47D0"/>
    <w:rsid w:val="004F49D3"/>
    <w:rsid w:val="004F4BD1"/>
    <w:rsid w:val="004F4F61"/>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008"/>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DB9"/>
    <w:rsid w:val="00503244"/>
    <w:rsid w:val="005032B0"/>
    <w:rsid w:val="00503458"/>
    <w:rsid w:val="00503718"/>
    <w:rsid w:val="005039E7"/>
    <w:rsid w:val="00504F48"/>
    <w:rsid w:val="00505451"/>
    <w:rsid w:val="00505581"/>
    <w:rsid w:val="005059D9"/>
    <w:rsid w:val="00505C5C"/>
    <w:rsid w:val="00505DC5"/>
    <w:rsid w:val="00505E7E"/>
    <w:rsid w:val="00505F61"/>
    <w:rsid w:val="00506882"/>
    <w:rsid w:val="0050692F"/>
    <w:rsid w:val="00506EAC"/>
    <w:rsid w:val="00506F49"/>
    <w:rsid w:val="005072F2"/>
    <w:rsid w:val="005076BF"/>
    <w:rsid w:val="00507710"/>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C05"/>
    <w:rsid w:val="0053440C"/>
    <w:rsid w:val="00534469"/>
    <w:rsid w:val="00534834"/>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6C"/>
    <w:rsid w:val="00545A97"/>
    <w:rsid w:val="005464A6"/>
    <w:rsid w:val="005467B7"/>
    <w:rsid w:val="0054694A"/>
    <w:rsid w:val="00546A36"/>
    <w:rsid w:val="00546B43"/>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C2E"/>
    <w:rsid w:val="0055302B"/>
    <w:rsid w:val="0055332B"/>
    <w:rsid w:val="00553391"/>
    <w:rsid w:val="00553E56"/>
    <w:rsid w:val="00553EF8"/>
    <w:rsid w:val="005540EC"/>
    <w:rsid w:val="00554191"/>
    <w:rsid w:val="005543FD"/>
    <w:rsid w:val="00554463"/>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2115"/>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959"/>
    <w:rsid w:val="00571BC4"/>
    <w:rsid w:val="00572124"/>
    <w:rsid w:val="00572358"/>
    <w:rsid w:val="00572762"/>
    <w:rsid w:val="00572E51"/>
    <w:rsid w:val="00573204"/>
    <w:rsid w:val="0057322F"/>
    <w:rsid w:val="00573316"/>
    <w:rsid w:val="005733D6"/>
    <w:rsid w:val="00573438"/>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ED"/>
    <w:rsid w:val="00583122"/>
    <w:rsid w:val="00583309"/>
    <w:rsid w:val="00583350"/>
    <w:rsid w:val="00583397"/>
    <w:rsid w:val="00583605"/>
    <w:rsid w:val="00583917"/>
    <w:rsid w:val="00583CA3"/>
    <w:rsid w:val="00583CE5"/>
    <w:rsid w:val="00583D50"/>
    <w:rsid w:val="00584314"/>
    <w:rsid w:val="00584693"/>
    <w:rsid w:val="0058486C"/>
    <w:rsid w:val="00584A67"/>
    <w:rsid w:val="00585280"/>
    <w:rsid w:val="00585482"/>
    <w:rsid w:val="005855A2"/>
    <w:rsid w:val="00585E64"/>
    <w:rsid w:val="005862A0"/>
    <w:rsid w:val="0058679B"/>
    <w:rsid w:val="00586CB1"/>
    <w:rsid w:val="0058759B"/>
    <w:rsid w:val="005879A0"/>
    <w:rsid w:val="00587B5D"/>
    <w:rsid w:val="00587D51"/>
    <w:rsid w:val="005901A2"/>
    <w:rsid w:val="00590240"/>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4E8E"/>
    <w:rsid w:val="00595340"/>
    <w:rsid w:val="00595344"/>
    <w:rsid w:val="005954D0"/>
    <w:rsid w:val="005955DF"/>
    <w:rsid w:val="00595883"/>
    <w:rsid w:val="00595AEC"/>
    <w:rsid w:val="00595BF1"/>
    <w:rsid w:val="00595EB5"/>
    <w:rsid w:val="00596096"/>
    <w:rsid w:val="00596189"/>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C7D"/>
    <w:rsid w:val="005B4D81"/>
    <w:rsid w:val="005B4DB0"/>
    <w:rsid w:val="005B4E42"/>
    <w:rsid w:val="005B58AE"/>
    <w:rsid w:val="005B5A54"/>
    <w:rsid w:val="005B5A7D"/>
    <w:rsid w:val="005B5D0E"/>
    <w:rsid w:val="005B6305"/>
    <w:rsid w:val="005B6721"/>
    <w:rsid w:val="005B6C65"/>
    <w:rsid w:val="005B6C69"/>
    <w:rsid w:val="005B702F"/>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2412"/>
    <w:rsid w:val="005D263A"/>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D13"/>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345"/>
    <w:rsid w:val="00643C81"/>
    <w:rsid w:val="00644229"/>
    <w:rsid w:val="00644559"/>
    <w:rsid w:val="00644981"/>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51E"/>
    <w:rsid w:val="0065164A"/>
    <w:rsid w:val="006516A1"/>
    <w:rsid w:val="0065173C"/>
    <w:rsid w:val="00651A78"/>
    <w:rsid w:val="00651FA0"/>
    <w:rsid w:val="00652048"/>
    <w:rsid w:val="006523B9"/>
    <w:rsid w:val="00652680"/>
    <w:rsid w:val="00652699"/>
    <w:rsid w:val="00652ED2"/>
    <w:rsid w:val="00653284"/>
    <w:rsid w:val="006532D8"/>
    <w:rsid w:val="0065341C"/>
    <w:rsid w:val="00653768"/>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112D"/>
    <w:rsid w:val="006713FA"/>
    <w:rsid w:val="00671765"/>
    <w:rsid w:val="0067182E"/>
    <w:rsid w:val="0067193D"/>
    <w:rsid w:val="00671C00"/>
    <w:rsid w:val="00671FDE"/>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753"/>
    <w:rsid w:val="00697AD1"/>
    <w:rsid w:val="006A054E"/>
    <w:rsid w:val="006A0842"/>
    <w:rsid w:val="006A0A72"/>
    <w:rsid w:val="006A0ACA"/>
    <w:rsid w:val="006A0E1E"/>
    <w:rsid w:val="006A0E79"/>
    <w:rsid w:val="006A0F5D"/>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5A9"/>
    <w:rsid w:val="006D1665"/>
    <w:rsid w:val="006D1762"/>
    <w:rsid w:val="006D17D6"/>
    <w:rsid w:val="006D1B02"/>
    <w:rsid w:val="006D1C06"/>
    <w:rsid w:val="006D1E25"/>
    <w:rsid w:val="006D2674"/>
    <w:rsid w:val="006D287D"/>
    <w:rsid w:val="006D2926"/>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F96"/>
    <w:rsid w:val="006F3002"/>
    <w:rsid w:val="006F30A8"/>
    <w:rsid w:val="006F30D1"/>
    <w:rsid w:val="006F323E"/>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73B9"/>
    <w:rsid w:val="00707610"/>
    <w:rsid w:val="007076AF"/>
    <w:rsid w:val="007076DE"/>
    <w:rsid w:val="007078D5"/>
    <w:rsid w:val="00707956"/>
    <w:rsid w:val="007079A5"/>
    <w:rsid w:val="00707C61"/>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2A4"/>
    <w:rsid w:val="007172B2"/>
    <w:rsid w:val="00717A5E"/>
    <w:rsid w:val="00717A65"/>
    <w:rsid w:val="00717ED9"/>
    <w:rsid w:val="00717F68"/>
    <w:rsid w:val="007203A5"/>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5D7"/>
    <w:rsid w:val="007236A6"/>
    <w:rsid w:val="007238C3"/>
    <w:rsid w:val="00723AC3"/>
    <w:rsid w:val="00723D45"/>
    <w:rsid w:val="00723F0B"/>
    <w:rsid w:val="0072451A"/>
    <w:rsid w:val="0072464F"/>
    <w:rsid w:val="0072471F"/>
    <w:rsid w:val="007249A1"/>
    <w:rsid w:val="007249FE"/>
    <w:rsid w:val="00724F6C"/>
    <w:rsid w:val="00725209"/>
    <w:rsid w:val="00725630"/>
    <w:rsid w:val="00725669"/>
    <w:rsid w:val="0072581E"/>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A10"/>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DAF"/>
    <w:rsid w:val="00742E48"/>
    <w:rsid w:val="0074311E"/>
    <w:rsid w:val="007438EA"/>
    <w:rsid w:val="00743A3F"/>
    <w:rsid w:val="00743AC4"/>
    <w:rsid w:val="0074401C"/>
    <w:rsid w:val="0074484C"/>
    <w:rsid w:val="00744A45"/>
    <w:rsid w:val="00744AF4"/>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382"/>
    <w:rsid w:val="00750702"/>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6C6"/>
    <w:rsid w:val="00766A27"/>
    <w:rsid w:val="00766A76"/>
    <w:rsid w:val="00766D29"/>
    <w:rsid w:val="00766FE8"/>
    <w:rsid w:val="00767242"/>
    <w:rsid w:val="0076734A"/>
    <w:rsid w:val="00767430"/>
    <w:rsid w:val="00767EEF"/>
    <w:rsid w:val="00770039"/>
    <w:rsid w:val="0077008A"/>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E1F"/>
    <w:rsid w:val="007B6F77"/>
    <w:rsid w:val="007B6FA0"/>
    <w:rsid w:val="007B7024"/>
    <w:rsid w:val="007B76BE"/>
    <w:rsid w:val="007B77AB"/>
    <w:rsid w:val="007B7B1F"/>
    <w:rsid w:val="007B7FE7"/>
    <w:rsid w:val="007C0F40"/>
    <w:rsid w:val="007C110D"/>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6E4"/>
    <w:rsid w:val="007C509A"/>
    <w:rsid w:val="007C52D4"/>
    <w:rsid w:val="007C537F"/>
    <w:rsid w:val="007C540B"/>
    <w:rsid w:val="007C5491"/>
    <w:rsid w:val="007C5EF9"/>
    <w:rsid w:val="007C5F86"/>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30FB"/>
    <w:rsid w:val="007D3100"/>
    <w:rsid w:val="007D3779"/>
    <w:rsid w:val="007D3AB8"/>
    <w:rsid w:val="007D3BFF"/>
    <w:rsid w:val="007D3E2D"/>
    <w:rsid w:val="007D3E6D"/>
    <w:rsid w:val="007D4204"/>
    <w:rsid w:val="007D4329"/>
    <w:rsid w:val="007D4418"/>
    <w:rsid w:val="007D45CB"/>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65C8"/>
    <w:rsid w:val="0081683C"/>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5FC"/>
    <w:rsid w:val="00866620"/>
    <w:rsid w:val="00866778"/>
    <w:rsid w:val="008667BA"/>
    <w:rsid w:val="00866A81"/>
    <w:rsid w:val="00866DC8"/>
    <w:rsid w:val="00866FDE"/>
    <w:rsid w:val="00867088"/>
    <w:rsid w:val="008673B4"/>
    <w:rsid w:val="00867464"/>
    <w:rsid w:val="00867512"/>
    <w:rsid w:val="008675B3"/>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A3D"/>
    <w:rsid w:val="00887C22"/>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B67"/>
    <w:rsid w:val="008B6CF4"/>
    <w:rsid w:val="008B70BF"/>
    <w:rsid w:val="008B7214"/>
    <w:rsid w:val="008B7365"/>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06"/>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FA9"/>
    <w:rsid w:val="008D41E8"/>
    <w:rsid w:val="008D438E"/>
    <w:rsid w:val="008D48F6"/>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6B"/>
    <w:rsid w:val="008E5D36"/>
    <w:rsid w:val="008E6025"/>
    <w:rsid w:val="008E61B7"/>
    <w:rsid w:val="008E6292"/>
    <w:rsid w:val="008E6CEC"/>
    <w:rsid w:val="008E7758"/>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6A"/>
    <w:rsid w:val="00935352"/>
    <w:rsid w:val="00935746"/>
    <w:rsid w:val="00935A06"/>
    <w:rsid w:val="00935A9C"/>
    <w:rsid w:val="00935B2A"/>
    <w:rsid w:val="00935BDF"/>
    <w:rsid w:val="00935C00"/>
    <w:rsid w:val="00935DA6"/>
    <w:rsid w:val="00935DC7"/>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997"/>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737"/>
    <w:rsid w:val="009658D2"/>
    <w:rsid w:val="00965B63"/>
    <w:rsid w:val="00965D41"/>
    <w:rsid w:val="00966050"/>
    <w:rsid w:val="009661D7"/>
    <w:rsid w:val="009662DC"/>
    <w:rsid w:val="0096654E"/>
    <w:rsid w:val="0096664D"/>
    <w:rsid w:val="0096666A"/>
    <w:rsid w:val="0096676D"/>
    <w:rsid w:val="0096684B"/>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6F3"/>
    <w:rsid w:val="00974E8F"/>
    <w:rsid w:val="009752E9"/>
    <w:rsid w:val="009753DF"/>
    <w:rsid w:val="00975841"/>
    <w:rsid w:val="00975A7F"/>
    <w:rsid w:val="00975DB7"/>
    <w:rsid w:val="0097636D"/>
    <w:rsid w:val="00976CFD"/>
    <w:rsid w:val="009771C9"/>
    <w:rsid w:val="0097732A"/>
    <w:rsid w:val="009774DF"/>
    <w:rsid w:val="0097752B"/>
    <w:rsid w:val="00977A8A"/>
    <w:rsid w:val="00977F29"/>
    <w:rsid w:val="009800E4"/>
    <w:rsid w:val="009804D6"/>
    <w:rsid w:val="009807D0"/>
    <w:rsid w:val="00980B68"/>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A11"/>
    <w:rsid w:val="009B2B54"/>
    <w:rsid w:val="009B2D6A"/>
    <w:rsid w:val="009B2E48"/>
    <w:rsid w:val="009B36CC"/>
    <w:rsid w:val="009B3925"/>
    <w:rsid w:val="009B3CAF"/>
    <w:rsid w:val="009B3DF5"/>
    <w:rsid w:val="009B3EB8"/>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A1B"/>
    <w:rsid w:val="009F6FDA"/>
    <w:rsid w:val="009F7010"/>
    <w:rsid w:val="009F7065"/>
    <w:rsid w:val="009F7827"/>
    <w:rsid w:val="009F799B"/>
    <w:rsid w:val="009F7C06"/>
    <w:rsid w:val="009F7E8E"/>
    <w:rsid w:val="009F7F56"/>
    <w:rsid w:val="00A00374"/>
    <w:rsid w:val="00A00601"/>
    <w:rsid w:val="00A00DE0"/>
    <w:rsid w:val="00A00DE9"/>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F7A"/>
    <w:rsid w:val="00A10573"/>
    <w:rsid w:val="00A106A3"/>
    <w:rsid w:val="00A10734"/>
    <w:rsid w:val="00A108B7"/>
    <w:rsid w:val="00A109A4"/>
    <w:rsid w:val="00A10DE1"/>
    <w:rsid w:val="00A10E74"/>
    <w:rsid w:val="00A114DB"/>
    <w:rsid w:val="00A11517"/>
    <w:rsid w:val="00A11623"/>
    <w:rsid w:val="00A11779"/>
    <w:rsid w:val="00A117D2"/>
    <w:rsid w:val="00A11821"/>
    <w:rsid w:val="00A11BD6"/>
    <w:rsid w:val="00A11DDC"/>
    <w:rsid w:val="00A11F2C"/>
    <w:rsid w:val="00A12058"/>
    <w:rsid w:val="00A12299"/>
    <w:rsid w:val="00A1280C"/>
    <w:rsid w:val="00A12C28"/>
    <w:rsid w:val="00A12F13"/>
    <w:rsid w:val="00A1303E"/>
    <w:rsid w:val="00A13648"/>
    <w:rsid w:val="00A138FC"/>
    <w:rsid w:val="00A13BB2"/>
    <w:rsid w:val="00A14418"/>
    <w:rsid w:val="00A144A6"/>
    <w:rsid w:val="00A14939"/>
    <w:rsid w:val="00A14A3B"/>
    <w:rsid w:val="00A1505D"/>
    <w:rsid w:val="00A15171"/>
    <w:rsid w:val="00A15299"/>
    <w:rsid w:val="00A152FE"/>
    <w:rsid w:val="00A153E6"/>
    <w:rsid w:val="00A155E6"/>
    <w:rsid w:val="00A15A76"/>
    <w:rsid w:val="00A16228"/>
    <w:rsid w:val="00A16420"/>
    <w:rsid w:val="00A16C64"/>
    <w:rsid w:val="00A16F0D"/>
    <w:rsid w:val="00A17656"/>
    <w:rsid w:val="00A17AC9"/>
    <w:rsid w:val="00A17B28"/>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640"/>
    <w:rsid w:val="00A34646"/>
    <w:rsid w:val="00A3466A"/>
    <w:rsid w:val="00A349CF"/>
    <w:rsid w:val="00A34CCF"/>
    <w:rsid w:val="00A34DEA"/>
    <w:rsid w:val="00A3534E"/>
    <w:rsid w:val="00A354AF"/>
    <w:rsid w:val="00A3559C"/>
    <w:rsid w:val="00A357DB"/>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A3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D5"/>
    <w:rsid w:val="00AA1945"/>
    <w:rsid w:val="00AA1B2C"/>
    <w:rsid w:val="00AA2312"/>
    <w:rsid w:val="00AA2376"/>
    <w:rsid w:val="00AA2714"/>
    <w:rsid w:val="00AA274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305"/>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3EAA"/>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AD"/>
    <w:rsid w:val="00B442DF"/>
    <w:rsid w:val="00B444B8"/>
    <w:rsid w:val="00B4473A"/>
    <w:rsid w:val="00B447DC"/>
    <w:rsid w:val="00B4495A"/>
    <w:rsid w:val="00B44960"/>
    <w:rsid w:val="00B44DB8"/>
    <w:rsid w:val="00B44FD9"/>
    <w:rsid w:val="00B451C6"/>
    <w:rsid w:val="00B454A2"/>
    <w:rsid w:val="00B4556D"/>
    <w:rsid w:val="00B457BC"/>
    <w:rsid w:val="00B4613D"/>
    <w:rsid w:val="00B4648E"/>
    <w:rsid w:val="00B46572"/>
    <w:rsid w:val="00B46B72"/>
    <w:rsid w:val="00B46CC2"/>
    <w:rsid w:val="00B46D39"/>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ECD"/>
    <w:rsid w:val="00B91ED3"/>
    <w:rsid w:val="00B91F59"/>
    <w:rsid w:val="00B9204C"/>
    <w:rsid w:val="00B927F2"/>
    <w:rsid w:val="00B92D6B"/>
    <w:rsid w:val="00B92F1B"/>
    <w:rsid w:val="00B93098"/>
    <w:rsid w:val="00B933E7"/>
    <w:rsid w:val="00B934F8"/>
    <w:rsid w:val="00B9390A"/>
    <w:rsid w:val="00B93A6B"/>
    <w:rsid w:val="00B93E7A"/>
    <w:rsid w:val="00B93F39"/>
    <w:rsid w:val="00B94243"/>
    <w:rsid w:val="00B947CD"/>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629"/>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914"/>
    <w:rsid w:val="00BB7A91"/>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AC3"/>
    <w:rsid w:val="00BC5BF7"/>
    <w:rsid w:val="00BC67F6"/>
    <w:rsid w:val="00BC6A75"/>
    <w:rsid w:val="00BC6BB5"/>
    <w:rsid w:val="00BC6EE0"/>
    <w:rsid w:val="00BC706E"/>
    <w:rsid w:val="00BC73A7"/>
    <w:rsid w:val="00BC7516"/>
    <w:rsid w:val="00BC7B14"/>
    <w:rsid w:val="00BC7BEF"/>
    <w:rsid w:val="00BC7CB1"/>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90"/>
    <w:rsid w:val="00C167DC"/>
    <w:rsid w:val="00C16AD7"/>
    <w:rsid w:val="00C16EF8"/>
    <w:rsid w:val="00C1707A"/>
    <w:rsid w:val="00C17092"/>
    <w:rsid w:val="00C17190"/>
    <w:rsid w:val="00C171A1"/>
    <w:rsid w:val="00C172BC"/>
    <w:rsid w:val="00C1774E"/>
    <w:rsid w:val="00C177D6"/>
    <w:rsid w:val="00C17AB4"/>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AB"/>
    <w:rsid w:val="00C512DA"/>
    <w:rsid w:val="00C51696"/>
    <w:rsid w:val="00C51837"/>
    <w:rsid w:val="00C51A01"/>
    <w:rsid w:val="00C52B65"/>
    <w:rsid w:val="00C52FA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D32"/>
    <w:rsid w:val="00C9525C"/>
    <w:rsid w:val="00C953BB"/>
    <w:rsid w:val="00C954DE"/>
    <w:rsid w:val="00C95853"/>
    <w:rsid w:val="00C96209"/>
    <w:rsid w:val="00C9633E"/>
    <w:rsid w:val="00C96DD8"/>
    <w:rsid w:val="00C96FED"/>
    <w:rsid w:val="00C97341"/>
    <w:rsid w:val="00C975FE"/>
    <w:rsid w:val="00CA05DA"/>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65C"/>
    <w:rsid w:val="00CB55F2"/>
    <w:rsid w:val="00CB5975"/>
    <w:rsid w:val="00CB5D62"/>
    <w:rsid w:val="00CB66F3"/>
    <w:rsid w:val="00CB6957"/>
    <w:rsid w:val="00CB6DD1"/>
    <w:rsid w:val="00CB6FBC"/>
    <w:rsid w:val="00CB72CF"/>
    <w:rsid w:val="00CB749C"/>
    <w:rsid w:val="00CB757D"/>
    <w:rsid w:val="00CB7891"/>
    <w:rsid w:val="00CB7C8A"/>
    <w:rsid w:val="00CB7FEA"/>
    <w:rsid w:val="00CC03FE"/>
    <w:rsid w:val="00CC04FC"/>
    <w:rsid w:val="00CC0528"/>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F0"/>
    <w:rsid w:val="00CD0438"/>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3DA"/>
    <w:rsid w:val="00CD345B"/>
    <w:rsid w:val="00CD3791"/>
    <w:rsid w:val="00CD3E27"/>
    <w:rsid w:val="00CD491A"/>
    <w:rsid w:val="00CD4D55"/>
    <w:rsid w:val="00CD4DCD"/>
    <w:rsid w:val="00CD51E1"/>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5B"/>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902"/>
    <w:rsid w:val="00D05BD4"/>
    <w:rsid w:val="00D05DA1"/>
    <w:rsid w:val="00D05ECC"/>
    <w:rsid w:val="00D05F6A"/>
    <w:rsid w:val="00D0615B"/>
    <w:rsid w:val="00D065D5"/>
    <w:rsid w:val="00D067BE"/>
    <w:rsid w:val="00D0694F"/>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2F9F"/>
    <w:rsid w:val="00D23053"/>
    <w:rsid w:val="00D2318B"/>
    <w:rsid w:val="00D23740"/>
    <w:rsid w:val="00D238E8"/>
    <w:rsid w:val="00D23ABB"/>
    <w:rsid w:val="00D23C44"/>
    <w:rsid w:val="00D23E0D"/>
    <w:rsid w:val="00D2454D"/>
    <w:rsid w:val="00D24670"/>
    <w:rsid w:val="00D24943"/>
    <w:rsid w:val="00D25246"/>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8DD"/>
    <w:rsid w:val="00D30C86"/>
    <w:rsid w:val="00D30E9A"/>
    <w:rsid w:val="00D3117A"/>
    <w:rsid w:val="00D311F8"/>
    <w:rsid w:val="00D31640"/>
    <w:rsid w:val="00D317EE"/>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E39"/>
    <w:rsid w:val="00D42E3F"/>
    <w:rsid w:val="00D42F3F"/>
    <w:rsid w:val="00D42FA7"/>
    <w:rsid w:val="00D437DE"/>
    <w:rsid w:val="00D43AC8"/>
    <w:rsid w:val="00D43B35"/>
    <w:rsid w:val="00D43BF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9DC"/>
    <w:rsid w:val="00D47C4C"/>
    <w:rsid w:val="00D50049"/>
    <w:rsid w:val="00D50495"/>
    <w:rsid w:val="00D5063D"/>
    <w:rsid w:val="00D50662"/>
    <w:rsid w:val="00D506DF"/>
    <w:rsid w:val="00D51431"/>
    <w:rsid w:val="00D5199A"/>
    <w:rsid w:val="00D51A52"/>
    <w:rsid w:val="00D51CEF"/>
    <w:rsid w:val="00D52B1F"/>
    <w:rsid w:val="00D52C29"/>
    <w:rsid w:val="00D52C3B"/>
    <w:rsid w:val="00D52F40"/>
    <w:rsid w:val="00D52FC0"/>
    <w:rsid w:val="00D533E5"/>
    <w:rsid w:val="00D5341F"/>
    <w:rsid w:val="00D53A0C"/>
    <w:rsid w:val="00D54146"/>
    <w:rsid w:val="00D5447D"/>
    <w:rsid w:val="00D547C3"/>
    <w:rsid w:val="00D54819"/>
    <w:rsid w:val="00D54D8F"/>
    <w:rsid w:val="00D54F2F"/>
    <w:rsid w:val="00D55346"/>
    <w:rsid w:val="00D55B87"/>
    <w:rsid w:val="00D56046"/>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650"/>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76A"/>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FD"/>
    <w:rsid w:val="00DD14EB"/>
    <w:rsid w:val="00DD21D0"/>
    <w:rsid w:val="00DD28FC"/>
    <w:rsid w:val="00DD297E"/>
    <w:rsid w:val="00DD2985"/>
    <w:rsid w:val="00DD2A0B"/>
    <w:rsid w:val="00DD2AAA"/>
    <w:rsid w:val="00DD2AF3"/>
    <w:rsid w:val="00DD2B89"/>
    <w:rsid w:val="00DD3445"/>
    <w:rsid w:val="00DD3611"/>
    <w:rsid w:val="00DD37DB"/>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A"/>
    <w:rsid w:val="00DE1AD3"/>
    <w:rsid w:val="00DE1BCB"/>
    <w:rsid w:val="00DE1D75"/>
    <w:rsid w:val="00DE1FC8"/>
    <w:rsid w:val="00DE268A"/>
    <w:rsid w:val="00DE273A"/>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53"/>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81D"/>
    <w:rsid w:val="00E25C92"/>
    <w:rsid w:val="00E25FFB"/>
    <w:rsid w:val="00E26164"/>
    <w:rsid w:val="00E261AB"/>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E36"/>
    <w:rsid w:val="00E3119B"/>
    <w:rsid w:val="00E312F5"/>
    <w:rsid w:val="00E3138A"/>
    <w:rsid w:val="00E31811"/>
    <w:rsid w:val="00E31D30"/>
    <w:rsid w:val="00E31D4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1DEA"/>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E39"/>
    <w:rsid w:val="00E851EA"/>
    <w:rsid w:val="00E8525E"/>
    <w:rsid w:val="00E85416"/>
    <w:rsid w:val="00E85AF5"/>
    <w:rsid w:val="00E85C09"/>
    <w:rsid w:val="00E86150"/>
    <w:rsid w:val="00E86197"/>
    <w:rsid w:val="00E868C2"/>
    <w:rsid w:val="00E86FC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726"/>
    <w:rsid w:val="00ED4820"/>
    <w:rsid w:val="00ED49A0"/>
    <w:rsid w:val="00ED4AFB"/>
    <w:rsid w:val="00ED4B02"/>
    <w:rsid w:val="00ED4BF7"/>
    <w:rsid w:val="00ED4D64"/>
    <w:rsid w:val="00ED514C"/>
    <w:rsid w:val="00ED5212"/>
    <w:rsid w:val="00ED5393"/>
    <w:rsid w:val="00ED5682"/>
    <w:rsid w:val="00ED58E7"/>
    <w:rsid w:val="00ED625C"/>
    <w:rsid w:val="00ED6445"/>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42E"/>
    <w:rsid w:val="00F30491"/>
    <w:rsid w:val="00F30B2C"/>
    <w:rsid w:val="00F30B84"/>
    <w:rsid w:val="00F30B99"/>
    <w:rsid w:val="00F30D6E"/>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EA3"/>
    <w:rsid w:val="00F53FB0"/>
    <w:rsid w:val="00F54181"/>
    <w:rsid w:val="00F545AE"/>
    <w:rsid w:val="00F5466A"/>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5321"/>
    <w:rsid w:val="00F65414"/>
    <w:rsid w:val="00F65436"/>
    <w:rsid w:val="00F654FD"/>
    <w:rsid w:val="00F658E7"/>
    <w:rsid w:val="00F65AB1"/>
    <w:rsid w:val="00F65BE6"/>
    <w:rsid w:val="00F65ED4"/>
    <w:rsid w:val="00F6639B"/>
    <w:rsid w:val="00F6645B"/>
    <w:rsid w:val="00F66922"/>
    <w:rsid w:val="00F66A6D"/>
    <w:rsid w:val="00F66BFE"/>
    <w:rsid w:val="00F66C78"/>
    <w:rsid w:val="00F67354"/>
    <w:rsid w:val="00F67558"/>
    <w:rsid w:val="00F6786B"/>
    <w:rsid w:val="00F67D17"/>
    <w:rsid w:val="00F702CD"/>
    <w:rsid w:val="00F704EC"/>
    <w:rsid w:val="00F70909"/>
    <w:rsid w:val="00F70A82"/>
    <w:rsid w:val="00F70B0C"/>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70E"/>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629"/>
    <w:rsid w:val="00FA4674"/>
    <w:rsid w:val="00FA4744"/>
    <w:rsid w:val="00FA47C7"/>
    <w:rsid w:val="00FA49AB"/>
    <w:rsid w:val="00FA52C1"/>
    <w:rsid w:val="00FA5340"/>
    <w:rsid w:val="00FA550D"/>
    <w:rsid w:val="00FA570B"/>
    <w:rsid w:val="00FA5F87"/>
    <w:rsid w:val="00FA612C"/>
    <w:rsid w:val="00FA64FF"/>
    <w:rsid w:val="00FA6944"/>
    <w:rsid w:val="00FA6F65"/>
    <w:rsid w:val="00FA7014"/>
    <w:rsid w:val="00FA706B"/>
    <w:rsid w:val="00FA71F7"/>
    <w:rsid w:val="00FA7886"/>
    <w:rsid w:val="00FA7DD6"/>
    <w:rsid w:val="00FA7EDD"/>
    <w:rsid w:val="00FA7F3F"/>
    <w:rsid w:val="00FB01AB"/>
    <w:rsid w:val="00FB01EF"/>
    <w:rsid w:val="00FB022E"/>
    <w:rsid w:val="00FB0322"/>
    <w:rsid w:val="00FB0518"/>
    <w:rsid w:val="00FB05B5"/>
    <w:rsid w:val="00FB05C0"/>
    <w:rsid w:val="00FB06FC"/>
    <w:rsid w:val="00FB078F"/>
    <w:rsid w:val="00FB0804"/>
    <w:rsid w:val="00FB0A58"/>
    <w:rsid w:val="00FB1904"/>
    <w:rsid w:val="00FB19FA"/>
    <w:rsid w:val="00FB2469"/>
    <w:rsid w:val="00FB261C"/>
    <w:rsid w:val="00FB29D2"/>
    <w:rsid w:val="00FB2B5F"/>
    <w:rsid w:val="00FB3345"/>
    <w:rsid w:val="00FB3414"/>
    <w:rsid w:val="00FB3418"/>
    <w:rsid w:val="00FB3689"/>
    <w:rsid w:val="00FB3F5D"/>
    <w:rsid w:val="00FB3FBB"/>
    <w:rsid w:val="00FB4150"/>
    <w:rsid w:val="00FB41BB"/>
    <w:rsid w:val="00FB431E"/>
    <w:rsid w:val="00FB4557"/>
    <w:rsid w:val="00FB473C"/>
    <w:rsid w:val="00FB4998"/>
    <w:rsid w:val="00FB4B68"/>
    <w:rsid w:val="00FB4E67"/>
    <w:rsid w:val="00FB5128"/>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902"/>
    <w:rsid w:val="00FC4974"/>
    <w:rsid w:val="00FC4C6D"/>
    <w:rsid w:val="00FC5126"/>
    <w:rsid w:val="00FC520C"/>
    <w:rsid w:val="00FC58E4"/>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
    <w:name w:val="Unresolved Mention"/>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maxlindmark/cod_condition/blob/master/R/clean_data/cod_fle_density_models_as_covars.Rmd" TargetMode="External"/><Relationship Id="rId2" Type="http://schemas.openxmlformats.org/officeDocument/2006/relationships/hyperlink" Target="https://pbs-assess.github.io/sdmTMB/articles/model-description.html" TargetMode="External"/><Relationship Id="rId1" Type="http://schemas.openxmlformats.org/officeDocument/2006/relationships/hyperlink" Target="https://royalsocietypublishing.org/doi/full/10.1098/rspb.2018.0915" TargetMode="External"/><Relationship Id="rId5" Type="http://schemas.openxmlformats.org/officeDocument/2006/relationships/hyperlink" Target="https://doi.org/10.3354/meps11204" TargetMode="External"/><Relationship Id="rId4"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maxlindmark/cod_condi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emodnet.eu/en/bathymetry" TargetMode="Externa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ces.dk/data/data-portals/Pages/DATRAS.aspx" TargetMode="External"/><Relationship Id="rId24"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max.lindmark@slu.se" TargetMode="Externa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33449-69D8-47B9-8CEC-492BDAC01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1650</TotalTime>
  <Pages>29</Pages>
  <Words>46786</Words>
  <Characters>247970</Characters>
  <Application>Microsoft Office Word</Application>
  <DocSecurity>0</DocSecurity>
  <Lines>2066</Lines>
  <Paragraphs>588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Michele Casini</cp:lastModifiedBy>
  <cp:revision>51</cp:revision>
  <cp:lastPrinted>2021-12-20T17:03:00Z</cp:lastPrinted>
  <dcterms:created xsi:type="dcterms:W3CDTF">2022-04-12T08:17:00Z</dcterms:created>
  <dcterms:modified xsi:type="dcterms:W3CDTF">2022-04-13T13:08:00Z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id="WTVz3JXo"/&gt;&lt;style id="http://www.zotero.org/styles/ices-journal-of-marine-science"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