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5944" w14:textId="77777777" w:rsidR="00AD6401" w:rsidRPr="00D44B2E" w:rsidRDefault="00AD6401" w:rsidP="001844E7">
      <w:pPr>
        <w:pStyle w:val="Header-info"/>
        <w:tabs>
          <w:tab w:val="clear" w:pos="3686"/>
          <w:tab w:val="clear" w:pos="8789"/>
          <w:tab w:val="left" w:pos="6463"/>
        </w:tabs>
        <w:spacing w:line="480" w:lineRule="auto"/>
        <w:jc w:val="both"/>
        <w:rPr>
          <w:rFonts w:asciiTheme="minorHAnsi" w:hAnsiTheme="minorHAnsi" w:cstheme="minorHAnsi"/>
          <w:b/>
          <w:sz w:val="28"/>
        </w:rPr>
      </w:pPr>
      <w:commentRangeStart w:id="0"/>
      <w:r w:rsidRPr="00D44B2E">
        <w:rPr>
          <w:rFonts w:asciiTheme="minorHAnsi" w:hAnsiTheme="minorHAnsi" w:cstheme="minorHAnsi"/>
          <w:b/>
          <w:sz w:val="28"/>
        </w:rPr>
        <w:t>Appendix S1</w:t>
      </w:r>
      <w:commentRangeEnd w:id="0"/>
      <w:r w:rsidR="002850E1">
        <w:rPr>
          <w:rStyle w:val="CommentReference"/>
          <w:rFonts w:asciiTheme="minorHAnsi" w:hAnsiTheme="minorHAnsi"/>
        </w:rPr>
        <w:commentReference w:id="0"/>
      </w:r>
    </w:p>
    <w:p w14:paraId="62186DDA" w14:textId="77777777" w:rsidR="00AD6401" w:rsidRPr="00D44B2E" w:rsidRDefault="00AD6401" w:rsidP="001844E7">
      <w:pPr>
        <w:pStyle w:val="Header-info"/>
        <w:tabs>
          <w:tab w:val="clear" w:pos="3686"/>
          <w:tab w:val="clear" w:pos="8789"/>
          <w:tab w:val="left" w:pos="6463"/>
        </w:tabs>
        <w:spacing w:line="480" w:lineRule="auto"/>
        <w:jc w:val="both"/>
        <w:rPr>
          <w:rFonts w:asciiTheme="minorHAnsi" w:hAnsiTheme="minorHAnsi" w:cstheme="minorHAnsi"/>
          <w:b/>
          <w:sz w:val="28"/>
        </w:rPr>
      </w:pPr>
      <w:r w:rsidRPr="00D44B2E">
        <w:rPr>
          <w:rFonts w:asciiTheme="minorHAnsi" w:hAnsiTheme="minorHAnsi" w:cstheme="minorHAnsi"/>
          <w:b/>
          <w:sz w:val="28"/>
        </w:rPr>
        <w:t>Supporting Information for</w:t>
      </w:r>
    </w:p>
    <w:p w14:paraId="5E3B3077" w14:textId="56863BEF" w:rsidR="00AD6401" w:rsidRPr="00D44B2E" w:rsidRDefault="00B1048A" w:rsidP="001844E7">
      <w:pPr>
        <w:spacing w:line="480" w:lineRule="auto"/>
        <w:jc w:val="both"/>
        <w:rPr>
          <w:rFonts w:cstheme="minorHAnsi"/>
          <w:i/>
          <w:sz w:val="28"/>
          <w:szCs w:val="44"/>
        </w:rPr>
      </w:pPr>
      <w:r w:rsidRPr="00B1048A">
        <w:rPr>
          <w:rFonts w:cstheme="minorHAnsi"/>
          <w:b/>
          <w:i/>
          <w:sz w:val="28"/>
          <w:szCs w:val="44"/>
        </w:rPr>
        <w:t>Scaling of metabolism and maximum consumption with temperature and body size within species of fish</w:t>
      </w:r>
    </w:p>
    <w:p w14:paraId="1FBF3121" w14:textId="77777777" w:rsidR="00AD6401" w:rsidRPr="00B1048A" w:rsidRDefault="00AD6401" w:rsidP="001844E7">
      <w:pPr>
        <w:spacing w:line="480" w:lineRule="auto"/>
        <w:jc w:val="both"/>
        <w:rPr>
          <w:rFonts w:cstheme="minorHAnsi"/>
          <w:vertAlign w:val="superscript"/>
          <w:lang w:val="sv-SE"/>
        </w:rPr>
      </w:pPr>
      <w:r w:rsidRPr="00B1048A">
        <w:rPr>
          <w:rFonts w:cstheme="minorHAnsi"/>
          <w:lang w:val="sv-SE"/>
        </w:rPr>
        <w:t>Max Lindmark</w:t>
      </w:r>
      <w:r w:rsidRPr="00B1048A">
        <w:rPr>
          <w:rFonts w:cstheme="minorHAnsi"/>
          <w:vertAlign w:val="superscript"/>
          <w:lang w:val="sv-SE"/>
        </w:rPr>
        <w:t>a,1</w:t>
      </w:r>
      <w:r w:rsidRPr="00B1048A">
        <w:rPr>
          <w:rFonts w:cstheme="minorHAnsi"/>
          <w:lang w:val="sv-SE"/>
        </w:rPr>
        <w:t>, Jan Ohlberger</w:t>
      </w:r>
      <w:r w:rsidRPr="00B1048A">
        <w:rPr>
          <w:rFonts w:cstheme="minorHAnsi"/>
          <w:vertAlign w:val="superscript"/>
          <w:lang w:val="sv-SE"/>
        </w:rPr>
        <w:t>b</w:t>
      </w:r>
      <w:r w:rsidRPr="00B1048A">
        <w:rPr>
          <w:rFonts w:cstheme="minorHAnsi"/>
          <w:lang w:val="sv-SE"/>
        </w:rPr>
        <w:t>, Anna Gårdmark</w:t>
      </w:r>
      <w:r w:rsidRPr="00B1048A">
        <w:rPr>
          <w:rFonts w:cstheme="minorHAnsi"/>
          <w:vertAlign w:val="superscript"/>
          <w:lang w:val="sv-SE"/>
        </w:rPr>
        <w:t>c</w:t>
      </w:r>
    </w:p>
    <w:p w14:paraId="04CC880C" w14:textId="77777777" w:rsidR="00AD6401" w:rsidRPr="00B1048A" w:rsidRDefault="00AD6401" w:rsidP="001844E7">
      <w:pPr>
        <w:spacing w:line="480" w:lineRule="auto"/>
        <w:jc w:val="both"/>
        <w:rPr>
          <w:rFonts w:cstheme="minorHAnsi"/>
          <w:sz w:val="20"/>
          <w:vertAlign w:val="superscript"/>
          <w:lang w:val="sv-SE"/>
        </w:rPr>
      </w:pPr>
    </w:p>
    <w:p w14:paraId="358BEBA8" w14:textId="77777777" w:rsidR="00AD6401" w:rsidRPr="00D44B2E" w:rsidRDefault="00AD6401" w:rsidP="001844E7">
      <w:pPr>
        <w:spacing w:line="480" w:lineRule="auto"/>
        <w:jc w:val="both"/>
        <w:rPr>
          <w:rFonts w:cstheme="minorHAnsi"/>
          <w:sz w:val="20"/>
        </w:rPr>
      </w:pPr>
      <w:r w:rsidRPr="00D44B2E">
        <w:rPr>
          <w:rFonts w:cstheme="minorHAnsi"/>
          <w:sz w:val="20"/>
          <w:vertAlign w:val="superscript"/>
        </w:rPr>
        <w:t xml:space="preserve">a </w:t>
      </w:r>
      <w:r w:rsidRPr="00D44B2E">
        <w:rPr>
          <w:rFonts w:cstheme="minorHAnsi"/>
          <w:sz w:val="20"/>
        </w:rPr>
        <w:t>Swedish University of Agricultural Sciences, Department of Aquatic Resources, Institute of Coastal Research, Skolgatan 6, Öregrund 742 42, Sweden</w:t>
      </w:r>
    </w:p>
    <w:p w14:paraId="53DC67D1" w14:textId="77777777" w:rsidR="00AD6401" w:rsidRPr="00D44B2E" w:rsidRDefault="00AD6401" w:rsidP="001844E7">
      <w:pPr>
        <w:spacing w:line="480" w:lineRule="auto"/>
        <w:jc w:val="both"/>
        <w:rPr>
          <w:rFonts w:cstheme="minorHAnsi"/>
          <w:sz w:val="20"/>
        </w:rPr>
      </w:pPr>
      <w:r w:rsidRPr="00D44B2E">
        <w:rPr>
          <w:rFonts w:cstheme="minorHAnsi"/>
          <w:sz w:val="20"/>
          <w:vertAlign w:val="superscript"/>
        </w:rPr>
        <w:t xml:space="preserve">b </w:t>
      </w:r>
      <w:r w:rsidRPr="00D44B2E">
        <w:rPr>
          <w:rFonts w:cstheme="minorHAnsi"/>
          <w:sz w:val="20"/>
        </w:rPr>
        <w:t>School of Aquatic and Fishery Sciences (SAFS), University of Washington, Box 355020, Seattle, WA 98195-5020, USA</w:t>
      </w:r>
    </w:p>
    <w:p w14:paraId="4987AA52" w14:textId="77777777" w:rsidR="00AD6401" w:rsidRPr="00D44B2E" w:rsidRDefault="00AD6401" w:rsidP="001844E7">
      <w:pPr>
        <w:spacing w:line="480" w:lineRule="auto"/>
        <w:jc w:val="both"/>
        <w:rPr>
          <w:rFonts w:cstheme="minorHAnsi"/>
          <w:sz w:val="20"/>
        </w:rPr>
      </w:pPr>
      <w:r w:rsidRPr="00D44B2E">
        <w:rPr>
          <w:rFonts w:cstheme="minorHAnsi"/>
          <w:sz w:val="20"/>
          <w:vertAlign w:val="superscript"/>
        </w:rPr>
        <w:t xml:space="preserve">c </w:t>
      </w:r>
      <w:r w:rsidRPr="00D44B2E">
        <w:rPr>
          <w:rFonts w:cstheme="minorHAnsi"/>
          <w:sz w:val="20"/>
        </w:rPr>
        <w:t xml:space="preserve">Swedish University of Agricultural Sciences, Department of Aquatic Resources, Skolgatan 6, SE-742 42 Öregrund, Sweden </w:t>
      </w:r>
    </w:p>
    <w:p w14:paraId="749DED1E" w14:textId="77777777" w:rsidR="00AD6401" w:rsidRPr="00D44B2E" w:rsidRDefault="00AD6401" w:rsidP="001844E7">
      <w:pPr>
        <w:spacing w:line="480" w:lineRule="auto"/>
        <w:jc w:val="both"/>
        <w:rPr>
          <w:rFonts w:cstheme="minorHAnsi"/>
          <w:sz w:val="20"/>
          <w:vertAlign w:val="superscript"/>
        </w:rPr>
      </w:pPr>
    </w:p>
    <w:p w14:paraId="699E963A" w14:textId="77777777" w:rsidR="00AD6401" w:rsidRPr="00D44B2E" w:rsidRDefault="00AD6401" w:rsidP="001844E7">
      <w:pPr>
        <w:spacing w:line="480" w:lineRule="auto"/>
        <w:jc w:val="both"/>
        <w:rPr>
          <w:rFonts w:cstheme="minorHAnsi"/>
          <w:sz w:val="20"/>
        </w:rPr>
      </w:pPr>
      <w:r w:rsidRPr="00D44B2E">
        <w:rPr>
          <w:rFonts w:cstheme="minorHAnsi"/>
          <w:sz w:val="20"/>
          <w:vertAlign w:val="superscript"/>
        </w:rPr>
        <w:t>1</w:t>
      </w:r>
      <w:r w:rsidRPr="00D44B2E">
        <w:rPr>
          <w:rFonts w:cstheme="minorHAnsi"/>
          <w:sz w:val="20"/>
        </w:rPr>
        <w:t xml:space="preserve"> Author to whom correspondence should be addressed. Current address:</w:t>
      </w:r>
    </w:p>
    <w:p w14:paraId="03F61281" w14:textId="77777777" w:rsidR="00AD6401" w:rsidRPr="00D44B2E" w:rsidRDefault="00AD6401" w:rsidP="001844E7">
      <w:pPr>
        <w:spacing w:line="480" w:lineRule="auto"/>
        <w:jc w:val="both"/>
        <w:rPr>
          <w:rStyle w:val="Hyperlink"/>
          <w:rFonts w:cstheme="minorHAnsi"/>
          <w:sz w:val="20"/>
        </w:rPr>
      </w:pPr>
      <w:r w:rsidRPr="00D44B2E">
        <w:rPr>
          <w:rFonts w:cstheme="minorHAnsi"/>
          <w:sz w:val="20"/>
        </w:rPr>
        <w:t xml:space="preserve">Max Lindmark, Swedish University of Agricultural Sciences, Department of Aquatic Resources, Institute of Coastal Research, Skolgatan 6, Öregrund 742 42, Sweden, Tel.: +46(0)104784137, email: </w:t>
      </w:r>
      <w:hyperlink r:id="rId15" w:history="1">
        <w:r w:rsidRPr="00D44B2E">
          <w:rPr>
            <w:rStyle w:val="Hyperlink"/>
            <w:rFonts w:cstheme="minorHAnsi"/>
            <w:sz w:val="20"/>
          </w:rPr>
          <w:t>max.lindmark@slu.se</w:t>
        </w:r>
      </w:hyperlink>
    </w:p>
    <w:sdt>
      <w:sdtPr>
        <w:rPr>
          <w:rFonts w:asciiTheme="minorHAnsi" w:eastAsiaTheme="minorHAnsi" w:hAnsiTheme="minorHAnsi" w:cstheme="minorHAnsi"/>
          <w:bCs w:val="0"/>
          <w:color w:val="auto"/>
          <w:sz w:val="22"/>
          <w:szCs w:val="22"/>
          <w:lang w:eastAsia="en-US"/>
        </w:rPr>
        <w:id w:val="-188305958"/>
        <w:docPartObj>
          <w:docPartGallery w:val="Table of Contents"/>
          <w:docPartUnique/>
        </w:docPartObj>
      </w:sdtPr>
      <w:sdtEndPr>
        <w:rPr>
          <w:b/>
          <w:sz w:val="24"/>
          <w:szCs w:val="24"/>
        </w:rPr>
      </w:sdtEndPr>
      <w:sdtContent>
        <w:p w14:paraId="123093C4" w14:textId="77777777" w:rsidR="005C79CD" w:rsidRPr="00D44B2E" w:rsidRDefault="005C79CD" w:rsidP="001844E7">
          <w:pPr>
            <w:pStyle w:val="TOCHeading"/>
            <w:spacing w:line="480" w:lineRule="auto"/>
            <w:jc w:val="both"/>
            <w:rPr>
              <w:rFonts w:asciiTheme="minorHAnsi" w:hAnsiTheme="minorHAnsi" w:cstheme="minorHAnsi"/>
            </w:rPr>
          </w:pPr>
          <w:r w:rsidRPr="00D44B2E">
            <w:rPr>
              <w:rFonts w:asciiTheme="minorHAnsi" w:hAnsiTheme="minorHAnsi" w:cstheme="minorHAnsi"/>
            </w:rPr>
            <w:t>Contents</w:t>
          </w:r>
        </w:p>
        <w:p w14:paraId="6F45FD7A" w14:textId="77777777" w:rsidR="0063539C" w:rsidRPr="00D44B2E" w:rsidRDefault="005C79CD">
          <w:pPr>
            <w:pStyle w:val="TOC1"/>
            <w:tabs>
              <w:tab w:val="right" w:leader="dot" w:pos="9016"/>
            </w:tabs>
            <w:spacing w:before="240"/>
            <w:rPr>
              <w:rFonts w:eastAsiaTheme="minorEastAsia"/>
            </w:rPr>
          </w:pPr>
          <w:r w:rsidRPr="00D44B2E">
            <w:rPr>
              <w:rFonts w:cstheme="minorHAnsi"/>
              <w:b/>
              <w:bCs/>
            </w:rPr>
            <w:fldChar w:fldCharType="begin"/>
          </w:r>
          <w:r w:rsidRPr="00D44B2E">
            <w:rPr>
              <w:rFonts w:cstheme="minorHAnsi"/>
              <w:b/>
              <w:bCs/>
            </w:rPr>
            <w:instrText xml:space="preserve"> TOC \o "1-3" \h \z \u </w:instrText>
          </w:r>
          <w:r w:rsidRPr="00D44B2E">
            <w:rPr>
              <w:rFonts w:cstheme="minorHAnsi"/>
              <w:b/>
              <w:bCs/>
            </w:rPr>
            <w:fldChar w:fldCharType="separate"/>
          </w:r>
          <w:hyperlink w:anchor="_Toc5139329" w:history="1">
            <w:r w:rsidR="0063539C" w:rsidRPr="00D44B2E">
              <w:rPr>
                <w:rStyle w:val="Hyperlink"/>
                <w:rFonts w:cstheme="minorHAnsi"/>
              </w:rPr>
              <w:t>Defining rates to search for</w:t>
            </w:r>
            <w:r w:rsidR="0063539C" w:rsidRPr="00D44B2E">
              <w:rPr>
                <w:webHidden/>
              </w:rPr>
              <w:tab/>
            </w:r>
            <w:r w:rsidR="0063539C" w:rsidRPr="00D44B2E">
              <w:rPr>
                <w:webHidden/>
              </w:rPr>
              <w:fldChar w:fldCharType="begin"/>
            </w:r>
            <w:r w:rsidR="0063539C" w:rsidRPr="00D44B2E">
              <w:rPr>
                <w:webHidden/>
              </w:rPr>
              <w:instrText xml:space="preserve"> PAGEREF _Toc5139329 \h </w:instrText>
            </w:r>
            <w:r w:rsidR="0063539C" w:rsidRPr="00D44B2E">
              <w:rPr>
                <w:webHidden/>
              </w:rPr>
            </w:r>
            <w:r w:rsidR="0063539C" w:rsidRPr="00D44B2E">
              <w:rPr>
                <w:webHidden/>
              </w:rPr>
              <w:fldChar w:fldCharType="separate"/>
            </w:r>
            <w:r w:rsidR="0063539C" w:rsidRPr="00D44B2E">
              <w:rPr>
                <w:webHidden/>
              </w:rPr>
              <w:t>2</w:t>
            </w:r>
            <w:r w:rsidR="0063539C" w:rsidRPr="00D44B2E">
              <w:rPr>
                <w:webHidden/>
              </w:rPr>
              <w:fldChar w:fldCharType="end"/>
            </w:r>
          </w:hyperlink>
        </w:p>
        <w:p w14:paraId="6B1A35F1" w14:textId="77777777" w:rsidR="0063539C" w:rsidRPr="00D44B2E" w:rsidRDefault="00024891">
          <w:pPr>
            <w:pStyle w:val="TOC1"/>
            <w:tabs>
              <w:tab w:val="right" w:leader="dot" w:pos="9016"/>
            </w:tabs>
            <w:spacing w:before="240"/>
            <w:rPr>
              <w:rFonts w:eastAsiaTheme="minorEastAsia"/>
            </w:rPr>
          </w:pPr>
          <w:hyperlink w:anchor="_Toc5139330" w:history="1">
            <w:r w:rsidR="0063539C" w:rsidRPr="00D44B2E">
              <w:rPr>
                <w:rStyle w:val="Hyperlink"/>
                <w:rFonts w:cstheme="minorHAnsi"/>
              </w:rPr>
              <w:t>Literature search</w:t>
            </w:r>
            <w:r w:rsidR="0063539C" w:rsidRPr="00D44B2E">
              <w:rPr>
                <w:webHidden/>
              </w:rPr>
              <w:tab/>
            </w:r>
            <w:r w:rsidR="0063539C" w:rsidRPr="00D44B2E">
              <w:rPr>
                <w:webHidden/>
              </w:rPr>
              <w:fldChar w:fldCharType="begin"/>
            </w:r>
            <w:r w:rsidR="0063539C" w:rsidRPr="00D44B2E">
              <w:rPr>
                <w:webHidden/>
              </w:rPr>
              <w:instrText xml:space="preserve"> PAGEREF _Toc5139330 \h </w:instrText>
            </w:r>
            <w:r w:rsidR="0063539C" w:rsidRPr="00D44B2E">
              <w:rPr>
                <w:webHidden/>
              </w:rPr>
            </w:r>
            <w:r w:rsidR="0063539C" w:rsidRPr="00D44B2E">
              <w:rPr>
                <w:webHidden/>
              </w:rPr>
              <w:fldChar w:fldCharType="separate"/>
            </w:r>
            <w:r w:rsidR="0063539C" w:rsidRPr="00D44B2E">
              <w:rPr>
                <w:webHidden/>
              </w:rPr>
              <w:t>3</w:t>
            </w:r>
            <w:r w:rsidR="0063539C" w:rsidRPr="00D44B2E">
              <w:rPr>
                <w:webHidden/>
              </w:rPr>
              <w:fldChar w:fldCharType="end"/>
            </w:r>
          </w:hyperlink>
        </w:p>
        <w:p w14:paraId="67945742" w14:textId="77777777" w:rsidR="0063539C" w:rsidRPr="00D44B2E" w:rsidRDefault="00024891">
          <w:pPr>
            <w:pStyle w:val="TOC2"/>
            <w:tabs>
              <w:tab w:val="right" w:leader="dot" w:pos="9016"/>
            </w:tabs>
            <w:rPr>
              <w:rFonts w:eastAsiaTheme="minorEastAsia"/>
            </w:rPr>
          </w:pPr>
          <w:hyperlink w:anchor="_Toc5139331" w:history="1">
            <w:r w:rsidR="0063539C" w:rsidRPr="00D44B2E">
              <w:rPr>
                <w:rStyle w:val="Hyperlink"/>
                <w:rFonts w:cstheme="minorHAnsi"/>
              </w:rPr>
              <w:t>Maximum consumption rate</w:t>
            </w:r>
            <w:r w:rsidR="0063539C" w:rsidRPr="00D44B2E">
              <w:rPr>
                <w:webHidden/>
              </w:rPr>
              <w:tab/>
            </w:r>
            <w:r w:rsidR="0063539C" w:rsidRPr="00D44B2E">
              <w:rPr>
                <w:webHidden/>
              </w:rPr>
              <w:fldChar w:fldCharType="begin"/>
            </w:r>
            <w:r w:rsidR="0063539C" w:rsidRPr="00D44B2E">
              <w:rPr>
                <w:webHidden/>
              </w:rPr>
              <w:instrText xml:space="preserve"> PAGEREF _Toc5139331 \h </w:instrText>
            </w:r>
            <w:r w:rsidR="0063539C" w:rsidRPr="00D44B2E">
              <w:rPr>
                <w:webHidden/>
              </w:rPr>
            </w:r>
            <w:r w:rsidR="0063539C" w:rsidRPr="00D44B2E">
              <w:rPr>
                <w:webHidden/>
              </w:rPr>
              <w:fldChar w:fldCharType="separate"/>
            </w:r>
            <w:r w:rsidR="0063539C" w:rsidRPr="00D44B2E">
              <w:rPr>
                <w:webHidden/>
              </w:rPr>
              <w:t>4</w:t>
            </w:r>
            <w:r w:rsidR="0063539C" w:rsidRPr="00D44B2E">
              <w:rPr>
                <w:webHidden/>
              </w:rPr>
              <w:fldChar w:fldCharType="end"/>
            </w:r>
          </w:hyperlink>
        </w:p>
        <w:p w14:paraId="40E470CB" w14:textId="77777777" w:rsidR="0063539C" w:rsidRPr="00D44B2E" w:rsidRDefault="00024891">
          <w:pPr>
            <w:pStyle w:val="TOC2"/>
            <w:tabs>
              <w:tab w:val="right" w:leader="dot" w:pos="9016"/>
            </w:tabs>
            <w:rPr>
              <w:rFonts w:eastAsiaTheme="minorEastAsia"/>
            </w:rPr>
          </w:pPr>
          <w:hyperlink w:anchor="_Toc5139332" w:history="1">
            <w:r w:rsidR="0063539C" w:rsidRPr="00D44B2E">
              <w:rPr>
                <w:rStyle w:val="Hyperlink"/>
                <w:rFonts w:cstheme="minorHAnsi"/>
              </w:rPr>
              <w:t>Metabolic rate</w:t>
            </w:r>
            <w:r w:rsidR="0063539C" w:rsidRPr="00D44B2E">
              <w:rPr>
                <w:webHidden/>
              </w:rPr>
              <w:tab/>
            </w:r>
            <w:r w:rsidR="0063539C" w:rsidRPr="00D44B2E">
              <w:rPr>
                <w:webHidden/>
              </w:rPr>
              <w:fldChar w:fldCharType="begin"/>
            </w:r>
            <w:r w:rsidR="0063539C" w:rsidRPr="00D44B2E">
              <w:rPr>
                <w:webHidden/>
              </w:rPr>
              <w:instrText xml:space="preserve"> PAGEREF _Toc5139332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16C7F237" w14:textId="77777777" w:rsidR="0063539C" w:rsidRPr="00D44B2E" w:rsidRDefault="00024891">
          <w:pPr>
            <w:pStyle w:val="TOC2"/>
            <w:tabs>
              <w:tab w:val="right" w:leader="dot" w:pos="9016"/>
            </w:tabs>
            <w:rPr>
              <w:rFonts w:eastAsiaTheme="minorEastAsia"/>
            </w:rPr>
          </w:pPr>
          <w:hyperlink w:anchor="_Toc5139333" w:history="1">
            <w:r w:rsidR="0063539C" w:rsidRPr="00D44B2E">
              <w:rPr>
                <w:rStyle w:val="Hyperlink"/>
                <w:rFonts w:cstheme="minorHAnsi"/>
              </w:rPr>
              <w:t>Optimum temperature for growth over size</w:t>
            </w:r>
            <w:r w:rsidR="0063539C" w:rsidRPr="00D44B2E">
              <w:rPr>
                <w:webHidden/>
              </w:rPr>
              <w:tab/>
            </w:r>
            <w:r w:rsidR="0063539C" w:rsidRPr="00D44B2E">
              <w:rPr>
                <w:webHidden/>
              </w:rPr>
              <w:fldChar w:fldCharType="begin"/>
            </w:r>
            <w:r w:rsidR="0063539C" w:rsidRPr="00D44B2E">
              <w:rPr>
                <w:webHidden/>
              </w:rPr>
              <w:instrText xml:space="preserve"> PAGEREF _Toc5139333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0FA3F2FD" w14:textId="77777777" w:rsidR="0063539C" w:rsidRPr="00D44B2E" w:rsidRDefault="00024891">
          <w:pPr>
            <w:pStyle w:val="TOC1"/>
            <w:tabs>
              <w:tab w:val="right" w:leader="dot" w:pos="9016"/>
            </w:tabs>
            <w:spacing w:before="240"/>
            <w:rPr>
              <w:rFonts w:eastAsiaTheme="minorEastAsia"/>
            </w:rPr>
          </w:pPr>
          <w:hyperlink w:anchor="_Toc5139334" w:history="1">
            <w:r w:rsidR="0063539C" w:rsidRPr="00D44B2E">
              <w:rPr>
                <w:rStyle w:val="Hyperlink"/>
                <w:rFonts w:cstheme="minorHAnsi"/>
              </w:rPr>
              <w:t>Selection process and criteria</w:t>
            </w:r>
            <w:r w:rsidR="0063539C" w:rsidRPr="00D44B2E">
              <w:rPr>
                <w:webHidden/>
              </w:rPr>
              <w:tab/>
            </w:r>
            <w:r w:rsidR="0063539C" w:rsidRPr="00D44B2E">
              <w:rPr>
                <w:webHidden/>
              </w:rPr>
              <w:fldChar w:fldCharType="begin"/>
            </w:r>
            <w:r w:rsidR="0063539C" w:rsidRPr="00D44B2E">
              <w:rPr>
                <w:webHidden/>
              </w:rPr>
              <w:instrText xml:space="preserve"> PAGEREF _Toc5139334 \h </w:instrText>
            </w:r>
            <w:r w:rsidR="0063539C" w:rsidRPr="00D44B2E">
              <w:rPr>
                <w:webHidden/>
              </w:rPr>
            </w:r>
            <w:r w:rsidR="0063539C" w:rsidRPr="00D44B2E">
              <w:rPr>
                <w:webHidden/>
              </w:rPr>
              <w:fldChar w:fldCharType="separate"/>
            </w:r>
            <w:r w:rsidR="0063539C" w:rsidRPr="00D44B2E">
              <w:rPr>
                <w:webHidden/>
              </w:rPr>
              <w:t>5</w:t>
            </w:r>
            <w:r w:rsidR="0063539C" w:rsidRPr="00D44B2E">
              <w:rPr>
                <w:webHidden/>
              </w:rPr>
              <w:fldChar w:fldCharType="end"/>
            </w:r>
          </w:hyperlink>
        </w:p>
        <w:p w14:paraId="1FAD8092" w14:textId="77777777" w:rsidR="0063539C" w:rsidRPr="00D44B2E" w:rsidRDefault="00024891">
          <w:pPr>
            <w:pStyle w:val="TOC1"/>
            <w:tabs>
              <w:tab w:val="right" w:leader="dot" w:pos="9016"/>
            </w:tabs>
            <w:spacing w:before="240"/>
            <w:rPr>
              <w:rFonts w:eastAsiaTheme="minorEastAsia"/>
            </w:rPr>
          </w:pPr>
          <w:hyperlink w:anchor="_Toc5139335" w:history="1">
            <w:r w:rsidR="0063539C" w:rsidRPr="00D44B2E">
              <w:rPr>
                <w:rStyle w:val="Hyperlink"/>
                <w:rFonts w:cstheme="minorHAnsi"/>
              </w:rPr>
              <w:t>Data acquisition</w:t>
            </w:r>
            <w:r w:rsidR="0063539C" w:rsidRPr="00D44B2E">
              <w:rPr>
                <w:webHidden/>
              </w:rPr>
              <w:tab/>
            </w:r>
            <w:r w:rsidR="0063539C" w:rsidRPr="00D44B2E">
              <w:rPr>
                <w:webHidden/>
              </w:rPr>
              <w:fldChar w:fldCharType="begin"/>
            </w:r>
            <w:r w:rsidR="0063539C" w:rsidRPr="00D44B2E">
              <w:rPr>
                <w:webHidden/>
              </w:rPr>
              <w:instrText xml:space="preserve"> PAGEREF _Toc5139335 \h </w:instrText>
            </w:r>
            <w:r w:rsidR="0063539C" w:rsidRPr="00D44B2E">
              <w:rPr>
                <w:webHidden/>
              </w:rPr>
            </w:r>
            <w:r w:rsidR="0063539C" w:rsidRPr="00D44B2E">
              <w:rPr>
                <w:webHidden/>
              </w:rPr>
              <w:fldChar w:fldCharType="separate"/>
            </w:r>
            <w:r w:rsidR="0063539C" w:rsidRPr="00D44B2E">
              <w:rPr>
                <w:webHidden/>
              </w:rPr>
              <w:t>7</w:t>
            </w:r>
            <w:r w:rsidR="0063539C" w:rsidRPr="00D44B2E">
              <w:rPr>
                <w:webHidden/>
              </w:rPr>
              <w:fldChar w:fldCharType="end"/>
            </w:r>
          </w:hyperlink>
        </w:p>
        <w:p w14:paraId="5E2A1E67" w14:textId="77777777" w:rsidR="0063539C" w:rsidRPr="00D44B2E" w:rsidRDefault="00024891">
          <w:pPr>
            <w:pStyle w:val="TOC1"/>
            <w:tabs>
              <w:tab w:val="right" w:leader="dot" w:pos="9016"/>
            </w:tabs>
            <w:spacing w:before="240"/>
            <w:rPr>
              <w:rFonts w:eastAsiaTheme="minorEastAsia"/>
            </w:rPr>
          </w:pPr>
          <w:hyperlink w:anchor="_Toc5139336" w:history="1">
            <w:r w:rsidR="0063539C" w:rsidRPr="00D44B2E">
              <w:rPr>
                <w:rStyle w:val="Hyperlink"/>
                <w:rFonts w:cstheme="minorHAnsi"/>
              </w:rPr>
              <w:t>Data explanation &amp; unit standardization</w:t>
            </w:r>
            <w:r w:rsidR="0063539C" w:rsidRPr="00D44B2E">
              <w:rPr>
                <w:webHidden/>
              </w:rPr>
              <w:tab/>
            </w:r>
            <w:r w:rsidR="0063539C" w:rsidRPr="00D44B2E">
              <w:rPr>
                <w:webHidden/>
              </w:rPr>
              <w:fldChar w:fldCharType="begin"/>
            </w:r>
            <w:r w:rsidR="0063539C" w:rsidRPr="00D44B2E">
              <w:rPr>
                <w:webHidden/>
              </w:rPr>
              <w:instrText xml:space="preserve"> PAGEREF _Toc5139336 \h </w:instrText>
            </w:r>
            <w:r w:rsidR="0063539C" w:rsidRPr="00D44B2E">
              <w:rPr>
                <w:webHidden/>
              </w:rPr>
            </w:r>
            <w:r w:rsidR="0063539C" w:rsidRPr="00D44B2E">
              <w:rPr>
                <w:webHidden/>
              </w:rPr>
              <w:fldChar w:fldCharType="separate"/>
            </w:r>
            <w:r w:rsidR="0063539C" w:rsidRPr="00D44B2E">
              <w:rPr>
                <w:webHidden/>
              </w:rPr>
              <w:t>7</w:t>
            </w:r>
            <w:r w:rsidR="0063539C" w:rsidRPr="00D44B2E">
              <w:rPr>
                <w:webHidden/>
              </w:rPr>
              <w:fldChar w:fldCharType="end"/>
            </w:r>
          </w:hyperlink>
        </w:p>
        <w:p w14:paraId="10DD4C8F" w14:textId="77777777" w:rsidR="0063539C" w:rsidRPr="00D44B2E" w:rsidRDefault="00024891">
          <w:pPr>
            <w:pStyle w:val="TOC1"/>
            <w:tabs>
              <w:tab w:val="right" w:leader="dot" w:pos="9016"/>
            </w:tabs>
            <w:spacing w:before="240"/>
            <w:rPr>
              <w:rFonts w:eastAsiaTheme="minorEastAsia"/>
            </w:rPr>
          </w:pPr>
          <w:hyperlink w:anchor="_Toc5139337" w:history="1">
            <w:r w:rsidR="0063539C" w:rsidRPr="00D44B2E">
              <w:rPr>
                <w:rStyle w:val="Hyperlink"/>
                <w:rFonts w:cstheme="minorHAnsi"/>
              </w:rPr>
              <w:t>Data exploration</w:t>
            </w:r>
            <w:r w:rsidR="0063539C" w:rsidRPr="00D44B2E">
              <w:rPr>
                <w:webHidden/>
              </w:rPr>
              <w:tab/>
            </w:r>
            <w:r w:rsidR="0063539C" w:rsidRPr="00D44B2E">
              <w:rPr>
                <w:webHidden/>
              </w:rPr>
              <w:fldChar w:fldCharType="begin"/>
            </w:r>
            <w:r w:rsidR="0063539C" w:rsidRPr="00D44B2E">
              <w:rPr>
                <w:webHidden/>
              </w:rPr>
              <w:instrText xml:space="preserve"> PAGEREF _Toc5139337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14CEB616" w14:textId="77777777" w:rsidR="0063539C" w:rsidRPr="00D44B2E" w:rsidRDefault="00024891">
          <w:pPr>
            <w:pStyle w:val="TOC1"/>
            <w:tabs>
              <w:tab w:val="right" w:leader="dot" w:pos="9016"/>
            </w:tabs>
            <w:spacing w:before="240"/>
            <w:rPr>
              <w:rFonts w:eastAsiaTheme="minorEastAsia"/>
            </w:rPr>
          </w:pPr>
          <w:hyperlink w:anchor="_Toc5139338" w:history="1">
            <w:r w:rsidR="0063539C" w:rsidRPr="00D44B2E">
              <w:rPr>
                <w:rStyle w:val="Hyperlink"/>
                <w:rFonts w:cstheme="minorHAnsi"/>
              </w:rPr>
              <w:t>Statistical analysis</w:t>
            </w:r>
            <w:r w:rsidR="0063539C" w:rsidRPr="00D44B2E">
              <w:rPr>
                <w:webHidden/>
              </w:rPr>
              <w:tab/>
            </w:r>
            <w:r w:rsidR="0063539C" w:rsidRPr="00D44B2E">
              <w:rPr>
                <w:webHidden/>
              </w:rPr>
              <w:fldChar w:fldCharType="begin"/>
            </w:r>
            <w:r w:rsidR="0063539C" w:rsidRPr="00D44B2E">
              <w:rPr>
                <w:webHidden/>
              </w:rPr>
              <w:instrText xml:space="preserve"> PAGEREF _Toc5139338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592C1CF1" w14:textId="77777777" w:rsidR="0063539C" w:rsidRPr="00D44B2E" w:rsidRDefault="00024891">
          <w:pPr>
            <w:pStyle w:val="TOC2"/>
            <w:tabs>
              <w:tab w:val="right" w:leader="dot" w:pos="9016"/>
            </w:tabs>
            <w:rPr>
              <w:rFonts w:eastAsiaTheme="minorEastAsia"/>
            </w:rPr>
          </w:pPr>
          <w:hyperlink w:anchor="_Toc5139339" w:history="1">
            <w:r w:rsidR="0063539C" w:rsidRPr="00D44B2E">
              <w:rPr>
                <w:rStyle w:val="Hyperlink"/>
                <w:rFonts w:cstheme="minorHAnsi"/>
              </w:rPr>
              <w:t>Maximum consumption rate</w:t>
            </w:r>
            <w:r w:rsidR="0063539C" w:rsidRPr="00D44B2E">
              <w:rPr>
                <w:webHidden/>
              </w:rPr>
              <w:tab/>
            </w:r>
            <w:r w:rsidR="0063539C" w:rsidRPr="00D44B2E">
              <w:rPr>
                <w:webHidden/>
              </w:rPr>
              <w:fldChar w:fldCharType="begin"/>
            </w:r>
            <w:r w:rsidR="0063539C" w:rsidRPr="00D44B2E">
              <w:rPr>
                <w:webHidden/>
              </w:rPr>
              <w:instrText xml:space="preserve"> PAGEREF _Toc5139339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0C5F372D" w14:textId="77777777" w:rsidR="0063539C" w:rsidRPr="00D44B2E" w:rsidRDefault="00024891">
          <w:pPr>
            <w:pStyle w:val="TOC2"/>
            <w:tabs>
              <w:tab w:val="right" w:leader="dot" w:pos="9016"/>
            </w:tabs>
            <w:rPr>
              <w:rFonts w:eastAsiaTheme="minorEastAsia"/>
            </w:rPr>
          </w:pPr>
          <w:hyperlink w:anchor="_Toc5139340" w:history="1">
            <w:r w:rsidR="0063539C" w:rsidRPr="00D44B2E">
              <w:rPr>
                <w:rStyle w:val="Hyperlink"/>
                <w:rFonts w:cstheme="minorHAnsi"/>
              </w:rPr>
              <w:t>Metabolic rate</w:t>
            </w:r>
            <w:r w:rsidR="0063539C" w:rsidRPr="00D44B2E">
              <w:rPr>
                <w:webHidden/>
              </w:rPr>
              <w:tab/>
            </w:r>
            <w:r w:rsidR="0063539C" w:rsidRPr="00D44B2E">
              <w:rPr>
                <w:webHidden/>
              </w:rPr>
              <w:fldChar w:fldCharType="begin"/>
            </w:r>
            <w:r w:rsidR="0063539C" w:rsidRPr="00D44B2E">
              <w:rPr>
                <w:webHidden/>
              </w:rPr>
              <w:instrText xml:space="preserve"> PAGEREF _Toc5139340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3BD462DC" w14:textId="77777777" w:rsidR="0063539C" w:rsidRPr="00D44B2E" w:rsidRDefault="00024891">
          <w:pPr>
            <w:pStyle w:val="TOC2"/>
            <w:tabs>
              <w:tab w:val="right" w:leader="dot" w:pos="9016"/>
            </w:tabs>
            <w:rPr>
              <w:rFonts w:eastAsiaTheme="minorEastAsia"/>
            </w:rPr>
          </w:pPr>
          <w:hyperlink w:anchor="_Toc5139341" w:history="1">
            <w:r w:rsidR="0063539C" w:rsidRPr="00D44B2E">
              <w:rPr>
                <w:rStyle w:val="Hyperlink"/>
                <w:rFonts w:cstheme="minorHAnsi"/>
              </w:rPr>
              <w:t>Optimum temperature for growth over size</w:t>
            </w:r>
            <w:r w:rsidR="0063539C" w:rsidRPr="00D44B2E">
              <w:rPr>
                <w:webHidden/>
              </w:rPr>
              <w:tab/>
            </w:r>
            <w:r w:rsidR="0063539C" w:rsidRPr="00D44B2E">
              <w:rPr>
                <w:webHidden/>
              </w:rPr>
              <w:fldChar w:fldCharType="begin"/>
            </w:r>
            <w:r w:rsidR="0063539C" w:rsidRPr="00D44B2E">
              <w:rPr>
                <w:webHidden/>
              </w:rPr>
              <w:instrText xml:space="preserve"> PAGEREF _Toc5139341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5DE15D86" w14:textId="77777777" w:rsidR="0063539C" w:rsidRPr="00D44B2E" w:rsidRDefault="00024891">
          <w:pPr>
            <w:pStyle w:val="TOC1"/>
            <w:tabs>
              <w:tab w:val="right" w:leader="dot" w:pos="9016"/>
            </w:tabs>
            <w:spacing w:before="240"/>
            <w:rPr>
              <w:rFonts w:eastAsiaTheme="minorEastAsia"/>
            </w:rPr>
          </w:pPr>
          <w:hyperlink w:anchor="_Toc5139342" w:history="1">
            <w:r w:rsidR="0063539C" w:rsidRPr="00D44B2E">
              <w:rPr>
                <w:rStyle w:val="Hyperlink"/>
                <w:rFonts w:cstheme="minorHAnsi"/>
              </w:rPr>
              <w:t>Growth model</w:t>
            </w:r>
            <w:r w:rsidR="0063539C" w:rsidRPr="00D44B2E">
              <w:rPr>
                <w:webHidden/>
              </w:rPr>
              <w:tab/>
            </w:r>
            <w:r w:rsidR="0063539C" w:rsidRPr="00D44B2E">
              <w:rPr>
                <w:webHidden/>
              </w:rPr>
              <w:fldChar w:fldCharType="begin"/>
            </w:r>
            <w:r w:rsidR="0063539C" w:rsidRPr="00D44B2E">
              <w:rPr>
                <w:webHidden/>
              </w:rPr>
              <w:instrText xml:space="preserve"> PAGEREF _Toc5139342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29CDC216" w14:textId="77777777" w:rsidR="0063539C" w:rsidRPr="00D44B2E" w:rsidRDefault="00024891">
          <w:pPr>
            <w:pStyle w:val="TOC1"/>
            <w:tabs>
              <w:tab w:val="right" w:leader="dot" w:pos="9016"/>
            </w:tabs>
            <w:spacing w:before="240"/>
            <w:rPr>
              <w:rFonts w:eastAsiaTheme="minorEastAsia"/>
            </w:rPr>
          </w:pPr>
          <w:hyperlink w:anchor="_Toc5139343" w:history="1">
            <w:r w:rsidR="0063539C" w:rsidRPr="00D44B2E">
              <w:rPr>
                <w:rStyle w:val="Hyperlink"/>
                <w:rFonts w:cstheme="minorHAnsi"/>
              </w:rPr>
              <w:t>Bibliography</w:t>
            </w:r>
            <w:r w:rsidR="0063539C" w:rsidRPr="00D44B2E">
              <w:rPr>
                <w:webHidden/>
              </w:rPr>
              <w:tab/>
            </w:r>
            <w:r w:rsidR="0063539C" w:rsidRPr="00D44B2E">
              <w:rPr>
                <w:webHidden/>
              </w:rPr>
              <w:fldChar w:fldCharType="begin"/>
            </w:r>
            <w:r w:rsidR="0063539C" w:rsidRPr="00D44B2E">
              <w:rPr>
                <w:webHidden/>
              </w:rPr>
              <w:instrText xml:space="preserve"> PAGEREF _Toc5139343 \h </w:instrText>
            </w:r>
            <w:r w:rsidR="0063539C" w:rsidRPr="00D44B2E">
              <w:rPr>
                <w:webHidden/>
              </w:rPr>
            </w:r>
            <w:r w:rsidR="0063539C" w:rsidRPr="00D44B2E">
              <w:rPr>
                <w:webHidden/>
              </w:rPr>
              <w:fldChar w:fldCharType="separate"/>
            </w:r>
            <w:r w:rsidR="0063539C" w:rsidRPr="00D44B2E">
              <w:rPr>
                <w:webHidden/>
              </w:rPr>
              <w:t>10</w:t>
            </w:r>
            <w:r w:rsidR="0063539C" w:rsidRPr="00D44B2E">
              <w:rPr>
                <w:webHidden/>
              </w:rPr>
              <w:fldChar w:fldCharType="end"/>
            </w:r>
          </w:hyperlink>
        </w:p>
        <w:p w14:paraId="6C04D1AE" w14:textId="77777777" w:rsidR="00342ACC" w:rsidRPr="00D44B2E" w:rsidRDefault="005C79CD" w:rsidP="001844E7">
          <w:pPr>
            <w:spacing w:line="480" w:lineRule="auto"/>
            <w:jc w:val="both"/>
            <w:rPr>
              <w:rFonts w:cstheme="minorHAnsi"/>
            </w:rPr>
          </w:pPr>
          <w:r w:rsidRPr="00D44B2E">
            <w:rPr>
              <w:rFonts w:cstheme="minorHAnsi"/>
              <w:b/>
              <w:bCs/>
            </w:rPr>
            <w:fldChar w:fldCharType="end"/>
          </w:r>
        </w:p>
      </w:sdtContent>
    </w:sdt>
    <w:p w14:paraId="0FECEF68" w14:textId="77777777" w:rsidR="00E110ED" w:rsidRPr="00D44B2E" w:rsidRDefault="00E110ED" w:rsidP="001844E7">
      <w:pPr>
        <w:spacing w:line="480" w:lineRule="auto"/>
        <w:jc w:val="both"/>
        <w:rPr>
          <w:rFonts w:cstheme="minorHAnsi"/>
        </w:rPr>
      </w:pPr>
    </w:p>
    <w:p w14:paraId="0FA9318A" w14:textId="77777777" w:rsidR="00EE44E4" w:rsidRPr="00D44B2E" w:rsidRDefault="00EE44E4" w:rsidP="001844E7">
      <w:pPr>
        <w:spacing w:line="480" w:lineRule="auto"/>
        <w:jc w:val="both"/>
        <w:rPr>
          <w:rFonts w:cstheme="minorHAnsi"/>
        </w:rPr>
      </w:pPr>
    </w:p>
    <w:p w14:paraId="68DE3CEB" w14:textId="77777777" w:rsidR="00B76DDF" w:rsidRPr="00D44B2E" w:rsidRDefault="00B76DDF" w:rsidP="001844E7">
      <w:pPr>
        <w:spacing w:line="480" w:lineRule="auto"/>
        <w:jc w:val="both"/>
        <w:rPr>
          <w:rFonts w:cstheme="minorHAnsi"/>
        </w:rPr>
      </w:pPr>
    </w:p>
    <w:p w14:paraId="30D3EFA5" w14:textId="77777777" w:rsidR="00B76DDF" w:rsidRPr="00D44B2E" w:rsidRDefault="00B76DDF" w:rsidP="001844E7">
      <w:pPr>
        <w:spacing w:line="480" w:lineRule="auto"/>
        <w:jc w:val="both"/>
        <w:rPr>
          <w:rFonts w:cstheme="minorHAnsi"/>
        </w:rPr>
      </w:pPr>
    </w:p>
    <w:p w14:paraId="7247EB08" w14:textId="77777777" w:rsidR="003D2FC1" w:rsidRPr="00D44B2E" w:rsidRDefault="003D2FC1" w:rsidP="001844E7">
      <w:pPr>
        <w:spacing w:line="480" w:lineRule="auto"/>
        <w:jc w:val="both"/>
        <w:rPr>
          <w:rFonts w:cstheme="minorHAnsi"/>
        </w:rPr>
      </w:pPr>
    </w:p>
    <w:p w14:paraId="4C107749" w14:textId="77777777" w:rsidR="003D2FC1" w:rsidRPr="00D44B2E" w:rsidRDefault="003D2FC1" w:rsidP="001844E7">
      <w:pPr>
        <w:spacing w:line="480" w:lineRule="auto"/>
        <w:jc w:val="both"/>
        <w:rPr>
          <w:rFonts w:cstheme="minorHAnsi"/>
        </w:rPr>
      </w:pPr>
    </w:p>
    <w:p w14:paraId="2EBCFC38" w14:textId="77777777" w:rsidR="003D2FC1" w:rsidRPr="00D44B2E" w:rsidRDefault="003D2FC1" w:rsidP="001844E7">
      <w:pPr>
        <w:spacing w:line="480" w:lineRule="auto"/>
        <w:jc w:val="both"/>
        <w:rPr>
          <w:rFonts w:cstheme="minorHAnsi"/>
        </w:rPr>
      </w:pPr>
    </w:p>
    <w:p w14:paraId="4D9D5279" w14:textId="77777777" w:rsidR="00EE44E4" w:rsidRPr="00D44B2E" w:rsidRDefault="00EE44E4" w:rsidP="001844E7">
      <w:pPr>
        <w:spacing w:line="480" w:lineRule="auto"/>
        <w:jc w:val="both"/>
        <w:rPr>
          <w:rFonts w:cstheme="minorHAnsi"/>
        </w:rPr>
      </w:pPr>
    </w:p>
    <w:p w14:paraId="531689DD" w14:textId="1F1E135B" w:rsidR="00451B93" w:rsidRPr="00D44B2E" w:rsidRDefault="00451B93" w:rsidP="001844E7">
      <w:pPr>
        <w:pStyle w:val="Heading1"/>
        <w:spacing w:line="480" w:lineRule="auto"/>
        <w:jc w:val="both"/>
        <w:rPr>
          <w:rFonts w:asciiTheme="minorHAnsi" w:hAnsiTheme="minorHAnsi" w:cstheme="minorHAnsi"/>
        </w:rPr>
      </w:pPr>
      <w:bookmarkStart w:id="1" w:name="_Toc5139329"/>
      <w:commentRangeStart w:id="2"/>
      <w:r w:rsidRPr="00D44B2E">
        <w:rPr>
          <w:rFonts w:asciiTheme="minorHAnsi" w:hAnsiTheme="minorHAnsi" w:cstheme="minorHAnsi"/>
        </w:rPr>
        <w:lastRenderedPageBreak/>
        <w:t>Defining rates</w:t>
      </w:r>
      <w:r w:rsidR="009B74D3" w:rsidRPr="00D44B2E">
        <w:rPr>
          <w:rFonts w:asciiTheme="minorHAnsi" w:hAnsiTheme="minorHAnsi" w:cstheme="minorHAnsi"/>
        </w:rPr>
        <w:t xml:space="preserve"> to search for</w:t>
      </w:r>
      <w:commentRangeEnd w:id="2"/>
      <w:r w:rsidR="00996DDB" w:rsidRPr="00D44B2E">
        <w:rPr>
          <w:rStyle w:val="CommentReference"/>
          <w:rFonts w:asciiTheme="minorHAnsi" w:eastAsiaTheme="minorHAnsi" w:hAnsiTheme="minorHAnsi" w:cstheme="minorBidi"/>
          <w:bCs w:val="0"/>
          <w:color w:val="auto"/>
        </w:rPr>
        <w:commentReference w:id="2"/>
      </w:r>
      <w:bookmarkEnd w:id="1"/>
    </w:p>
    <w:p w14:paraId="42E3BF74" w14:textId="7E2A900C" w:rsidR="00D33C7F" w:rsidRPr="00D44B2E" w:rsidRDefault="00F47BDF" w:rsidP="001844E7">
      <w:pPr>
        <w:spacing w:line="480" w:lineRule="auto"/>
        <w:jc w:val="both"/>
        <w:rPr>
          <w:rFonts w:cstheme="minorHAnsi"/>
        </w:rPr>
      </w:pPr>
      <w:r w:rsidRPr="00D44B2E">
        <w:rPr>
          <w:rFonts w:cstheme="minorHAnsi"/>
        </w:rPr>
        <w:t xml:space="preserve">Consumption can relate to different things. </w:t>
      </w:r>
      <w:r w:rsidR="00E53C78" w:rsidRPr="00D44B2E">
        <w:rPr>
          <w:rFonts w:cstheme="minorHAnsi"/>
        </w:rPr>
        <w:fldChar w:fldCharType="begin"/>
      </w:r>
      <w:r w:rsidR="00E53C78" w:rsidRPr="00D44B2E">
        <w:rPr>
          <w:rFonts w:cstheme="minorHAnsi"/>
        </w:rPr>
        <w:instrText xml:space="preserve"> ADDIN ZOTERO_ITEM CSL_CITATION {"citationID":"xbpSXysL","properties":{"formattedCitation":"(Essington {\\i{}et al.} 2001)","plainCitation":"(Essington et al. 2001)","noteIndex":0},"citationItems":[{"id":1464,"uris":["http://zotero.org/users/local/FTg3Qpza/items/5KJ5HF4D"],"uri":["http://zotero.org/users/local/FTg3Qpza/items/5KJ5HF4D"],"itemData":{"id":1464,"type":"article-journal","title":"The von Bertalanffy growth function, bioenergetics, and the consumption rates of fish","container-title":"Canadian Journal of Fisheries and Aquatic Sciences","page":"2129-2138","volume":"58","issue":"11","source":"Crossref","abstract":"The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basis.","DOI":"10.1139/cjfas-58-11-2129","ISSN":"12057533, 0706652X","language":"en","author":[{"family":"Essington","given":"Timothy E."},{"family":"Kitchell","given":"James F."},{"family":"Walters","given":"Carl J."}],"issued":{"date-parts":[["2001"]]}}}],"schema":"https://github.com/citation-style-language/schema/raw/master/csl-citation.json"} </w:instrText>
      </w:r>
      <w:r w:rsidR="00E53C78" w:rsidRPr="00D44B2E">
        <w:rPr>
          <w:rFonts w:cstheme="minorHAnsi"/>
        </w:rPr>
        <w:fldChar w:fldCharType="separate"/>
      </w:r>
      <w:r w:rsidR="00E53C78" w:rsidRPr="00D44B2E">
        <w:rPr>
          <w:rFonts w:ascii="Times New Roman" w:hAnsi="Times New Roman" w:cs="Times New Roman"/>
        </w:rPr>
        <w:t xml:space="preserve">(Essington </w:t>
      </w:r>
      <w:r w:rsidR="00E53C78" w:rsidRPr="00D44B2E">
        <w:rPr>
          <w:rFonts w:ascii="Times New Roman" w:hAnsi="Times New Roman" w:cs="Times New Roman"/>
          <w:i/>
          <w:iCs/>
        </w:rPr>
        <w:t>et al.</w:t>
      </w:r>
      <w:r w:rsidR="00E53C78" w:rsidRPr="00D44B2E">
        <w:rPr>
          <w:rFonts w:ascii="Times New Roman" w:hAnsi="Times New Roman" w:cs="Times New Roman"/>
        </w:rPr>
        <w:t xml:space="preserve"> 2001)</w:t>
      </w:r>
      <w:r w:rsidR="00E53C78" w:rsidRPr="00D44B2E">
        <w:rPr>
          <w:rFonts w:cstheme="minorHAnsi"/>
        </w:rPr>
        <w:fldChar w:fldCharType="end"/>
      </w:r>
      <w:r w:rsidR="00E53C78" w:rsidRPr="00D44B2E">
        <w:rPr>
          <w:rFonts w:cstheme="minorHAnsi"/>
        </w:rPr>
        <w:t xml:space="preserve"> </w:t>
      </w:r>
      <w:r w:rsidRPr="00D44B2E">
        <w:rPr>
          <w:rFonts w:cstheme="minorHAnsi"/>
        </w:rPr>
        <w:t xml:space="preserve">for instance assumed it to be consumption rate, whereas some authors refer to it as maximum consumption rate (consumption rate at food satiation). </w:t>
      </w:r>
      <w:r w:rsidR="008F72C3" w:rsidRPr="00D44B2E">
        <w:rPr>
          <w:rFonts w:cstheme="minorHAnsi"/>
        </w:rPr>
        <w:t>We choose maximum consumption rates</w:t>
      </w:r>
      <w:r w:rsidR="00D33C7F" w:rsidRPr="00D44B2E">
        <w:rPr>
          <w:rFonts w:cstheme="minorHAnsi"/>
        </w:rPr>
        <w:t xml:space="preserve"> because 1) we control for varying food levels, which can affect optimum temperatures</w:t>
      </w:r>
      <w:r w:rsidRPr="00D44B2E">
        <w:rPr>
          <w:rFonts w:cstheme="minorHAnsi"/>
        </w:rPr>
        <w:t xml:space="preserve"> and it makes comparison more meaningful across experiments if the relative food level is the same</w:t>
      </w:r>
      <w:r w:rsidR="00D33C7F" w:rsidRPr="00D44B2E">
        <w:rPr>
          <w:rFonts w:cstheme="minorHAnsi"/>
        </w:rPr>
        <w:t xml:space="preserve"> 2) maximum consumption rate</w:t>
      </w:r>
      <w:r w:rsidRPr="00D44B2E">
        <w:rPr>
          <w:rFonts w:cstheme="minorHAnsi"/>
        </w:rPr>
        <w:t xml:space="preserve">, not </w:t>
      </w:r>
      <w:r w:rsidR="00D33C7F" w:rsidRPr="00D44B2E">
        <w:rPr>
          <w:rFonts w:cstheme="minorHAnsi"/>
        </w:rPr>
        <w:t>realized consumption rate</w:t>
      </w:r>
      <w:r w:rsidRPr="00D44B2E">
        <w:rPr>
          <w:rFonts w:cstheme="minorHAnsi"/>
        </w:rPr>
        <w:t xml:space="preserve">, </w:t>
      </w:r>
      <w:r w:rsidR="007D413C" w:rsidRPr="00D44B2E">
        <w:rPr>
          <w:rFonts w:cstheme="minorHAnsi"/>
        </w:rPr>
        <w:t>is an input in dynamical models</w:t>
      </w:r>
      <w:r w:rsidR="00E24668" w:rsidRPr="00D44B2E">
        <w:rPr>
          <w:rFonts w:cstheme="minorHAnsi"/>
        </w:rPr>
        <w:t xml:space="preserve"> (or bioenergetics)</w:t>
      </w:r>
      <w:r w:rsidR="007D413C" w:rsidRPr="00D44B2E">
        <w:rPr>
          <w:rFonts w:cstheme="minorHAnsi"/>
        </w:rPr>
        <w:t xml:space="preserve"> and is inversely related to handling time in a typical Type II functional response.</w:t>
      </w:r>
    </w:p>
    <w:p w14:paraId="6EB81118" w14:textId="2058BB5F" w:rsidR="00451B93" w:rsidRPr="00D44B2E" w:rsidRDefault="00E53C78" w:rsidP="001844E7">
      <w:pPr>
        <w:spacing w:line="480" w:lineRule="auto"/>
        <w:jc w:val="both"/>
      </w:pPr>
      <w:r w:rsidRPr="00D44B2E">
        <w:rPr>
          <w:rFonts w:cstheme="minorHAnsi"/>
        </w:rPr>
        <w:t xml:space="preserve">Energy expenditure can also be related to metabolic rate or the sum of all activities </w:t>
      </w:r>
      <w:r w:rsidRPr="00D44B2E">
        <w:rPr>
          <w:rFonts w:cstheme="minorHAnsi"/>
          <w:color w:val="FF0000"/>
        </w:rPr>
        <w:t>see which ones in</w:t>
      </w:r>
      <w:r w:rsidRPr="00D44B2E">
        <w:rPr>
          <w:rFonts w:cstheme="minorHAnsi"/>
        </w:rPr>
        <w:t xml:space="preserve"> </w:t>
      </w:r>
      <w:r w:rsidRPr="00D44B2E">
        <w:rPr>
          <w:rFonts w:cstheme="minorHAnsi"/>
        </w:rPr>
        <w:fldChar w:fldCharType="begin"/>
      </w:r>
      <w:r w:rsidRPr="00D44B2E">
        <w:rPr>
          <w:rFonts w:cstheme="minorHAnsi"/>
        </w:rPr>
        <w:instrText xml:space="preserve"> ADDIN ZOTERO_ITEM CSL_CITATION {"citationID":"hLDX7mlH","properties":{"formattedCitation":"(Essington {\\i{}et al.} 2001)","plainCitation":"(Essington et al. 2001)","noteIndex":0},"citationItems":[{"id":1464,"uris":["http://zotero.org/users/local/FTg3Qpza/items/5KJ5HF4D"],"uri":["http://zotero.org/users/local/FTg3Qpza/items/5KJ5HF4D"],"itemData":{"id":1464,"type":"article-journal","title":"The von Bertalanffy growth function, bioenergetics, and the consumption rates of fish","container-title":"Canadian Journal of Fisheries and Aquatic Sciences","page":"2129-2138","volume":"58","issue":"11","source":"Crossref","abstract":"The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basis.","DOI":"10.1139/cjfas-58-11-2129","ISSN":"12057533, 0706652X","language":"en","author":[{"family":"Essington","given":"Timothy E."},{"family":"Kitchell","given":"James F."},{"family":"Walters","given":"Carl J."}],"issued":{"date-parts":[["2001"]]}}}],"schema":"https://github.com/citation-style-language/schema/raw/master/csl-citation.json"} </w:instrText>
      </w:r>
      <w:r w:rsidRPr="00D44B2E">
        <w:rPr>
          <w:rFonts w:cstheme="minorHAnsi"/>
        </w:rPr>
        <w:fldChar w:fldCharType="separate"/>
      </w:r>
      <w:r w:rsidRPr="00D44B2E">
        <w:rPr>
          <w:rFonts w:ascii="Times New Roman" w:hAnsi="Times New Roman" w:cs="Times New Roman"/>
        </w:rPr>
        <w:t xml:space="preserve">(Essington </w:t>
      </w:r>
      <w:r w:rsidRPr="00D44B2E">
        <w:rPr>
          <w:rFonts w:ascii="Times New Roman" w:hAnsi="Times New Roman" w:cs="Times New Roman"/>
          <w:i/>
          <w:iCs/>
        </w:rPr>
        <w:t>et al.</w:t>
      </w:r>
      <w:r w:rsidRPr="00D44B2E">
        <w:rPr>
          <w:rFonts w:ascii="Times New Roman" w:hAnsi="Times New Roman" w:cs="Times New Roman"/>
        </w:rPr>
        <w:t xml:space="preserve"> 2001)</w:t>
      </w:r>
      <w:r w:rsidRPr="00D44B2E">
        <w:rPr>
          <w:rFonts w:cstheme="minorHAnsi"/>
        </w:rPr>
        <w:fldChar w:fldCharType="end"/>
      </w:r>
      <w:r w:rsidRPr="00D44B2E">
        <w:rPr>
          <w:rFonts w:cstheme="minorHAnsi"/>
        </w:rPr>
        <w:t xml:space="preserve">. There is not much data on all of these measurements independently. Moreover, within Wisconsin type models </w:t>
      </w:r>
      <w:r w:rsidRPr="00D44B2E">
        <w:rPr>
          <w:rFonts w:cstheme="minorHAnsi"/>
        </w:rPr>
        <w:fldChar w:fldCharType="begin"/>
      </w:r>
      <w:r w:rsidRPr="00D44B2E">
        <w:rPr>
          <w:rFonts w:cstheme="minorHAnsi"/>
        </w:rPr>
        <w:instrText xml:space="preserve"> ADDIN ZOTERO_ITEM CSL_CITATION {"citationID":"s3JK3AeH","properties":{"formattedCitation":"(Kitchell {\\i{}et al.} 1977)","plainCitation":"(Kitchell et al. 1977)","noteIndex":0},"citationItems":[{"id":788,"uris":["http://zotero.org/users/local/FTg3Qpza/items/4RNEVDMA"],"uri":["http://zotero.org/users/local/FTg3Qpza/items/4RNEVDMA"],"itemData":{"id":788,"type":"article-journal","title":"Applications of a bioenergetics model to yellow perch (Perca flavescens) and walleye (Stizostedion vitreum vitreum)","container-title":"Journal of the Fisheries Board of Canada","page":"1922–1935","volume":"34","issue":"10","author":[{"family":"Kitchell","given":"James F"},{"family":"Stewart","given":"Donald J"},{"family":"Weininger","given":"David"}],"issued":{"date-parts":[["1977"]]}}}],"schema":"https://github.com/citation-style-language/schema/raw/master/csl-citation.json"} </w:instrText>
      </w:r>
      <w:r w:rsidRPr="00D44B2E">
        <w:rPr>
          <w:rFonts w:cstheme="minorHAnsi"/>
        </w:rPr>
        <w:fldChar w:fldCharType="separate"/>
      </w:r>
      <w:r w:rsidRPr="00D44B2E">
        <w:rPr>
          <w:rFonts w:ascii="Times New Roman" w:hAnsi="Times New Roman" w:cs="Times New Roman"/>
        </w:rPr>
        <w:t xml:space="preserve">(Kitchell </w:t>
      </w:r>
      <w:r w:rsidRPr="00D44B2E">
        <w:rPr>
          <w:rFonts w:ascii="Times New Roman" w:hAnsi="Times New Roman" w:cs="Times New Roman"/>
          <w:i/>
          <w:iCs/>
        </w:rPr>
        <w:t>et al.</w:t>
      </w:r>
      <w:r w:rsidRPr="00D44B2E">
        <w:rPr>
          <w:rFonts w:ascii="Times New Roman" w:hAnsi="Times New Roman" w:cs="Times New Roman"/>
        </w:rPr>
        <w:t xml:space="preserve"> 1977)</w:t>
      </w:r>
      <w:r w:rsidRPr="00D44B2E">
        <w:rPr>
          <w:rFonts w:cstheme="minorHAnsi"/>
        </w:rPr>
        <w:fldChar w:fldCharType="end"/>
      </w:r>
      <w:r w:rsidRPr="00D44B2E">
        <w:t xml:space="preserve">, growth is </w:t>
      </w:r>
      <m:oMath>
        <m:f>
          <m:fPr>
            <m:ctrlPr>
              <w:rPr>
                <w:rFonts w:ascii="Cambria Math" w:hAnsi="Cambria Math"/>
                <w:i/>
              </w:rPr>
            </m:ctrlPr>
          </m:fPr>
          <m:num>
            <m:r>
              <w:rPr>
                <w:rFonts w:ascii="Cambria Math" w:hAnsi="Cambria Math"/>
              </w:rPr>
              <m:t>dB</m:t>
            </m:r>
          </m:num>
          <m:den>
            <m:r>
              <w:rPr>
                <w:rFonts w:ascii="Cambria Math" w:hAnsi="Cambria Math"/>
              </w:rPr>
              <m:t>dt</m:t>
            </m:r>
          </m:den>
        </m:f>
        <m:r>
          <w:rPr>
            <w:rFonts w:ascii="Cambria Math" w:hAnsi="Cambria Math"/>
          </w:rPr>
          <m:t>=C-(R+F+U)</m:t>
        </m:r>
      </m:oMath>
      <w:r w:rsidRPr="00D44B2E">
        <w:rPr>
          <w:rFonts w:eastAsiaTheme="minorEastAsia"/>
        </w:rPr>
        <w:t xml:space="preserve">, where </w:t>
      </w:r>
      <m:oMath>
        <m:r>
          <w:rPr>
            <w:rFonts w:ascii="Cambria Math" w:eastAsiaTheme="minorEastAsia" w:hAnsi="Cambria Math"/>
          </w:rPr>
          <m:t xml:space="preserve">C = consumption=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*p</m:t>
        </m:r>
      </m:oMath>
      <w:r w:rsidRPr="00D44B2E">
        <w:rPr>
          <w:rFonts w:eastAsiaTheme="minorEastAsia"/>
        </w:rPr>
        <w:t xml:space="preserve">. 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Pr="00D44B2E">
        <w:t xml:space="preserve"> has the same size dependence as </w:t>
      </w:r>
      <m:oMath>
        <m:r>
          <w:rPr>
            <w:rFonts w:ascii="Cambria Math" w:hAnsi="Cambria Math"/>
          </w:rPr>
          <m:t>C</m:t>
        </m:r>
      </m:oMath>
      <w:r w:rsidRPr="00D44B2E">
        <w:t xml:space="preserve">, because it’s only a proportion of it. </w:t>
      </w:r>
      <m:oMath>
        <m:r>
          <w:rPr>
            <w:rFonts w:ascii="Cambria Math" w:eastAsiaTheme="minorEastAsia" w:hAnsi="Cambria Math"/>
          </w:rPr>
          <m:t>R = respiration</m:t>
        </m:r>
      </m:oMath>
      <w:r w:rsidRPr="00D44B2E">
        <w:rPr>
          <w:rFonts w:eastAsiaTheme="minorEastAsia"/>
        </w:rPr>
        <w:t xml:space="preserve">;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standar</m:t>
            </m:r>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sub>
        </m:sSub>
        <m:r>
          <w:rPr>
            <w:rFonts w:ascii="Cambria Math" w:eastAsiaTheme="minorEastAsia" w:hAnsi="Cambria Math"/>
          </w:rPr>
          <m:t>+SC</m:t>
        </m:r>
      </m:oMath>
      <w:r w:rsidRPr="00D44B2E">
        <w:rPr>
          <w:rFonts w:eastAsiaTheme="minorEastAsia"/>
        </w:rPr>
        <w:t xml:space="preserve">. Here </w:t>
      </w:r>
      <m:oMath>
        <m:r>
          <w:rPr>
            <w:rFonts w:ascii="Cambria Math" w:eastAsiaTheme="minorEastAsia" w:hAnsi="Cambria Math"/>
          </w:rPr>
          <m:t>A</m:t>
        </m:r>
      </m:oMath>
      <w:r w:rsidRPr="00D44B2E">
        <w:rPr>
          <w:rFonts w:eastAsiaTheme="minorEastAsia"/>
        </w:rPr>
        <w:t xml:space="preserve"> is an activity factor (2 in the Winberg model).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Pr="00D44B2E">
        <w:rPr>
          <w:rFonts w:eastAsiaTheme="minorEastAsia"/>
        </w:rPr>
        <w:t xml:space="preserve"> is the temperature scalar and S is SDA. Again, these are either factors or size-independent terms in addition to standard allometric respiration, so the size-dependence can be assumed proportional in the </w:t>
      </w:r>
      <m:oMath>
        <m:r>
          <w:rPr>
            <w:rFonts w:ascii="Cambria Math" w:eastAsiaTheme="minorEastAsia" w:hAnsi="Cambria Math"/>
          </w:rPr>
          <m:t>R</m:t>
        </m:r>
      </m:oMath>
      <w:r w:rsidRPr="00D44B2E">
        <w:rPr>
          <w:rFonts w:eastAsiaTheme="minorEastAsia"/>
        </w:rPr>
        <w:t xml:space="preserve">-term. Waste losses: </w:t>
      </w:r>
      <m:oMath>
        <m:r>
          <w:rPr>
            <w:rFonts w:ascii="Cambria Math" w:eastAsiaTheme="minorEastAsia" w:hAnsi="Cambria Math"/>
          </w:rPr>
          <m:t>F = egestion</m:t>
        </m:r>
      </m:oMath>
      <w:r w:rsidRPr="00D44B2E">
        <w:rPr>
          <w:rFonts w:eastAsiaTheme="minorEastAsia"/>
        </w:rPr>
        <w:t xml:space="preserve"> and </w:t>
      </w:r>
      <m:oMath>
        <m:r>
          <w:rPr>
            <w:rFonts w:ascii="Cambria Math" w:eastAsiaTheme="minorEastAsia" w:hAnsi="Cambria Math"/>
          </w:rPr>
          <m:t>U = excretion</m:t>
        </m:r>
      </m:oMath>
      <w:r w:rsidRPr="00D44B2E">
        <w:rPr>
          <w:rFonts w:eastAsiaTheme="minorEastAsia"/>
        </w:rPr>
        <w:t xml:space="preserve"> are assumed to be proportions of </w:t>
      </w:r>
      <m:oMath>
        <m:r>
          <w:rPr>
            <w:rFonts w:ascii="Cambria Math" w:eastAsiaTheme="minorEastAsia" w:hAnsi="Cambria Math"/>
          </w:rPr>
          <m:t>C</m:t>
        </m:r>
      </m:oMath>
      <w:r w:rsidRPr="00D44B2E">
        <w:rPr>
          <w:rFonts w:eastAsiaTheme="minorEastAsia"/>
        </w:rPr>
        <w:t xml:space="preserve">. Again, no size-effects here! </w:t>
      </w:r>
      <w:r w:rsidRPr="00D44B2E">
        <w:t xml:space="preserve">Thus, the primary components of the model are size and temperature dependent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Pr="00D44B2E">
        <w:t xml:space="preserve"> and </w:t>
      </w:r>
      <m:oMath>
        <m:sSub>
          <m:sSubPr>
            <m:ctrlPr>
              <w:rPr>
                <w:rFonts w:ascii="Cambria Math" w:hAnsi="Cambria Math"/>
                <w:i/>
              </w:rPr>
            </m:ctrlPr>
          </m:sSubPr>
          <m:e>
            <m:r>
              <w:rPr>
                <w:rFonts w:ascii="Cambria Math" w:hAnsi="Cambria Math"/>
              </w:rPr>
              <m:t>R</m:t>
            </m:r>
          </m:e>
          <m:sub>
            <m:r>
              <w:rPr>
                <w:rFonts w:ascii="Cambria Math" w:hAnsi="Cambria Math"/>
              </w:rPr>
              <m:t>standard</m:t>
            </m:r>
          </m:sub>
        </m:sSub>
      </m:oMath>
      <w:r w:rsidRPr="00D44B2E">
        <w:t xml:space="preserve"> and </w:t>
      </w:r>
      <w:r w:rsidR="002B60F9" w:rsidRPr="00D44B2E">
        <w:t xml:space="preserve">the total amount of gains and losses could be assumed to have the same size-dependence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002B60F9" w:rsidRPr="00D44B2E">
        <w:t xml:space="preserve"> and </w:t>
      </w:r>
      <m:oMath>
        <m:sSub>
          <m:sSubPr>
            <m:ctrlPr>
              <w:rPr>
                <w:rFonts w:ascii="Cambria Math" w:hAnsi="Cambria Math"/>
                <w:i/>
              </w:rPr>
            </m:ctrlPr>
          </m:sSubPr>
          <m:e>
            <m:r>
              <w:rPr>
                <w:rFonts w:ascii="Cambria Math" w:hAnsi="Cambria Math"/>
              </w:rPr>
              <m:t>R</m:t>
            </m:r>
          </m:e>
          <m:sub>
            <m:r>
              <w:rPr>
                <w:rFonts w:ascii="Cambria Math" w:hAnsi="Cambria Math"/>
              </w:rPr>
              <m:t>standard</m:t>
            </m:r>
          </m:sub>
        </m:sSub>
      </m:oMath>
      <w:r w:rsidR="002B60F9" w:rsidRPr="00D44B2E">
        <w:rPr>
          <w:rFonts w:eastAsiaTheme="minorEastAsia"/>
        </w:rPr>
        <w:t xml:space="preserve">. </w:t>
      </w:r>
      <w:r w:rsidR="001844E7" w:rsidRPr="00D44B2E">
        <w:rPr>
          <w:rFonts w:eastAsiaTheme="minorEastAsia"/>
        </w:rPr>
        <w:t>Lastly, again, standard metabolic rate, possibly with some activity multiplier, is more easily estimated and is used as input in dynamical models.</w:t>
      </w:r>
    </w:p>
    <w:p w14:paraId="7B953729" w14:textId="755C5579" w:rsidR="004542F8" w:rsidRPr="00D44B2E" w:rsidRDefault="008E6D54" w:rsidP="004542F8">
      <w:pPr>
        <w:pStyle w:val="ListParagraph"/>
        <w:numPr>
          <w:ilvl w:val="0"/>
          <w:numId w:val="9"/>
        </w:numPr>
        <w:spacing w:line="480" w:lineRule="auto"/>
        <w:jc w:val="both"/>
      </w:pPr>
      <w:r w:rsidRPr="00D44B2E">
        <w:lastRenderedPageBreak/>
        <w:t>Here I can reiterate the th</w:t>
      </w:r>
      <w:r w:rsidR="003D2FC1" w:rsidRPr="00D44B2E">
        <w:t>r</w:t>
      </w:r>
      <w:r w:rsidRPr="00D44B2E">
        <w:t xml:space="preserve">ee data sources we have and motivate them (will also describe this in methods). </w:t>
      </w:r>
    </w:p>
    <w:p w14:paraId="2674C014" w14:textId="267207BF" w:rsidR="00451B93" w:rsidRPr="00D44B2E" w:rsidRDefault="00451B93" w:rsidP="004542F8">
      <w:pPr>
        <w:pStyle w:val="ListParagraph"/>
        <w:numPr>
          <w:ilvl w:val="0"/>
          <w:numId w:val="9"/>
        </w:numPr>
        <w:spacing w:line="480" w:lineRule="auto"/>
        <w:jc w:val="both"/>
      </w:pPr>
      <w:r w:rsidRPr="00D44B2E">
        <w:t>Need good motivation for why using exponents and not data! Which is larger sample size...</w:t>
      </w:r>
    </w:p>
    <w:p w14:paraId="695A5CFA" w14:textId="77777777" w:rsidR="002509CC" w:rsidRPr="00D44B2E" w:rsidRDefault="002509CC" w:rsidP="001844E7">
      <w:pPr>
        <w:pStyle w:val="Heading1"/>
        <w:spacing w:line="480" w:lineRule="auto"/>
        <w:jc w:val="both"/>
        <w:rPr>
          <w:rFonts w:asciiTheme="minorHAnsi" w:hAnsiTheme="minorHAnsi" w:cstheme="minorHAnsi"/>
        </w:rPr>
      </w:pPr>
      <w:bookmarkStart w:id="3" w:name="_Toc5139330"/>
      <w:r w:rsidRPr="00D44B2E">
        <w:rPr>
          <w:rFonts w:asciiTheme="minorHAnsi" w:hAnsiTheme="minorHAnsi" w:cstheme="minorHAnsi"/>
        </w:rPr>
        <w:t>Literature search</w:t>
      </w:r>
      <w:bookmarkEnd w:id="3"/>
    </w:p>
    <w:p w14:paraId="4AADE425" w14:textId="77777777" w:rsidR="000E67FF" w:rsidRPr="00D44B2E" w:rsidRDefault="000E67FF" w:rsidP="001844E7">
      <w:pPr>
        <w:spacing w:line="480" w:lineRule="auto"/>
        <w:jc w:val="both"/>
        <w:rPr>
          <w:rFonts w:cstheme="minorHAnsi"/>
        </w:rPr>
      </w:pPr>
      <w:r w:rsidRPr="00D44B2E">
        <w:rPr>
          <w:rFonts w:cstheme="minorHAnsi"/>
        </w:rPr>
        <w:t xml:space="preserve">Prior to starting the actual literature review, we conducted several test-searches </w:t>
      </w:r>
      <w:r w:rsidR="00074793" w:rsidRPr="00D44B2E">
        <w:rPr>
          <w:rFonts w:cstheme="minorHAnsi"/>
        </w:rPr>
        <w:t xml:space="preserve">on </w:t>
      </w:r>
      <w:r w:rsidRPr="00D44B2E">
        <w:rPr>
          <w:rFonts w:cstheme="minorHAnsi"/>
        </w:rPr>
        <w:t>with alternative search-strings on Web of Science Core Collection</w:t>
      </w:r>
      <w:r w:rsidR="00580806" w:rsidRPr="00D44B2E">
        <w:rPr>
          <w:rFonts w:cstheme="minorHAnsi"/>
        </w:rPr>
        <w:t>, basic search</w:t>
      </w:r>
      <w:r w:rsidRPr="00D44B2E">
        <w:rPr>
          <w:rFonts w:cstheme="minorHAnsi"/>
        </w:rPr>
        <w:t xml:space="preserve">. This was done in order to find a manageable number of papers to review and to have a reasonable ratio article titles that passed the first screening, given our pre-defined criteria for when to choose a study. </w:t>
      </w:r>
    </w:p>
    <w:p w14:paraId="40728E28" w14:textId="16639308" w:rsidR="003909DD" w:rsidRPr="00D44B2E" w:rsidRDefault="003909DD" w:rsidP="001844E7">
      <w:pPr>
        <w:spacing w:line="480" w:lineRule="auto"/>
        <w:jc w:val="both"/>
        <w:rPr>
          <w:rFonts w:cstheme="minorHAnsi"/>
          <w:color w:val="FF0000"/>
          <w:u w:val="single"/>
        </w:rPr>
      </w:pPr>
      <w:r w:rsidRPr="00D44B2E">
        <w:rPr>
          <w:rFonts w:cstheme="minorHAnsi"/>
          <w:color w:val="FF0000"/>
        </w:rPr>
        <w:t>Cmax comes typically from studies parameterizing bioenergetics models of Kitchell-typ</w:t>
      </w:r>
      <w:r w:rsidR="00D63247" w:rsidRPr="00D44B2E">
        <w:rPr>
          <w:rFonts w:cstheme="minorHAnsi"/>
          <w:color w:val="FF0000"/>
        </w:rPr>
        <w:t>e</w:t>
      </w:r>
      <w:r w:rsidRPr="00D44B2E">
        <w:rPr>
          <w:rFonts w:cstheme="minorHAnsi"/>
          <w:color w:val="FF0000"/>
        </w:rPr>
        <w:t>, whereas growth rate are generally more aquaculture</w:t>
      </w:r>
      <w:r w:rsidR="008952A7" w:rsidRPr="00D44B2E">
        <w:rPr>
          <w:rFonts w:cstheme="minorHAnsi"/>
          <w:color w:val="FF0000"/>
        </w:rPr>
        <w:t>-</w:t>
      </w:r>
      <w:r w:rsidRPr="00D44B2E">
        <w:rPr>
          <w:rFonts w:cstheme="minorHAnsi"/>
          <w:color w:val="FF0000"/>
        </w:rPr>
        <w:t>type papers</w:t>
      </w:r>
      <w:r w:rsidR="004B2D63" w:rsidRPr="00D44B2E">
        <w:rPr>
          <w:rFonts w:cstheme="minorHAnsi"/>
          <w:color w:val="FF0000"/>
        </w:rPr>
        <w:t xml:space="preserve">. What about ad libitum… sometimes it is % ration of body weight, sometimes they are feed once or twice per day (I assume ad lib, often says so explicitly). But if it’s a reduced ration… are they ever satiated? </w:t>
      </w:r>
      <w:r w:rsidR="004B2D63" w:rsidRPr="00D44B2E">
        <w:rPr>
          <w:rFonts w:cstheme="minorHAnsi"/>
          <w:color w:val="FF0000"/>
          <w:u w:val="single"/>
        </w:rPr>
        <w:t>One idea is to go with ad lib or at least not reduced ration</w:t>
      </w:r>
      <w:r w:rsidR="009A6B8E" w:rsidRPr="00D44B2E">
        <w:rPr>
          <w:rFonts w:cstheme="minorHAnsi"/>
          <w:color w:val="FF0000"/>
          <w:u w:val="single"/>
        </w:rPr>
        <w:t xml:space="preserve"> (and this is likely what I’ll write)</w:t>
      </w:r>
      <w:r w:rsidR="004B2D63" w:rsidRPr="00D44B2E">
        <w:rPr>
          <w:rFonts w:cstheme="minorHAnsi"/>
          <w:color w:val="FF0000"/>
          <w:u w:val="single"/>
        </w:rPr>
        <w:t>.</w:t>
      </w:r>
    </w:p>
    <w:p w14:paraId="2616FBF7" w14:textId="160E2177" w:rsidR="00D03B1E" w:rsidRPr="00D44B2E" w:rsidRDefault="00D03B1E" w:rsidP="001844E7">
      <w:pPr>
        <w:spacing w:line="480" w:lineRule="auto"/>
        <w:jc w:val="both"/>
        <w:rPr>
          <w:rFonts w:cstheme="minorHAnsi"/>
          <w:color w:val="FF0000"/>
        </w:rPr>
      </w:pPr>
      <w:r w:rsidRPr="00D44B2E">
        <w:rPr>
          <w:rFonts w:cstheme="minorHAnsi"/>
        </w:rPr>
        <w:t>As our goal was to get an as extensive as possible view of how these rates scales with size and temperature, we also evaluated papers cited by papers in the literature list</w:t>
      </w:r>
      <w:r w:rsidR="004E3188" w:rsidRPr="00D44B2E">
        <w:rPr>
          <w:rFonts w:cstheme="minorHAnsi"/>
        </w:rPr>
        <w:t>, and from published review-type papers, like the Wisonsin model.</w:t>
      </w:r>
      <w:r w:rsidRPr="00D44B2E">
        <w:rPr>
          <w:rFonts w:cstheme="minorHAnsi"/>
        </w:rPr>
        <w:t xml:space="preserve">. </w:t>
      </w:r>
      <w:r w:rsidRPr="00D44B2E">
        <w:rPr>
          <w:rFonts w:cstheme="minorHAnsi"/>
          <w:color w:val="FF0000"/>
        </w:rPr>
        <w:t>How the paper was found is noted in the data-set.</w:t>
      </w:r>
    </w:p>
    <w:p w14:paraId="0C164CEA" w14:textId="77777777" w:rsidR="00894B16" w:rsidRPr="004340C3" w:rsidRDefault="00604615" w:rsidP="001844E7">
      <w:pPr>
        <w:pStyle w:val="Heading2"/>
        <w:spacing w:line="480" w:lineRule="auto"/>
        <w:jc w:val="both"/>
        <w:rPr>
          <w:rFonts w:asciiTheme="minorHAnsi" w:hAnsiTheme="minorHAnsi" w:cstheme="minorHAnsi"/>
          <w:i/>
          <w:iCs/>
        </w:rPr>
      </w:pPr>
      <w:bookmarkStart w:id="4" w:name="_Toc5139331"/>
      <w:r w:rsidRPr="004340C3">
        <w:rPr>
          <w:rFonts w:asciiTheme="minorHAnsi" w:hAnsiTheme="minorHAnsi" w:cstheme="minorHAnsi"/>
          <w:i/>
          <w:iCs/>
        </w:rPr>
        <w:t>Maximum c</w:t>
      </w:r>
      <w:r w:rsidR="00894B16" w:rsidRPr="004340C3">
        <w:rPr>
          <w:rFonts w:asciiTheme="minorHAnsi" w:hAnsiTheme="minorHAnsi" w:cstheme="minorHAnsi"/>
          <w:i/>
          <w:iCs/>
        </w:rPr>
        <w:t>onsumption</w:t>
      </w:r>
      <w:r w:rsidRPr="004340C3">
        <w:rPr>
          <w:rFonts w:asciiTheme="minorHAnsi" w:hAnsiTheme="minorHAnsi" w:cstheme="minorHAnsi"/>
          <w:i/>
          <w:iCs/>
        </w:rPr>
        <w:t xml:space="preserve"> rate</w:t>
      </w:r>
      <w:bookmarkEnd w:id="4"/>
    </w:p>
    <w:p w14:paraId="4E916EF2" w14:textId="77777777" w:rsidR="00B01D8C" w:rsidRPr="00D44B2E" w:rsidRDefault="00D53D16" w:rsidP="001844E7">
      <w:pPr>
        <w:spacing w:line="480" w:lineRule="auto"/>
        <w:jc w:val="both"/>
        <w:rPr>
          <w:rFonts w:cstheme="minorHAnsi"/>
        </w:rPr>
      </w:pPr>
      <w:r w:rsidRPr="00D44B2E">
        <w:rPr>
          <w:rFonts w:cstheme="minorHAnsi"/>
        </w:rPr>
        <w:t>We choose the following search strings for maximum consumption rate experiments:</w:t>
      </w:r>
      <w:r w:rsidR="00B01D8C" w:rsidRPr="00D44B2E">
        <w:rPr>
          <w:rFonts w:cstheme="minorHAnsi"/>
        </w:rPr>
        <w:t xml:space="preserve"> </w:t>
      </w:r>
    </w:p>
    <w:p w14:paraId="3C5A0DC2" w14:textId="77777777" w:rsidR="00D53D16" w:rsidRPr="00D44B2E" w:rsidRDefault="00B01D8C" w:rsidP="001844E7">
      <w:pPr>
        <w:spacing w:line="480" w:lineRule="auto"/>
        <w:jc w:val="both"/>
        <w:rPr>
          <w:rFonts w:cstheme="minorHAnsi"/>
        </w:rPr>
      </w:pPr>
      <w:r w:rsidRPr="00D44B2E">
        <w:rPr>
          <w:rFonts w:cstheme="minorHAnsi"/>
          <w:i/>
        </w:rPr>
        <w:t>(consumption or feeding$rate or food$intake or bio$energ* or ingestion or food-intake) AND TOPIC: (mass or weight or size) AND TOPIC: (temperature*)</w:t>
      </w:r>
    </w:p>
    <w:p w14:paraId="4EA0A877" w14:textId="5D223047" w:rsidR="00D53D16" w:rsidRPr="00D44B2E" w:rsidRDefault="00D53D16" w:rsidP="00DF0174">
      <w:pPr>
        <w:pStyle w:val="ListParagraph"/>
        <w:spacing w:line="480" w:lineRule="auto"/>
        <w:ind w:left="0"/>
        <w:contextualSpacing w:val="0"/>
        <w:jc w:val="both"/>
        <w:rPr>
          <w:rFonts w:cstheme="minorHAnsi"/>
          <w:i/>
        </w:rPr>
      </w:pPr>
      <w:r w:rsidRPr="00D44B2E">
        <w:rPr>
          <w:rFonts w:cstheme="minorHAnsi"/>
        </w:rPr>
        <w:lastRenderedPageBreak/>
        <w:t xml:space="preserve">This resulted in 15259 articles (search date: 2018.12.18). </w:t>
      </w:r>
      <w:r w:rsidR="00344660" w:rsidRPr="00344660">
        <w:rPr>
          <w:rFonts w:cstheme="minorHAnsi"/>
        </w:rPr>
        <w:t xml:space="preserve">We then also applied additional filters on </w:t>
      </w:r>
      <w:r w:rsidRPr="00D44B2E">
        <w:rPr>
          <w:rFonts w:cstheme="minorHAnsi"/>
        </w:rPr>
        <w:t xml:space="preserve">subject (Web of Science Categories). These were: </w:t>
      </w:r>
      <w:r w:rsidRPr="00D44B2E">
        <w:rPr>
          <w:rFonts w:cstheme="minorHAnsi"/>
          <w:i/>
        </w:rPr>
        <w:t>MARINE FRESHWATER BIOLOGY</w:t>
      </w:r>
      <w:r w:rsidR="00DF0174">
        <w:rPr>
          <w:rFonts w:cstheme="minorHAnsi"/>
          <w:i/>
        </w:rPr>
        <w:t xml:space="preserve">, </w:t>
      </w:r>
      <w:r w:rsidRPr="00D44B2E">
        <w:rPr>
          <w:rFonts w:cstheme="minorHAnsi"/>
          <w:i/>
        </w:rPr>
        <w:t>FISHERIES</w:t>
      </w:r>
      <w:r w:rsidR="00DF0174">
        <w:rPr>
          <w:rFonts w:cstheme="minorHAnsi"/>
          <w:i/>
        </w:rPr>
        <w:t xml:space="preserve">, </w:t>
      </w:r>
      <w:r w:rsidRPr="00D44B2E">
        <w:rPr>
          <w:rFonts w:cstheme="minorHAnsi"/>
          <w:i/>
        </w:rPr>
        <w:t>ZOOLOGY</w:t>
      </w:r>
      <w:r w:rsidR="00DF0174">
        <w:rPr>
          <w:rFonts w:cstheme="minorHAnsi"/>
          <w:i/>
        </w:rPr>
        <w:t xml:space="preserve">, </w:t>
      </w:r>
      <w:r w:rsidRPr="00D44B2E">
        <w:rPr>
          <w:rFonts w:cstheme="minorHAnsi"/>
          <w:i/>
        </w:rPr>
        <w:t>PHYSIOLOGY</w:t>
      </w:r>
      <w:r w:rsidR="00DF0174">
        <w:rPr>
          <w:rFonts w:cstheme="minorHAnsi"/>
          <w:i/>
        </w:rPr>
        <w:t xml:space="preserve">, </w:t>
      </w:r>
      <w:r w:rsidRPr="00D44B2E">
        <w:rPr>
          <w:rFonts w:cstheme="minorHAnsi"/>
          <w:i/>
        </w:rPr>
        <w:t>ECOLOGY</w:t>
      </w:r>
      <w:r w:rsidR="00DF0174">
        <w:rPr>
          <w:rFonts w:cstheme="minorHAnsi"/>
          <w:i/>
        </w:rPr>
        <w:t xml:space="preserve">, </w:t>
      </w:r>
      <w:r w:rsidRPr="00D44B2E">
        <w:rPr>
          <w:rFonts w:cstheme="minorHAnsi"/>
          <w:i/>
        </w:rPr>
        <w:t>BIOLOGY</w:t>
      </w:r>
      <w:r w:rsidR="00DF0174">
        <w:rPr>
          <w:rFonts w:cstheme="minorHAnsi"/>
          <w:i/>
        </w:rPr>
        <w:t xml:space="preserve">, </w:t>
      </w:r>
      <w:r w:rsidRPr="00D44B2E">
        <w:rPr>
          <w:rFonts w:cstheme="minorHAnsi"/>
          <w:i/>
        </w:rPr>
        <w:t>LIMNOLOGY</w:t>
      </w:r>
      <w:r w:rsidR="00DF0174">
        <w:rPr>
          <w:rFonts w:cstheme="minorHAnsi"/>
          <w:i/>
        </w:rPr>
        <w:t xml:space="preserve">, </w:t>
      </w:r>
      <w:r w:rsidRPr="00D44B2E">
        <w:rPr>
          <w:rFonts w:cstheme="minorHAnsi"/>
          <w:i/>
        </w:rPr>
        <w:t>EVOLUTIONARY BIOLOGY</w:t>
      </w:r>
    </w:p>
    <w:p w14:paraId="6B22B426" w14:textId="542D5CE5" w:rsidR="002800BE" w:rsidRDefault="00D53D16" w:rsidP="00AA40D0">
      <w:pPr>
        <w:pStyle w:val="ListParagraph"/>
        <w:spacing w:line="480" w:lineRule="auto"/>
        <w:ind w:left="0"/>
        <w:contextualSpacing w:val="0"/>
        <w:jc w:val="both"/>
        <w:rPr>
          <w:rFonts w:cstheme="minorHAnsi"/>
        </w:rPr>
      </w:pPr>
      <w:r w:rsidRPr="00D44B2E">
        <w:rPr>
          <w:rFonts w:cstheme="minorHAnsi"/>
        </w:rPr>
        <w:t>Which reduced the number of studies to 3449.</w:t>
      </w:r>
      <w:r w:rsidR="00AA40D0" w:rsidRPr="00AA40D0">
        <w:t xml:space="preserve"> </w:t>
      </w:r>
      <w:bookmarkStart w:id="5" w:name="_Toc5139332"/>
      <w:commentRangeStart w:id="6"/>
      <w:r w:rsidR="004408B7">
        <w:t>However</w:t>
      </w:r>
      <w:commentRangeEnd w:id="6"/>
      <w:r w:rsidR="00B05438">
        <w:rPr>
          <w:rStyle w:val="CommentReference"/>
        </w:rPr>
        <w:commentReference w:id="6"/>
      </w:r>
      <w:r w:rsidR="004408B7">
        <w:t>, d</w:t>
      </w:r>
      <w:r w:rsidR="002800BE">
        <w:rPr>
          <w:rFonts w:cstheme="minorHAnsi"/>
        </w:rPr>
        <w:t>ue to a typo and misunderstanding of search syntax, we had to make a second search:</w:t>
      </w:r>
    </w:p>
    <w:p w14:paraId="0A3D933D" w14:textId="03CC34ED" w:rsidR="002800BE" w:rsidRDefault="002800BE" w:rsidP="002800BE">
      <w:pPr>
        <w:rPr>
          <w:i/>
        </w:rPr>
      </w:pPr>
      <w:r w:rsidRPr="002800BE">
        <w:rPr>
          <w:i/>
        </w:rPr>
        <w:t>(feeding-rate or bio-energ*) AND TOPIC:(mass or weight or size) AND TOPIC:(temperature*)</w:t>
      </w:r>
    </w:p>
    <w:p w14:paraId="2B7E72D2" w14:textId="77777777" w:rsidR="00AA40D0" w:rsidRPr="00D44B2E" w:rsidRDefault="00AA40D0" w:rsidP="00AA40D0">
      <w:pPr>
        <w:pStyle w:val="ListParagraph"/>
        <w:spacing w:line="480" w:lineRule="auto"/>
        <w:ind w:left="0"/>
        <w:contextualSpacing w:val="0"/>
        <w:jc w:val="both"/>
        <w:rPr>
          <w:rFonts w:cstheme="minorHAnsi"/>
        </w:rPr>
      </w:pPr>
      <w:r w:rsidRPr="00AA40D0">
        <w:rPr>
          <w:rFonts w:cstheme="minorHAnsi"/>
        </w:rPr>
        <w:t>Which yields 431 additional titles after filtering the following categories: MARINE FRESHWATER BIOLOGY, FISHERIES, ZOOLOGY, PHYSIOLOGY, ECOLOGY, BIOLOGY, LIMNOLOGY, EVOLUTIONARY BIOLOGY</w:t>
      </w:r>
    </w:p>
    <w:p w14:paraId="331EA1EE" w14:textId="77777777" w:rsidR="00342ACC" w:rsidRPr="004340C3" w:rsidRDefault="00342ACC" w:rsidP="001844E7">
      <w:pPr>
        <w:pStyle w:val="Heading2"/>
        <w:spacing w:line="480" w:lineRule="auto"/>
        <w:jc w:val="both"/>
        <w:rPr>
          <w:rFonts w:asciiTheme="minorHAnsi" w:hAnsiTheme="minorHAnsi" w:cstheme="minorHAnsi"/>
          <w:i/>
          <w:iCs/>
          <w:color w:val="auto"/>
        </w:rPr>
      </w:pPr>
      <w:r w:rsidRPr="004340C3">
        <w:rPr>
          <w:rFonts w:asciiTheme="minorHAnsi" w:hAnsiTheme="minorHAnsi" w:cstheme="minorHAnsi"/>
          <w:i/>
          <w:iCs/>
          <w:color w:val="auto"/>
        </w:rPr>
        <w:t>Metabolic rate</w:t>
      </w:r>
      <w:bookmarkEnd w:id="5"/>
    </w:p>
    <w:p w14:paraId="29BB08BF" w14:textId="76FE2E6E" w:rsidR="00AF6BCB" w:rsidRPr="00D44B2E" w:rsidRDefault="00AF6BCB" w:rsidP="00AF6BCB">
      <w:pPr>
        <w:spacing w:line="480" w:lineRule="auto"/>
        <w:jc w:val="both"/>
        <w:rPr>
          <w:rFonts w:cstheme="minorHAnsi"/>
        </w:rPr>
      </w:pPr>
      <w:r w:rsidRPr="00D44B2E">
        <w:rPr>
          <w:rFonts w:cstheme="minorHAnsi"/>
        </w:rPr>
        <w:t xml:space="preserve">We choose the following search strings for metabolic rate experiments: </w:t>
      </w:r>
    </w:p>
    <w:p w14:paraId="310BCD57" w14:textId="7C7C1950" w:rsidR="004B1249" w:rsidRPr="00D44B2E" w:rsidRDefault="004B1249" w:rsidP="00AF6BCB">
      <w:pPr>
        <w:rPr>
          <w:i/>
        </w:rPr>
      </w:pPr>
      <w:r w:rsidRPr="004B1249">
        <w:rPr>
          <w:i/>
        </w:rPr>
        <w:t xml:space="preserve"> (metabolism OR "oxygen-consumption" OR "oxygen consumption") AND TOPIC: (mass OR weight OR size) AND TOPIC: (temperature*)</w:t>
      </w:r>
    </w:p>
    <w:p w14:paraId="1966007B" w14:textId="77777777" w:rsidR="00AF6BCB" w:rsidRPr="00D44B2E" w:rsidRDefault="00AF6BCB" w:rsidP="00AF6BCB"/>
    <w:p w14:paraId="662CFA9A" w14:textId="5B7551AE" w:rsidR="00AF6BCB" w:rsidRPr="00D44B2E" w:rsidRDefault="00D44B2E" w:rsidP="006B21EA">
      <w:pPr>
        <w:pStyle w:val="ListParagraph"/>
        <w:spacing w:line="480" w:lineRule="auto"/>
        <w:ind w:left="0"/>
        <w:contextualSpacing w:val="0"/>
        <w:jc w:val="both"/>
      </w:pPr>
      <w:r>
        <w:t xml:space="preserve">This resulted in </w:t>
      </w:r>
      <w:r w:rsidR="00AF6BCB" w:rsidRPr="00D44B2E">
        <w:t>8405</w:t>
      </w:r>
      <w:r>
        <w:t xml:space="preserve"> articles (search date: 2019.06.06). </w:t>
      </w:r>
      <w:r>
        <w:rPr>
          <w:rFonts w:cstheme="minorHAnsi"/>
        </w:rPr>
        <w:t>W</w:t>
      </w:r>
      <w:r w:rsidRPr="00D44B2E">
        <w:rPr>
          <w:rFonts w:cstheme="minorHAnsi"/>
        </w:rPr>
        <w:t>e</w:t>
      </w:r>
      <w:r>
        <w:rPr>
          <w:rFonts w:cstheme="minorHAnsi"/>
        </w:rPr>
        <w:t xml:space="preserve"> then</w:t>
      </w:r>
      <w:r w:rsidRPr="00D44B2E">
        <w:rPr>
          <w:rFonts w:cstheme="minorHAnsi"/>
        </w:rPr>
        <w:t xml:space="preserve"> also applied additional filters on subject (Web of Science Categories). These were: </w:t>
      </w:r>
      <w:r w:rsidR="008D4166" w:rsidRPr="008D4166">
        <w:rPr>
          <w:i/>
        </w:rPr>
        <w:t>ZOOLOGY</w:t>
      </w:r>
      <w:r w:rsidR="00F108AE">
        <w:rPr>
          <w:i/>
        </w:rPr>
        <w:t xml:space="preserve">, </w:t>
      </w:r>
      <w:r w:rsidR="008D4166" w:rsidRPr="008D4166">
        <w:rPr>
          <w:i/>
        </w:rPr>
        <w:t>PHYSIOLOGY</w:t>
      </w:r>
      <w:r w:rsidR="00F108AE">
        <w:rPr>
          <w:i/>
        </w:rPr>
        <w:t xml:space="preserve">, </w:t>
      </w:r>
      <w:r w:rsidR="008D4166" w:rsidRPr="008D4166">
        <w:rPr>
          <w:i/>
        </w:rPr>
        <w:t>MARINE FRESHWATER BIOLOGY</w:t>
      </w:r>
      <w:r w:rsidR="00F108AE">
        <w:rPr>
          <w:i/>
        </w:rPr>
        <w:t xml:space="preserve">, </w:t>
      </w:r>
      <w:r w:rsidR="008D4166" w:rsidRPr="008D4166">
        <w:rPr>
          <w:i/>
        </w:rPr>
        <w:t>ECOLOGY</w:t>
      </w:r>
      <w:r w:rsidR="00F108AE">
        <w:rPr>
          <w:i/>
        </w:rPr>
        <w:t xml:space="preserve">, </w:t>
      </w:r>
      <w:r w:rsidR="008D4166" w:rsidRPr="008D4166">
        <w:rPr>
          <w:i/>
        </w:rPr>
        <w:t>FISHERIES</w:t>
      </w:r>
      <w:r w:rsidR="00F108AE">
        <w:rPr>
          <w:i/>
        </w:rPr>
        <w:t xml:space="preserve"> </w:t>
      </w:r>
      <w:r w:rsidR="00514117" w:rsidRPr="008D4166">
        <w:rPr>
          <w:i/>
        </w:rPr>
        <w:t>and BIOLOGY</w:t>
      </w:r>
      <w:r w:rsidR="00F108AE">
        <w:rPr>
          <w:i/>
        </w:rPr>
        <w:t xml:space="preserve">. </w:t>
      </w:r>
      <w:r w:rsidR="00F108AE">
        <w:rPr>
          <w:rFonts w:cstheme="minorHAnsi"/>
        </w:rPr>
        <w:t xml:space="preserve">This </w:t>
      </w:r>
      <w:r w:rsidR="006B21EA" w:rsidRPr="00D44B2E">
        <w:rPr>
          <w:rFonts w:cstheme="minorHAnsi"/>
        </w:rPr>
        <w:t xml:space="preserve">reduced the number of studies to </w:t>
      </w:r>
      <w:r w:rsidR="008D4166">
        <w:t>3,458</w:t>
      </w:r>
    </w:p>
    <w:p w14:paraId="09E14AB2" w14:textId="77777777" w:rsidR="001E7E67" w:rsidRPr="004340C3" w:rsidRDefault="001E7E67" w:rsidP="001844E7">
      <w:pPr>
        <w:pStyle w:val="Heading2"/>
        <w:spacing w:line="480" w:lineRule="auto"/>
        <w:jc w:val="both"/>
        <w:rPr>
          <w:rFonts w:asciiTheme="minorHAnsi" w:hAnsiTheme="minorHAnsi" w:cstheme="minorHAnsi"/>
          <w:i/>
          <w:iCs/>
        </w:rPr>
      </w:pPr>
      <w:bookmarkStart w:id="7" w:name="_Toc5139333"/>
      <w:commentRangeStart w:id="8"/>
      <w:r w:rsidRPr="004340C3">
        <w:rPr>
          <w:rFonts w:asciiTheme="minorHAnsi" w:hAnsiTheme="minorHAnsi" w:cstheme="minorHAnsi"/>
          <w:i/>
          <w:iCs/>
        </w:rPr>
        <w:t>Optimum temperature for growth over size</w:t>
      </w:r>
      <w:bookmarkEnd w:id="7"/>
    </w:p>
    <w:p w14:paraId="22FB57A5" w14:textId="5B6AD9D7" w:rsidR="000977AA" w:rsidRPr="00D44B2E" w:rsidRDefault="000977AA" w:rsidP="001844E7">
      <w:pPr>
        <w:spacing w:line="480" w:lineRule="auto"/>
        <w:jc w:val="both"/>
        <w:rPr>
          <w:rFonts w:cstheme="minorHAnsi"/>
        </w:rPr>
      </w:pPr>
      <w:r w:rsidRPr="00D44B2E">
        <w:rPr>
          <w:rFonts w:cstheme="minorHAnsi"/>
        </w:rPr>
        <w:t xml:space="preserve">We choose the following search strings for </w:t>
      </w:r>
      <w:r w:rsidR="00B8680D" w:rsidRPr="00D44B2E">
        <w:rPr>
          <w:rFonts w:cstheme="minorHAnsi"/>
        </w:rPr>
        <w:t>optimum growth rate</w:t>
      </w:r>
      <w:r w:rsidRPr="00D44B2E">
        <w:rPr>
          <w:rFonts w:cstheme="minorHAnsi"/>
        </w:rPr>
        <w:t xml:space="preserve"> experiments: </w:t>
      </w:r>
    </w:p>
    <w:p w14:paraId="1F5E2BA3" w14:textId="77777777" w:rsidR="000977AA" w:rsidRPr="00D44B2E" w:rsidRDefault="000977AA" w:rsidP="001844E7">
      <w:pPr>
        <w:spacing w:line="480" w:lineRule="auto"/>
        <w:jc w:val="both"/>
        <w:rPr>
          <w:i/>
        </w:rPr>
      </w:pPr>
      <w:r w:rsidRPr="00D44B2E">
        <w:rPr>
          <w:i/>
        </w:rPr>
        <w:t>(growth) AND TOPIC: (mass OR weight OR size) AND TOPIC: (temperature*) AND TOPIC: (</w:t>
      </w:r>
      <w:commentRangeStart w:id="9"/>
      <w:r w:rsidRPr="00D44B2E">
        <w:rPr>
          <w:i/>
        </w:rPr>
        <w:t>optimum</w:t>
      </w:r>
      <w:commentRangeEnd w:id="9"/>
      <w:r w:rsidR="00EB5E48" w:rsidRPr="00D44B2E">
        <w:rPr>
          <w:rStyle w:val="CommentReference"/>
        </w:rPr>
        <w:commentReference w:id="9"/>
      </w:r>
      <w:r w:rsidRPr="00D44B2E">
        <w:rPr>
          <w:i/>
        </w:rPr>
        <w:t>)</w:t>
      </w:r>
    </w:p>
    <w:p w14:paraId="31C0CF42" w14:textId="0A16952D" w:rsidR="00217657" w:rsidRPr="00D44B2E" w:rsidRDefault="00217657" w:rsidP="001844E7">
      <w:pPr>
        <w:pStyle w:val="ListParagraph"/>
        <w:spacing w:line="480" w:lineRule="auto"/>
        <w:ind w:left="0"/>
        <w:contextualSpacing w:val="0"/>
        <w:jc w:val="both"/>
        <w:rPr>
          <w:rFonts w:cstheme="minorHAnsi"/>
        </w:rPr>
      </w:pPr>
      <w:r w:rsidRPr="00D44B2E">
        <w:rPr>
          <w:rFonts w:cstheme="minorHAnsi"/>
        </w:rPr>
        <w:t>This resulted in 3313 articles (search date: 201</w:t>
      </w:r>
      <w:r w:rsidR="008602EC" w:rsidRPr="00D44B2E">
        <w:rPr>
          <w:rFonts w:cstheme="minorHAnsi"/>
        </w:rPr>
        <w:t>9</w:t>
      </w:r>
      <w:r w:rsidRPr="00D44B2E">
        <w:rPr>
          <w:rFonts w:cstheme="minorHAnsi"/>
        </w:rPr>
        <w:t>.</w:t>
      </w:r>
      <w:r w:rsidR="008602EC" w:rsidRPr="00D44B2E">
        <w:rPr>
          <w:rFonts w:cstheme="minorHAnsi"/>
        </w:rPr>
        <w:t>03</w:t>
      </w:r>
      <w:r w:rsidRPr="00D44B2E">
        <w:rPr>
          <w:rFonts w:cstheme="minorHAnsi"/>
        </w:rPr>
        <w:t>.</w:t>
      </w:r>
      <w:r w:rsidR="008602EC" w:rsidRPr="00D44B2E">
        <w:rPr>
          <w:rFonts w:cstheme="minorHAnsi"/>
        </w:rPr>
        <w:t>22</w:t>
      </w:r>
      <w:r w:rsidRPr="00D44B2E">
        <w:rPr>
          <w:rFonts w:cstheme="minorHAnsi"/>
        </w:rPr>
        <w:t xml:space="preserve">). </w:t>
      </w:r>
      <w:r w:rsidR="00D44B2E">
        <w:rPr>
          <w:rFonts w:cstheme="minorHAnsi"/>
        </w:rPr>
        <w:t>W</w:t>
      </w:r>
      <w:r w:rsidRPr="00D44B2E">
        <w:rPr>
          <w:rFonts w:cstheme="minorHAnsi"/>
        </w:rPr>
        <w:t>e</w:t>
      </w:r>
      <w:r w:rsidR="00D44B2E">
        <w:rPr>
          <w:rFonts w:cstheme="minorHAnsi"/>
        </w:rPr>
        <w:t xml:space="preserve"> then</w:t>
      </w:r>
      <w:r w:rsidRPr="00D44B2E">
        <w:rPr>
          <w:rFonts w:cstheme="minorHAnsi"/>
        </w:rPr>
        <w:t xml:space="preserve"> also applied additional filters on subject (Web of Science Categories). These were: </w:t>
      </w:r>
      <w:r w:rsidR="007325DC" w:rsidRPr="00D44B2E">
        <w:rPr>
          <w:rFonts w:cstheme="minorHAnsi"/>
          <w:i/>
        </w:rPr>
        <w:t>FISHERIES</w:t>
      </w:r>
      <w:r w:rsidR="00D46A26">
        <w:rPr>
          <w:rFonts w:cstheme="minorHAnsi"/>
          <w:i/>
        </w:rPr>
        <w:t xml:space="preserve">, </w:t>
      </w:r>
      <w:r w:rsidRPr="00D44B2E">
        <w:rPr>
          <w:rFonts w:cstheme="minorHAnsi"/>
          <w:i/>
        </w:rPr>
        <w:t xml:space="preserve">MARINE FRESHWATER </w:t>
      </w:r>
      <w:r w:rsidRPr="00D44B2E">
        <w:rPr>
          <w:rFonts w:cstheme="minorHAnsi"/>
          <w:i/>
        </w:rPr>
        <w:lastRenderedPageBreak/>
        <w:t>BIOLOGY</w:t>
      </w:r>
      <w:r w:rsidR="00D46A26">
        <w:rPr>
          <w:rFonts w:cstheme="minorHAnsi"/>
          <w:i/>
        </w:rPr>
        <w:t xml:space="preserve">, </w:t>
      </w:r>
      <w:r w:rsidR="007325DC" w:rsidRPr="00D44B2E">
        <w:rPr>
          <w:rFonts w:cstheme="minorHAnsi"/>
          <w:i/>
        </w:rPr>
        <w:t>ECOLOGY</w:t>
      </w:r>
      <w:r w:rsidR="00D46A26">
        <w:rPr>
          <w:rFonts w:cstheme="minorHAnsi"/>
          <w:i/>
        </w:rPr>
        <w:t xml:space="preserve">, </w:t>
      </w:r>
      <w:r w:rsidRPr="00D44B2E">
        <w:rPr>
          <w:rFonts w:cstheme="minorHAnsi"/>
          <w:i/>
        </w:rPr>
        <w:t>ZOOLOGY</w:t>
      </w:r>
      <w:r w:rsidR="00D46A26">
        <w:rPr>
          <w:rFonts w:cstheme="minorHAnsi"/>
          <w:i/>
        </w:rPr>
        <w:t xml:space="preserve">, </w:t>
      </w:r>
      <w:r w:rsidRPr="00D44B2E">
        <w:rPr>
          <w:rFonts w:cstheme="minorHAnsi"/>
          <w:i/>
        </w:rPr>
        <w:t>BIOLOGY</w:t>
      </w:r>
      <w:r w:rsidR="00D46A26">
        <w:rPr>
          <w:rFonts w:cstheme="minorHAnsi"/>
          <w:i/>
        </w:rPr>
        <w:t xml:space="preserve">, </w:t>
      </w:r>
      <w:r w:rsidRPr="00D44B2E">
        <w:rPr>
          <w:rFonts w:cstheme="minorHAnsi"/>
          <w:i/>
        </w:rPr>
        <w:t>LIMNOLOGY</w:t>
      </w:r>
      <w:r w:rsidR="00D46A26">
        <w:rPr>
          <w:rFonts w:cstheme="minorHAnsi"/>
          <w:i/>
        </w:rPr>
        <w:t xml:space="preserve"> </w:t>
      </w:r>
      <w:r w:rsidR="007F070B" w:rsidRPr="00D44B2E">
        <w:rPr>
          <w:rFonts w:cstheme="minorHAnsi"/>
          <w:i/>
        </w:rPr>
        <w:t>and PHYSIOLOGY</w:t>
      </w:r>
      <w:r w:rsidR="00D46A26" w:rsidRPr="00D46A26">
        <w:rPr>
          <w:rFonts w:cstheme="minorHAnsi"/>
        </w:rPr>
        <w:t>. This</w:t>
      </w:r>
      <w:r w:rsidR="00D46A26">
        <w:rPr>
          <w:rFonts w:cstheme="minorHAnsi"/>
        </w:rPr>
        <w:t xml:space="preserve"> </w:t>
      </w:r>
      <w:r w:rsidRPr="00D46A26">
        <w:rPr>
          <w:rFonts w:cstheme="minorHAnsi"/>
        </w:rPr>
        <w:t xml:space="preserve">reduced the number of studies </w:t>
      </w:r>
      <w:r w:rsidRPr="00D44B2E">
        <w:rPr>
          <w:rFonts w:cstheme="minorHAnsi"/>
        </w:rPr>
        <w:t xml:space="preserve">to </w:t>
      </w:r>
      <w:r w:rsidR="007325DC" w:rsidRPr="00D44B2E">
        <w:rPr>
          <w:rFonts w:cstheme="minorHAnsi"/>
        </w:rPr>
        <w:t>566</w:t>
      </w:r>
      <w:r w:rsidRPr="00D44B2E">
        <w:rPr>
          <w:rFonts w:cstheme="minorHAnsi"/>
        </w:rPr>
        <w:t>.</w:t>
      </w:r>
      <w:commentRangeEnd w:id="8"/>
      <w:r w:rsidR="00A74572">
        <w:rPr>
          <w:rStyle w:val="CommentReference"/>
        </w:rPr>
        <w:commentReference w:id="8"/>
      </w:r>
    </w:p>
    <w:p w14:paraId="2097776D" w14:textId="03C8B19D" w:rsidR="004340C3" w:rsidRDefault="004340C3" w:rsidP="004340C3">
      <w:pPr>
        <w:pStyle w:val="Heading2"/>
        <w:spacing w:line="480" w:lineRule="auto"/>
        <w:jc w:val="both"/>
        <w:rPr>
          <w:rFonts w:asciiTheme="minorHAnsi" w:hAnsiTheme="minorHAnsi" w:cstheme="minorHAnsi"/>
          <w:i/>
          <w:iCs/>
          <w:color w:val="auto"/>
        </w:rPr>
      </w:pPr>
      <w:bookmarkStart w:id="10" w:name="_Toc5139334"/>
      <w:r>
        <w:rPr>
          <w:rFonts w:asciiTheme="minorHAnsi" w:hAnsiTheme="minorHAnsi" w:cstheme="minorHAnsi"/>
          <w:i/>
          <w:iCs/>
          <w:color w:val="auto"/>
        </w:rPr>
        <w:t>Growth data (same protocol though…)</w:t>
      </w:r>
    </w:p>
    <w:p w14:paraId="0B956DB6" w14:textId="77777777" w:rsidR="00B705CC" w:rsidRPr="00660D1C" w:rsidRDefault="00B705CC" w:rsidP="00B705CC">
      <w:pPr>
        <w:tabs>
          <w:tab w:val="center" w:pos="4513"/>
        </w:tabs>
        <w:spacing w:line="480" w:lineRule="auto"/>
        <w:contextualSpacing/>
        <w:jc w:val="both"/>
        <w:rPr>
          <w:rFonts w:eastAsiaTheme="minorEastAsia" w:cstheme="minorHAnsi"/>
          <w:color w:val="FF0000"/>
          <w:lang w:val="en-US"/>
        </w:rPr>
      </w:pPr>
      <w:r w:rsidRPr="00660D1C">
        <w:rPr>
          <w:rFonts w:eastAsiaTheme="minorEastAsia"/>
          <w:lang w:val="en-US"/>
        </w:rPr>
        <w:t>To find published studies to use data from on body growth rates across a large enough temperature and body size range we searched Web of Science Core Collection on 22/03/19 with the following terms: TOPIC: (</w:t>
      </w:r>
      <w:r w:rsidRPr="00660D1C">
        <w:rPr>
          <w:rFonts w:eastAsiaTheme="minorEastAsia"/>
          <w:i/>
          <w:lang w:val="en-US"/>
        </w:rPr>
        <w:t>growth</w:t>
      </w:r>
      <w:r w:rsidRPr="00660D1C">
        <w:rPr>
          <w:rFonts w:eastAsiaTheme="minorEastAsia"/>
          <w:lang w:val="en-US"/>
        </w:rPr>
        <w:t>) AND TOPIC: (</w:t>
      </w:r>
      <w:r w:rsidRPr="00660D1C">
        <w:rPr>
          <w:rFonts w:eastAsiaTheme="minorEastAsia"/>
          <w:i/>
          <w:lang w:val="en-US"/>
        </w:rPr>
        <w:t>mass OR weight OR size</w:t>
      </w:r>
      <w:r w:rsidRPr="00660D1C">
        <w:rPr>
          <w:rFonts w:eastAsiaTheme="minorEastAsia"/>
          <w:lang w:val="en-US"/>
        </w:rPr>
        <w:t>) AND TOPIC: (</w:t>
      </w:r>
      <w:r w:rsidRPr="00660D1C">
        <w:rPr>
          <w:rFonts w:eastAsiaTheme="minorEastAsia"/>
          <w:i/>
          <w:lang w:val="en-US"/>
        </w:rPr>
        <w:t>temperature</w:t>
      </w:r>
      <w:r w:rsidRPr="00660D1C">
        <w:rPr>
          <w:rFonts w:eastAsiaTheme="minorEastAsia"/>
          <w:lang w:val="en-US"/>
        </w:rPr>
        <w:t xml:space="preserve">*) AND TOPIC: </w:t>
      </w:r>
      <w:commentRangeStart w:id="11"/>
      <w:r w:rsidRPr="00660D1C">
        <w:rPr>
          <w:rFonts w:eastAsiaTheme="minorEastAsia"/>
          <w:lang w:val="en-US"/>
        </w:rPr>
        <w:t>(</w:t>
      </w:r>
      <w:r w:rsidRPr="00660D1C">
        <w:rPr>
          <w:rFonts w:eastAsiaTheme="minorEastAsia"/>
          <w:i/>
          <w:lang w:val="en-US"/>
        </w:rPr>
        <w:t>optim</w:t>
      </w:r>
      <w:r w:rsidRPr="00660D1C">
        <w:rPr>
          <w:rFonts w:eastAsiaTheme="minorEastAsia"/>
          <w:lang w:val="en-US"/>
        </w:rPr>
        <w:t>*)</w:t>
      </w:r>
      <w:commentRangeEnd w:id="11"/>
      <w:r>
        <w:rPr>
          <w:rStyle w:val="CommentReference"/>
        </w:rPr>
        <w:commentReference w:id="11"/>
      </w:r>
      <w:r w:rsidRPr="00660D1C">
        <w:rPr>
          <w:rFonts w:eastAsiaTheme="minorEastAsia"/>
          <w:lang w:val="en-US"/>
        </w:rPr>
        <w:t>. Further filtering by the Web of Science categories ‘</w:t>
      </w:r>
      <w:r w:rsidRPr="00660D1C">
        <w:rPr>
          <w:rFonts w:eastAsiaTheme="minorEastAsia"/>
          <w:i/>
          <w:lang w:val="en-US"/>
        </w:rPr>
        <w:t>fisheries’</w:t>
      </w:r>
      <w:r w:rsidRPr="00660D1C">
        <w:rPr>
          <w:rFonts w:eastAsiaTheme="minorEastAsia"/>
          <w:lang w:val="en-US"/>
        </w:rPr>
        <w:t xml:space="preserve">, </w:t>
      </w:r>
      <w:r w:rsidRPr="00660D1C">
        <w:rPr>
          <w:rFonts w:eastAsiaTheme="minorEastAsia"/>
          <w:i/>
          <w:lang w:val="en-US"/>
        </w:rPr>
        <w:t>‘marine freshwater biology’</w:t>
      </w:r>
      <w:r w:rsidRPr="00660D1C">
        <w:rPr>
          <w:rFonts w:eastAsiaTheme="minorEastAsia"/>
          <w:lang w:val="en-US"/>
        </w:rPr>
        <w:t xml:space="preserve">, </w:t>
      </w:r>
      <w:r w:rsidRPr="00660D1C">
        <w:rPr>
          <w:rFonts w:eastAsiaTheme="minorEastAsia"/>
          <w:i/>
          <w:lang w:val="en-US"/>
        </w:rPr>
        <w:t>‘ecology’</w:t>
      </w:r>
      <w:r w:rsidRPr="00660D1C">
        <w:rPr>
          <w:rFonts w:eastAsiaTheme="minorEastAsia"/>
          <w:lang w:val="en-US"/>
        </w:rPr>
        <w:t xml:space="preserve">, </w:t>
      </w:r>
      <w:r w:rsidRPr="00660D1C">
        <w:rPr>
          <w:rFonts w:eastAsiaTheme="minorEastAsia"/>
          <w:i/>
          <w:lang w:val="en-US"/>
        </w:rPr>
        <w:t>‘zoology’</w:t>
      </w:r>
      <w:r w:rsidRPr="00660D1C">
        <w:rPr>
          <w:rFonts w:eastAsiaTheme="minorEastAsia"/>
          <w:lang w:val="en-US"/>
        </w:rPr>
        <w:t xml:space="preserve">, </w:t>
      </w:r>
      <w:r w:rsidRPr="00660D1C">
        <w:rPr>
          <w:rFonts w:eastAsiaTheme="minorEastAsia"/>
          <w:i/>
          <w:lang w:val="en-US"/>
        </w:rPr>
        <w:t>‘biology’</w:t>
      </w:r>
      <w:r w:rsidRPr="00660D1C">
        <w:rPr>
          <w:rFonts w:eastAsiaTheme="minorEastAsia"/>
          <w:lang w:val="en-US"/>
        </w:rPr>
        <w:t xml:space="preserve">, </w:t>
      </w:r>
      <w:r w:rsidRPr="00660D1C">
        <w:rPr>
          <w:rFonts w:eastAsiaTheme="minorEastAsia"/>
          <w:i/>
          <w:lang w:val="en-US"/>
        </w:rPr>
        <w:t>‘limnology and physiology’</w:t>
      </w:r>
      <w:r w:rsidRPr="00660D1C">
        <w:rPr>
          <w:rFonts w:eastAsiaTheme="minorEastAsia"/>
          <w:lang w:val="en-US"/>
        </w:rPr>
        <w:t xml:space="preserve">, lead to a subset of 893 studies. First we manually removed studies that did not fulfill all of the following conditions: (1) experimental studies, (2) fish as study organism in life stages older than larval (3) replicates across both size and temperature. Next we evaluated the abstracts and lastly the whole paper. At this stage we also removed studies from which we could not extract (4) growth rates, (5) a single controlled temperature for each growth trial and (6) a clearly defined size class. In addition we ensured that no other treatment (e.g. </w:t>
      </w:r>
      <w:commentRangeStart w:id="12"/>
      <w:r w:rsidRPr="00660D1C">
        <w:rPr>
          <w:rFonts w:eastAsiaTheme="minorEastAsia"/>
          <w:lang w:val="en-US"/>
        </w:rPr>
        <w:t>food limitation</w:t>
      </w:r>
      <w:commentRangeEnd w:id="12"/>
      <w:r>
        <w:rPr>
          <w:rStyle w:val="CommentReference"/>
        </w:rPr>
        <w:commentReference w:id="12"/>
      </w:r>
      <w:r w:rsidRPr="00660D1C">
        <w:rPr>
          <w:rFonts w:eastAsiaTheme="minorEastAsia"/>
          <w:lang w:val="en-US"/>
        </w:rPr>
        <w:t xml:space="preserve">) confounded the response variable. </w:t>
      </w:r>
      <w:commentRangeStart w:id="13"/>
      <w:r w:rsidRPr="00660D1C">
        <w:rPr>
          <w:rFonts w:eastAsiaTheme="minorEastAsia"/>
          <w:lang w:val="en-US"/>
        </w:rPr>
        <w:t xml:space="preserve">In </w:t>
      </w:r>
      <w:r w:rsidRPr="00660D1C">
        <w:rPr>
          <w:rFonts w:eastAsiaTheme="minorEastAsia" w:cstheme="minorHAnsi"/>
          <w:lang w:val="en-US"/>
        </w:rPr>
        <w:t>cases where we found more than one study for the same species we selected the study we found most suitable or valuable given pre-defined criteria</w:t>
      </w:r>
      <w:commentRangeEnd w:id="13"/>
      <w:r>
        <w:rPr>
          <w:rStyle w:val="CommentReference"/>
        </w:rPr>
        <w:commentReference w:id="13"/>
      </w:r>
      <w:commentRangeStart w:id="14"/>
      <w:r w:rsidRPr="00660D1C">
        <w:rPr>
          <w:rFonts w:eastAsiaTheme="minorEastAsia" w:cstheme="minorHAnsi"/>
          <w:lang w:val="en-US"/>
        </w:rPr>
        <w:t xml:space="preserve">. </w:t>
      </w:r>
      <w:commentRangeEnd w:id="14"/>
      <w:r>
        <w:rPr>
          <w:rStyle w:val="CommentReference"/>
        </w:rPr>
        <w:commentReference w:id="14"/>
      </w:r>
      <w:r w:rsidRPr="00660D1C">
        <w:rPr>
          <w:rFonts w:eastAsiaTheme="minorEastAsia" w:cstheme="minorHAnsi"/>
          <w:lang w:val="en-US"/>
        </w:rPr>
        <w:t>While this reduces the number of data points, it ensures that all data within a given species are comparable as measurements of these rates can vary between studies due to e.g. measurement bias or differences experimental protocol</w:t>
      </w:r>
      <w:commentRangeStart w:id="15"/>
      <w:r w:rsidRPr="00660D1C">
        <w:rPr>
          <w:rFonts w:eastAsiaTheme="minorEastAsia" w:cstheme="minorHAnsi"/>
          <w:lang w:val="en-US"/>
        </w:rPr>
        <w:t>.</w:t>
      </w:r>
      <w:commentRangeEnd w:id="15"/>
      <w:r>
        <w:rPr>
          <w:rStyle w:val="CommentReference"/>
        </w:rPr>
        <w:commentReference w:id="15"/>
      </w:r>
      <w:r w:rsidRPr="00660D1C">
        <w:rPr>
          <w:rFonts w:eastAsiaTheme="minorEastAsia" w:cstheme="minorHAnsi"/>
          <w:lang w:val="en-US"/>
        </w:rPr>
        <w:t xml:space="preserve"> </w:t>
      </w:r>
      <w:r w:rsidRPr="00660D1C">
        <w:rPr>
          <w:rFonts w:eastAsiaTheme="minorEastAsia"/>
          <w:lang w:val="en-US"/>
        </w:rPr>
        <w:t>We compiled two separate data sets: (1) raw growth rates (</w:t>
      </w:r>
      <w:commentRangeStart w:id="16"/>
      <w:r w:rsidRPr="00660D1C">
        <w:rPr>
          <w:rFonts w:eastAsiaTheme="minorEastAsia"/>
          <w:color w:val="FF0000"/>
          <w:lang w:val="en-US"/>
        </w:rPr>
        <w:t>growth_data.xlsx</w:t>
      </w:r>
      <w:commentRangeEnd w:id="16"/>
      <w:r>
        <w:rPr>
          <w:rStyle w:val="CommentReference"/>
        </w:rPr>
        <w:commentReference w:id="16"/>
      </w:r>
      <w:r w:rsidRPr="00660D1C">
        <w:rPr>
          <w:rFonts w:eastAsiaTheme="minorEastAsia"/>
          <w:lang w:val="en-US"/>
        </w:rPr>
        <w:t>) and (2) temperature at optimum growth (</w:t>
      </w:r>
      <w:r w:rsidRPr="00660D1C">
        <w:rPr>
          <w:rFonts w:eastAsiaTheme="minorEastAsia"/>
          <w:color w:val="FF0000"/>
          <w:lang w:val="en-US"/>
        </w:rPr>
        <w:t>growth_data_Topt.xlsx</w:t>
      </w:r>
      <w:r w:rsidRPr="00660D1C">
        <w:rPr>
          <w:rFonts w:eastAsiaTheme="minorEastAsia"/>
          <w:lang w:val="en-US"/>
        </w:rPr>
        <w:t xml:space="preserve">), where we defined optimum temperature for growth as fitted optimum temperature (in the original study) </w:t>
      </w:r>
      <w:commentRangeStart w:id="17"/>
      <w:r w:rsidRPr="00660D1C">
        <w:rPr>
          <w:rFonts w:eastAsiaTheme="minorEastAsia"/>
          <w:lang w:val="en-US"/>
        </w:rPr>
        <w:t>or in some cases as temperature where the highest growth rate was achieved for a given size-</w:t>
      </w:r>
      <w:commentRangeEnd w:id="17"/>
      <w:r>
        <w:rPr>
          <w:rStyle w:val="CommentReference"/>
        </w:rPr>
        <w:commentReference w:id="17"/>
      </w:r>
      <w:r w:rsidRPr="00660D1C">
        <w:rPr>
          <w:rFonts w:eastAsiaTheme="minorEastAsia"/>
          <w:lang w:val="en-US"/>
        </w:rPr>
        <w:t>class</w:t>
      </w:r>
      <w:commentRangeStart w:id="18"/>
      <w:r w:rsidRPr="00660D1C">
        <w:rPr>
          <w:rFonts w:eastAsiaTheme="minorEastAsia"/>
          <w:lang w:val="en-US"/>
        </w:rPr>
        <w:t>.</w:t>
      </w:r>
      <w:commentRangeEnd w:id="18"/>
      <w:r>
        <w:rPr>
          <w:rStyle w:val="CommentReference"/>
        </w:rPr>
        <w:commentReference w:id="18"/>
      </w:r>
      <w:r w:rsidRPr="00660D1C">
        <w:rPr>
          <w:rFonts w:eastAsiaTheme="minorEastAsia"/>
          <w:lang w:val="en-US"/>
        </w:rPr>
        <w:t xml:space="preserve"> All data were extracted from tables or figures using Web Plot Digitizer </w:t>
      </w:r>
      <w:r>
        <w:rPr>
          <w:rFonts w:eastAsiaTheme="minorEastAsia"/>
        </w:rPr>
        <w:fldChar w:fldCharType="begin"/>
      </w:r>
      <w:r w:rsidRPr="00660D1C">
        <w:rPr>
          <w:rFonts w:eastAsiaTheme="minorEastAsia"/>
          <w:lang w:val="en-US"/>
        </w:rPr>
        <w:instrText xml:space="preserve"> ADDIN ZOTERO_ITEM CSL_CITATION {"citationID":"feYz65CC","properties":{"formattedCitation":"(Rohatgi 2012)","plainCitation":"(Rohatgi 2012)","noteIndex":0},"citationItems":[{"id":1431,"uris":["http://zotero.org/users/local/FTg3Qpza/items/MP7EUGU3"],"uri":["http://zotero.org/users/local/FTg3Qpza/items/MP7EUGU3"],"itemData":{"id":1431,"type":"book","title":"WebPlotDigitalizer: HTML5 based online tool to extract numerical data from plot images. Version 4.1. [WWW document] URL https://automeris.io/WebPlotDigitizer (accessed on January 2019).","author":[{"family":"Rohatgi","given":"Ankit"}],"issued":{"date-parts":[["2012"]]}}}],"schema":"https://github.com/citation-style-language/schema/raw/master/csl-citation.json"} </w:instrText>
      </w:r>
      <w:r>
        <w:rPr>
          <w:rFonts w:eastAsiaTheme="minorEastAsia"/>
        </w:rPr>
        <w:fldChar w:fldCharType="separate"/>
      </w:r>
      <w:r w:rsidRPr="00660D1C">
        <w:rPr>
          <w:rFonts w:ascii="Times New Roman" w:hAnsi="Times New Roman" w:cs="Times New Roman"/>
          <w:lang w:val="en-US"/>
        </w:rPr>
        <w:t>(Rohatgi 2012)</w:t>
      </w:r>
      <w:r>
        <w:rPr>
          <w:rFonts w:eastAsiaTheme="minorEastAsia"/>
        </w:rPr>
        <w:fldChar w:fldCharType="end"/>
      </w:r>
      <w:r w:rsidRPr="00660D1C">
        <w:rPr>
          <w:rFonts w:eastAsiaTheme="minorEastAsia"/>
          <w:lang w:val="en-US"/>
        </w:rPr>
        <w:t xml:space="preserve">, since no study had associated data </w:t>
      </w:r>
      <w:commentRangeStart w:id="19"/>
      <w:r w:rsidRPr="00660D1C">
        <w:rPr>
          <w:rFonts w:eastAsiaTheme="minorEastAsia"/>
          <w:lang w:val="en-US"/>
        </w:rPr>
        <w:t>and</w:t>
      </w:r>
      <w:commentRangeStart w:id="20"/>
      <w:r w:rsidRPr="00660D1C">
        <w:rPr>
          <w:rFonts w:eastAsiaTheme="minorEastAsia"/>
          <w:lang w:val="en-US"/>
        </w:rPr>
        <w:t xml:space="preserve"> authors could </w:t>
      </w:r>
      <w:r w:rsidRPr="00660D1C">
        <w:rPr>
          <w:rFonts w:eastAsiaTheme="minorEastAsia"/>
          <w:lang w:val="en-US"/>
        </w:rPr>
        <w:lastRenderedPageBreak/>
        <w:t>not provide it</w:t>
      </w:r>
      <w:commentRangeEnd w:id="20"/>
      <w:r>
        <w:rPr>
          <w:rStyle w:val="CommentReference"/>
        </w:rPr>
        <w:commentReference w:id="20"/>
      </w:r>
      <w:r w:rsidRPr="00660D1C">
        <w:rPr>
          <w:rFonts w:eastAsiaTheme="minorEastAsia"/>
          <w:lang w:val="en-US"/>
        </w:rPr>
        <w:t>.</w:t>
      </w:r>
      <w:commentRangeEnd w:id="19"/>
      <w:r>
        <w:rPr>
          <w:rStyle w:val="CommentReference"/>
        </w:rPr>
        <w:commentReference w:id="19"/>
      </w:r>
      <w:r w:rsidRPr="00660D1C">
        <w:rPr>
          <w:rFonts w:eastAsiaTheme="minorEastAsia"/>
          <w:lang w:val="en-US"/>
        </w:rPr>
        <w:t xml:space="preserve"> </w:t>
      </w:r>
      <w:r w:rsidRPr="00660D1C">
        <w:rPr>
          <w:rFonts w:eastAsiaTheme="minorEastAsia" w:cstheme="minorHAnsi"/>
          <w:lang w:val="en-US"/>
        </w:rPr>
        <w:t xml:space="preserve">The optimum growth-temperature data set has </w:t>
      </w:r>
      <w:r w:rsidRPr="00660D1C">
        <w:rPr>
          <w:rFonts w:eastAsiaTheme="minorEastAsia" w:cstheme="minorHAnsi"/>
          <w:color w:val="FF0000"/>
          <w:lang w:val="en-US"/>
        </w:rPr>
        <w:t>45</w:t>
      </w:r>
      <w:r w:rsidRPr="00660D1C">
        <w:rPr>
          <w:rFonts w:eastAsiaTheme="minorEastAsia" w:cstheme="minorHAnsi"/>
          <w:lang w:val="en-US"/>
        </w:rPr>
        <w:t xml:space="preserve"> data points and the growth data contains </w:t>
      </w:r>
      <w:r w:rsidRPr="00660D1C">
        <w:rPr>
          <w:rFonts w:eastAsiaTheme="minorEastAsia" w:cstheme="minorHAnsi"/>
          <w:color w:val="FF0000"/>
          <w:lang w:val="en-US"/>
        </w:rPr>
        <w:t>X</w:t>
      </w:r>
      <w:r w:rsidRPr="00660D1C">
        <w:rPr>
          <w:rFonts w:eastAsiaTheme="minorEastAsia" w:cstheme="minorHAnsi"/>
          <w:lang w:val="en-US"/>
        </w:rPr>
        <w:t xml:space="preserve"> measurements, both spread over the same 13 species. </w:t>
      </w:r>
      <w:r w:rsidRPr="00660D1C">
        <w:rPr>
          <w:rFonts w:eastAsiaTheme="minorEastAsia" w:cstheme="minorHAnsi"/>
          <w:color w:val="FF0000"/>
          <w:lang w:val="en-US"/>
        </w:rPr>
        <w:t>+ More info on the spread of data (size ranges, biogeography etc)</w:t>
      </w:r>
    </w:p>
    <w:p w14:paraId="4552911A" w14:textId="77777777" w:rsidR="00B705CC" w:rsidRPr="00B705CC" w:rsidRDefault="00B705CC" w:rsidP="00B705CC"/>
    <w:p w14:paraId="4CDBEB6C" w14:textId="3700ED1E" w:rsidR="000E74B7" w:rsidRPr="00D44B2E" w:rsidRDefault="000E74B7" w:rsidP="001844E7">
      <w:pPr>
        <w:pStyle w:val="Heading1"/>
        <w:spacing w:line="480" w:lineRule="auto"/>
        <w:jc w:val="both"/>
        <w:rPr>
          <w:rFonts w:asciiTheme="minorHAnsi" w:hAnsiTheme="minorHAnsi" w:cstheme="minorHAnsi"/>
        </w:rPr>
      </w:pPr>
      <w:r w:rsidRPr="00D44B2E">
        <w:rPr>
          <w:rFonts w:asciiTheme="minorHAnsi" w:hAnsiTheme="minorHAnsi" w:cstheme="minorHAnsi"/>
        </w:rPr>
        <w:t xml:space="preserve">Selection </w:t>
      </w:r>
      <w:r w:rsidR="002B0CCB" w:rsidRPr="00D44B2E">
        <w:rPr>
          <w:rFonts w:asciiTheme="minorHAnsi" w:hAnsiTheme="minorHAnsi" w:cstheme="minorHAnsi"/>
        </w:rPr>
        <w:t xml:space="preserve">process and </w:t>
      </w:r>
      <w:r w:rsidRPr="00D44B2E">
        <w:rPr>
          <w:rFonts w:asciiTheme="minorHAnsi" w:hAnsiTheme="minorHAnsi" w:cstheme="minorHAnsi"/>
        </w:rPr>
        <w:t>criteria</w:t>
      </w:r>
      <w:bookmarkStart w:id="21" w:name="_GoBack"/>
      <w:bookmarkEnd w:id="10"/>
      <w:bookmarkEnd w:id="21"/>
    </w:p>
    <w:p w14:paraId="2BE35CE9" w14:textId="6FD3F894" w:rsidR="00242E4F" w:rsidRPr="00D44B2E" w:rsidRDefault="00242E4F" w:rsidP="001844E7">
      <w:pPr>
        <w:spacing w:line="480" w:lineRule="auto"/>
        <w:jc w:val="both"/>
        <w:rPr>
          <w:rFonts w:cstheme="minorHAnsi"/>
          <w:color w:val="FF0000"/>
        </w:rPr>
      </w:pPr>
      <w:r w:rsidRPr="00D44B2E">
        <w:rPr>
          <w:rFonts w:cstheme="minorHAnsi"/>
        </w:rPr>
        <w:t xml:space="preserve">We filtered out articles at three levels of the search: title, abstract and full paper. Appendix </w:t>
      </w:r>
      <w:r w:rsidRPr="00D44B2E">
        <w:rPr>
          <w:rFonts w:cstheme="minorHAnsi"/>
          <w:b/>
        </w:rPr>
        <w:t>SX</w:t>
      </w:r>
      <w:r w:rsidRPr="00D44B2E">
        <w:rPr>
          <w:rFonts w:cstheme="minorHAnsi"/>
        </w:rPr>
        <w:t xml:space="preserve"> </w:t>
      </w:r>
      <w:r w:rsidR="00470C32" w:rsidRPr="00D44B2E">
        <w:rPr>
          <w:rFonts w:cstheme="minorHAnsi"/>
        </w:rPr>
        <w:t>c</w:t>
      </w:r>
      <w:r w:rsidRPr="00D44B2E">
        <w:rPr>
          <w:rFonts w:cstheme="minorHAnsi"/>
        </w:rPr>
        <w:t xml:space="preserve">ontains lists of paper titles at each of these steps in the filtering process. We also used studies that did not appear in the literature search but that we found by following cited literature in papers to the original source. Such studies are indicated in the data set as an explanation for why they do not appear in Appendix </w:t>
      </w:r>
      <w:r w:rsidRPr="00D44B2E">
        <w:rPr>
          <w:rFonts w:cstheme="minorHAnsi"/>
          <w:b/>
        </w:rPr>
        <w:t>SX</w:t>
      </w:r>
      <w:r w:rsidRPr="00D44B2E">
        <w:rPr>
          <w:rFonts w:cstheme="minorHAnsi"/>
        </w:rPr>
        <w:t>.</w:t>
      </w:r>
      <w:r w:rsidR="00E75317" w:rsidRPr="00D44B2E">
        <w:rPr>
          <w:rFonts w:cstheme="minorHAnsi"/>
        </w:rPr>
        <w:t xml:space="preserve"> When treatments where conducted in the experiment, we extracted data from </w:t>
      </w:r>
      <w:r w:rsidR="00E15401" w:rsidRPr="00D44B2E">
        <w:rPr>
          <w:rFonts w:cstheme="minorHAnsi"/>
        </w:rPr>
        <w:t>the control-scenario.</w:t>
      </w:r>
      <w:r w:rsidR="005E34D1" w:rsidRPr="00D44B2E">
        <w:rPr>
          <w:rFonts w:cstheme="minorHAnsi"/>
        </w:rPr>
        <w:t xml:space="preserve"> When several </w:t>
      </w:r>
      <w:r w:rsidR="00915181" w:rsidRPr="00D44B2E">
        <w:rPr>
          <w:rFonts w:cstheme="minorHAnsi"/>
        </w:rPr>
        <w:t xml:space="preserve">studies were found for the same </w:t>
      </w:r>
      <w:r w:rsidR="005E34D1" w:rsidRPr="00D44B2E">
        <w:rPr>
          <w:rFonts w:cstheme="minorHAnsi"/>
        </w:rPr>
        <w:t>species</w:t>
      </w:r>
      <w:r w:rsidR="00915181" w:rsidRPr="00D44B2E">
        <w:rPr>
          <w:rFonts w:cstheme="minorHAnsi"/>
        </w:rPr>
        <w:t>, we did not mix the data but instead chose the study with the largest size and temperature range (in that order), as there can be large differences in absolute values of some physiological parameters between studies (</w:t>
      </w:r>
      <w:r w:rsidR="00915181" w:rsidRPr="00D44B2E">
        <w:rPr>
          <w:rFonts w:cstheme="minorHAnsi"/>
          <w:color w:val="FF0000"/>
        </w:rPr>
        <w:t>e.g. Armstrong</w:t>
      </w:r>
      <w:r w:rsidR="00915181" w:rsidRPr="00D44B2E">
        <w:rPr>
          <w:rFonts w:cstheme="minorHAnsi"/>
        </w:rPr>
        <w:t>) (</w:t>
      </w:r>
      <w:r w:rsidR="00915181" w:rsidRPr="00D44B2E">
        <w:rPr>
          <w:rFonts w:cstheme="minorHAnsi"/>
          <w:color w:val="FF0000"/>
        </w:rPr>
        <w:t>did I not write down this protocol somewhere?</w:t>
      </w:r>
      <w:r w:rsidR="00915181" w:rsidRPr="00D44B2E">
        <w:rPr>
          <w:rFonts w:cstheme="minorHAnsi"/>
        </w:rPr>
        <w:t>)</w:t>
      </w:r>
      <w:r w:rsidR="002B2FB8" w:rsidRPr="00D44B2E">
        <w:rPr>
          <w:rFonts w:cstheme="minorHAnsi"/>
        </w:rPr>
        <w:t xml:space="preserve">. </w:t>
      </w:r>
      <w:r w:rsidR="002B2FB8" w:rsidRPr="00D44B2E">
        <w:rPr>
          <w:rFonts w:cstheme="minorHAnsi"/>
          <w:color w:val="FF0000"/>
        </w:rPr>
        <w:t>See documents I prepared for meeting with Jan and Anna, if I had to take other things into consideration</w:t>
      </w:r>
      <w:r w:rsidR="002B2FB8" w:rsidRPr="00D44B2E">
        <w:rPr>
          <w:rFonts w:cstheme="minorHAnsi"/>
        </w:rPr>
        <w:t xml:space="preserve">. </w:t>
      </w:r>
      <w:r w:rsidR="002B2FB8" w:rsidRPr="00D44B2E">
        <w:rPr>
          <w:rFonts w:cstheme="minorHAnsi"/>
          <w:color w:val="FF0000"/>
        </w:rPr>
        <w:t>For cod e.g., we can also cite the other papers essentially showing the same thing!</w:t>
      </w:r>
    </w:p>
    <w:p w14:paraId="4C7025D8" w14:textId="77777777" w:rsidR="000E74B7" w:rsidRPr="00D44B2E" w:rsidRDefault="009310C9" w:rsidP="001844E7">
      <w:pPr>
        <w:spacing w:line="480" w:lineRule="auto"/>
        <w:ind w:firstLine="284"/>
        <w:jc w:val="both"/>
        <w:rPr>
          <w:rFonts w:cstheme="minorHAnsi"/>
        </w:rPr>
      </w:pPr>
      <w:r w:rsidRPr="00D44B2E">
        <w:rPr>
          <w:rFonts w:cstheme="minorHAnsi"/>
        </w:rPr>
        <w:t>For metabolic- and consumption rate</w:t>
      </w:r>
      <w:r w:rsidR="000E74B7" w:rsidRPr="00D44B2E">
        <w:rPr>
          <w:rFonts w:cstheme="minorHAnsi"/>
        </w:rPr>
        <w:t xml:space="preserve">, we filtered out articles </w:t>
      </w:r>
      <w:r w:rsidRPr="00D44B2E">
        <w:rPr>
          <w:rFonts w:cstheme="minorHAnsi"/>
        </w:rPr>
        <w:t xml:space="preserve">from the full list of article titles </w:t>
      </w:r>
      <w:r w:rsidR="000E74B7" w:rsidRPr="00D44B2E">
        <w:rPr>
          <w:rFonts w:cstheme="minorHAnsi"/>
        </w:rPr>
        <w:t xml:space="preserve">if it was evident that: the organism was not a fish, it was not an experimental study or used data from an experiment, not a feeding rate. In the abstract and manuscript, articles where filtered out if: the original reference could not be identified and evaluated, if it was a generic parameter-value based on literature, consumption rate was not ad-libitum or if it was not standard/routine metabolic rate, if there was no acclimation, if multiple rates measured at multiple temperatures where pooled prior to estimating the size-dependence of the rate, if only the fitted equation was </w:t>
      </w:r>
      <w:r w:rsidR="000E74B7" w:rsidRPr="00D44B2E">
        <w:rPr>
          <w:rFonts w:cstheme="minorHAnsi"/>
        </w:rPr>
        <w:lastRenderedPageBreak/>
        <w:t>only provided in text and not plotted (and we did not acquire the data after asking the authors) (e.g. ref!) and no acclimation was done.</w:t>
      </w:r>
    </w:p>
    <w:p w14:paraId="73DD04C2" w14:textId="3AF8ADE0" w:rsidR="00CC47D2" w:rsidRPr="00D44B2E" w:rsidRDefault="00704F5F" w:rsidP="00CC47D2">
      <w:pPr>
        <w:spacing w:line="480" w:lineRule="auto"/>
        <w:ind w:firstLine="284"/>
        <w:jc w:val="both"/>
        <w:rPr>
          <w:rFonts w:cstheme="minorHAnsi"/>
          <w:color w:val="FF0000"/>
        </w:rPr>
      </w:pPr>
      <w:r w:rsidRPr="00D44B2E">
        <w:rPr>
          <w:rFonts w:cstheme="minorHAnsi"/>
        </w:rPr>
        <w:t>For growth-rate data</w:t>
      </w:r>
      <w:r w:rsidR="00E87C25" w:rsidRPr="00D44B2E">
        <w:rPr>
          <w:rFonts w:cstheme="minorHAnsi"/>
        </w:rPr>
        <w:t xml:space="preserve"> we are interested in exploring how temperature-optimum depends on body size within species. Therefore, the minimum resolution of the data we extracted from the literature had at least one </w:t>
      </w:r>
      <w:r w:rsidR="00DC566B" w:rsidRPr="00D44B2E">
        <w:rPr>
          <w:rFonts w:cstheme="minorHAnsi"/>
        </w:rPr>
        <w:t xml:space="preserve">narrow </w:t>
      </w:r>
      <w:r w:rsidR="00E87C25" w:rsidRPr="00D44B2E">
        <w:rPr>
          <w:rFonts w:cstheme="minorHAnsi"/>
        </w:rPr>
        <w:t xml:space="preserve">size </w:t>
      </w:r>
      <w:r w:rsidR="00DC566B" w:rsidRPr="00D44B2E">
        <w:rPr>
          <w:rFonts w:cstheme="minorHAnsi"/>
        </w:rPr>
        <w:t xml:space="preserve">range </w:t>
      </w:r>
      <w:r w:rsidR="00E87C25" w:rsidRPr="00D44B2E">
        <w:rPr>
          <w:rFonts w:cstheme="minorHAnsi"/>
        </w:rPr>
        <w:t>and the optimum growth temperature for that specific size</w:t>
      </w:r>
      <w:r w:rsidR="00655AA6" w:rsidRPr="00D44B2E">
        <w:rPr>
          <w:rFonts w:cstheme="minorHAnsi"/>
        </w:rPr>
        <w:t xml:space="preserve"> range</w:t>
      </w:r>
      <w:r w:rsidR="00B32F31" w:rsidRPr="00D44B2E">
        <w:rPr>
          <w:rFonts w:cstheme="minorHAnsi"/>
        </w:rPr>
        <w:t xml:space="preserve"> (</w:t>
      </w:r>
      <w:r w:rsidR="00B32F31" w:rsidRPr="00D44B2E">
        <w:rPr>
          <w:rFonts w:cstheme="minorHAnsi"/>
          <w:color w:val="FF0000"/>
        </w:rPr>
        <w:t>note, however, that in theory a study may use a temperature that is not strictly the optimum growth temperature for the species and size range, which still might be closer to the optimum than a study using several discrete temperatures and finding that one of them is highest (!)</w:t>
      </w:r>
      <w:r w:rsidR="00E87C25" w:rsidRPr="00D44B2E">
        <w:rPr>
          <w:rFonts w:cstheme="minorHAnsi"/>
        </w:rPr>
        <w:t xml:space="preserve">. </w:t>
      </w:r>
      <w:r w:rsidR="00452F78" w:rsidRPr="00D44B2E">
        <w:rPr>
          <w:rFonts w:cstheme="minorHAnsi"/>
          <w:color w:val="FF0000"/>
        </w:rPr>
        <w:t xml:space="preserve">Note also that this means we don’t need to estimate a size effect within species here, which we do need </w:t>
      </w:r>
      <w:r w:rsidR="002D4370" w:rsidRPr="00D44B2E">
        <w:rPr>
          <w:rFonts w:cstheme="minorHAnsi"/>
          <w:color w:val="FF0000"/>
        </w:rPr>
        <w:t>in the other rates. That is because we don’t need to estimate a growth-exponent within species here, which we do with the other rates – but that’s because we want to predict the growth-exponent (or at least some growth-temp-size patter) from that data. We don’t *need* to do that with our growth data, because there we just want to describe i</w:t>
      </w:r>
      <w:r w:rsidR="009146C3" w:rsidRPr="00D44B2E">
        <w:rPr>
          <w:rFonts w:cstheme="minorHAnsi"/>
          <w:color w:val="FF0000"/>
        </w:rPr>
        <w:t>t growth.</w:t>
      </w:r>
      <w:r w:rsidR="005E3E03" w:rsidRPr="00D44B2E">
        <w:rPr>
          <w:rFonts w:cstheme="minorHAnsi"/>
          <w:color w:val="FF0000"/>
        </w:rPr>
        <w:t xml:space="preserve"> The only issue is then that we could have done the Cmax and Meta plots over temp with only one size-class</w:t>
      </w:r>
      <w:r w:rsidR="00887DD8" w:rsidRPr="00D44B2E">
        <w:rPr>
          <w:rFonts w:cstheme="minorHAnsi"/>
          <w:color w:val="FF0000"/>
        </w:rPr>
        <w:t xml:space="preserve"> (or at least mixing intra- and interspecific replication species)</w:t>
      </w:r>
      <w:r w:rsidR="005E3E03" w:rsidRPr="00D44B2E">
        <w:rPr>
          <w:rFonts w:cstheme="minorHAnsi"/>
          <w:color w:val="FF0000"/>
        </w:rPr>
        <w:t>!</w:t>
      </w:r>
      <w:r w:rsidR="00452F78" w:rsidRPr="00D44B2E">
        <w:rPr>
          <w:rFonts w:cstheme="minorHAnsi"/>
        </w:rPr>
        <w:t xml:space="preserve"> </w:t>
      </w:r>
      <w:r w:rsidR="00E87C25" w:rsidRPr="00D44B2E">
        <w:rPr>
          <w:rFonts w:cstheme="minorHAnsi"/>
        </w:rPr>
        <w:t xml:space="preserve">Ideally we want data with a both a temperature and a size range, so that we can estimate an intraspecific slope of how optimum growth temperature depends on size </w:t>
      </w:r>
      <w:r w:rsidR="00214BB4" w:rsidRPr="00D44B2E">
        <w:rPr>
          <w:rFonts w:cstheme="minorHAnsi"/>
        </w:rPr>
        <w:t>within species, by sharing information across species.</w:t>
      </w:r>
      <w:r w:rsidR="001F1F3E" w:rsidRPr="00D44B2E">
        <w:rPr>
          <w:rFonts w:cstheme="minorHAnsi"/>
        </w:rPr>
        <w:t xml:space="preserve"> </w:t>
      </w:r>
      <w:r w:rsidR="001F1F3E" w:rsidRPr="00D44B2E">
        <w:rPr>
          <w:rFonts w:cstheme="minorHAnsi"/>
          <w:color w:val="FF0000"/>
        </w:rPr>
        <w:t xml:space="preserve">In order to relate it to the analysis of metabolic- and maximum consumption rate, we </w:t>
      </w:r>
      <w:r w:rsidR="00152606" w:rsidRPr="00D44B2E">
        <w:rPr>
          <w:rFonts w:cstheme="minorHAnsi"/>
          <w:color w:val="FF0000"/>
        </w:rPr>
        <w:t xml:space="preserve">use only </w:t>
      </w:r>
      <w:r w:rsidR="00152606" w:rsidRPr="00D44B2E">
        <w:rPr>
          <w:rFonts w:cstheme="minorHAnsi"/>
          <w:i/>
          <w:color w:val="FF0000"/>
        </w:rPr>
        <w:t>ad libitum</w:t>
      </w:r>
      <w:r w:rsidR="00152606" w:rsidRPr="00D44B2E">
        <w:rPr>
          <w:rFonts w:cstheme="minorHAnsi"/>
          <w:color w:val="FF0000"/>
        </w:rPr>
        <w:t xml:space="preserve"> feeding</w:t>
      </w:r>
      <w:r w:rsidR="003A75A6" w:rsidRPr="00D44B2E">
        <w:rPr>
          <w:rFonts w:cstheme="minorHAnsi"/>
          <w:color w:val="FF0000"/>
        </w:rPr>
        <w:t xml:space="preserve">, because feeding level can affect the temperature optimum for </w:t>
      </w:r>
      <w:commentRangeStart w:id="22"/>
      <w:r w:rsidR="003A75A6" w:rsidRPr="00D44B2E">
        <w:rPr>
          <w:rFonts w:cstheme="minorHAnsi"/>
          <w:color w:val="FF0000"/>
        </w:rPr>
        <w:t>growth</w:t>
      </w:r>
      <w:commentRangeEnd w:id="22"/>
      <w:r w:rsidR="003A75A6" w:rsidRPr="00D44B2E">
        <w:rPr>
          <w:rStyle w:val="CommentReference"/>
        </w:rPr>
        <w:commentReference w:id="22"/>
      </w:r>
      <w:r w:rsidR="003A75A6" w:rsidRPr="00D44B2E">
        <w:rPr>
          <w:rFonts w:cstheme="minorHAnsi"/>
          <w:color w:val="FF0000"/>
        </w:rPr>
        <w:t xml:space="preserve">. </w:t>
      </w:r>
      <w:r w:rsidR="00CC47D2" w:rsidRPr="00D44B2E">
        <w:rPr>
          <w:rFonts w:cstheme="minorHAnsi"/>
          <w:color w:val="FF0000"/>
        </w:rPr>
        <w:t>In some cases this could be very high ration also.</w:t>
      </w:r>
      <w:r w:rsidR="008A18FE" w:rsidRPr="00D44B2E">
        <w:rPr>
          <w:rFonts w:cstheme="minorHAnsi"/>
          <w:color w:val="FF0000"/>
        </w:rPr>
        <w:t xml:space="preserve"> Or ad libitum few times a day. Key is actually not “reduced ration”</w:t>
      </w:r>
      <w:r w:rsidR="00FB0CDA" w:rsidRPr="00D44B2E">
        <w:rPr>
          <w:rFonts w:cstheme="minorHAnsi"/>
          <w:color w:val="FF0000"/>
        </w:rPr>
        <w:t>.</w:t>
      </w:r>
      <w:r w:rsidR="005D6C45" w:rsidRPr="00D44B2E">
        <w:rPr>
          <w:rFonts w:cstheme="minorHAnsi"/>
          <w:color w:val="FF0000"/>
        </w:rPr>
        <w:t xml:space="preserve"> And that excess feed existed (because it was removed)</w:t>
      </w:r>
    </w:p>
    <w:p w14:paraId="16825992" w14:textId="59B48F35" w:rsidR="002E2CE0" w:rsidRPr="00D44B2E" w:rsidRDefault="003D2FC1" w:rsidP="003D2FC1">
      <w:pPr>
        <w:pStyle w:val="ListParagraph"/>
        <w:numPr>
          <w:ilvl w:val="0"/>
          <w:numId w:val="11"/>
        </w:numPr>
        <w:spacing w:line="480" w:lineRule="auto"/>
        <w:jc w:val="both"/>
        <w:rPr>
          <w:rFonts w:cstheme="minorHAnsi"/>
          <w:color w:val="FF0000"/>
        </w:rPr>
      </w:pPr>
      <w:r w:rsidRPr="00D44B2E">
        <w:rPr>
          <w:rFonts w:cstheme="minorHAnsi"/>
          <w:color w:val="FF0000"/>
        </w:rPr>
        <w:t>Say that we took the highest-growth temperature sometimes, or extracted it from a fitted curve, in which case it could be a non-measured temperature</w:t>
      </w:r>
    </w:p>
    <w:p w14:paraId="7CA27ED7" w14:textId="75C020C1" w:rsidR="00E23BF4" w:rsidRPr="00D44B2E" w:rsidRDefault="00E23BF4" w:rsidP="003D2FC1">
      <w:pPr>
        <w:pStyle w:val="ListParagraph"/>
        <w:numPr>
          <w:ilvl w:val="0"/>
          <w:numId w:val="11"/>
        </w:numPr>
        <w:spacing w:line="480" w:lineRule="auto"/>
        <w:jc w:val="both"/>
        <w:rPr>
          <w:rFonts w:cstheme="minorHAnsi"/>
          <w:color w:val="FF0000"/>
        </w:rPr>
      </w:pPr>
      <w:r w:rsidRPr="00D44B2E">
        <w:rPr>
          <w:rFonts w:cstheme="minorHAnsi"/>
          <w:color w:val="FF0000"/>
        </w:rPr>
        <w:lastRenderedPageBreak/>
        <w:t>Say that all growth rates are strictly defined as SGR (% weight increase/day) – see Björnsson for equation</w:t>
      </w:r>
    </w:p>
    <w:p w14:paraId="0C9A5DC7" w14:textId="64F41D48" w:rsidR="008F6421" w:rsidRPr="00D44B2E" w:rsidRDefault="008F6421" w:rsidP="008F6421">
      <w:pPr>
        <w:pStyle w:val="ListParagraph"/>
        <w:numPr>
          <w:ilvl w:val="0"/>
          <w:numId w:val="11"/>
        </w:numPr>
        <w:spacing w:line="480" w:lineRule="auto"/>
        <w:jc w:val="both"/>
        <w:rPr>
          <w:rFonts w:cstheme="minorHAnsi"/>
          <w:color w:val="FF0000"/>
        </w:rPr>
      </w:pPr>
      <w:r w:rsidRPr="00D44B2E">
        <w:rPr>
          <w:rFonts w:cstheme="minorHAnsi"/>
          <w:color w:val="FF0000"/>
        </w:rPr>
        <w:t>Size refers to … calculated based on size range in temp experiment closest to optimum/maximum</w:t>
      </w:r>
    </w:p>
    <w:p w14:paraId="678460D2" w14:textId="77777777" w:rsidR="002E2CE0" w:rsidRPr="00D44B2E" w:rsidRDefault="002E2CE0" w:rsidP="001844E7">
      <w:pPr>
        <w:spacing w:line="480" w:lineRule="auto"/>
        <w:ind w:firstLine="284"/>
        <w:jc w:val="both"/>
        <w:rPr>
          <w:rFonts w:cstheme="minorHAnsi"/>
          <w:color w:val="FF0000"/>
        </w:rPr>
      </w:pPr>
    </w:p>
    <w:p w14:paraId="0568A916" w14:textId="27AC3629" w:rsidR="00704F5F" w:rsidRDefault="00F50A15" w:rsidP="001844E7">
      <w:pPr>
        <w:spacing w:line="480" w:lineRule="auto"/>
        <w:ind w:firstLine="284"/>
        <w:jc w:val="both"/>
        <w:rPr>
          <w:rFonts w:cstheme="minorHAnsi"/>
          <w:color w:val="FF0000"/>
        </w:rPr>
      </w:pPr>
      <w:r w:rsidRPr="00D44B2E">
        <w:rPr>
          <w:rFonts w:cstheme="minorHAnsi"/>
          <w:color w:val="FF0000"/>
        </w:rPr>
        <w:t xml:space="preserve">We used either fitted optimum temperature, or in cases where </w:t>
      </w:r>
      <w:r w:rsidR="00FD2352" w:rsidRPr="00D44B2E">
        <w:rPr>
          <w:rFonts w:cstheme="minorHAnsi"/>
          <w:color w:val="FF0000"/>
        </w:rPr>
        <w:t xml:space="preserve">the effect of temperature on </w:t>
      </w:r>
      <w:r w:rsidRPr="00D44B2E">
        <w:rPr>
          <w:rFonts w:cstheme="minorHAnsi"/>
          <w:color w:val="FF0000"/>
        </w:rPr>
        <w:t>growth rates</w:t>
      </w:r>
      <w:r w:rsidR="00FD2352" w:rsidRPr="00D44B2E">
        <w:rPr>
          <w:rFonts w:cstheme="minorHAnsi"/>
          <w:color w:val="FF0000"/>
        </w:rPr>
        <w:t xml:space="preserve"> where not estimated, we took the temperature yielding the highest growth (minimum number of temperatures = 3, and they need to be in or around optimum).</w:t>
      </w:r>
      <w:r w:rsidR="002E2CE0" w:rsidRPr="00D44B2E">
        <w:rPr>
          <w:rFonts w:cstheme="minorHAnsi"/>
          <w:color w:val="FF0000"/>
        </w:rPr>
        <w:t xml:space="preserve"> </w:t>
      </w:r>
    </w:p>
    <w:p w14:paraId="14A698C4" w14:textId="563F50D2" w:rsidR="003D5F98" w:rsidRDefault="003D5F98" w:rsidP="001844E7">
      <w:pPr>
        <w:spacing w:line="480" w:lineRule="auto"/>
        <w:ind w:firstLine="284"/>
        <w:jc w:val="both"/>
        <w:rPr>
          <w:rFonts w:cstheme="minorHAnsi"/>
          <w:color w:val="FF0000"/>
        </w:rPr>
      </w:pPr>
    </w:p>
    <w:p w14:paraId="560C7C47" w14:textId="02AB7154" w:rsidR="003D5F98" w:rsidRPr="003D5F98" w:rsidRDefault="003D5F98" w:rsidP="003D5F98">
      <w:pPr>
        <w:pStyle w:val="ListParagraph"/>
        <w:numPr>
          <w:ilvl w:val="0"/>
          <w:numId w:val="11"/>
        </w:numPr>
        <w:spacing w:line="480" w:lineRule="auto"/>
        <w:jc w:val="both"/>
        <w:rPr>
          <w:rFonts w:cstheme="minorHAnsi"/>
        </w:rPr>
      </w:pPr>
      <w:r>
        <w:rPr>
          <w:rFonts w:cstheme="minorHAnsi"/>
        </w:rPr>
        <w:t>Did we or did we not collect data for species with single temperature? Better to clean raq data, current some n=1 species, especially for cmax.</w:t>
      </w:r>
      <w:r w:rsidR="00C944F3">
        <w:rPr>
          <w:rFonts w:cstheme="minorHAnsi"/>
        </w:rPr>
        <w:t xml:space="preserve"> I did clean the data, so now just say we selected species with more than one temperature in the analysis and that’s what’s online for reproducing the results</w:t>
      </w:r>
      <w:r w:rsidR="00035221">
        <w:rPr>
          <w:rFonts w:cstheme="minorHAnsi"/>
        </w:rPr>
        <w:t>.</w:t>
      </w:r>
    </w:p>
    <w:p w14:paraId="1B2B6DC3" w14:textId="77777777" w:rsidR="00AA38C0" w:rsidRPr="00D44B2E" w:rsidRDefault="00AA38C0" w:rsidP="001844E7">
      <w:pPr>
        <w:pStyle w:val="Heading1"/>
        <w:spacing w:line="480" w:lineRule="auto"/>
        <w:jc w:val="both"/>
        <w:rPr>
          <w:rFonts w:asciiTheme="minorHAnsi" w:hAnsiTheme="minorHAnsi" w:cstheme="minorHAnsi"/>
        </w:rPr>
      </w:pPr>
      <w:bookmarkStart w:id="23" w:name="_Toc5139335"/>
      <w:r w:rsidRPr="00D44B2E">
        <w:rPr>
          <w:rFonts w:asciiTheme="minorHAnsi" w:hAnsiTheme="minorHAnsi" w:cstheme="minorHAnsi"/>
        </w:rPr>
        <w:t>Data acquisition</w:t>
      </w:r>
      <w:bookmarkEnd w:id="23"/>
    </w:p>
    <w:p w14:paraId="6C1E913A" w14:textId="77777777" w:rsidR="00B716F0" w:rsidRPr="00D44B2E" w:rsidRDefault="00B716F0" w:rsidP="001844E7">
      <w:pPr>
        <w:pStyle w:val="ListParagraph"/>
        <w:numPr>
          <w:ilvl w:val="0"/>
          <w:numId w:val="6"/>
        </w:numPr>
        <w:spacing w:line="480" w:lineRule="auto"/>
        <w:contextualSpacing w:val="0"/>
        <w:jc w:val="both"/>
        <w:rPr>
          <w:rFonts w:cstheme="minorHAnsi"/>
          <w:color w:val="FF0000"/>
        </w:rPr>
      </w:pPr>
      <w:r w:rsidRPr="00D44B2E">
        <w:rPr>
          <w:rFonts w:cstheme="minorHAnsi"/>
          <w:color w:val="FF0000"/>
        </w:rPr>
        <w:t>Data, parameters</w:t>
      </w:r>
      <w:r w:rsidR="002007B3" w:rsidRPr="00D44B2E">
        <w:rPr>
          <w:rFonts w:cstheme="minorHAnsi"/>
          <w:color w:val="FF0000"/>
        </w:rPr>
        <w:t>..</w:t>
      </w:r>
    </w:p>
    <w:p w14:paraId="6BB65188" w14:textId="77777777" w:rsidR="0011432F" w:rsidRPr="00D44B2E" w:rsidRDefault="0011432F" w:rsidP="001844E7">
      <w:pPr>
        <w:pStyle w:val="ListParagraph"/>
        <w:numPr>
          <w:ilvl w:val="0"/>
          <w:numId w:val="6"/>
        </w:numPr>
        <w:spacing w:line="480" w:lineRule="auto"/>
        <w:contextualSpacing w:val="0"/>
        <w:jc w:val="both"/>
        <w:rPr>
          <w:rFonts w:cstheme="minorHAnsi"/>
          <w:color w:val="FF0000"/>
        </w:rPr>
      </w:pPr>
      <w:r w:rsidRPr="00D44B2E">
        <w:rPr>
          <w:rFonts w:cstheme="minorHAnsi"/>
          <w:color w:val="FF0000"/>
        </w:rPr>
        <w:t>Auxiliary variables</w:t>
      </w:r>
      <w:r w:rsidR="00543FBC" w:rsidRPr="00D44B2E">
        <w:rPr>
          <w:rFonts w:cstheme="minorHAnsi"/>
          <w:color w:val="FF0000"/>
        </w:rPr>
        <w:t>.</w:t>
      </w:r>
      <w:r w:rsidR="00543FBC" w:rsidRPr="00D44B2E">
        <w:rPr>
          <w:color w:val="FF0000"/>
        </w:rPr>
        <w:t xml:space="preserve"> </w:t>
      </w:r>
      <w:r w:rsidR="008013A7" w:rsidRPr="00D44B2E">
        <w:rPr>
          <w:color w:val="FF0000"/>
        </w:rPr>
        <w:t>“</w:t>
      </w:r>
      <w:r w:rsidR="00543FBC" w:rsidRPr="00D44B2E">
        <w:rPr>
          <w:rFonts w:cstheme="minorHAnsi"/>
          <w:color w:val="FF0000"/>
        </w:rPr>
        <w:t>First of all, we manually checked all temperature-information on Fishbase by looking for the original source.</w:t>
      </w:r>
      <w:r w:rsidR="008013A7" w:rsidRPr="00D44B2E">
        <w:rPr>
          <w:rFonts w:cstheme="minorHAnsi"/>
          <w:color w:val="FF0000"/>
        </w:rPr>
        <w:t>”</w:t>
      </w:r>
    </w:p>
    <w:p w14:paraId="7CED17B8" w14:textId="46B7A001" w:rsidR="00813044" w:rsidRPr="00D44B2E" w:rsidRDefault="00813044" w:rsidP="001844E7">
      <w:pPr>
        <w:pStyle w:val="ListParagraph"/>
        <w:numPr>
          <w:ilvl w:val="1"/>
          <w:numId w:val="6"/>
        </w:numPr>
        <w:spacing w:line="480" w:lineRule="auto"/>
        <w:contextualSpacing w:val="0"/>
        <w:jc w:val="both"/>
        <w:rPr>
          <w:rFonts w:cstheme="minorHAnsi"/>
          <w:color w:val="FF0000"/>
        </w:rPr>
      </w:pPr>
      <w:r w:rsidRPr="00D44B2E">
        <w:rPr>
          <w:rFonts w:cstheme="minorHAnsi"/>
          <w:color w:val="FF0000"/>
        </w:rPr>
        <w:t>Body sizes are sometimes taken from length and converted</w:t>
      </w:r>
    </w:p>
    <w:p w14:paraId="4C62CB29" w14:textId="77777777" w:rsidR="002509CC" w:rsidRPr="00D44B2E" w:rsidRDefault="0011432F" w:rsidP="001844E7">
      <w:pPr>
        <w:pStyle w:val="ListParagraph"/>
        <w:numPr>
          <w:ilvl w:val="0"/>
          <w:numId w:val="6"/>
        </w:numPr>
        <w:spacing w:line="480" w:lineRule="auto"/>
        <w:contextualSpacing w:val="0"/>
        <w:jc w:val="both"/>
        <w:rPr>
          <w:rFonts w:cstheme="minorHAnsi"/>
          <w:color w:val="FF0000"/>
        </w:rPr>
      </w:pPr>
      <w:r w:rsidRPr="00D44B2E">
        <w:rPr>
          <w:rFonts w:cstheme="minorHAnsi"/>
          <w:color w:val="FF0000"/>
        </w:rPr>
        <w:t>Species specific tables on units, temperature</w:t>
      </w:r>
      <w:r w:rsidR="002B1321" w:rsidRPr="00D44B2E">
        <w:rPr>
          <w:rFonts w:cstheme="minorHAnsi"/>
          <w:color w:val="FF0000"/>
        </w:rPr>
        <w:t>, wmax is from length sometines using a and b</w:t>
      </w:r>
    </w:p>
    <w:p w14:paraId="72159897" w14:textId="77777777" w:rsidR="003D2FC1" w:rsidRPr="00D44B2E" w:rsidRDefault="003D2FC1" w:rsidP="003D2FC1">
      <w:pPr>
        <w:pStyle w:val="ListParagraph"/>
        <w:numPr>
          <w:ilvl w:val="0"/>
          <w:numId w:val="6"/>
        </w:numPr>
      </w:pPr>
      <w:r w:rsidRPr="00D44B2E">
        <w:t>Add that we got weight from Fishase length weight param if only length was given (e.g. for maximum size)</w:t>
      </w:r>
    </w:p>
    <w:p w14:paraId="26A70FCB" w14:textId="22246DE5" w:rsidR="003D2FC1" w:rsidRDefault="003D2FC1" w:rsidP="003D2FC1">
      <w:pPr>
        <w:pStyle w:val="ListParagraph"/>
        <w:spacing w:line="480" w:lineRule="auto"/>
        <w:contextualSpacing w:val="0"/>
        <w:jc w:val="both"/>
        <w:rPr>
          <w:rFonts w:cstheme="minorHAnsi"/>
          <w:color w:val="FF0000"/>
        </w:rPr>
      </w:pPr>
    </w:p>
    <w:p w14:paraId="6A98A95B" w14:textId="77777777" w:rsidR="00896136" w:rsidRPr="00D44B2E" w:rsidRDefault="00896136" w:rsidP="003D2FC1">
      <w:pPr>
        <w:pStyle w:val="ListParagraph"/>
        <w:spacing w:line="480" w:lineRule="auto"/>
        <w:contextualSpacing w:val="0"/>
        <w:jc w:val="both"/>
        <w:rPr>
          <w:rFonts w:cstheme="minorHAnsi"/>
          <w:color w:val="FF0000"/>
        </w:rPr>
      </w:pPr>
    </w:p>
    <w:p w14:paraId="0518CE5F" w14:textId="77777777" w:rsidR="008D6573" w:rsidRPr="00D44B2E" w:rsidRDefault="008D6573" w:rsidP="001844E7">
      <w:pPr>
        <w:pStyle w:val="Heading1"/>
        <w:spacing w:line="480" w:lineRule="auto"/>
        <w:jc w:val="both"/>
        <w:rPr>
          <w:rFonts w:asciiTheme="minorHAnsi" w:hAnsiTheme="minorHAnsi" w:cstheme="minorHAnsi"/>
        </w:rPr>
      </w:pPr>
      <w:bookmarkStart w:id="24" w:name="_Toc5139336"/>
      <w:r w:rsidRPr="00D44B2E">
        <w:rPr>
          <w:rFonts w:asciiTheme="minorHAnsi" w:hAnsiTheme="minorHAnsi" w:cstheme="minorHAnsi"/>
        </w:rPr>
        <w:lastRenderedPageBreak/>
        <w:t>Data explanation &amp; unit standardization</w:t>
      </w:r>
      <w:bookmarkEnd w:id="24"/>
    </w:p>
    <w:p w14:paraId="23B1CA43" w14:textId="77777777" w:rsidR="00FA6CD0" w:rsidRPr="00D44B2E" w:rsidRDefault="00FA6CD0" w:rsidP="001844E7">
      <w:pPr>
        <w:spacing w:line="480" w:lineRule="auto"/>
        <w:jc w:val="both"/>
      </w:pPr>
    </w:p>
    <w:p w14:paraId="76A92535" w14:textId="77777777" w:rsidR="00FA6CD0" w:rsidRPr="00D44B2E" w:rsidRDefault="00FA6CD0" w:rsidP="001844E7">
      <w:pPr>
        <w:pStyle w:val="Caption"/>
        <w:keepNext/>
        <w:spacing w:line="480" w:lineRule="auto"/>
        <w:jc w:val="both"/>
      </w:pPr>
      <w:r w:rsidRPr="00D44B2E">
        <w:t xml:space="preserve">Table </w:t>
      </w:r>
      <w:r w:rsidRPr="00D44B2E">
        <w:fldChar w:fldCharType="begin"/>
      </w:r>
      <w:r w:rsidRPr="00D44B2E">
        <w:instrText xml:space="preserve"> SEQ Table \* ARABIC </w:instrText>
      </w:r>
      <w:r w:rsidRPr="00D44B2E">
        <w:fldChar w:fldCharType="separate"/>
      </w:r>
      <w:r w:rsidRPr="00D44B2E">
        <w:t>1</w:t>
      </w:r>
      <w:r w:rsidRPr="00D44B2E">
        <w:fldChar w:fldCharType="end"/>
      </w:r>
      <w:r w:rsidRPr="00D44B2E">
        <w:t xml:space="preserve"> Explanation of </w:t>
      </w:r>
      <w:r w:rsidR="00712832" w:rsidRPr="00D44B2E">
        <w:t>m</w:t>
      </w:r>
      <w:r w:rsidR="00E846A1" w:rsidRPr="00D44B2E">
        <w:t xml:space="preserve">etabolic rate &amp; </w:t>
      </w:r>
      <w:r w:rsidR="00712832" w:rsidRPr="00D44B2E">
        <w:t>m</w:t>
      </w:r>
      <w:r w:rsidRPr="00D44B2E">
        <w:t xml:space="preserve">aximum </w:t>
      </w:r>
      <w:r w:rsidR="00712832" w:rsidRPr="00D44B2E">
        <w:t>c</w:t>
      </w:r>
      <w:r w:rsidRPr="00D44B2E">
        <w:t xml:space="preserve">onsumption </w:t>
      </w:r>
      <w:r w:rsidR="00712832" w:rsidRPr="00D44B2E">
        <w:t>s</w:t>
      </w:r>
      <w:r w:rsidRPr="00D44B2E">
        <w:t>caling data</w:t>
      </w:r>
    </w:p>
    <w:tbl>
      <w:tblPr>
        <w:tblStyle w:val="TableGridLight"/>
        <w:tblW w:w="0" w:type="auto"/>
        <w:tblLook w:val="04A0" w:firstRow="1" w:lastRow="0" w:firstColumn="1" w:lastColumn="0" w:noHBand="0" w:noVBand="1"/>
      </w:tblPr>
      <w:tblGrid>
        <w:gridCol w:w="2503"/>
        <w:gridCol w:w="3649"/>
      </w:tblGrid>
      <w:tr w:rsidR="00FA6CD0" w:rsidRPr="00D44B2E" w14:paraId="3B157106" w14:textId="77777777" w:rsidTr="006E7C7F">
        <w:tc>
          <w:tcPr>
            <w:tcW w:w="0" w:type="auto"/>
          </w:tcPr>
          <w:p w14:paraId="52055D49" w14:textId="77777777" w:rsidR="00FA6CD0" w:rsidRPr="00D44B2E" w:rsidRDefault="00FA6CD0" w:rsidP="001844E7">
            <w:pPr>
              <w:spacing w:line="480" w:lineRule="auto"/>
              <w:jc w:val="both"/>
              <w:rPr>
                <w:b/>
              </w:rPr>
            </w:pPr>
            <w:r w:rsidRPr="00D44B2E">
              <w:rPr>
                <w:b/>
              </w:rPr>
              <w:t>Column</w:t>
            </w:r>
          </w:p>
        </w:tc>
        <w:tc>
          <w:tcPr>
            <w:tcW w:w="0" w:type="auto"/>
          </w:tcPr>
          <w:p w14:paraId="32D89D40" w14:textId="77777777" w:rsidR="00FA6CD0" w:rsidRPr="00D44B2E" w:rsidRDefault="00FA6CD0" w:rsidP="001844E7">
            <w:pPr>
              <w:spacing w:line="480" w:lineRule="auto"/>
              <w:jc w:val="both"/>
              <w:rPr>
                <w:b/>
              </w:rPr>
            </w:pPr>
            <w:r w:rsidRPr="00D44B2E">
              <w:rPr>
                <w:b/>
              </w:rPr>
              <w:t>Explanation</w:t>
            </w:r>
          </w:p>
        </w:tc>
      </w:tr>
      <w:tr w:rsidR="00FA6CD0" w:rsidRPr="00D44B2E" w14:paraId="6ADDAD83" w14:textId="77777777" w:rsidTr="006E7C7F">
        <w:tc>
          <w:tcPr>
            <w:tcW w:w="0" w:type="auto"/>
          </w:tcPr>
          <w:p w14:paraId="409DC5AD" w14:textId="77777777" w:rsidR="00FA6CD0" w:rsidRPr="00D44B2E" w:rsidRDefault="006E7C7F" w:rsidP="001844E7">
            <w:pPr>
              <w:spacing w:line="480" w:lineRule="auto"/>
              <w:jc w:val="both"/>
            </w:pPr>
            <w:r w:rsidRPr="00D44B2E">
              <w:t>e.g. temp_mid_fishbase</w:t>
            </w:r>
          </w:p>
        </w:tc>
        <w:tc>
          <w:tcPr>
            <w:tcW w:w="0" w:type="auto"/>
          </w:tcPr>
          <w:p w14:paraId="7FB55729" w14:textId="77777777" w:rsidR="006E7C7F" w:rsidRPr="00D44B2E" w:rsidRDefault="006E7C7F" w:rsidP="001844E7">
            <w:pPr>
              <w:spacing w:line="480" w:lineRule="auto"/>
              <w:jc w:val="both"/>
            </w:pPr>
            <w:r w:rsidRPr="00D44B2E">
              <w:t>If no info, then used something else</w:t>
            </w:r>
          </w:p>
        </w:tc>
      </w:tr>
      <w:tr w:rsidR="00FA6CD0" w:rsidRPr="00D44B2E" w14:paraId="678C1B90" w14:textId="77777777" w:rsidTr="006E7C7F">
        <w:tc>
          <w:tcPr>
            <w:tcW w:w="0" w:type="auto"/>
          </w:tcPr>
          <w:p w14:paraId="555670E7" w14:textId="77777777" w:rsidR="00FA6CD0" w:rsidRPr="00D44B2E" w:rsidRDefault="00FA6CD0" w:rsidP="001844E7">
            <w:pPr>
              <w:spacing w:line="480" w:lineRule="auto"/>
              <w:jc w:val="both"/>
            </w:pPr>
          </w:p>
        </w:tc>
        <w:tc>
          <w:tcPr>
            <w:tcW w:w="0" w:type="auto"/>
          </w:tcPr>
          <w:p w14:paraId="70362090" w14:textId="77777777" w:rsidR="00FA6CD0" w:rsidRPr="00D44B2E" w:rsidRDefault="00FA6CD0" w:rsidP="001844E7">
            <w:pPr>
              <w:spacing w:line="480" w:lineRule="auto"/>
              <w:jc w:val="both"/>
            </w:pPr>
          </w:p>
        </w:tc>
      </w:tr>
      <w:tr w:rsidR="00FA6CD0" w:rsidRPr="00D44B2E" w14:paraId="7005E270" w14:textId="77777777" w:rsidTr="006E7C7F">
        <w:tc>
          <w:tcPr>
            <w:tcW w:w="0" w:type="auto"/>
          </w:tcPr>
          <w:p w14:paraId="050A48D8" w14:textId="77777777" w:rsidR="00FA6CD0" w:rsidRPr="00D44B2E" w:rsidRDefault="00FA6CD0" w:rsidP="001844E7">
            <w:pPr>
              <w:spacing w:line="480" w:lineRule="auto"/>
              <w:jc w:val="both"/>
            </w:pPr>
          </w:p>
        </w:tc>
        <w:tc>
          <w:tcPr>
            <w:tcW w:w="0" w:type="auto"/>
          </w:tcPr>
          <w:p w14:paraId="76993EA9" w14:textId="77777777" w:rsidR="00FA6CD0" w:rsidRPr="00D44B2E" w:rsidRDefault="00FA6CD0" w:rsidP="001844E7">
            <w:pPr>
              <w:spacing w:line="480" w:lineRule="auto"/>
              <w:jc w:val="both"/>
            </w:pPr>
          </w:p>
        </w:tc>
      </w:tr>
      <w:tr w:rsidR="00FA6CD0" w:rsidRPr="00D44B2E" w14:paraId="10DB4548" w14:textId="77777777" w:rsidTr="006E7C7F">
        <w:tc>
          <w:tcPr>
            <w:tcW w:w="0" w:type="auto"/>
          </w:tcPr>
          <w:p w14:paraId="2CCCC512" w14:textId="77777777" w:rsidR="00FA6CD0" w:rsidRPr="00D44B2E" w:rsidRDefault="00FA6CD0" w:rsidP="001844E7">
            <w:pPr>
              <w:spacing w:line="480" w:lineRule="auto"/>
              <w:jc w:val="both"/>
            </w:pPr>
          </w:p>
        </w:tc>
        <w:tc>
          <w:tcPr>
            <w:tcW w:w="0" w:type="auto"/>
          </w:tcPr>
          <w:p w14:paraId="46B10A0C" w14:textId="77777777" w:rsidR="00FA6CD0" w:rsidRPr="00D44B2E" w:rsidRDefault="00FA6CD0" w:rsidP="001844E7">
            <w:pPr>
              <w:spacing w:line="480" w:lineRule="auto"/>
              <w:jc w:val="both"/>
            </w:pPr>
          </w:p>
        </w:tc>
      </w:tr>
      <w:tr w:rsidR="00FA6CD0" w:rsidRPr="00D44B2E" w14:paraId="604644B0" w14:textId="77777777" w:rsidTr="006E7C7F">
        <w:tc>
          <w:tcPr>
            <w:tcW w:w="0" w:type="auto"/>
          </w:tcPr>
          <w:p w14:paraId="46FD833E" w14:textId="77777777" w:rsidR="00FA6CD0" w:rsidRPr="00D44B2E" w:rsidRDefault="00FA6CD0" w:rsidP="001844E7">
            <w:pPr>
              <w:spacing w:line="480" w:lineRule="auto"/>
              <w:jc w:val="both"/>
            </w:pPr>
          </w:p>
        </w:tc>
        <w:tc>
          <w:tcPr>
            <w:tcW w:w="0" w:type="auto"/>
          </w:tcPr>
          <w:p w14:paraId="06A0C22F" w14:textId="77777777" w:rsidR="00FA6CD0" w:rsidRPr="00D44B2E" w:rsidRDefault="00FA6CD0" w:rsidP="001844E7">
            <w:pPr>
              <w:spacing w:line="480" w:lineRule="auto"/>
              <w:jc w:val="both"/>
            </w:pPr>
          </w:p>
        </w:tc>
      </w:tr>
      <w:tr w:rsidR="00FA6CD0" w:rsidRPr="00D44B2E" w14:paraId="623C3F34" w14:textId="77777777" w:rsidTr="006E7C7F">
        <w:tc>
          <w:tcPr>
            <w:tcW w:w="0" w:type="auto"/>
          </w:tcPr>
          <w:p w14:paraId="02C5F5F3" w14:textId="77777777" w:rsidR="00FA6CD0" w:rsidRPr="00D44B2E" w:rsidRDefault="00FA6CD0" w:rsidP="001844E7">
            <w:pPr>
              <w:spacing w:line="480" w:lineRule="auto"/>
              <w:jc w:val="both"/>
            </w:pPr>
          </w:p>
        </w:tc>
        <w:tc>
          <w:tcPr>
            <w:tcW w:w="0" w:type="auto"/>
          </w:tcPr>
          <w:p w14:paraId="7F790EDD" w14:textId="77777777" w:rsidR="00FA6CD0" w:rsidRPr="00D44B2E" w:rsidRDefault="00FA6CD0" w:rsidP="001844E7">
            <w:pPr>
              <w:spacing w:line="480" w:lineRule="auto"/>
              <w:jc w:val="both"/>
            </w:pPr>
          </w:p>
        </w:tc>
      </w:tr>
      <w:tr w:rsidR="00FA6CD0" w:rsidRPr="00D44B2E" w14:paraId="6DBB1D5C" w14:textId="77777777" w:rsidTr="006E7C7F">
        <w:tc>
          <w:tcPr>
            <w:tcW w:w="0" w:type="auto"/>
          </w:tcPr>
          <w:p w14:paraId="3C5195AB" w14:textId="77777777" w:rsidR="00FA6CD0" w:rsidRPr="00D44B2E" w:rsidRDefault="00FA6CD0" w:rsidP="001844E7">
            <w:pPr>
              <w:spacing w:line="480" w:lineRule="auto"/>
              <w:jc w:val="both"/>
            </w:pPr>
          </w:p>
        </w:tc>
        <w:tc>
          <w:tcPr>
            <w:tcW w:w="0" w:type="auto"/>
          </w:tcPr>
          <w:p w14:paraId="20E78A8E" w14:textId="77777777" w:rsidR="00FA6CD0" w:rsidRPr="00D44B2E" w:rsidRDefault="00FA6CD0" w:rsidP="001844E7">
            <w:pPr>
              <w:spacing w:line="480" w:lineRule="auto"/>
              <w:jc w:val="both"/>
            </w:pPr>
          </w:p>
        </w:tc>
      </w:tr>
    </w:tbl>
    <w:p w14:paraId="359CFAEF" w14:textId="77777777" w:rsidR="008D6573" w:rsidRPr="00D44B2E" w:rsidRDefault="008D6573" w:rsidP="001844E7">
      <w:pPr>
        <w:pStyle w:val="Heading1"/>
        <w:spacing w:line="480" w:lineRule="auto"/>
        <w:jc w:val="both"/>
        <w:rPr>
          <w:rFonts w:asciiTheme="minorHAnsi" w:hAnsiTheme="minorHAnsi" w:cstheme="minorHAnsi"/>
        </w:rPr>
      </w:pPr>
      <w:bookmarkStart w:id="25" w:name="_Toc5139337"/>
      <w:r w:rsidRPr="00D44B2E">
        <w:rPr>
          <w:rFonts w:asciiTheme="minorHAnsi" w:hAnsiTheme="minorHAnsi" w:cstheme="minorHAnsi"/>
        </w:rPr>
        <w:t>Data exploration</w:t>
      </w:r>
      <w:bookmarkEnd w:id="25"/>
    </w:p>
    <w:p w14:paraId="6253753E" w14:textId="77777777" w:rsidR="00646A26" w:rsidRPr="00D44B2E" w:rsidRDefault="008D6573" w:rsidP="001844E7">
      <w:pPr>
        <w:pStyle w:val="Heading1"/>
        <w:spacing w:line="480" w:lineRule="auto"/>
        <w:jc w:val="both"/>
        <w:rPr>
          <w:rFonts w:asciiTheme="minorHAnsi" w:hAnsiTheme="minorHAnsi" w:cstheme="minorHAnsi"/>
        </w:rPr>
      </w:pPr>
      <w:bookmarkStart w:id="26" w:name="_Toc5139338"/>
      <w:r w:rsidRPr="00D44B2E">
        <w:rPr>
          <w:rFonts w:asciiTheme="minorHAnsi" w:hAnsiTheme="minorHAnsi" w:cstheme="minorHAnsi"/>
        </w:rPr>
        <w:t>Statistical analysis</w:t>
      </w:r>
      <w:bookmarkEnd w:id="26"/>
    </w:p>
    <w:p w14:paraId="36C5C43C" w14:textId="77777777" w:rsidR="00646A26" w:rsidRPr="00D44B2E" w:rsidRDefault="00130327" w:rsidP="001844E7">
      <w:pPr>
        <w:pStyle w:val="Heading2"/>
        <w:spacing w:line="480" w:lineRule="auto"/>
        <w:jc w:val="both"/>
        <w:rPr>
          <w:rFonts w:asciiTheme="minorHAnsi" w:hAnsiTheme="minorHAnsi" w:cstheme="minorHAnsi"/>
        </w:rPr>
      </w:pPr>
      <w:bookmarkStart w:id="27" w:name="_Toc5139339"/>
      <w:r w:rsidRPr="00D44B2E">
        <w:rPr>
          <w:rFonts w:asciiTheme="minorHAnsi" w:hAnsiTheme="minorHAnsi" w:cstheme="minorHAnsi"/>
        </w:rPr>
        <w:t>Maximum consumption rate</w:t>
      </w:r>
      <w:bookmarkEnd w:id="27"/>
    </w:p>
    <w:p w14:paraId="5C05FD2C" w14:textId="77777777" w:rsidR="00646A26" w:rsidRPr="00D44B2E" w:rsidRDefault="00130327" w:rsidP="001844E7">
      <w:pPr>
        <w:pStyle w:val="Heading2"/>
        <w:spacing w:line="480" w:lineRule="auto"/>
        <w:jc w:val="both"/>
        <w:rPr>
          <w:rFonts w:asciiTheme="minorHAnsi" w:hAnsiTheme="minorHAnsi" w:cstheme="minorHAnsi"/>
        </w:rPr>
      </w:pPr>
      <w:bookmarkStart w:id="28" w:name="_Toc5139340"/>
      <w:r w:rsidRPr="00D44B2E">
        <w:rPr>
          <w:rFonts w:asciiTheme="minorHAnsi" w:hAnsiTheme="minorHAnsi" w:cstheme="minorHAnsi"/>
        </w:rPr>
        <w:t>Metabolic rate</w:t>
      </w:r>
      <w:bookmarkEnd w:id="28"/>
    </w:p>
    <w:p w14:paraId="111330E1" w14:textId="67675666" w:rsidR="00BE5814" w:rsidRPr="00D44B2E" w:rsidRDefault="00BE5814" w:rsidP="00BE5814">
      <w:pPr>
        <w:pStyle w:val="Heading1"/>
        <w:spacing w:line="480" w:lineRule="auto"/>
        <w:jc w:val="both"/>
        <w:rPr>
          <w:rFonts w:asciiTheme="minorHAnsi" w:hAnsiTheme="minorHAnsi" w:cstheme="minorHAnsi"/>
        </w:rPr>
      </w:pPr>
      <w:bookmarkStart w:id="29" w:name="_Toc5139343"/>
      <w:r w:rsidRPr="00D44B2E">
        <w:rPr>
          <w:rFonts w:asciiTheme="minorHAnsi" w:hAnsiTheme="minorHAnsi" w:cstheme="minorHAnsi"/>
        </w:rPr>
        <w:t>Bibliography</w:t>
      </w:r>
      <w:bookmarkEnd w:id="29"/>
    </w:p>
    <w:p w14:paraId="6D89D508" w14:textId="77777777" w:rsidR="00BE5814" w:rsidRPr="00D44B2E" w:rsidRDefault="00BE5814" w:rsidP="00BE5814">
      <w:pPr>
        <w:pStyle w:val="Bibliography"/>
        <w:rPr>
          <w:rFonts w:ascii="Times New Roman" w:hAnsi="Times New Roman" w:cs="Times New Roman"/>
        </w:rPr>
      </w:pPr>
      <w:r w:rsidRPr="00D44B2E">
        <w:fldChar w:fldCharType="begin"/>
      </w:r>
      <w:r w:rsidRPr="00D44B2E">
        <w:instrText xml:space="preserve"> ADDIN ZOTERO_BIBL {"uncited":[],"omitted":[],"custom":[]} CSL_BIBLIOGRAPHY </w:instrText>
      </w:r>
      <w:r w:rsidRPr="00D44B2E">
        <w:fldChar w:fldCharType="separate"/>
      </w:r>
      <w:r w:rsidRPr="00D44B2E">
        <w:rPr>
          <w:rFonts w:ascii="Times New Roman" w:hAnsi="Times New Roman" w:cs="Times New Roman"/>
        </w:rPr>
        <w:t xml:space="preserve">Essington, T.E., Kitchell, J.F. &amp; Walters, C.J. (2001). The von Bertalanffy growth function, bioenergetics, and the consumption rates of fish. </w:t>
      </w:r>
      <w:r w:rsidRPr="00D44B2E">
        <w:rPr>
          <w:rFonts w:ascii="Times New Roman" w:hAnsi="Times New Roman" w:cs="Times New Roman"/>
          <w:i/>
          <w:iCs/>
        </w:rPr>
        <w:t>Canadian Journal of Fisheries and Aquatic Sciences</w:t>
      </w:r>
      <w:r w:rsidRPr="00D44B2E">
        <w:rPr>
          <w:rFonts w:ascii="Times New Roman" w:hAnsi="Times New Roman" w:cs="Times New Roman"/>
        </w:rPr>
        <w:t>, 58, 2129–2138.</w:t>
      </w:r>
    </w:p>
    <w:p w14:paraId="5BBE9442" w14:textId="77777777" w:rsidR="00BE5814" w:rsidRPr="00D44B2E" w:rsidRDefault="00BE5814" w:rsidP="00BE5814">
      <w:pPr>
        <w:pStyle w:val="Bibliography"/>
        <w:rPr>
          <w:rFonts w:ascii="Times New Roman" w:hAnsi="Times New Roman" w:cs="Times New Roman"/>
        </w:rPr>
      </w:pPr>
      <w:r w:rsidRPr="00D44B2E">
        <w:rPr>
          <w:rFonts w:ascii="Times New Roman" w:hAnsi="Times New Roman" w:cs="Times New Roman"/>
        </w:rPr>
        <w:lastRenderedPageBreak/>
        <w:t xml:space="preserve">Kitchell, J.F., Stewart, D.J. &amp; Weininger, D. (1977). Applications of a bioenergetics model to yellow perch (Perca flavescens) and walleye (Stizostedion vitreum vitreum). </w:t>
      </w:r>
      <w:r w:rsidRPr="00D44B2E">
        <w:rPr>
          <w:rFonts w:ascii="Times New Roman" w:hAnsi="Times New Roman" w:cs="Times New Roman"/>
          <w:i/>
          <w:iCs/>
        </w:rPr>
        <w:t>Journal of the Fisheries Board of Canada</w:t>
      </w:r>
      <w:r w:rsidRPr="00D44B2E">
        <w:rPr>
          <w:rFonts w:ascii="Times New Roman" w:hAnsi="Times New Roman" w:cs="Times New Roman"/>
        </w:rPr>
        <w:t>, 34, 1922–1935.</w:t>
      </w:r>
    </w:p>
    <w:p w14:paraId="333084E7" w14:textId="7B433682" w:rsidR="00BE5814" w:rsidRPr="00D44B2E" w:rsidRDefault="00BE5814" w:rsidP="00BE5814">
      <w:r w:rsidRPr="00D44B2E">
        <w:fldChar w:fldCharType="end"/>
      </w:r>
    </w:p>
    <w:p w14:paraId="3DB62E18" w14:textId="77777777" w:rsidR="00BE5814" w:rsidRPr="00D44B2E" w:rsidRDefault="00BE5814" w:rsidP="00BE5814"/>
    <w:p w14:paraId="1A3356A7" w14:textId="77777777" w:rsidR="0011776D" w:rsidRPr="00D44B2E" w:rsidRDefault="0011776D" w:rsidP="001844E7">
      <w:pPr>
        <w:spacing w:line="480" w:lineRule="auto"/>
        <w:jc w:val="both"/>
        <w:rPr>
          <w:rFonts w:cstheme="minorHAnsi"/>
        </w:rPr>
      </w:pPr>
    </w:p>
    <w:p w14:paraId="3E90058E" w14:textId="77777777" w:rsidR="002509CC" w:rsidRPr="00D44B2E" w:rsidRDefault="002509CC" w:rsidP="001844E7">
      <w:pPr>
        <w:spacing w:line="480" w:lineRule="auto"/>
        <w:jc w:val="both"/>
        <w:rPr>
          <w:rFonts w:cstheme="minorHAnsi"/>
        </w:rPr>
      </w:pPr>
    </w:p>
    <w:sectPr w:rsidR="002509CC" w:rsidRPr="00D44B2E" w:rsidSect="00F97B62">
      <w:headerReference w:type="even" r:id="rId16"/>
      <w:footerReference w:type="default" r:id="rId17"/>
      <w:headerReference w:type="first" r:id="rId18"/>
      <w:pgSz w:w="11906" w:h="16838" w:code="9"/>
      <w:pgMar w:top="1440" w:right="1440" w:bottom="1440" w:left="1440" w:header="851" w:footer="36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 Lindmark" w:date="2019-11-25T09:46:00Z" w:initials="ML">
    <w:p w14:paraId="6BD91BD7" w14:textId="77777777" w:rsidR="002850E1" w:rsidRDefault="002850E1">
      <w:pPr>
        <w:pStyle w:val="CommentText"/>
      </w:pPr>
      <w:r>
        <w:rPr>
          <w:rStyle w:val="CommentReference"/>
        </w:rPr>
        <w:annotationRef/>
      </w:r>
      <w:r>
        <w:t>See notes document</w:t>
      </w:r>
    </w:p>
    <w:p w14:paraId="030EC2FD" w14:textId="2A05D331" w:rsidR="002850E1" w:rsidRDefault="002850E1">
      <w:pPr>
        <w:pStyle w:val="CommentText"/>
      </w:pPr>
      <w:r>
        <w:t>Read</w:t>
      </w:r>
      <w:r w:rsidR="00A96079">
        <w:t>er</w:t>
      </w:r>
      <w:r>
        <w:t xml:space="preserve"> should be able to reproduce everything</w:t>
      </w:r>
    </w:p>
  </w:comment>
  <w:comment w:id="2" w:author="Max Lindmark [2]" w:date="2019-04-02T23:10:00Z" w:initials="ML">
    <w:p w14:paraId="4106A5D3" w14:textId="2FD6D55F" w:rsidR="00996DDB" w:rsidRPr="00996DDB" w:rsidRDefault="00996DDB" w:rsidP="00996DDB">
      <w:pPr>
        <w:pStyle w:val="CommentText"/>
      </w:pPr>
      <w:r>
        <w:rPr>
          <w:rStyle w:val="CommentReference"/>
        </w:rPr>
        <w:annotationRef/>
      </w:r>
      <w:r>
        <w:t>T</w:t>
      </w:r>
      <w:r w:rsidRPr="00996DDB">
        <w:t xml:space="preserve">he appendix should be very defense, turn every rock, leave no </w:t>
      </w:r>
      <w:r>
        <w:t xml:space="preserve">hole for poking in my argument. Bring up and discuss points before the reader even has them! </w:t>
      </w:r>
    </w:p>
  </w:comment>
  <w:comment w:id="6" w:author="Max Lindmark [2]" w:date="2019-06-06T14:12:00Z" w:initials="ML">
    <w:p w14:paraId="26A9BB15" w14:textId="77777777" w:rsidR="00B05438" w:rsidRDefault="00B05438" w:rsidP="00B05438">
      <w:pPr>
        <w:rPr>
          <w:rFonts w:ascii="Times New Roman" w:eastAsia="Times New Roman" w:hAnsi="Times New Roman"/>
        </w:rPr>
      </w:pPr>
      <w:r>
        <w:rPr>
          <w:rStyle w:val="CommentReference"/>
        </w:rPr>
        <w:annotationRef/>
      </w:r>
      <w:r>
        <w:rPr>
          <w:rFonts w:ascii="Arial" w:eastAsia="Times New Roman" w:hAnsi="Arial" w:cs="Arial"/>
          <w:color w:val="44546A"/>
        </w:rPr>
        <w:t>Thank you for the comments on the abstract, it’s now submitted. One thing I’m looking forward to when starting to write is clear up some of the terminology(!). I also contacted the library, and here’s the thing: $ cannot be space or dash… which means that our search terms for Cmax:</w:t>
      </w:r>
    </w:p>
    <w:p w14:paraId="587AE999" w14:textId="77777777" w:rsidR="00B05438" w:rsidRDefault="00B05438" w:rsidP="00B05438">
      <w:pPr>
        <w:rPr>
          <w:rFonts w:eastAsia="Times New Roman"/>
        </w:rPr>
      </w:pPr>
      <w:r>
        <w:rPr>
          <w:rFonts w:ascii="Arial" w:eastAsia="Times New Roman" w:hAnsi="Arial" w:cs="Arial"/>
          <w:color w:val="44546A"/>
        </w:rPr>
        <w:t> </w:t>
      </w:r>
    </w:p>
    <w:p w14:paraId="7E606BAB" w14:textId="77777777" w:rsidR="00B05438" w:rsidRDefault="00B05438" w:rsidP="00B05438">
      <w:pPr>
        <w:spacing w:line="480" w:lineRule="atLeast"/>
        <w:rPr>
          <w:rFonts w:eastAsia="Times New Roman"/>
        </w:rPr>
      </w:pPr>
      <w:r>
        <w:rPr>
          <w:rFonts w:eastAsia="Times New Roman"/>
          <w:i/>
          <w:iCs/>
        </w:rPr>
        <w:t>(consumption or feeding$rate or food$intake or bio$energ* or ingestion or food-intake) AND TOPIC: (mass or weight or size) AND TOPIC: (temperature*)</w:t>
      </w:r>
    </w:p>
    <w:p w14:paraId="540F7E33" w14:textId="77777777" w:rsidR="00B05438" w:rsidRDefault="00B05438" w:rsidP="00B05438">
      <w:pPr>
        <w:rPr>
          <w:rFonts w:eastAsia="Times New Roman"/>
        </w:rPr>
      </w:pPr>
      <w:r>
        <w:rPr>
          <w:rFonts w:ascii="Arial" w:eastAsia="Times New Roman" w:hAnsi="Arial" w:cs="Arial"/>
          <w:color w:val="44546A"/>
        </w:rPr>
        <w:t>Did not include</w:t>
      </w:r>
      <w:r>
        <w:rPr>
          <w:rStyle w:val="apple-converted-space"/>
          <w:rFonts w:ascii="Arial" w:eastAsia="Times New Roman" w:hAnsi="Arial" w:cs="Arial"/>
          <w:color w:val="44546A"/>
        </w:rPr>
        <w:t> </w:t>
      </w:r>
      <w:r>
        <w:rPr>
          <w:rFonts w:eastAsia="Times New Roman"/>
          <w:i/>
          <w:iCs/>
        </w:rPr>
        <w:t>feeding rate, feeding-rate, bio-energ*</w:t>
      </w:r>
      <w:r>
        <w:rPr>
          <w:rStyle w:val="apple-converted-space"/>
          <w:rFonts w:ascii="Arial" w:eastAsia="Times New Roman" w:hAnsi="Arial" w:cs="Arial"/>
          <w:color w:val="44546A"/>
        </w:rPr>
        <w:t> </w:t>
      </w:r>
      <w:r>
        <w:rPr>
          <w:rFonts w:ascii="Arial" w:eastAsia="Times New Roman" w:hAnsi="Arial" w:cs="Arial"/>
          <w:color w:val="44546A"/>
        </w:rPr>
        <w:t>or</w:t>
      </w:r>
      <w:r>
        <w:rPr>
          <w:rStyle w:val="apple-converted-space"/>
          <w:rFonts w:ascii="Arial" w:eastAsia="Times New Roman" w:hAnsi="Arial" w:cs="Arial"/>
          <w:color w:val="44546A"/>
        </w:rPr>
        <w:t> </w:t>
      </w:r>
      <w:r>
        <w:rPr>
          <w:rFonts w:eastAsia="Times New Roman"/>
          <w:i/>
          <w:iCs/>
        </w:rPr>
        <w:t>bio energ*</w:t>
      </w:r>
      <w:r>
        <w:rPr>
          <w:rStyle w:val="apple-converted-space"/>
          <w:rFonts w:ascii="Arial" w:eastAsia="Times New Roman" w:hAnsi="Arial" w:cs="Arial"/>
          <w:color w:val="44546A"/>
        </w:rPr>
        <w:t> </w:t>
      </w:r>
      <w:r>
        <w:rPr>
          <w:rFonts w:ascii="Arial" w:eastAsia="Times New Roman" w:hAnsi="Arial" w:cs="Arial"/>
          <w:color w:val="44546A"/>
        </w:rPr>
        <w:t>(but note it does include</w:t>
      </w:r>
      <w:r>
        <w:rPr>
          <w:rFonts w:eastAsia="Times New Roman"/>
          <w:i/>
          <w:iCs/>
        </w:rPr>
        <w:t>food-intake</w:t>
      </w:r>
      <w:r>
        <w:rPr>
          <w:rStyle w:val="apple-converted-space"/>
          <w:rFonts w:ascii="Arial" w:eastAsia="Times New Roman" w:hAnsi="Arial" w:cs="Arial"/>
          <w:color w:val="44546A"/>
        </w:rPr>
        <w:t> </w:t>
      </w:r>
      <w:r>
        <w:rPr>
          <w:rFonts w:ascii="Arial" w:eastAsia="Times New Roman" w:hAnsi="Arial" w:cs="Arial"/>
          <w:color w:val="44546A"/>
        </w:rPr>
        <w:t>because for some reason that was specified manually). That’s of course good now, but not something I had to have given how I interpreted $ in the first place. Note that also covers</w:t>
      </w:r>
      <w:r>
        <w:rPr>
          <w:rStyle w:val="apple-converted-space"/>
          <w:rFonts w:ascii="Arial" w:eastAsia="Times New Roman" w:hAnsi="Arial" w:cs="Arial"/>
          <w:color w:val="44546A"/>
        </w:rPr>
        <w:t> </w:t>
      </w:r>
      <w:r>
        <w:rPr>
          <w:rFonts w:eastAsia="Times New Roman"/>
          <w:i/>
          <w:iCs/>
        </w:rPr>
        <w:t>food intake</w:t>
      </w:r>
      <w:r>
        <w:rPr>
          <w:rFonts w:ascii="Arial" w:eastAsia="Times New Roman" w:hAnsi="Arial" w:cs="Arial"/>
          <w:color w:val="44546A"/>
        </w:rPr>
        <w:t>. We don’t need to “quote” it because without quotes it searchers for both</w:t>
      </w:r>
      <w:r>
        <w:rPr>
          <w:rFonts w:eastAsia="Times New Roman"/>
          <w:i/>
          <w:iCs/>
        </w:rPr>
        <w:t>food-intake</w:t>
      </w:r>
      <w:r>
        <w:rPr>
          <w:rStyle w:val="apple-converted-space"/>
          <w:rFonts w:eastAsia="Times New Roman"/>
          <w:i/>
          <w:iCs/>
        </w:rPr>
        <w:t> </w:t>
      </w:r>
      <w:r>
        <w:rPr>
          <w:rFonts w:ascii="Arial" w:eastAsia="Times New Roman" w:hAnsi="Arial" w:cs="Arial"/>
          <w:color w:val="44546A"/>
        </w:rPr>
        <w:t>and</w:t>
      </w:r>
      <w:r>
        <w:rPr>
          <w:rStyle w:val="apple-converted-space"/>
          <w:rFonts w:ascii="Arial" w:eastAsia="Times New Roman" w:hAnsi="Arial" w:cs="Arial"/>
          <w:color w:val="44546A"/>
        </w:rPr>
        <w:t> </w:t>
      </w:r>
      <w:r>
        <w:rPr>
          <w:rFonts w:eastAsia="Times New Roman"/>
          <w:i/>
          <w:iCs/>
        </w:rPr>
        <w:t>food-intake</w:t>
      </w:r>
      <w:r>
        <w:rPr>
          <w:rStyle w:val="apple-converted-space"/>
          <w:rFonts w:ascii="Arial" w:eastAsia="Times New Roman" w:hAnsi="Arial" w:cs="Arial"/>
          <w:color w:val="44546A"/>
        </w:rPr>
        <w:t> </w:t>
      </w:r>
      <w:r>
        <w:rPr>
          <w:rFonts w:ascii="Arial" w:eastAsia="Times New Roman" w:hAnsi="Arial" w:cs="Arial"/>
          <w:color w:val="44546A"/>
        </w:rPr>
        <w:t>– nothing more, nothing less, just what we want.</w:t>
      </w:r>
      <w:hyperlink r:id="rId1" w:history="1">
        <w:r>
          <w:rPr>
            <w:rStyle w:val="Hyperlink"/>
            <w:rFonts w:ascii="Arial" w:eastAsia="Times New Roman" w:hAnsi="Arial" w:cs="Arial"/>
            <w:color w:val="800080"/>
          </w:rPr>
          <w:t>https://clarivate.libguides.com/woscc/searchtips</w:t>
        </w:r>
      </w:hyperlink>
    </w:p>
    <w:p w14:paraId="716946C3" w14:textId="77777777" w:rsidR="00B05438" w:rsidRDefault="00B05438" w:rsidP="00B05438">
      <w:pPr>
        <w:rPr>
          <w:rFonts w:eastAsia="Times New Roman"/>
        </w:rPr>
      </w:pPr>
      <w:r>
        <w:rPr>
          <w:rFonts w:ascii="Arial" w:eastAsia="Times New Roman" w:hAnsi="Arial" w:cs="Arial"/>
          <w:color w:val="44546A"/>
        </w:rPr>
        <w:t> </w:t>
      </w:r>
    </w:p>
    <w:p w14:paraId="6ECC97AE" w14:textId="77777777" w:rsidR="00B05438" w:rsidRDefault="00B05438" w:rsidP="00B05438">
      <w:pPr>
        <w:rPr>
          <w:rFonts w:eastAsia="Times New Roman"/>
        </w:rPr>
      </w:pPr>
      <w:r>
        <w:rPr>
          <w:rFonts w:ascii="Arial" w:eastAsia="Times New Roman" w:hAnsi="Arial" w:cs="Arial"/>
          <w:color w:val="44546A"/>
        </w:rPr>
        <w:t>So, that means I will need to make a complementary search (with only the search strings that were missing), like this:</w:t>
      </w:r>
    </w:p>
    <w:p w14:paraId="39E3DD55" w14:textId="77777777" w:rsidR="00B05438" w:rsidRDefault="00B05438" w:rsidP="00B05438">
      <w:pPr>
        <w:rPr>
          <w:rFonts w:eastAsia="Times New Roman"/>
        </w:rPr>
      </w:pPr>
      <w:r>
        <w:rPr>
          <w:rFonts w:ascii="Arial" w:eastAsia="Times New Roman" w:hAnsi="Arial" w:cs="Arial"/>
          <w:color w:val="44546A"/>
        </w:rPr>
        <w:t> </w:t>
      </w:r>
    </w:p>
    <w:p w14:paraId="75AEC7BD" w14:textId="77777777" w:rsidR="00B05438" w:rsidRDefault="00B05438" w:rsidP="00B05438">
      <w:pPr>
        <w:spacing w:line="480" w:lineRule="atLeast"/>
        <w:rPr>
          <w:rFonts w:eastAsia="Times New Roman"/>
        </w:rPr>
      </w:pPr>
      <w:r>
        <w:rPr>
          <w:rFonts w:ascii="Arial" w:eastAsia="Times New Roman" w:hAnsi="Arial" w:cs="Arial"/>
          <w:color w:val="2A2D35"/>
          <w:sz w:val="21"/>
          <w:szCs w:val="21"/>
          <w:shd w:val="clear" w:color="auto" w:fill="F8F8F8"/>
        </w:rPr>
        <w:t>((feeding-rate or bio-energ*)) </w:t>
      </w:r>
      <w:r>
        <w:rPr>
          <w:rFonts w:ascii="Arial" w:eastAsia="Times New Roman" w:hAnsi="Arial" w:cs="Arial"/>
          <w:i/>
          <w:iCs/>
          <w:color w:val="2A2D35"/>
          <w:sz w:val="21"/>
          <w:szCs w:val="21"/>
          <w:shd w:val="clear" w:color="auto" w:fill="F8F8F8"/>
        </w:rPr>
        <w:t>AND</w:t>
      </w:r>
      <w:r>
        <w:rPr>
          <w:rFonts w:ascii="Arial" w:eastAsia="Times New Roman" w:hAnsi="Arial" w:cs="Arial"/>
          <w:color w:val="2A2D35"/>
          <w:sz w:val="21"/>
          <w:szCs w:val="21"/>
          <w:shd w:val="clear" w:color="auto" w:fill="F8F8F8"/>
        </w:rPr>
        <w:t> </w:t>
      </w:r>
      <w:r>
        <w:rPr>
          <w:rFonts w:ascii="Arial" w:eastAsia="Times New Roman" w:hAnsi="Arial" w:cs="Arial"/>
          <w:b/>
          <w:bCs/>
          <w:color w:val="2A2D35"/>
          <w:sz w:val="21"/>
          <w:szCs w:val="21"/>
          <w:shd w:val="clear" w:color="auto" w:fill="F8F8F8"/>
        </w:rPr>
        <w:t>TOPIC:</w:t>
      </w:r>
      <w:r>
        <w:rPr>
          <w:rFonts w:ascii="Arial" w:eastAsia="Times New Roman" w:hAnsi="Arial" w:cs="Arial"/>
          <w:color w:val="2A2D35"/>
          <w:sz w:val="21"/>
          <w:szCs w:val="21"/>
          <w:shd w:val="clear" w:color="auto" w:fill="F8F8F8"/>
        </w:rPr>
        <w:t>((mass or weight or size)) </w:t>
      </w:r>
      <w:r>
        <w:rPr>
          <w:rFonts w:ascii="Arial" w:eastAsia="Times New Roman" w:hAnsi="Arial" w:cs="Arial"/>
          <w:i/>
          <w:iCs/>
          <w:color w:val="2A2D35"/>
          <w:sz w:val="21"/>
          <w:szCs w:val="21"/>
          <w:shd w:val="clear" w:color="auto" w:fill="F8F8F8"/>
        </w:rPr>
        <w:t>AND</w:t>
      </w:r>
      <w:r>
        <w:rPr>
          <w:rFonts w:ascii="Arial" w:eastAsia="Times New Roman" w:hAnsi="Arial" w:cs="Arial"/>
          <w:color w:val="2A2D35"/>
          <w:sz w:val="21"/>
          <w:szCs w:val="21"/>
          <w:shd w:val="clear" w:color="auto" w:fill="F8F8F8"/>
        </w:rPr>
        <w:t> </w:t>
      </w:r>
      <w:r>
        <w:rPr>
          <w:rFonts w:ascii="Arial" w:eastAsia="Times New Roman" w:hAnsi="Arial" w:cs="Arial"/>
          <w:b/>
          <w:bCs/>
          <w:color w:val="2A2D35"/>
          <w:sz w:val="21"/>
          <w:szCs w:val="21"/>
          <w:shd w:val="clear" w:color="auto" w:fill="F8F8F8"/>
        </w:rPr>
        <w:t>TOPIC:</w:t>
      </w:r>
      <w:r>
        <w:rPr>
          <w:rFonts w:ascii="Arial" w:eastAsia="Times New Roman" w:hAnsi="Arial" w:cs="Arial"/>
          <w:color w:val="2A2D35"/>
          <w:sz w:val="21"/>
          <w:szCs w:val="21"/>
          <w:shd w:val="clear" w:color="auto" w:fill="F8F8F8"/>
        </w:rPr>
        <w:t>((temperature*))</w:t>
      </w:r>
    </w:p>
    <w:p w14:paraId="3D6E979B" w14:textId="56BAFA76" w:rsidR="00B05438" w:rsidRDefault="00B05438">
      <w:pPr>
        <w:pStyle w:val="CommentText"/>
      </w:pPr>
    </w:p>
  </w:comment>
  <w:comment w:id="9" w:author="Max Lindmark [2]" w:date="2019-03-31T22:50:00Z" w:initials="ML">
    <w:p w14:paraId="31DAAD76" w14:textId="397F2FC0" w:rsidR="00EB5E48" w:rsidRPr="00EB5E48" w:rsidRDefault="00EB5E48">
      <w:pPr>
        <w:pStyle w:val="CommentText"/>
      </w:pPr>
      <w:r>
        <w:rPr>
          <w:rStyle w:val="CommentReference"/>
        </w:rPr>
        <w:annotationRef/>
      </w:r>
      <w:r w:rsidRPr="00EB5E48">
        <w:t>Should we maybe try optim*</w:t>
      </w:r>
    </w:p>
  </w:comment>
  <w:comment w:id="8" w:author="Max Lindmark" w:date="2019-12-09T12:35:00Z" w:initials="ML">
    <w:p w14:paraId="0C84AF82" w14:textId="2C47BB8B" w:rsidR="00A74572" w:rsidRDefault="00A74572">
      <w:pPr>
        <w:pStyle w:val="CommentText"/>
      </w:pPr>
      <w:r>
        <w:rPr>
          <w:rStyle w:val="CommentReference"/>
        </w:rPr>
        <w:annotationRef/>
      </w:r>
      <w:r>
        <w:t>Check optimum paper, is this written there?</w:t>
      </w:r>
    </w:p>
  </w:comment>
  <w:comment w:id="11" w:author="Max Lindmark [2]" w:date="2019-09-19T11:56:00Z" w:initials="ML">
    <w:p w14:paraId="7E9E9BBB" w14:textId="77777777" w:rsidR="00B705CC" w:rsidRPr="00364D0F" w:rsidRDefault="00B705CC" w:rsidP="00B705CC">
      <w:pPr>
        <w:pStyle w:val="ListParagraph"/>
        <w:ind w:left="0"/>
        <w:rPr>
          <w:rFonts w:cstheme="minorHAnsi"/>
          <w:color w:val="0070C0"/>
          <w:lang w:val="en-US"/>
        </w:rPr>
      </w:pPr>
      <w:r w:rsidRPr="00364D0F">
        <w:rPr>
          <w:rFonts w:cstheme="minorHAnsi"/>
          <w:color w:val="0070C0"/>
          <w:lang w:val="en-US"/>
        </w:rPr>
        <w:t xml:space="preserve">We obviously need optimum temperature-ranges for the analysis of T_opt and body size… but, for the growth scaling, it could be argued we should have collected all data. Since we anyway standardize to external variables, like the habitat-temperature, we could have done that with experiments with only a single temperature and body mass. However, then we could not standardize data by centering to the experimental temperature or mass range in the experiment (which we could / have done in the Appendix as some kind of sensitivity test). </w:t>
      </w:r>
    </w:p>
    <w:p w14:paraId="25C9531D" w14:textId="77777777" w:rsidR="00B705CC" w:rsidRPr="00364D0F" w:rsidRDefault="00B705CC" w:rsidP="00B705CC">
      <w:pPr>
        <w:pStyle w:val="ListParagraph"/>
        <w:ind w:left="0"/>
        <w:rPr>
          <w:rFonts w:cstheme="minorHAnsi"/>
          <w:color w:val="0070C0"/>
          <w:lang w:val="en-US"/>
        </w:rPr>
      </w:pPr>
    </w:p>
    <w:p w14:paraId="378654E1" w14:textId="77777777" w:rsidR="00B705CC" w:rsidRPr="00364D0F" w:rsidRDefault="00B705CC" w:rsidP="00B705CC">
      <w:pPr>
        <w:pStyle w:val="ListParagraph"/>
        <w:ind w:left="0"/>
        <w:rPr>
          <w:rFonts w:cstheme="minorHAnsi"/>
          <w:color w:val="0070C0"/>
          <w:lang w:val="en-US"/>
        </w:rPr>
      </w:pPr>
      <w:r w:rsidRPr="00364D0F">
        <w:rPr>
          <w:rFonts w:cstheme="minorHAnsi"/>
          <w:color w:val="0070C0"/>
          <w:lang w:val="en-US"/>
        </w:rPr>
        <w:t xml:space="preserve">One of the reasons I did not think about this earlier was that I was hoping to fit random slope + intercepts model, and then plot the distribution of the random slopes. And to do that we need to have a somewhat balanced data, and ideally most species (groups) with more than one data point… But now the main analysis assumes all share a slope… </w:t>
      </w:r>
    </w:p>
    <w:p w14:paraId="3773114F" w14:textId="77777777" w:rsidR="00B705CC" w:rsidRPr="00364D0F" w:rsidRDefault="00B705CC" w:rsidP="00B705CC">
      <w:pPr>
        <w:pStyle w:val="ListParagraph"/>
        <w:ind w:left="0"/>
        <w:rPr>
          <w:rFonts w:cstheme="minorHAnsi"/>
          <w:color w:val="0070C0"/>
          <w:lang w:val="en-US"/>
        </w:rPr>
      </w:pPr>
    </w:p>
    <w:p w14:paraId="546BC7CF" w14:textId="77777777" w:rsidR="00B705CC" w:rsidRPr="00364D0F" w:rsidRDefault="00B705CC" w:rsidP="00B705CC">
      <w:pPr>
        <w:pStyle w:val="ListParagraph"/>
        <w:ind w:left="0"/>
        <w:rPr>
          <w:color w:val="0070C0"/>
          <w:lang w:val="en-US"/>
        </w:rPr>
      </w:pPr>
      <w:r w:rsidRPr="00364D0F">
        <w:rPr>
          <w:rFonts w:cstheme="minorHAnsi"/>
          <w:color w:val="0070C0"/>
          <w:lang w:val="en-US"/>
        </w:rPr>
        <w:t>I’ll bring this up in the discussion somehow.</w:t>
      </w:r>
    </w:p>
  </w:comment>
  <w:comment w:id="12" w:author="Jan Ohlberger" w:date="2019-09-19T12:02:00Z" w:initials="Ca">
    <w:p w14:paraId="45DD2E4F" w14:textId="77777777" w:rsidR="00B705CC" w:rsidRPr="00364D0F" w:rsidRDefault="00B705CC" w:rsidP="00B705CC">
      <w:pPr>
        <w:pStyle w:val="CommentText"/>
        <w:rPr>
          <w:lang w:val="en-US"/>
        </w:rPr>
      </w:pPr>
      <w:r>
        <w:rPr>
          <w:rStyle w:val="CommentReference"/>
        </w:rPr>
        <w:annotationRef/>
      </w:r>
      <w:r w:rsidRPr="00364D0F">
        <w:rPr>
          <w:lang w:val="en-US"/>
        </w:rPr>
        <w:t>Need to come back to food conditions in the discussion!</w:t>
      </w:r>
    </w:p>
  </w:comment>
  <w:comment w:id="13" w:author="Max Lindmark [2]" w:date="2019-09-04T15:41:00Z" w:initials="ML">
    <w:p w14:paraId="51466BEF" w14:textId="77777777" w:rsidR="00B705CC" w:rsidRPr="00364D0F" w:rsidRDefault="00B705CC" w:rsidP="00B705CC">
      <w:pPr>
        <w:rPr>
          <w:rFonts w:cstheme="minorHAnsi"/>
          <w:b/>
          <w:color w:val="0070C0"/>
          <w:lang w:val="en-US"/>
        </w:rPr>
      </w:pPr>
      <w:r w:rsidRPr="008570C6">
        <w:rPr>
          <w:rStyle w:val="CommentReference"/>
          <w:rFonts w:cstheme="minorHAnsi"/>
          <w:color w:val="0070C0"/>
        </w:rPr>
        <w:annotationRef/>
      </w:r>
      <w:r w:rsidRPr="00364D0F">
        <w:rPr>
          <w:rFonts w:cstheme="minorHAnsi"/>
          <w:b/>
          <w:color w:val="0070C0"/>
          <w:lang w:val="en-US"/>
        </w:rPr>
        <w:t>One bigger thing to think about: using multiples studies from the same species…</w:t>
      </w:r>
    </w:p>
    <w:p w14:paraId="15A7847F" w14:textId="77777777" w:rsidR="00B705CC" w:rsidRPr="00364D0F" w:rsidRDefault="00B705CC" w:rsidP="00B705CC">
      <w:pPr>
        <w:rPr>
          <w:rFonts w:cstheme="minorHAnsi"/>
          <w:b/>
          <w:color w:val="0070C0"/>
          <w:lang w:val="en-US"/>
        </w:rPr>
      </w:pPr>
    </w:p>
    <w:p w14:paraId="5692B95A" w14:textId="77777777" w:rsidR="00B705CC" w:rsidRPr="00364D0F" w:rsidRDefault="00B705CC" w:rsidP="00B705CC">
      <w:pPr>
        <w:rPr>
          <w:rFonts w:cstheme="minorHAnsi"/>
          <w:color w:val="0070C0"/>
          <w:lang w:val="en-US"/>
        </w:rPr>
      </w:pPr>
      <w:r w:rsidRPr="00364D0F">
        <w:rPr>
          <w:rFonts w:cstheme="minorHAnsi"/>
          <w:color w:val="0070C0"/>
          <w:lang w:val="en-US"/>
        </w:rPr>
        <w:t>I think we should explore using all data (data from several studies for some species). It does seem like growth estimates are more constrained and do not vary as much as metabolism and Cmax (and when we decided to use only one study per species we had those rates in the same paper). The general idea of these papers is to get as much data as possible, and we know data has been the limiting factor. So maybe doesn’t make sense to limit it when we are this close just for the sake of not using multiple studies. Had we not found the best study we would have used the second best so it’s not because some studies are not good enough.</w:t>
      </w:r>
    </w:p>
    <w:p w14:paraId="55DD9AE5" w14:textId="77777777" w:rsidR="00B705CC" w:rsidRPr="00364D0F" w:rsidRDefault="00B705CC" w:rsidP="00B705CC">
      <w:pPr>
        <w:rPr>
          <w:rFonts w:cstheme="minorHAnsi"/>
          <w:color w:val="0070C0"/>
          <w:lang w:val="en-US"/>
        </w:rPr>
      </w:pPr>
    </w:p>
    <w:p w14:paraId="318C1DEE" w14:textId="77777777" w:rsidR="00B705CC" w:rsidRPr="00364D0F" w:rsidRDefault="00B705CC" w:rsidP="00B705CC">
      <w:pPr>
        <w:rPr>
          <w:rFonts w:cstheme="minorHAnsi"/>
          <w:color w:val="0070C0"/>
          <w:lang w:val="en-US"/>
        </w:rPr>
      </w:pPr>
      <w:r w:rsidRPr="00364D0F">
        <w:rPr>
          <w:rFonts w:cstheme="minorHAnsi"/>
          <w:color w:val="0070C0"/>
          <w:lang w:val="en-US"/>
        </w:rPr>
        <w:t>Seems like the best idea is to add all data and then see what happens. Our model anyway accounts for species-varying effects. And if it varies a lot between studies, maybe random effect should not be species but study?</w:t>
      </w:r>
    </w:p>
    <w:p w14:paraId="67650C06" w14:textId="77777777" w:rsidR="00B705CC" w:rsidRPr="00364D0F" w:rsidRDefault="00B705CC" w:rsidP="00B705CC">
      <w:pPr>
        <w:pStyle w:val="CommentText"/>
        <w:rPr>
          <w:rFonts w:cstheme="minorHAnsi"/>
          <w:color w:val="0070C0"/>
          <w:lang w:val="en-US"/>
        </w:rPr>
      </w:pPr>
    </w:p>
  </w:comment>
  <w:comment w:id="14" w:author="Jan Ohlberger" w:date="2019-09-19T12:02:00Z" w:initials="Ca">
    <w:p w14:paraId="2A8B36D8" w14:textId="77777777" w:rsidR="00B705CC" w:rsidRPr="00364D0F" w:rsidRDefault="00B705CC" w:rsidP="00B705CC">
      <w:pPr>
        <w:pStyle w:val="CommentText"/>
        <w:rPr>
          <w:lang w:val="en-US"/>
        </w:rPr>
      </w:pPr>
      <w:r>
        <w:rPr>
          <w:rStyle w:val="CommentReference"/>
        </w:rPr>
        <w:annotationRef/>
      </w:r>
      <w:r w:rsidRPr="00364D0F">
        <w:rPr>
          <w:lang w:val="en-US"/>
        </w:rPr>
        <w:t>Sounds a bit subjective and arbitrary. Can we say we used the study with most individuals, or most rigorous experimental setup?</w:t>
      </w:r>
    </w:p>
  </w:comment>
  <w:comment w:id="15" w:author="Jan Ohlberger" w:date="2019-09-19T12:04:00Z" w:initials="Ca">
    <w:p w14:paraId="39C3CF31" w14:textId="77777777" w:rsidR="00B705CC" w:rsidRPr="00364D0F" w:rsidRDefault="00B705CC" w:rsidP="00B705CC">
      <w:pPr>
        <w:pStyle w:val="CommentText"/>
        <w:rPr>
          <w:lang w:val="en-US"/>
        </w:rPr>
      </w:pPr>
      <w:r>
        <w:rPr>
          <w:rStyle w:val="CommentReference"/>
        </w:rPr>
        <w:annotationRef/>
      </w:r>
      <w:r w:rsidRPr="00364D0F">
        <w:rPr>
          <w:lang w:val="en-US"/>
        </w:rPr>
        <w:t>I’d say it avoids additional observation error due to different experimental setups and experimenters…</w:t>
      </w:r>
    </w:p>
  </w:comment>
  <w:comment w:id="16" w:author="Max Lindmark [2]" w:date="2019-08-25T14:50:00Z" w:initials="ML">
    <w:p w14:paraId="27F052A9" w14:textId="77777777" w:rsidR="00B705CC" w:rsidRPr="00364D0F" w:rsidRDefault="00B705CC" w:rsidP="00B705CC">
      <w:pPr>
        <w:pStyle w:val="CommentText"/>
        <w:rPr>
          <w:lang w:val="en-US"/>
        </w:rPr>
      </w:pPr>
      <w:r>
        <w:rPr>
          <w:rStyle w:val="CommentReference"/>
        </w:rPr>
        <w:annotationRef/>
      </w:r>
      <w:r w:rsidRPr="00364D0F">
        <w:rPr>
          <w:lang w:val="en-US"/>
        </w:rPr>
        <w:t>Will rename data sets and change format to something more stable</w:t>
      </w:r>
    </w:p>
  </w:comment>
  <w:comment w:id="17" w:author="Jan Ohlberger" w:date="2019-09-23T08:35:00Z" w:initials="Ca">
    <w:p w14:paraId="499FD84A" w14:textId="77777777" w:rsidR="00B705CC" w:rsidRPr="00364D0F" w:rsidRDefault="00B705CC" w:rsidP="00B705CC">
      <w:pPr>
        <w:pStyle w:val="CommentText"/>
        <w:rPr>
          <w:lang w:val="en-US"/>
        </w:rPr>
      </w:pPr>
      <w:r>
        <w:rPr>
          <w:rStyle w:val="CommentReference"/>
        </w:rPr>
        <w:annotationRef/>
      </w:r>
      <w:r w:rsidRPr="00364D0F">
        <w:rPr>
          <w:lang w:val="en-US"/>
        </w:rPr>
        <w:t>When the temperature effect on growth was not estimated and you took the temperature yielding the highest growth, how did you decide whether it was close enough to optimum?</w:t>
      </w:r>
    </w:p>
  </w:comment>
  <w:comment w:id="18" w:author="Jan Ohlberger" w:date="2019-09-19T12:10:00Z" w:initials="Ca">
    <w:p w14:paraId="14395FE2" w14:textId="77777777" w:rsidR="00B705CC" w:rsidRPr="00364D0F" w:rsidRDefault="00B705CC" w:rsidP="00B705CC">
      <w:pPr>
        <w:pStyle w:val="CommentText"/>
        <w:rPr>
          <w:lang w:val="en-US"/>
        </w:rPr>
      </w:pPr>
      <w:r>
        <w:rPr>
          <w:rStyle w:val="CommentReference"/>
        </w:rPr>
        <w:annotationRef/>
      </w:r>
      <w:r w:rsidRPr="00364D0F">
        <w:rPr>
          <w:lang w:val="en-US"/>
        </w:rPr>
        <w:t>Not clear why it needs to be two different datasets ???</w:t>
      </w:r>
    </w:p>
  </w:comment>
  <w:comment w:id="20" w:author="Max Lindmark [2]" w:date="2019-08-25T12:21:00Z" w:initials="ML">
    <w:p w14:paraId="78202223" w14:textId="77777777" w:rsidR="00B705CC" w:rsidRPr="00364D0F" w:rsidRDefault="00B705CC" w:rsidP="00B705CC">
      <w:pPr>
        <w:pStyle w:val="CommentText"/>
        <w:rPr>
          <w:lang w:val="en-US"/>
        </w:rPr>
      </w:pPr>
      <w:r>
        <w:rPr>
          <w:rStyle w:val="CommentReference"/>
        </w:rPr>
        <w:annotationRef/>
      </w:r>
      <w:r w:rsidRPr="00364D0F">
        <w:rPr>
          <w:lang w:val="en-US"/>
        </w:rPr>
        <w:t xml:space="preserve">Will e-mail and check but doubt it </w:t>
      </w:r>
    </w:p>
  </w:comment>
  <w:comment w:id="19" w:author="Jan Ohlberger" w:date="2019-09-19T12:08:00Z" w:initials="Ca">
    <w:p w14:paraId="03CA8C09" w14:textId="77777777" w:rsidR="00B705CC" w:rsidRPr="00364D0F" w:rsidRDefault="00B705CC" w:rsidP="00B705CC">
      <w:pPr>
        <w:pStyle w:val="CommentText"/>
        <w:rPr>
          <w:lang w:val="en-US"/>
        </w:rPr>
      </w:pPr>
      <w:r>
        <w:rPr>
          <w:rStyle w:val="CommentReference"/>
        </w:rPr>
        <w:annotationRef/>
      </w:r>
      <w:r w:rsidRPr="00364D0F">
        <w:rPr>
          <w:lang w:val="en-US"/>
        </w:rPr>
        <w:t>Would be nice to be able to say that some were provided by authors!</w:t>
      </w:r>
    </w:p>
  </w:comment>
  <w:comment w:id="22" w:author="Max Lindmark [2]" w:date="2019-03-28T09:20:00Z" w:initials="ML">
    <w:p w14:paraId="4A57482A" w14:textId="77777777" w:rsidR="003A75A6" w:rsidRPr="003A75A6" w:rsidRDefault="003A75A6" w:rsidP="003A75A6">
      <w:r>
        <w:rPr>
          <w:rStyle w:val="CommentReference"/>
        </w:rPr>
        <w:annotationRef/>
      </w:r>
      <w:r w:rsidRPr="000D6DBD">
        <w:t>Reference for that optimum is also food dependent, perhaps that’s ONE of the reasons field optimum is lower?</w:t>
      </w:r>
      <w:r>
        <w:t xml:space="preserve"> </w:t>
      </w:r>
      <w:r w:rsidRPr="000D6DBD">
        <w:rPr>
          <w:i/>
        </w:rPr>
        <w:t>Effects of temperature, photoperiod, and ration size on growth of hybrid striped bass x white bass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EC2FD" w15:done="0"/>
  <w15:commentEx w15:paraId="4106A5D3" w15:done="0"/>
  <w15:commentEx w15:paraId="3D6E979B" w15:done="0"/>
  <w15:commentEx w15:paraId="31DAAD76" w15:done="0"/>
  <w15:commentEx w15:paraId="0C84AF82" w15:done="0"/>
  <w15:commentEx w15:paraId="546BC7CF" w15:done="0"/>
  <w15:commentEx w15:paraId="45DD2E4F" w15:done="0"/>
  <w15:commentEx w15:paraId="67650C06" w15:done="0"/>
  <w15:commentEx w15:paraId="2A8B36D8" w15:done="0"/>
  <w15:commentEx w15:paraId="39C3CF31" w15:done="0"/>
  <w15:commentEx w15:paraId="27F052A9" w15:done="0"/>
  <w15:commentEx w15:paraId="499FD84A" w15:done="0"/>
  <w15:commentEx w15:paraId="14395FE2" w15:done="0"/>
  <w15:commentEx w15:paraId="78202223" w15:done="0"/>
  <w15:commentEx w15:paraId="03CA8C09" w15:done="0"/>
  <w15:commentEx w15:paraId="4A5748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EC2FD" w16cid:durableId="2186217B"/>
  <w16cid:commentId w16cid:paraId="4106A5D3" w16cid:durableId="2186216A"/>
  <w16cid:commentId w16cid:paraId="3D6E979B" w16cid:durableId="2186216B"/>
  <w16cid:commentId w16cid:paraId="31DAAD76" w16cid:durableId="2186216C"/>
  <w16cid:commentId w16cid:paraId="0C84AF82" w16cid:durableId="2198BE03"/>
  <w16cid:commentId w16cid:paraId="546BC7CF" w16cid:durableId="212DD5A1"/>
  <w16cid:commentId w16cid:paraId="45DD2E4F" w16cid:durableId="212DECBA"/>
  <w16cid:commentId w16cid:paraId="67650C06" w16cid:durableId="212DD5A2"/>
  <w16cid:commentId w16cid:paraId="2A8B36D8" w16cid:durableId="212DECE2"/>
  <w16cid:commentId w16cid:paraId="39C3CF31" w16cid:durableId="212DED5C"/>
  <w16cid:commentId w16cid:paraId="27F052A9" w16cid:durableId="212DD5A3"/>
  <w16cid:commentId w16cid:paraId="499FD84A" w16cid:durableId="21330251"/>
  <w16cid:commentId w16cid:paraId="14395FE2" w16cid:durableId="212DEEBB"/>
  <w16cid:commentId w16cid:paraId="78202223" w16cid:durableId="212DD5A4"/>
  <w16cid:commentId w16cid:paraId="03CA8C09" w16cid:durableId="212DEE46"/>
  <w16cid:commentId w16cid:paraId="4A57482A" w16cid:durableId="218621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0F95A" w14:textId="77777777" w:rsidR="00024891" w:rsidRDefault="00024891" w:rsidP="00B65B3A">
      <w:r>
        <w:separator/>
      </w:r>
    </w:p>
    <w:p w14:paraId="3D4AC9E3" w14:textId="77777777" w:rsidR="00024891" w:rsidRDefault="00024891"/>
  </w:endnote>
  <w:endnote w:type="continuationSeparator" w:id="0">
    <w:p w14:paraId="3DB4330F" w14:textId="77777777" w:rsidR="00024891" w:rsidRDefault="00024891" w:rsidP="00B65B3A">
      <w:r>
        <w:continuationSeparator/>
      </w:r>
    </w:p>
    <w:p w14:paraId="4517A216" w14:textId="77777777" w:rsidR="00024891" w:rsidRDefault="00024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706296"/>
      <w:docPartObj>
        <w:docPartGallery w:val="Page Numbers (Bottom of Page)"/>
        <w:docPartUnique/>
      </w:docPartObj>
    </w:sdtPr>
    <w:sdtEndPr>
      <w:rPr>
        <w:noProof/>
      </w:rPr>
    </w:sdtEndPr>
    <w:sdtContent>
      <w:p w14:paraId="59B198AA" w14:textId="77777777" w:rsidR="00E110ED" w:rsidRDefault="00E110ED">
        <w:pPr>
          <w:pStyle w:val="Footer"/>
          <w:jc w:val="center"/>
        </w:pPr>
        <w:r>
          <w:fldChar w:fldCharType="begin"/>
        </w:r>
        <w:r>
          <w:instrText xml:space="preserve"> PAGE   \* MERGEFORMAT </w:instrText>
        </w:r>
        <w:r>
          <w:fldChar w:fldCharType="separate"/>
        </w:r>
        <w:r w:rsidR="00535DE1">
          <w:rPr>
            <w:noProof/>
          </w:rPr>
          <w:t>2</w:t>
        </w:r>
        <w:r>
          <w:rPr>
            <w:noProof/>
          </w:rPr>
          <w:fldChar w:fldCharType="end"/>
        </w:r>
      </w:p>
    </w:sdtContent>
  </w:sdt>
  <w:p w14:paraId="0D3AA5C0" w14:textId="77777777" w:rsidR="00E110ED" w:rsidRDefault="00E1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BF464" w14:textId="77777777" w:rsidR="00024891" w:rsidRDefault="00024891" w:rsidP="00B65B3A">
      <w:r>
        <w:separator/>
      </w:r>
    </w:p>
  </w:footnote>
  <w:footnote w:type="continuationSeparator" w:id="0">
    <w:p w14:paraId="687C3C17" w14:textId="77777777" w:rsidR="00024891" w:rsidRDefault="00024891" w:rsidP="00B6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8BC1F" w14:textId="77777777" w:rsidR="00CD410A" w:rsidRDefault="00CD410A" w:rsidP="00B65B3A">
    <w:pPr>
      <w:pStyle w:val="Header"/>
      <w:spacing w:before="240" w:after="276"/>
    </w:pPr>
  </w:p>
  <w:p w14:paraId="2835C4F5" w14:textId="77777777" w:rsidR="00CD410A" w:rsidRDefault="00CD410A" w:rsidP="00B65B3A">
    <w:pPr>
      <w:spacing w:after="276"/>
    </w:pPr>
  </w:p>
  <w:p w14:paraId="31D1C0B9" w14:textId="77777777" w:rsidR="00CD410A" w:rsidRDefault="00CD410A"/>
  <w:p w14:paraId="56DB4B41" w14:textId="77777777" w:rsidR="00CD410A" w:rsidRDefault="00CD41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178D8" w14:textId="77777777" w:rsidR="00CD410A" w:rsidRPr="00B30794" w:rsidRDefault="00CD410A" w:rsidP="0005173A">
    <w:pPr>
      <w:pStyle w:val="Header-info"/>
      <w:spacing w:after="7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D9262F"/>
    <w:multiLevelType w:val="multilevel"/>
    <w:tmpl w:val="283E38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E15BE"/>
    <w:multiLevelType w:val="hybridMultilevel"/>
    <w:tmpl w:val="152456EE"/>
    <w:lvl w:ilvl="0" w:tplc="B49EAD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A4A68"/>
    <w:multiLevelType w:val="hybridMultilevel"/>
    <w:tmpl w:val="04988A46"/>
    <w:lvl w:ilvl="0" w:tplc="9D78A2FC">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B6E0C"/>
    <w:multiLevelType w:val="multilevel"/>
    <w:tmpl w:val="47481C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D644395"/>
    <w:multiLevelType w:val="multilevel"/>
    <w:tmpl w:val="C67ABF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3AF6025"/>
    <w:multiLevelType w:val="hybridMultilevel"/>
    <w:tmpl w:val="F3A6CD3A"/>
    <w:lvl w:ilvl="0" w:tplc="E2381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57801"/>
    <w:multiLevelType w:val="hybridMultilevel"/>
    <w:tmpl w:val="FDCE5DBE"/>
    <w:lvl w:ilvl="0" w:tplc="70362B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
  </w:num>
  <w:num w:numId="5">
    <w:abstractNumId w:val="5"/>
  </w:num>
  <w:num w:numId="6">
    <w:abstractNumId w:val="4"/>
  </w:num>
  <w:num w:numId="7">
    <w:abstractNumId w:val="7"/>
  </w:num>
  <w:num w:numId="8">
    <w:abstractNumId w:val="2"/>
  </w:num>
  <w:num w:numId="9">
    <w:abstractNumId w:val="3"/>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Lindmark">
    <w15:presenceInfo w15:providerId="AD" w15:userId="S::max.lindmark@slu.se::74a91d58-1def-4e6c-a200-e80e4af38c20"/>
  </w15:person>
  <w15:person w15:author="Max Lindmark [2]">
    <w15:presenceInfo w15:providerId="AD" w15:userId="S-1-5-21-1060284298-1343024091-682003330-142419"/>
  </w15:person>
  <w15:person w15:author="Jan Ohlberger">
    <w15:presenceInfo w15:providerId="None" w15:userId="Jan Oh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EDA"/>
    <w:rsid w:val="00002EF2"/>
    <w:rsid w:val="00006884"/>
    <w:rsid w:val="000150FA"/>
    <w:rsid w:val="00017F5C"/>
    <w:rsid w:val="0002287F"/>
    <w:rsid w:val="00024891"/>
    <w:rsid w:val="0003125C"/>
    <w:rsid w:val="00035221"/>
    <w:rsid w:val="00040639"/>
    <w:rsid w:val="0004223C"/>
    <w:rsid w:val="0005173A"/>
    <w:rsid w:val="00053E90"/>
    <w:rsid w:val="00066CCD"/>
    <w:rsid w:val="00074793"/>
    <w:rsid w:val="000977AA"/>
    <w:rsid w:val="000B2B57"/>
    <w:rsid w:val="000D0FE3"/>
    <w:rsid w:val="000E67FF"/>
    <w:rsid w:val="000E74B7"/>
    <w:rsid w:val="000F5E03"/>
    <w:rsid w:val="000F69CD"/>
    <w:rsid w:val="0011432F"/>
    <w:rsid w:val="0011776D"/>
    <w:rsid w:val="001231E4"/>
    <w:rsid w:val="00125ED1"/>
    <w:rsid w:val="00130327"/>
    <w:rsid w:val="001406CC"/>
    <w:rsid w:val="001414D6"/>
    <w:rsid w:val="00152606"/>
    <w:rsid w:val="00152C1E"/>
    <w:rsid w:val="00153304"/>
    <w:rsid w:val="00153387"/>
    <w:rsid w:val="001662CF"/>
    <w:rsid w:val="001844E7"/>
    <w:rsid w:val="00196B58"/>
    <w:rsid w:val="001A1F63"/>
    <w:rsid w:val="001B155A"/>
    <w:rsid w:val="001B4E2B"/>
    <w:rsid w:val="001C3335"/>
    <w:rsid w:val="001E0C17"/>
    <w:rsid w:val="001E7E67"/>
    <w:rsid w:val="001F1F3E"/>
    <w:rsid w:val="002007B3"/>
    <w:rsid w:val="00211B86"/>
    <w:rsid w:val="00214BB4"/>
    <w:rsid w:val="002169D8"/>
    <w:rsid w:val="00217657"/>
    <w:rsid w:val="00242ACA"/>
    <w:rsid w:val="00242E4F"/>
    <w:rsid w:val="002472F4"/>
    <w:rsid w:val="002509CC"/>
    <w:rsid w:val="00254101"/>
    <w:rsid w:val="00265D48"/>
    <w:rsid w:val="00266BE1"/>
    <w:rsid w:val="002800BE"/>
    <w:rsid w:val="0028087E"/>
    <w:rsid w:val="002817AF"/>
    <w:rsid w:val="002850E1"/>
    <w:rsid w:val="002B0CCB"/>
    <w:rsid w:val="002B1321"/>
    <w:rsid w:val="002B2FB8"/>
    <w:rsid w:val="002B60F9"/>
    <w:rsid w:val="002D13AA"/>
    <w:rsid w:val="002D4370"/>
    <w:rsid w:val="002E2CE0"/>
    <w:rsid w:val="002E56D0"/>
    <w:rsid w:val="002E6AE3"/>
    <w:rsid w:val="002F67F4"/>
    <w:rsid w:val="003061B6"/>
    <w:rsid w:val="00306576"/>
    <w:rsid w:val="003152C4"/>
    <w:rsid w:val="00316A97"/>
    <w:rsid w:val="00326391"/>
    <w:rsid w:val="00342ACC"/>
    <w:rsid w:val="00344660"/>
    <w:rsid w:val="00346952"/>
    <w:rsid w:val="00351382"/>
    <w:rsid w:val="00373994"/>
    <w:rsid w:val="00383C7E"/>
    <w:rsid w:val="00384C8B"/>
    <w:rsid w:val="003909DD"/>
    <w:rsid w:val="003A00F6"/>
    <w:rsid w:val="003A4E22"/>
    <w:rsid w:val="003A75A6"/>
    <w:rsid w:val="003B2F68"/>
    <w:rsid w:val="003B3DDB"/>
    <w:rsid w:val="003D2FC1"/>
    <w:rsid w:val="003D51C2"/>
    <w:rsid w:val="003D5F98"/>
    <w:rsid w:val="003E5DF0"/>
    <w:rsid w:val="00417F51"/>
    <w:rsid w:val="004210DE"/>
    <w:rsid w:val="004227D9"/>
    <w:rsid w:val="00426CA6"/>
    <w:rsid w:val="004332BF"/>
    <w:rsid w:val="004340C3"/>
    <w:rsid w:val="004343E5"/>
    <w:rsid w:val="004408B7"/>
    <w:rsid w:val="00451B93"/>
    <w:rsid w:val="00452F78"/>
    <w:rsid w:val="004542F8"/>
    <w:rsid w:val="0045434E"/>
    <w:rsid w:val="00463513"/>
    <w:rsid w:val="00470C32"/>
    <w:rsid w:val="004A5A06"/>
    <w:rsid w:val="004B1249"/>
    <w:rsid w:val="004B2D63"/>
    <w:rsid w:val="004B6550"/>
    <w:rsid w:val="004C247D"/>
    <w:rsid w:val="004E3188"/>
    <w:rsid w:val="004E5F22"/>
    <w:rsid w:val="00505276"/>
    <w:rsid w:val="00506259"/>
    <w:rsid w:val="00514117"/>
    <w:rsid w:val="00521C3B"/>
    <w:rsid w:val="0052484B"/>
    <w:rsid w:val="005267B8"/>
    <w:rsid w:val="00535DE1"/>
    <w:rsid w:val="00543FBC"/>
    <w:rsid w:val="00546552"/>
    <w:rsid w:val="00551D6E"/>
    <w:rsid w:val="00567179"/>
    <w:rsid w:val="00574CAE"/>
    <w:rsid w:val="00580806"/>
    <w:rsid w:val="00591AE1"/>
    <w:rsid w:val="005B5620"/>
    <w:rsid w:val="005C761B"/>
    <w:rsid w:val="005C79CD"/>
    <w:rsid w:val="005D6C45"/>
    <w:rsid w:val="005E34D1"/>
    <w:rsid w:val="005E3E03"/>
    <w:rsid w:val="00604615"/>
    <w:rsid w:val="006049CB"/>
    <w:rsid w:val="0060679E"/>
    <w:rsid w:val="006114A3"/>
    <w:rsid w:val="006323DC"/>
    <w:rsid w:val="00633F86"/>
    <w:rsid w:val="0063539C"/>
    <w:rsid w:val="00642838"/>
    <w:rsid w:val="00646A26"/>
    <w:rsid w:val="00652168"/>
    <w:rsid w:val="00655400"/>
    <w:rsid w:val="00655AA6"/>
    <w:rsid w:val="00670CFE"/>
    <w:rsid w:val="00694732"/>
    <w:rsid w:val="00694BB7"/>
    <w:rsid w:val="00695912"/>
    <w:rsid w:val="00695E24"/>
    <w:rsid w:val="006B21EA"/>
    <w:rsid w:val="006B3A85"/>
    <w:rsid w:val="006C5E84"/>
    <w:rsid w:val="006C7BA1"/>
    <w:rsid w:val="006C7EEC"/>
    <w:rsid w:val="006C7EF6"/>
    <w:rsid w:val="006E4110"/>
    <w:rsid w:val="006E7C7F"/>
    <w:rsid w:val="006F01B8"/>
    <w:rsid w:val="006F223F"/>
    <w:rsid w:val="006F68DD"/>
    <w:rsid w:val="007002D7"/>
    <w:rsid w:val="00704F5F"/>
    <w:rsid w:val="00707ACA"/>
    <w:rsid w:val="007121F4"/>
    <w:rsid w:val="00712832"/>
    <w:rsid w:val="007212EF"/>
    <w:rsid w:val="007325DC"/>
    <w:rsid w:val="00751EFE"/>
    <w:rsid w:val="0075307C"/>
    <w:rsid w:val="007648D6"/>
    <w:rsid w:val="0077745B"/>
    <w:rsid w:val="007953D6"/>
    <w:rsid w:val="00796EB5"/>
    <w:rsid w:val="007B14B8"/>
    <w:rsid w:val="007B29D2"/>
    <w:rsid w:val="007D413C"/>
    <w:rsid w:val="007D4D7A"/>
    <w:rsid w:val="007E4639"/>
    <w:rsid w:val="007E47DA"/>
    <w:rsid w:val="007F070B"/>
    <w:rsid w:val="007F3F68"/>
    <w:rsid w:val="007F6F9B"/>
    <w:rsid w:val="007F7D23"/>
    <w:rsid w:val="008013A7"/>
    <w:rsid w:val="008056C4"/>
    <w:rsid w:val="00813044"/>
    <w:rsid w:val="008276FC"/>
    <w:rsid w:val="00843EA7"/>
    <w:rsid w:val="0084674F"/>
    <w:rsid w:val="008539CC"/>
    <w:rsid w:val="00854010"/>
    <w:rsid w:val="008602EC"/>
    <w:rsid w:val="00862510"/>
    <w:rsid w:val="00864EFB"/>
    <w:rsid w:val="00887DD8"/>
    <w:rsid w:val="00890B5B"/>
    <w:rsid w:val="00892CBF"/>
    <w:rsid w:val="00894B16"/>
    <w:rsid w:val="008952A7"/>
    <w:rsid w:val="00896136"/>
    <w:rsid w:val="00897091"/>
    <w:rsid w:val="008A18FE"/>
    <w:rsid w:val="008B35B5"/>
    <w:rsid w:val="008B6FC9"/>
    <w:rsid w:val="008C7FA3"/>
    <w:rsid w:val="008D4166"/>
    <w:rsid w:val="008D6573"/>
    <w:rsid w:val="008E2971"/>
    <w:rsid w:val="008E2C57"/>
    <w:rsid w:val="008E6D54"/>
    <w:rsid w:val="008E724E"/>
    <w:rsid w:val="008F24D9"/>
    <w:rsid w:val="008F6421"/>
    <w:rsid w:val="008F72C3"/>
    <w:rsid w:val="009109E8"/>
    <w:rsid w:val="009146C3"/>
    <w:rsid w:val="00915181"/>
    <w:rsid w:val="0092356A"/>
    <w:rsid w:val="00924093"/>
    <w:rsid w:val="009310C9"/>
    <w:rsid w:val="00934211"/>
    <w:rsid w:val="009662BC"/>
    <w:rsid w:val="00996DDB"/>
    <w:rsid w:val="009A6B8E"/>
    <w:rsid w:val="009B74D3"/>
    <w:rsid w:val="009D74AD"/>
    <w:rsid w:val="00A07925"/>
    <w:rsid w:val="00A1585A"/>
    <w:rsid w:val="00A22A18"/>
    <w:rsid w:val="00A313E2"/>
    <w:rsid w:val="00A347F9"/>
    <w:rsid w:val="00A3732E"/>
    <w:rsid w:val="00A47A74"/>
    <w:rsid w:val="00A61E29"/>
    <w:rsid w:val="00A73167"/>
    <w:rsid w:val="00A74572"/>
    <w:rsid w:val="00A77640"/>
    <w:rsid w:val="00A82303"/>
    <w:rsid w:val="00A8367A"/>
    <w:rsid w:val="00A8595D"/>
    <w:rsid w:val="00A96079"/>
    <w:rsid w:val="00AA38C0"/>
    <w:rsid w:val="00AA40D0"/>
    <w:rsid w:val="00AA5A49"/>
    <w:rsid w:val="00AB4427"/>
    <w:rsid w:val="00AC0BC2"/>
    <w:rsid w:val="00AD1A0A"/>
    <w:rsid w:val="00AD6401"/>
    <w:rsid w:val="00AF5948"/>
    <w:rsid w:val="00AF6BCB"/>
    <w:rsid w:val="00AF7ECC"/>
    <w:rsid w:val="00B01D8C"/>
    <w:rsid w:val="00B05438"/>
    <w:rsid w:val="00B1048A"/>
    <w:rsid w:val="00B15E37"/>
    <w:rsid w:val="00B20DA4"/>
    <w:rsid w:val="00B30794"/>
    <w:rsid w:val="00B32F31"/>
    <w:rsid w:val="00B54733"/>
    <w:rsid w:val="00B54D19"/>
    <w:rsid w:val="00B65B3A"/>
    <w:rsid w:val="00B705CC"/>
    <w:rsid w:val="00B716F0"/>
    <w:rsid w:val="00B76DDF"/>
    <w:rsid w:val="00B84312"/>
    <w:rsid w:val="00B8680D"/>
    <w:rsid w:val="00BA0E41"/>
    <w:rsid w:val="00BD281F"/>
    <w:rsid w:val="00BE0B98"/>
    <w:rsid w:val="00BE5814"/>
    <w:rsid w:val="00BE6CCC"/>
    <w:rsid w:val="00BF1046"/>
    <w:rsid w:val="00BF3713"/>
    <w:rsid w:val="00BF5EBE"/>
    <w:rsid w:val="00C07176"/>
    <w:rsid w:val="00C154CC"/>
    <w:rsid w:val="00C17276"/>
    <w:rsid w:val="00C26923"/>
    <w:rsid w:val="00C32E09"/>
    <w:rsid w:val="00C36986"/>
    <w:rsid w:val="00C47E76"/>
    <w:rsid w:val="00C52BFD"/>
    <w:rsid w:val="00C56D4E"/>
    <w:rsid w:val="00C62AB9"/>
    <w:rsid w:val="00C74A00"/>
    <w:rsid w:val="00C84384"/>
    <w:rsid w:val="00C87604"/>
    <w:rsid w:val="00C944F3"/>
    <w:rsid w:val="00CB57EA"/>
    <w:rsid w:val="00CC31D7"/>
    <w:rsid w:val="00CC47D2"/>
    <w:rsid w:val="00CD410A"/>
    <w:rsid w:val="00D00E93"/>
    <w:rsid w:val="00D03B1E"/>
    <w:rsid w:val="00D065C5"/>
    <w:rsid w:val="00D118F6"/>
    <w:rsid w:val="00D25D89"/>
    <w:rsid w:val="00D33C7F"/>
    <w:rsid w:val="00D44B2E"/>
    <w:rsid w:val="00D46A26"/>
    <w:rsid w:val="00D53D16"/>
    <w:rsid w:val="00D53EF0"/>
    <w:rsid w:val="00D63247"/>
    <w:rsid w:val="00D65A45"/>
    <w:rsid w:val="00D83999"/>
    <w:rsid w:val="00DB02E7"/>
    <w:rsid w:val="00DB7E7E"/>
    <w:rsid w:val="00DC260E"/>
    <w:rsid w:val="00DC566B"/>
    <w:rsid w:val="00DC691C"/>
    <w:rsid w:val="00DD59D8"/>
    <w:rsid w:val="00DF0174"/>
    <w:rsid w:val="00DF14CB"/>
    <w:rsid w:val="00E00700"/>
    <w:rsid w:val="00E01AE2"/>
    <w:rsid w:val="00E032A9"/>
    <w:rsid w:val="00E110ED"/>
    <w:rsid w:val="00E11BD3"/>
    <w:rsid w:val="00E15401"/>
    <w:rsid w:val="00E17891"/>
    <w:rsid w:val="00E23BF4"/>
    <w:rsid w:val="00E24668"/>
    <w:rsid w:val="00E32A53"/>
    <w:rsid w:val="00E5258F"/>
    <w:rsid w:val="00E53C78"/>
    <w:rsid w:val="00E71EDA"/>
    <w:rsid w:val="00E75317"/>
    <w:rsid w:val="00E846A1"/>
    <w:rsid w:val="00E87C25"/>
    <w:rsid w:val="00EA040B"/>
    <w:rsid w:val="00EB529D"/>
    <w:rsid w:val="00EB5E48"/>
    <w:rsid w:val="00EE44E4"/>
    <w:rsid w:val="00EF1ECF"/>
    <w:rsid w:val="00F0120B"/>
    <w:rsid w:val="00F05B25"/>
    <w:rsid w:val="00F108AE"/>
    <w:rsid w:val="00F171CE"/>
    <w:rsid w:val="00F240C5"/>
    <w:rsid w:val="00F36535"/>
    <w:rsid w:val="00F370B7"/>
    <w:rsid w:val="00F461E8"/>
    <w:rsid w:val="00F47BDF"/>
    <w:rsid w:val="00F50A15"/>
    <w:rsid w:val="00F616DB"/>
    <w:rsid w:val="00F74F50"/>
    <w:rsid w:val="00F90898"/>
    <w:rsid w:val="00F96F2A"/>
    <w:rsid w:val="00F97B62"/>
    <w:rsid w:val="00FA6CD0"/>
    <w:rsid w:val="00FB0CDA"/>
    <w:rsid w:val="00FC0E1F"/>
    <w:rsid w:val="00FD0A11"/>
    <w:rsid w:val="00FD235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459FC"/>
  <w15:chartTrackingRefBased/>
  <w15:docId w15:val="{7C0A2312-A98C-45B6-AF3F-828FDF61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0C3"/>
    <w:pPr>
      <w:spacing w:after="0" w:line="240" w:lineRule="auto"/>
    </w:pPr>
    <w:rPr>
      <w:rFonts w:asciiTheme="minorHAnsi" w:hAnsiTheme="minorHAnsi"/>
      <w:sz w:val="24"/>
      <w:szCs w:val="24"/>
      <w:lang w:val="en-GB"/>
    </w:rPr>
  </w:style>
  <w:style w:type="paragraph" w:styleId="Heading1">
    <w:name w:val="heading 1"/>
    <w:basedOn w:val="Normal"/>
    <w:next w:val="Normal"/>
    <w:link w:val="Heading1Char"/>
    <w:uiPriority w:val="9"/>
    <w:qFormat/>
    <w:rsid w:val="00A61E29"/>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A61E29"/>
    <w:pPr>
      <w:keepNext/>
      <w:keepLines/>
      <w:suppressAutoHyphens/>
      <w:spacing w:before="500" w:after="80"/>
      <w:outlineLvl w:val="1"/>
    </w:pPr>
    <w:rPr>
      <w:rFonts w:asciiTheme="majorHAnsi" w:eastAsiaTheme="majorEastAsia" w:hAnsiTheme="majorHAnsi" w:cstheme="majorBidi"/>
      <w:bCs/>
      <w:color w:val="000000" w:themeColor="accent1"/>
      <w:szCs w:val="26"/>
    </w:rPr>
  </w:style>
  <w:style w:type="paragraph" w:styleId="Heading3">
    <w:name w:val="heading 3"/>
    <w:basedOn w:val="Normal"/>
    <w:next w:val="Normal"/>
    <w:link w:val="Heading3Char"/>
    <w:uiPriority w:val="9"/>
    <w:qFormat/>
    <w:rsid w:val="00A61E29"/>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A61E29"/>
    <w:pPr>
      <w:keepNext/>
      <w:keepLines/>
      <w:spacing w:before="20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4340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40C3"/>
  </w:style>
  <w:style w:type="character" w:customStyle="1" w:styleId="Heading1Char">
    <w:name w:val="Heading 1 Char"/>
    <w:basedOn w:val="DefaultParagraphFont"/>
    <w:link w:val="Heading1"/>
    <w:uiPriority w:val="9"/>
    <w:rsid w:val="00A61E29"/>
    <w:rPr>
      <w:rFonts w:asciiTheme="majorHAnsi" w:eastAsiaTheme="majorEastAsia" w:hAnsiTheme="majorHAnsi" w:cstheme="majorBidi"/>
      <w:bCs/>
      <w:color w:val="000000" w:themeColor="accent1" w:themeShade="BF"/>
      <w:sz w:val="30"/>
      <w:szCs w:val="28"/>
      <w:lang w:val="en-US"/>
    </w:rPr>
  </w:style>
  <w:style w:type="character" w:customStyle="1" w:styleId="Heading2Char">
    <w:name w:val="Heading 2 Char"/>
    <w:basedOn w:val="DefaultParagraphFont"/>
    <w:link w:val="Heading2"/>
    <w:uiPriority w:val="9"/>
    <w:rsid w:val="00A61E29"/>
    <w:rPr>
      <w:rFonts w:asciiTheme="majorHAnsi" w:eastAsiaTheme="majorEastAsia" w:hAnsiTheme="majorHAnsi" w:cstheme="majorBidi"/>
      <w:bCs/>
      <w:color w:val="000000" w:themeColor="accent1"/>
      <w:sz w:val="24"/>
      <w:szCs w:val="26"/>
      <w:lang w:val="en-US"/>
    </w:rPr>
  </w:style>
  <w:style w:type="character" w:customStyle="1" w:styleId="Heading3Char">
    <w:name w:val="Heading 3 Char"/>
    <w:basedOn w:val="DefaultParagraphFont"/>
    <w:link w:val="Heading3"/>
    <w:uiPriority w:val="9"/>
    <w:rsid w:val="00A61E29"/>
    <w:rPr>
      <w:rFonts w:asciiTheme="minorHAnsi" w:eastAsiaTheme="majorEastAsia" w:hAnsiTheme="minorHAnsi" w:cstheme="majorBidi"/>
      <w:bCs/>
      <w:i/>
      <w:color w:val="000000" w:themeColor="accent1"/>
      <w:lang w:val="en-US"/>
    </w:rPr>
  </w:style>
  <w:style w:type="paragraph" w:styleId="Title">
    <w:name w:val="Title"/>
    <w:aliases w:val="Titel/Dokumentnamn"/>
    <w:basedOn w:val="Normal"/>
    <w:next w:val="Normal"/>
    <w:link w:val="TitleChar"/>
    <w:uiPriority w:val="99"/>
    <w:rsid w:val="00A61E29"/>
    <w:pPr>
      <w:keepNext/>
      <w:suppressAutoHyphens/>
      <w:spacing w:before="600" w:after="100"/>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A61E29"/>
    <w:rPr>
      <w:rFonts w:asciiTheme="majorHAnsi" w:eastAsiaTheme="majorEastAsia" w:hAnsiTheme="majorHAnsi" w:cstheme="majorBidi"/>
      <w:color w:val="000000" w:themeColor="text2" w:themeShade="BF"/>
      <w:spacing w:val="5"/>
      <w:kern w:val="28"/>
      <w:sz w:val="30"/>
      <w:szCs w:val="52"/>
      <w:lang w:val="en-US"/>
    </w:rPr>
  </w:style>
  <w:style w:type="paragraph" w:styleId="Header">
    <w:name w:val="header"/>
    <w:basedOn w:val="Normal"/>
    <w:link w:val="HeaderChar"/>
    <w:uiPriority w:val="99"/>
    <w:semiHidden/>
    <w:rsid w:val="00A61E29"/>
    <w:pPr>
      <w:tabs>
        <w:tab w:val="center" w:pos="3686"/>
        <w:tab w:val="right" w:pos="9072"/>
      </w:tabs>
      <w:spacing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A61E29"/>
    <w:rPr>
      <w:rFonts w:asciiTheme="majorHAnsi" w:hAnsiTheme="majorHAnsi"/>
      <w:sz w:val="14"/>
      <w:lang w:val="en-US"/>
    </w:rPr>
  </w:style>
  <w:style w:type="paragraph" w:styleId="Footer">
    <w:name w:val="footer"/>
    <w:basedOn w:val="Header"/>
    <w:link w:val="FooterChar"/>
    <w:uiPriority w:val="99"/>
    <w:rsid w:val="00A61E29"/>
    <w:pPr>
      <w:tabs>
        <w:tab w:val="clear" w:pos="3686"/>
        <w:tab w:val="left" w:pos="4111"/>
      </w:tabs>
    </w:pPr>
  </w:style>
  <w:style w:type="character" w:customStyle="1" w:styleId="FooterChar">
    <w:name w:val="Footer Char"/>
    <w:basedOn w:val="DefaultParagraphFont"/>
    <w:link w:val="Footer"/>
    <w:uiPriority w:val="99"/>
    <w:rsid w:val="00A61E29"/>
    <w:rPr>
      <w:rFonts w:asciiTheme="majorHAnsi" w:hAnsiTheme="majorHAnsi"/>
      <w:sz w:val="14"/>
      <w:lang w:val="en-GB"/>
    </w:rPr>
  </w:style>
  <w:style w:type="character" w:styleId="PlaceholderText">
    <w:name w:val="Placeholder Text"/>
    <w:basedOn w:val="DefaultParagraphFont"/>
    <w:uiPriority w:val="99"/>
    <w:semiHidden/>
    <w:rsid w:val="00A61E29"/>
    <w:rPr>
      <w:color w:val="808080"/>
    </w:rPr>
  </w:style>
  <w:style w:type="paragraph" w:styleId="BalloonText">
    <w:name w:val="Balloon Text"/>
    <w:basedOn w:val="Normal"/>
    <w:link w:val="BalloonTextChar"/>
    <w:uiPriority w:val="99"/>
    <w:semiHidden/>
    <w:unhideWhenUsed/>
    <w:rsid w:val="00A61E29"/>
    <w:rPr>
      <w:rFonts w:ascii="Tahoma" w:hAnsi="Tahoma" w:cs="Tahoma"/>
      <w:sz w:val="16"/>
      <w:szCs w:val="16"/>
    </w:rPr>
  </w:style>
  <w:style w:type="character" w:customStyle="1" w:styleId="BalloonTextChar">
    <w:name w:val="Balloon Text Char"/>
    <w:basedOn w:val="DefaultParagraphFont"/>
    <w:link w:val="BalloonText"/>
    <w:uiPriority w:val="99"/>
    <w:semiHidden/>
    <w:rsid w:val="00A61E29"/>
    <w:rPr>
      <w:rFonts w:ascii="Tahoma" w:hAnsi="Tahoma" w:cs="Tahoma"/>
      <w:sz w:val="16"/>
      <w:szCs w:val="16"/>
      <w:lang w:val="en-US"/>
    </w:rPr>
  </w:style>
  <w:style w:type="table" w:styleId="TableGrid">
    <w:name w:val="Table Grid"/>
    <w:basedOn w:val="TableNormal"/>
    <w:uiPriority w:val="59"/>
    <w:rsid w:val="00A61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A61E29"/>
    <w:pPr>
      <w:tabs>
        <w:tab w:val="clear" w:pos="9072"/>
        <w:tab w:val="right" w:pos="8789"/>
      </w:tabs>
    </w:pPr>
  </w:style>
  <w:style w:type="character" w:styleId="Hyperlink">
    <w:name w:val="Hyperlink"/>
    <w:basedOn w:val="DefaultParagraphFont"/>
    <w:uiPriority w:val="99"/>
    <w:qFormat/>
    <w:rsid w:val="00A61E29"/>
    <w:rPr>
      <w:color w:val="0000FF"/>
      <w:u w:val="single"/>
    </w:rPr>
  </w:style>
  <w:style w:type="paragraph" w:styleId="TOCHeading">
    <w:name w:val="TOC Heading"/>
    <w:basedOn w:val="Heading1"/>
    <w:next w:val="Normal"/>
    <w:uiPriority w:val="39"/>
    <w:rsid w:val="00A61E29"/>
    <w:pPr>
      <w:pageBreakBefore/>
      <w:suppressAutoHyphens w:val="0"/>
      <w:outlineLvl w:val="9"/>
    </w:pPr>
    <w:rPr>
      <w:lang w:eastAsia="ja-JP"/>
    </w:rPr>
  </w:style>
  <w:style w:type="paragraph" w:styleId="Quote">
    <w:name w:val="Quote"/>
    <w:basedOn w:val="Normal"/>
    <w:link w:val="QuoteChar"/>
    <w:uiPriority w:val="10"/>
    <w:qFormat/>
    <w:rsid w:val="00A61E29"/>
    <w:pPr>
      <w:spacing w:after="220"/>
      <w:ind w:left="357"/>
    </w:pPr>
    <w:rPr>
      <w:iCs/>
      <w:color w:val="000000" w:themeColor="text1"/>
      <w:sz w:val="20"/>
    </w:rPr>
  </w:style>
  <w:style w:type="character" w:customStyle="1" w:styleId="QuoteChar">
    <w:name w:val="Quote Char"/>
    <w:basedOn w:val="DefaultParagraphFont"/>
    <w:link w:val="Quote"/>
    <w:uiPriority w:val="10"/>
    <w:rsid w:val="00A61E29"/>
    <w:rPr>
      <w:rFonts w:asciiTheme="minorHAnsi" w:hAnsiTheme="minorHAnsi"/>
      <w:iCs/>
      <w:color w:val="000000" w:themeColor="text1"/>
      <w:sz w:val="20"/>
      <w:lang w:val="en-US"/>
    </w:rPr>
  </w:style>
  <w:style w:type="paragraph" w:styleId="TOC1">
    <w:name w:val="toc 1"/>
    <w:basedOn w:val="Normal"/>
    <w:next w:val="Normal"/>
    <w:uiPriority w:val="39"/>
    <w:rsid w:val="00A61E29"/>
    <w:pPr>
      <w:spacing w:beforeLines="100" w:before="100"/>
    </w:pPr>
  </w:style>
  <w:style w:type="paragraph" w:styleId="TOC2">
    <w:name w:val="toc 2"/>
    <w:basedOn w:val="Normal"/>
    <w:next w:val="Normal"/>
    <w:uiPriority w:val="99"/>
    <w:rsid w:val="00A61E29"/>
    <w:pPr>
      <w:ind w:left="276"/>
    </w:pPr>
  </w:style>
  <w:style w:type="paragraph" w:styleId="TOC3">
    <w:name w:val="toc 3"/>
    <w:basedOn w:val="Normal"/>
    <w:next w:val="Normal"/>
    <w:uiPriority w:val="99"/>
    <w:rsid w:val="00A61E29"/>
    <w:pPr>
      <w:ind w:left="552"/>
    </w:pPr>
  </w:style>
  <w:style w:type="character" w:styleId="Emphasis">
    <w:name w:val="Emphasis"/>
    <w:basedOn w:val="DefaultParagraphFont"/>
    <w:uiPriority w:val="1"/>
    <w:rsid w:val="00A61E29"/>
    <w:rPr>
      <w:i/>
      <w:iCs/>
    </w:rPr>
  </w:style>
  <w:style w:type="paragraph" w:styleId="TOC4">
    <w:name w:val="toc 4"/>
    <w:basedOn w:val="Normal"/>
    <w:next w:val="Normal"/>
    <w:uiPriority w:val="99"/>
    <w:semiHidden/>
    <w:rsid w:val="00A61E29"/>
    <w:pPr>
      <w:spacing w:after="100"/>
      <w:ind w:left="660"/>
    </w:pPr>
  </w:style>
  <w:style w:type="paragraph" w:styleId="TOC5">
    <w:name w:val="toc 5"/>
    <w:basedOn w:val="Normal"/>
    <w:next w:val="Normal"/>
    <w:uiPriority w:val="99"/>
    <w:semiHidden/>
    <w:rsid w:val="00A61E29"/>
    <w:pPr>
      <w:spacing w:after="100"/>
      <w:ind w:left="880"/>
    </w:pPr>
  </w:style>
  <w:style w:type="paragraph" w:styleId="TOC6">
    <w:name w:val="toc 6"/>
    <w:basedOn w:val="Normal"/>
    <w:next w:val="Normal"/>
    <w:uiPriority w:val="99"/>
    <w:semiHidden/>
    <w:rsid w:val="00A61E29"/>
    <w:pPr>
      <w:spacing w:after="100"/>
      <w:ind w:left="1100"/>
    </w:pPr>
  </w:style>
  <w:style w:type="paragraph" w:styleId="TOC7">
    <w:name w:val="toc 7"/>
    <w:basedOn w:val="Normal"/>
    <w:next w:val="Normal"/>
    <w:uiPriority w:val="99"/>
    <w:semiHidden/>
    <w:rsid w:val="00A61E29"/>
    <w:pPr>
      <w:spacing w:after="100"/>
      <w:ind w:left="1320"/>
    </w:pPr>
  </w:style>
  <w:style w:type="paragraph" w:styleId="TOC8">
    <w:name w:val="toc 8"/>
    <w:basedOn w:val="Normal"/>
    <w:next w:val="Normal"/>
    <w:uiPriority w:val="99"/>
    <w:semiHidden/>
    <w:rsid w:val="00A61E29"/>
    <w:pPr>
      <w:spacing w:after="100"/>
      <w:ind w:left="1540"/>
    </w:pPr>
  </w:style>
  <w:style w:type="paragraph" w:styleId="TOC9">
    <w:name w:val="toc 9"/>
    <w:basedOn w:val="Normal"/>
    <w:next w:val="Normal"/>
    <w:uiPriority w:val="99"/>
    <w:semiHidden/>
    <w:rsid w:val="00A61E29"/>
    <w:pPr>
      <w:spacing w:after="100"/>
      <w:ind w:left="1760"/>
    </w:pPr>
  </w:style>
  <w:style w:type="table" w:customStyle="1" w:styleId="Trelinjerstabell">
    <w:name w:val="Trelinjerstabell"/>
    <w:basedOn w:val="TableNormal"/>
    <w:uiPriority w:val="99"/>
    <w:rsid w:val="00A61E29"/>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A61E2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A61E29"/>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A61E29"/>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A61E29"/>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A61E29"/>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A61E29"/>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A61E29"/>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A61E2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A61E29"/>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A61E29"/>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A61E29"/>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A61E29"/>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A61E29"/>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A61E29"/>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A61E29"/>
    <w:pPr>
      <w:pBdr>
        <w:top w:val="single" w:sz="4" w:space="12" w:color="auto"/>
      </w:pBdr>
      <w:spacing w:before="720"/>
    </w:pPr>
  </w:style>
  <w:style w:type="paragraph" w:customStyle="1" w:styleId="Kortsignaturrad">
    <w:name w:val="Kort signaturrad"/>
    <w:basedOn w:val="Signaturrad"/>
    <w:next w:val="Normal"/>
    <w:uiPriority w:val="10"/>
    <w:rsid w:val="00A61E29"/>
    <w:pPr>
      <w:ind w:right="4111"/>
    </w:pPr>
  </w:style>
  <w:style w:type="character" w:styleId="Strong">
    <w:name w:val="Strong"/>
    <w:basedOn w:val="DefaultParagraphFont"/>
    <w:uiPriority w:val="1"/>
    <w:rsid w:val="00A61E29"/>
    <w:rPr>
      <w:b/>
      <w:bCs/>
    </w:rPr>
  </w:style>
  <w:style w:type="table" w:customStyle="1" w:styleId="Sidfottabell">
    <w:name w:val="Sidfot tabell"/>
    <w:basedOn w:val="TableNormal"/>
    <w:uiPriority w:val="99"/>
    <w:rsid w:val="00A61E29"/>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A61E29"/>
    <w:rPr>
      <w:sz w:val="20"/>
      <w:szCs w:val="20"/>
    </w:rPr>
  </w:style>
  <w:style w:type="character" w:customStyle="1" w:styleId="FootnoteTextChar">
    <w:name w:val="Footnote Text Char"/>
    <w:basedOn w:val="DefaultParagraphFont"/>
    <w:link w:val="FootnoteText"/>
    <w:uiPriority w:val="99"/>
    <w:semiHidden/>
    <w:rsid w:val="00A61E29"/>
    <w:rPr>
      <w:rFonts w:asciiTheme="minorHAnsi" w:hAnsiTheme="minorHAnsi"/>
      <w:sz w:val="20"/>
      <w:szCs w:val="20"/>
      <w:lang w:val="en-US"/>
    </w:rPr>
  </w:style>
  <w:style w:type="character" w:styleId="FootnoteReference">
    <w:name w:val="footnote reference"/>
    <w:basedOn w:val="DefaultParagraphFont"/>
    <w:uiPriority w:val="99"/>
    <w:semiHidden/>
    <w:unhideWhenUsed/>
    <w:rsid w:val="00A61E29"/>
    <w:rPr>
      <w:vertAlign w:val="superscript"/>
    </w:rPr>
  </w:style>
  <w:style w:type="character" w:customStyle="1" w:styleId="Heading4Char">
    <w:name w:val="Heading 4 Char"/>
    <w:basedOn w:val="DefaultParagraphFont"/>
    <w:link w:val="Heading4"/>
    <w:uiPriority w:val="9"/>
    <w:rsid w:val="00A61E29"/>
    <w:rPr>
      <w:rFonts w:asciiTheme="majorHAnsi" w:eastAsiaTheme="majorEastAsia" w:hAnsiTheme="majorHAnsi" w:cstheme="majorBidi"/>
      <w:b/>
      <w:bCs/>
      <w:i/>
      <w:iCs/>
      <w:color w:val="000000" w:themeColor="accent1"/>
      <w:lang w:val="en-US"/>
    </w:rPr>
  </w:style>
  <w:style w:type="character" w:customStyle="1" w:styleId="Formatmall1">
    <w:name w:val="Formatmall1"/>
    <w:basedOn w:val="DefaultParagraphFont"/>
    <w:uiPriority w:val="1"/>
    <w:rsid w:val="00A61E29"/>
    <w:rPr>
      <w:rFonts w:asciiTheme="majorHAnsi" w:hAnsiTheme="majorHAnsi"/>
      <w:color w:val="auto"/>
      <w:sz w:val="14"/>
    </w:rPr>
  </w:style>
  <w:style w:type="character" w:customStyle="1" w:styleId="Sidfotmallarna">
    <w:name w:val="Sidfot mallarna"/>
    <w:basedOn w:val="DefaultParagraphFont"/>
    <w:uiPriority w:val="1"/>
    <w:rsid w:val="00A61E29"/>
    <w:rPr>
      <w:rFonts w:asciiTheme="majorHAnsi" w:hAnsiTheme="majorHAnsi"/>
      <w:sz w:val="14"/>
    </w:rPr>
  </w:style>
  <w:style w:type="character" w:customStyle="1" w:styleId="Sidfotmallarnagr">
    <w:name w:val="Sidfot mallarna grå"/>
    <w:basedOn w:val="DefaultParagraphFont"/>
    <w:uiPriority w:val="1"/>
    <w:rsid w:val="00A61E29"/>
    <w:rPr>
      <w:color w:val="7F7F7F" w:themeColor="text1" w:themeTint="80"/>
    </w:rPr>
  </w:style>
  <w:style w:type="paragraph" w:customStyle="1" w:styleId="TillfalligText">
    <w:name w:val="TillfalligText"/>
    <w:basedOn w:val="Normal"/>
    <w:link w:val="TillfalligTextChar"/>
    <w:rsid w:val="00A61E29"/>
    <w:pPr>
      <w:spacing w:after="120"/>
    </w:pPr>
    <w:rPr>
      <w:rFonts w:cstheme="minorHAnsi"/>
      <w:bdr w:val="single" w:sz="4" w:space="0" w:color="auto"/>
    </w:rPr>
  </w:style>
  <w:style w:type="character" w:customStyle="1" w:styleId="TillfalligTextChar">
    <w:name w:val="TillfalligText Char"/>
    <w:basedOn w:val="DefaultParagraphFont"/>
    <w:link w:val="TillfalligText"/>
    <w:rsid w:val="00A61E29"/>
    <w:rPr>
      <w:rFonts w:asciiTheme="minorHAnsi" w:hAnsiTheme="minorHAnsi" w:cstheme="minorHAnsi"/>
      <w:bdr w:val="single" w:sz="4" w:space="0" w:color="auto"/>
      <w:lang w:val="en-US"/>
    </w:rPr>
  </w:style>
  <w:style w:type="paragraph" w:styleId="ListBullet">
    <w:name w:val="List Bullet"/>
    <w:basedOn w:val="Normal"/>
    <w:uiPriority w:val="99"/>
    <w:qFormat/>
    <w:rsid w:val="00A61E29"/>
    <w:pPr>
      <w:numPr>
        <w:numId w:val="4"/>
      </w:numPr>
      <w:contextualSpacing/>
    </w:pPr>
  </w:style>
  <w:style w:type="paragraph" w:styleId="ListNumber">
    <w:name w:val="List Number"/>
    <w:basedOn w:val="Normal"/>
    <w:uiPriority w:val="99"/>
    <w:qFormat/>
    <w:rsid w:val="00A61E29"/>
    <w:pPr>
      <w:numPr>
        <w:numId w:val="3"/>
      </w:numPr>
      <w:contextualSpacing/>
    </w:pPr>
  </w:style>
  <w:style w:type="paragraph" w:styleId="ListParagraph">
    <w:name w:val="List Paragraph"/>
    <w:basedOn w:val="Normal"/>
    <w:uiPriority w:val="34"/>
    <w:qFormat/>
    <w:rsid w:val="00894B16"/>
    <w:pPr>
      <w:ind w:left="720"/>
      <w:contextualSpacing/>
    </w:pPr>
  </w:style>
  <w:style w:type="character" w:styleId="LineNumber">
    <w:name w:val="line number"/>
    <w:basedOn w:val="DefaultParagraphFont"/>
    <w:uiPriority w:val="99"/>
    <w:semiHidden/>
    <w:unhideWhenUsed/>
    <w:rsid w:val="00E110ED"/>
  </w:style>
  <w:style w:type="table" w:styleId="PlainTable5">
    <w:name w:val="Plain Table 5"/>
    <w:basedOn w:val="TableNormal"/>
    <w:uiPriority w:val="45"/>
    <w:rsid w:val="00FA6C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A6CD0"/>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A6CD0"/>
    <w:rPr>
      <w:i/>
      <w:iCs/>
      <w:color w:val="000000" w:themeColor="text2"/>
      <w:sz w:val="18"/>
      <w:szCs w:val="18"/>
    </w:rPr>
  </w:style>
  <w:style w:type="table" w:styleId="TableGridLight">
    <w:name w:val="Grid Table Light"/>
    <w:basedOn w:val="TableNormal"/>
    <w:uiPriority w:val="40"/>
    <w:rsid w:val="006E7C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A75A6"/>
    <w:rPr>
      <w:sz w:val="16"/>
      <w:szCs w:val="16"/>
    </w:rPr>
  </w:style>
  <w:style w:type="paragraph" w:styleId="CommentText">
    <w:name w:val="annotation text"/>
    <w:basedOn w:val="Normal"/>
    <w:link w:val="CommentTextChar"/>
    <w:uiPriority w:val="99"/>
    <w:unhideWhenUsed/>
    <w:rsid w:val="003A75A6"/>
    <w:rPr>
      <w:sz w:val="20"/>
      <w:szCs w:val="20"/>
    </w:rPr>
  </w:style>
  <w:style w:type="character" w:customStyle="1" w:styleId="CommentTextChar">
    <w:name w:val="Comment Text Char"/>
    <w:basedOn w:val="DefaultParagraphFont"/>
    <w:link w:val="CommentText"/>
    <w:uiPriority w:val="99"/>
    <w:rsid w:val="003A75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A75A6"/>
    <w:rPr>
      <w:b/>
      <w:bCs/>
    </w:rPr>
  </w:style>
  <w:style w:type="character" w:customStyle="1" w:styleId="CommentSubjectChar">
    <w:name w:val="Comment Subject Char"/>
    <w:basedOn w:val="CommentTextChar"/>
    <w:link w:val="CommentSubject"/>
    <w:uiPriority w:val="99"/>
    <w:semiHidden/>
    <w:rsid w:val="003A75A6"/>
    <w:rPr>
      <w:rFonts w:asciiTheme="minorHAnsi" w:hAnsiTheme="minorHAnsi"/>
      <w:b/>
      <w:bCs/>
      <w:sz w:val="20"/>
      <w:szCs w:val="20"/>
    </w:rPr>
  </w:style>
  <w:style w:type="paragraph" w:styleId="Bibliography">
    <w:name w:val="Bibliography"/>
    <w:basedOn w:val="Normal"/>
    <w:next w:val="Normal"/>
    <w:uiPriority w:val="37"/>
    <w:unhideWhenUsed/>
    <w:rsid w:val="00BE5814"/>
    <w:pPr>
      <w:ind w:left="720" w:hanging="720"/>
    </w:pPr>
  </w:style>
  <w:style w:type="character" w:customStyle="1" w:styleId="apple-converted-space">
    <w:name w:val="apple-converted-space"/>
    <w:basedOn w:val="DefaultParagraphFont"/>
    <w:rsid w:val="00B0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1173490725">
      <w:bodyDiv w:val="1"/>
      <w:marLeft w:val="0"/>
      <w:marRight w:val="0"/>
      <w:marTop w:val="0"/>
      <w:marBottom w:val="0"/>
      <w:divBdr>
        <w:top w:val="none" w:sz="0" w:space="0" w:color="auto"/>
        <w:left w:val="none" w:sz="0" w:space="0" w:color="auto"/>
        <w:bottom w:val="none" w:sz="0" w:space="0" w:color="auto"/>
        <w:right w:val="none" w:sz="0" w:space="0" w:color="auto"/>
      </w:divBdr>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761482185">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larivate.libguides.com/woscc/searchtips"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ax.lindmark@slu.se"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2.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3.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5.xml><?xml version="1.0" encoding="utf-8"?>
<ds:datastoreItem xmlns:ds="http://schemas.openxmlformats.org/officeDocument/2006/customXml" ds:itemID="{D847FCA6-A508-F848-B274-7A40D6D2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11</Pages>
  <Words>3264</Words>
  <Characters>18609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206</cp:revision>
  <cp:lastPrinted>2012-03-26T17:07:00Z</cp:lastPrinted>
  <dcterms:created xsi:type="dcterms:W3CDTF">2019-02-14T14:56:00Z</dcterms:created>
  <dcterms:modified xsi:type="dcterms:W3CDTF">2020-01-07T11:17:00Z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id="IGpL59iV"/&gt;&lt;style id="http://www.zotero.org/styles/ecology-letters" hasBibliography="1" bibliographyStyleHasBeenSet="1"/&gt;&lt;prefs&gt;&lt;pref name="fieldType" value="Field"/&gt;&lt;/prefs&gt;&lt;/data&gt;</vt:lpwstr>
  </property>
</Properties>
</file>