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6.png" ContentType="image/png"/>
  <Override PartName="/word/media/rId103.png" ContentType="image/png"/>
  <Override PartName="/word/media/rId84.png" ContentType="image/png"/>
  <Override PartName="/word/media/rId81.png" ContentType="image/png"/>
  <Override PartName="/word/media/rId78.png" ContentType="image/png"/>
  <Override PartName="/word/media/rId93.png" ContentType="image/png"/>
  <Override PartName="/word/media/rId87.png" ContentType="image/png"/>
  <Override PartName="/word/media/rId90.png" ContentType="image/png"/>
  <Override PartName="/word/media/rId123.png" ContentType="image/png"/>
  <Override PartName="/word/media/rId120.png" ContentType="image/png"/>
  <Override PartName="/word/media/rId116.png" ContentType="image/png"/>
  <Override PartName="/word/media/rId110.png" ContentType="image/png"/>
  <Override PartName="/word/media/rId113.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StoreSense: Retail Data Warehouse and Market Basket Analysis</w:t>
      </w:r>
    </w:p>
    <w:p>
      <w:pPr>
        <w:pStyle w:val="Subtitle"/>
      </w:pPr>
      <w:r>
        <w:t xml:space="preserve">Project Report — Data Mining and Data Warehousing (DMDW)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title-page"/>
    <w:p>
      <w:pPr>
        <w:pStyle w:val="Heading1"/>
      </w:pPr>
      <w:r>
        <w:t xml:space="preserve">Title Page</w:t>
      </w:r>
    </w:p>
    <w:p>
      <w:pPr>
        <w:pStyle w:val="FirstParagraph"/>
      </w:pPr>
      <w:r>
        <w:rPr>
          <w:b/>
          <w:bCs/>
        </w:rPr>
        <w:t xml:space="preserve">STORESENSE</w:t>
      </w:r>
      <w:r>
        <w:br/>
      </w:r>
      <w:r>
        <w:rPr>
          <w:b/>
          <w:bCs/>
        </w:rPr>
        <w:t xml:space="preserve">Retail Data Warehouse and Market Basket Analysis</w:t>
      </w:r>
    </w:p>
    <w:p>
      <w:pPr>
        <w:pStyle w:val="BodyText"/>
      </w:pPr>
      <w:r>
        <w:t xml:space="preserve">A project report submitted for the course</w:t>
      </w:r>
      <w:r>
        <w:br/>
      </w:r>
      <w:r>
        <w:rPr>
          <w:b/>
          <w:bCs/>
        </w:rPr>
        <w:t xml:space="preserve">Data Mining and Data Warehousing (DMDW)</w:t>
      </w:r>
    </w:p>
    <w:p>
      <w:pPr>
        <w:pStyle w:val="BodyText"/>
      </w:pPr>
      <w:r>
        <w:t xml:space="preserve">by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Name</w:t>
            </w:r>
          </w:p>
        </w:tc>
        <w:tc>
          <w:tcPr/>
          <w:p>
            <w:pPr>
              <w:pStyle w:val="Compact"/>
            </w:pPr>
            <w:r>
              <w:t xml:space="preserve">Roll / Registration No.</w:t>
            </w:r>
          </w:p>
        </w:tc>
        <w:tc>
          <w:tcPr/>
          <w:p>
            <w:pPr>
              <w:pStyle w:val="Compact"/>
            </w:pPr>
            <w:r>
              <w:t xml:space="preserve">GitHub</w:t>
            </w:r>
          </w:p>
        </w:tc>
      </w:tr>
      <w:tr>
        <w:tc>
          <w:tcPr/>
          <w:p>
            <w:pPr>
              <w:pStyle w:val="Compact"/>
            </w:pPr>
            <w:r>
              <w:t xml:space="preserve">1</w:t>
            </w:r>
          </w:p>
        </w:tc>
        <w:tc>
          <w:tcPr/>
          <w:p>
            <w:pPr>
              <w:pStyle w:val="Compact"/>
            </w:pPr>
            <w:r>
              <w:t xml:space="preserve">Manish Sarkar</w:t>
            </w:r>
          </w:p>
        </w:tc>
        <w:tc>
          <w:tcPr/>
          <w:p>
            <w:pPr>
              <w:pStyle w:val="Compact"/>
            </w:pPr>
            <w:r>
              <w:t xml:space="preserve">24051496</w:t>
            </w:r>
          </w:p>
        </w:tc>
        <w:tc>
          <w:tcPr/>
          <w:p>
            <w:pPr>
              <w:pStyle w:val="Compact"/>
            </w:pPr>
            <w:r>
              <w:t xml:space="preserve">@maxlovesher</w:t>
            </w:r>
          </w:p>
        </w:tc>
      </w:tr>
      <w:tr>
        <w:tc>
          <w:tcPr/>
          <w:p>
            <w:pPr>
              <w:pStyle w:val="Compact"/>
            </w:pPr>
            <w:r>
              <w:t xml:space="preserve">2</w:t>
            </w:r>
          </w:p>
        </w:tc>
        <w:tc>
          <w:tcPr/>
          <w:p>
            <w:pPr>
              <w:pStyle w:val="Compact"/>
            </w:pPr>
            <w:r>
              <w:t xml:space="preserve">Kavya Agarwal</w:t>
            </w:r>
          </w:p>
        </w:tc>
        <w:tc>
          <w:tcPr/>
          <w:p>
            <w:pPr>
              <w:pStyle w:val="Compact"/>
            </w:pPr>
            <w:r>
              <w:t xml:space="preserve">24052086</w:t>
            </w:r>
          </w:p>
        </w:tc>
        <w:tc>
          <w:tcPr/>
          <w:p>
            <w:pPr>
              <w:pStyle w:val="Compact"/>
            </w:pPr>
            <w:r>
              <w:t xml:space="preserve">@Kavya-025</w:t>
            </w:r>
          </w:p>
        </w:tc>
      </w:tr>
      <w:tr>
        <w:tc>
          <w:tcPr/>
          <w:p>
            <w:pPr>
              <w:pStyle w:val="Compact"/>
            </w:pPr>
            <w:r>
              <w:t xml:space="preserve">3</w:t>
            </w:r>
          </w:p>
        </w:tc>
        <w:tc>
          <w:tcPr/>
          <w:p>
            <w:pPr>
              <w:pStyle w:val="Compact"/>
            </w:pPr>
            <w:r>
              <w:t xml:space="preserve">Kartik Biswal</w:t>
            </w:r>
          </w:p>
        </w:tc>
        <w:tc>
          <w:tcPr/>
          <w:p>
            <w:pPr>
              <w:pStyle w:val="Compact"/>
            </w:pPr>
            <w:r>
              <w:t xml:space="preserve">24051938</w:t>
            </w:r>
          </w:p>
        </w:tc>
        <w:tc>
          <w:tcPr/>
          <w:p>
            <w:pPr>
              <w:pStyle w:val="Compact"/>
            </w:pPr>
            <w:r>
              <w:t xml:space="preserve">@KB-0141</w:t>
            </w:r>
          </w:p>
        </w:tc>
      </w:tr>
      <w:tr>
        <w:tc>
          <w:tcPr/>
          <w:p>
            <w:pPr>
              <w:pStyle w:val="Compact"/>
            </w:pPr>
            <w:r>
              <w:t xml:space="preserve">4</w:t>
            </w:r>
          </w:p>
        </w:tc>
        <w:tc>
          <w:tcPr/>
          <w:p>
            <w:pPr>
              <w:pStyle w:val="Compact"/>
            </w:pPr>
            <w:r>
              <w:t xml:space="preserve">Manish Dey</w:t>
            </w:r>
          </w:p>
        </w:tc>
        <w:tc>
          <w:tcPr/>
          <w:p>
            <w:pPr>
              <w:pStyle w:val="Compact"/>
            </w:pPr>
            <w:r>
              <w:t xml:space="preserve">24051562</w:t>
            </w:r>
          </w:p>
        </w:tc>
        <w:tc>
          <w:tcPr/>
          <w:p>
            <w:pPr>
              <w:pStyle w:val="Compact"/>
            </w:pPr>
            <w:r>
              <w:t xml:space="preserve">@foresto-dreamer</w:t>
            </w:r>
          </w:p>
        </w:tc>
      </w:tr>
      <w:tr>
        <w:tc>
          <w:tcPr/>
          <w:p>
            <w:pPr>
              <w:pStyle w:val="Compact"/>
            </w:pPr>
            <w:r>
              <w:t xml:space="preserve">5</w:t>
            </w:r>
          </w:p>
        </w:tc>
        <w:tc>
          <w:tcPr/>
          <w:p>
            <w:pPr>
              <w:pStyle w:val="Compact"/>
            </w:pPr>
            <w:r>
              <w:t xml:space="preserve">Animesh Prakash</w:t>
            </w:r>
          </w:p>
        </w:tc>
        <w:tc>
          <w:tcPr/>
          <w:p>
            <w:pPr>
              <w:pStyle w:val="Compact"/>
            </w:pPr>
            <w:r>
              <w:t xml:space="preserve">24051610</w:t>
            </w:r>
          </w:p>
        </w:tc>
        <w:tc>
          <w:tcPr/>
          <w:p>
            <w:pPr>
              <w:pStyle w:val="Compact"/>
            </w:pPr>
            <w:r>
              <w:t xml:space="preserve">@DIO4699</w:t>
            </w:r>
          </w:p>
        </w:tc>
      </w:tr>
      <w:tr>
        <w:tc>
          <w:tcPr/>
          <w:p>
            <w:pPr>
              <w:pStyle w:val="Compact"/>
            </w:pPr>
            <w:r>
              <w:t xml:space="preserve">6</w:t>
            </w:r>
          </w:p>
        </w:tc>
        <w:tc>
          <w:tcPr/>
          <w:p>
            <w:pPr>
              <w:pStyle w:val="Compact"/>
            </w:pPr>
            <w:r>
              <w:t xml:space="preserve">Rohit Gupta</w:t>
            </w:r>
          </w:p>
        </w:tc>
        <w:tc>
          <w:tcPr/>
          <w:p>
            <w:pPr>
              <w:pStyle w:val="Compact"/>
            </w:pPr>
            <w:r>
              <w:t xml:space="preserve">24052654</w:t>
            </w:r>
          </w:p>
        </w:tc>
        <w:tc>
          <w:tcPr/>
          <w:p>
            <w:pPr>
              <w:pStyle w:val="Compact"/>
            </w:pPr>
            <w:r>
              <w:t xml:space="preserve">@rohitguptanit7070-lab</w:t>
            </w:r>
          </w:p>
        </w:tc>
      </w:tr>
    </w:tbl>
    <w:p>
      <w:pPr>
        <w:pStyle w:val="BodyText"/>
      </w:pPr>
      <w:r>
        <w:t xml:space="preserve">Under the guidance of</w:t>
      </w:r>
      <w:r>
        <w:br/>
      </w:r>
      <w:r>
        <w:rPr>
          <w:b/>
          <w:bCs/>
        </w:rPr>
        <w:t xml:space="preserve">Dr. Chittaranjan Pradhan</w:t>
      </w:r>
      <w:r>
        <w:br/>
      </w:r>
      <w:r>
        <w:t xml:space="preserve">Associate Professor, School of Computer Engineering</w:t>
      </w:r>
    </w:p>
    <w:p>
      <w:pPr>
        <w:pStyle w:val="BodyText"/>
      </w:pPr>
      <w:r>
        <w:t xml:space="preserve">School of Computer Science and Engineering</w:t>
      </w:r>
      <w:r>
        <w:br/>
      </w:r>
      <w:r>
        <w:t xml:space="preserve">Kalinga Institute of Industrial Technology (KIIT)</w:t>
      </w:r>
      <w:r>
        <w:br/>
      </w:r>
      <w:r>
        <w:t xml:space="preserve">Bhubaneswar, Odisha</w:t>
      </w:r>
    </w:p>
    <w:p>
      <w:pPr>
        <w:pStyle w:val="BodyText"/>
      </w:pPr>
      <w:r>
        <w:t xml:space="preserve">Academic Year: 2026–27</w:t>
      </w:r>
      <w:r>
        <w:br/>
      </w:r>
      <w:r>
        <w:t xml:space="preserve">Date of Submission: 15 October 2026</w:t>
      </w:r>
    </w:p>
    <w:p>
      <w:r>
        <w:pict>
          <v:rect style="width:0;height:1.5pt" o:hralign="center" o:hrstd="t" o:hr="t"/>
        </w:pict>
      </w:r>
    </w:p>
    <w:bookmarkEnd w:id="9"/>
    <w:bookmarkStart w:id="10" w:name="abstract"/>
    <w:p>
      <w:pPr>
        <w:pStyle w:val="Heading1"/>
      </w:pPr>
      <w:r>
        <w:t xml:space="preserve">Abstract</w:t>
      </w:r>
    </w:p>
    <w:p>
      <w:pPr>
        <w:pStyle w:val="FirstParagraph"/>
      </w:pPr>
      <w:r>
        <w:rPr>
          <w:b/>
          <w:bCs/>
        </w:rPr>
        <w:t xml:space="preserve">Background and motivation.</w:t>
      </w:r>
      <w:r>
        <w:t xml:space="preserve"> </w:t>
      </w:r>
      <w:r>
        <w:t xml:space="preserve">Grocery retailers record millions of baskets, but raw transaction files do not answer business questions directly. Answering them requires two things taught in the Data Mining and Data Warehousing (DMDW) course: a warehouse that organises the data for fast analytical queries, and mining methods that find patterns no single query shows.</w:t>
      </w:r>
    </w:p>
    <w:p>
      <w:pPr>
        <w:pStyle w:val="BodyText"/>
      </w:pPr>
      <w:r>
        <w:rPr>
          <w:b/>
          <w:bCs/>
        </w:rPr>
        <w:t xml:space="preserve">Problem.</w:t>
      </w:r>
      <w:r>
        <w:t xml:space="preserve"> </w:t>
      </w:r>
      <w:r>
        <w:t xml:space="preserve">Given the public Instacart order history (3,421,083 orders from 206,209 users, 33,819,106 order lines, 49,688 products in 134 aisles and 21 departments), the project asks when and what customers buy, which products are bought together, what kinds of customers there are and, as a stretch goal, whether a customer will buy a product again.</w:t>
      </w:r>
    </w:p>
    <w:p>
      <w:pPr>
        <w:pStyle w:val="BodyText"/>
      </w:pPr>
      <w:r>
        <w:rPr>
          <w:b/>
          <w:bCs/>
        </w:rPr>
        <w:t xml:space="preserve">Solution.</w:t>
      </w:r>
      <w:r>
        <w:t xml:space="preserve"> </w:t>
      </w:r>
      <w:r>
        <w:t xml:space="preserve">StoreSense is a Python pipeline and dashboard. An ETL process (extract, transform, load, validate) built on the embedded analytical database</w:t>
      </w:r>
      <w:r>
        <w:t xml:space="preserve"> </w:t>
      </w:r>
      <w:r>
        <w:rPr>
          <w:b/>
          <w:bCs/>
        </w:rPr>
        <w:t xml:space="preserve">DuckDB</w:t>
      </w:r>
      <w:r>
        <w:t xml:space="preserve"> </w:t>
      </w:r>
      <w:r>
        <w:t xml:space="preserve">turns the six raw CSV files into a</w:t>
      </w:r>
      <w:r>
        <w:t xml:space="preserve"> </w:t>
      </w:r>
      <w:r>
        <w:rPr>
          <w:b/>
          <w:bCs/>
        </w:rPr>
        <w:t xml:space="preserve">star-schema warehouse</w:t>
      </w:r>
      <w:r>
        <w:t xml:space="preserve"> </w:t>
      </w:r>
      <w:r>
        <w:t xml:space="preserve">with two fact tables (</w:t>
      </w:r>
      <w:r>
        <w:rPr>
          <w:rStyle w:val="VerbatimChar"/>
        </w:rPr>
        <w:t xml:space="preserve">fact_order_line</w:t>
      </w:r>
      <w:r>
        <w:t xml:space="preserve">,</w:t>
      </w:r>
      <w:r>
        <w:t xml:space="preserve"> </w:t>
      </w:r>
      <w:r>
        <w:rPr>
          <w:rStyle w:val="VerbatimChar"/>
        </w:rPr>
        <w:t xml:space="preserve">fact_order</w:t>
      </w:r>
      <w:r>
        <w:t xml:space="preserve">) and three dimension tables (</w:t>
      </w:r>
      <w:r>
        <w:rPr>
          <w:rStyle w:val="VerbatimChar"/>
        </w:rPr>
        <w:t xml:space="preserve">dim_product</w:t>
      </w:r>
      <w:r>
        <w:t xml:space="preserve">,</w:t>
      </w:r>
      <w:r>
        <w:t xml:space="preserve"> </w:t>
      </w:r>
      <w:r>
        <w:rPr>
          <w:rStyle w:val="VerbatimChar"/>
        </w:rPr>
        <w:t xml:space="preserve">dim_user</w:t>
      </w:r>
      <w:r>
        <w:t xml:space="preserve">,</w:t>
      </w:r>
      <w:r>
        <w:t xml:space="preserve"> </w:t>
      </w:r>
      <w:r>
        <w:rPr>
          <w:rStyle w:val="VerbatimChar"/>
        </w:rPr>
        <w:t xml:space="preserve">dim_time</w:t>
      </w:r>
      <w:r>
        <w:t xml:space="preserve">). Twenty-three SQL validation checks confirm row counts, key integrity and the NULL policy, and all 23 pass on the full data. On this warehouse the project implements the</w:t>
      </w:r>
      <w:r>
        <w:t xml:space="preserve"> </w:t>
      </w:r>
      <w:r>
        <w:rPr>
          <w:b/>
          <w:bCs/>
        </w:rPr>
        <w:t xml:space="preserve">OLAP operations</w:t>
      </w:r>
      <w:r>
        <w:t xml:space="preserve"> </w:t>
      </w:r>
      <w:r>
        <w:t xml:space="preserve">roll-up, drill-down, slice, dice and pivot (with</w:t>
      </w:r>
      <w:r>
        <w:t xml:space="preserve"> </w:t>
      </w:r>
      <w:r>
        <w:rPr>
          <w:rStyle w:val="VerbatimChar"/>
        </w:rPr>
        <w:t xml:space="preserve">GROUP BY ROLLUP</w:t>
      </w:r>
      <w:r>
        <w:t xml:space="preserve">,</w:t>
      </w:r>
      <w:r>
        <w:t xml:space="preserve"> </w:t>
      </w:r>
      <w:r>
        <w:rPr>
          <w:rStyle w:val="VerbatimChar"/>
        </w:rPr>
        <w:t xml:space="preserve">CUBE</w:t>
      </w:r>
      <w:r>
        <w:t xml:space="preserve"> </w:t>
      </w:r>
      <w:r>
        <w:t xml:space="preserve">and</w:t>
      </w:r>
      <w:r>
        <w:t xml:space="preserve"> </w:t>
      </w:r>
      <w:r>
        <w:rPr>
          <w:rStyle w:val="VerbatimChar"/>
        </w:rPr>
        <w:t xml:space="preserve">PIVOT</w:t>
      </w:r>
      <w:r>
        <w:t xml:space="preserve">);</w:t>
      </w:r>
      <w:r>
        <w:t xml:space="preserve"> </w:t>
      </w:r>
      <w:r>
        <w:rPr>
          <w:b/>
          <w:bCs/>
        </w:rPr>
        <w:t xml:space="preserve">association rule mining</w:t>
      </w:r>
      <w:r>
        <w:t xml:space="preserve"> </w:t>
      </w:r>
      <w:r>
        <w:t xml:space="preserve">with both</w:t>
      </w:r>
      <w:r>
        <w:t xml:space="preserve"> </w:t>
      </w:r>
      <w:r>
        <w:rPr>
          <w:b/>
          <w:bCs/>
        </w:rPr>
        <w:t xml:space="preserve">Apriori</w:t>
      </w:r>
      <w:r>
        <w:t xml:space="preserve"> </w:t>
      </w:r>
      <w:r>
        <w:t xml:space="preserve">and</w:t>
      </w:r>
      <w:r>
        <w:t xml:space="preserve"> </w:t>
      </w:r>
      <w:r>
        <w:rPr>
          <w:b/>
          <w:bCs/>
        </w:rPr>
        <w:t xml:space="preserve">FP-Growth</w:t>
      </w:r>
      <w:r>
        <w:t xml:space="preserve"> </w:t>
      </w:r>
      <w:r>
        <w:t xml:space="preserve">at aisle and product level, together with a runtime and memory benchmark of the two algorithms;</w:t>
      </w:r>
      <w:r>
        <w:t xml:space="preserve"> </w:t>
      </w:r>
      <w:r>
        <w:rPr>
          <w:b/>
          <w:bCs/>
        </w:rPr>
        <w:t xml:space="preserve">customer segmentation</w:t>
      </w:r>
      <w:r>
        <w:t xml:space="preserve"> </w:t>
      </w:r>
      <w:r>
        <w:t xml:space="preserve">with</w:t>
      </w:r>
      <w:r>
        <w:t xml:space="preserve"> </w:t>
      </w:r>
      <w:r>
        <w:rPr>
          <w:b/>
          <w:bCs/>
        </w:rPr>
        <w:t xml:space="preserve">K-Means</w:t>
      </w:r>
      <w:r>
        <w:t xml:space="preserve"> </w:t>
      </w:r>
      <w:r>
        <w:t xml:space="preserve">on RFM-style features; and</w:t>
      </w:r>
      <w:r>
        <w:t xml:space="preserve"> </w:t>
      </w:r>
      <w:r>
        <w:rPr>
          <w:b/>
          <w:bCs/>
        </w:rPr>
        <w:t xml:space="preserve">reorder prediction</w:t>
      </w:r>
      <w:r>
        <w:t xml:space="preserve"> </w:t>
      </w:r>
      <w:r>
        <w:t xml:space="preserve">with</w:t>
      </w:r>
      <w:r>
        <w:t xml:space="preserve"> </w:t>
      </w:r>
      <w:r>
        <w:rPr>
          <w:b/>
          <w:bCs/>
        </w:rPr>
        <w:t xml:space="preserve">Logistic Regression</w:t>
      </w:r>
      <w:r>
        <w:t xml:space="preserve"> </w:t>
      </w:r>
      <w:r>
        <w:t xml:space="preserve">and</w:t>
      </w:r>
      <w:r>
        <w:t xml:space="preserve"> </w:t>
      </w:r>
      <w:r>
        <w:rPr>
          <w:b/>
          <w:bCs/>
        </w:rPr>
        <w:t xml:space="preserve">LightGBM</w:t>
      </w:r>
      <w:r>
        <w:t xml:space="preserve">, using features built from prior orders only so that the label does not leak into the inputs. A five-page</w:t>
      </w:r>
      <w:r>
        <w:t xml:space="preserve"> </w:t>
      </w:r>
      <w:r>
        <w:rPr>
          <w:b/>
          <w:bCs/>
        </w:rPr>
        <w:t xml:space="preserve">Streamlit</w:t>
      </w:r>
      <w:r>
        <w:t xml:space="preserve"> </w:t>
      </w:r>
      <w:r>
        <w:t xml:space="preserve">dashboard presents all results, including an interactive OLAP query builder and a rotatable 3-D data cube.</w:t>
      </w:r>
    </w:p>
    <w:p>
      <w:pPr>
        <w:pStyle w:val="BodyText"/>
      </w:pPr>
      <w:r>
        <w:rPr>
          <w:b/>
          <w:bCs/>
        </w:rPr>
        <w:t xml:space="preserve">Results.</w:t>
      </w:r>
      <w:r>
        <w:t xml:space="preserve"> </w:t>
      </w:r>
      <w:r>
        <w:t xml:space="preserve">Produce and dairy eggs account for 45.9% of all order lines, and the two weekend days (Sunday and Saturday, under the assumption that day 0 is Sunday) account for 33.2%. The strongest aisle rule links pasta sauce with dry pasta and packaged cheese (lift 4.80). FP-Growth was about three times faster than Apriori at product level with low minimum support, but Apriori was faster at aisle level. K-Means with k = 4 gives four segments (silhouette ≈ 0.27); the</w:t>
      </w:r>
      <w:r>
        <w:t xml:space="preserve"> </w:t>
      </w:r>
      <w:r>
        <w:t xml:space="preserve">“loyal frequent shopper”</w:t>
      </w:r>
      <w:r>
        <w:t xml:space="preserve"> </w:t>
      </w:r>
      <w:r>
        <w:t xml:space="preserve">segment is 29.4% of users and places about 62% of orders. LightGBM predicts reorders with ROC-AUC 0.829 and F1 0.429 on held-out users, slightly ahead of the Logistic Regression baseline (0.822 and 0.419). An automated test suite of 90 tests passed on 15 October 2026.</w:t>
      </w:r>
    </w:p>
    <w:p>
      <w:pPr>
        <w:pStyle w:val="BodyText"/>
      </w:pPr>
      <w:r>
        <w:rPr>
          <w:b/>
          <w:bCs/>
        </w:rPr>
        <w:t xml:space="preserve">Significance.</w:t>
      </w:r>
      <w:r>
        <w:t xml:space="preserve"> </w:t>
      </w:r>
      <w:r>
        <w:t xml:space="preserve">The project applies the course’s main topics (ETL, dimensional modelling, OLAP, frequent-pattern mining, clustering and classification) end to end on a real dataset of more than 33 million rows, and states its limits openly: the data has no prices and no calendar dates, and the day-of-week coding is assumed.</w:t>
      </w:r>
    </w:p>
    <w:p>
      <w:pPr>
        <w:pStyle w:val="BodyText"/>
      </w:pPr>
      <w:r>
        <w:rPr>
          <w:b/>
          <w:bCs/>
        </w:rPr>
        <w:t xml:space="preserve">Keywords:</w:t>
      </w:r>
      <w:r>
        <w:t xml:space="preserve"> </w:t>
      </w:r>
      <w:r>
        <w:t xml:space="preserve">data warehouse, star schema, ETL, OLAP, association rules, Apriori, FP-Growth, K-Means, RFM, reorder prediction, DuckDB, Streamlit.</w:t>
      </w:r>
    </w:p>
    <w:p>
      <w:r>
        <w:pict>
          <v:rect style="width:0;height:1.5pt" o:hralign="center" o:hrstd="t" o:hr="t"/>
        </w:pict>
      </w:r>
    </w:p>
    <w:bookmarkEnd w:id="10"/>
    <w:bookmarkStart w:id="11" w:name="table-of-contents"/>
    <w:p>
      <w:pPr>
        <w:pStyle w:val="Heading1"/>
      </w:pPr>
      <w:r>
        <w:t xml:space="preserve">Table of Contents</w:t>
      </w:r>
    </w:p>
    <w:p>
      <w:pPr>
        <w:pStyle w:val="FirstParagraph"/>
      </w:pPr>
      <w:r>
        <w:rPr>
          <w:i/>
          <w:iCs/>
        </w:rPr>
        <w:t xml:space="preserve">Page numbers are left out of this Markdown version. After the report is imported into Microsoft Word, insert an automatic table of contents (References → Table of Contents) to generate them.</w:t>
      </w:r>
    </w:p>
    <w:p>
      <w:pPr>
        <w:pStyle w:val="Compact"/>
        <w:numPr>
          <w:ilvl w:val="0"/>
          <w:numId w:val="1001"/>
        </w:numPr>
      </w:pPr>
      <w:r>
        <w:t xml:space="preserve">Abstract</w:t>
      </w:r>
    </w:p>
    <w:p>
      <w:pPr>
        <w:pStyle w:val="Compact"/>
        <w:numPr>
          <w:ilvl w:val="0"/>
          <w:numId w:val="1001"/>
        </w:numPr>
      </w:pPr>
      <w:r>
        <w:t xml:space="preserve">List of Figures</w:t>
      </w:r>
    </w:p>
    <w:p>
      <w:pPr>
        <w:pStyle w:val="Compact"/>
        <w:numPr>
          <w:ilvl w:val="0"/>
          <w:numId w:val="1001"/>
        </w:numPr>
      </w:pPr>
      <w:r>
        <w:t xml:space="preserve">List of Tables</w:t>
      </w:r>
    </w:p>
    <w:p>
      <w:pPr>
        <w:pStyle w:val="FirstParagraph"/>
      </w:pPr>
      <w:r>
        <w:rPr>
          <w:b/>
          <w:bCs/>
        </w:rPr>
        <w:t xml:space="preserve">Part I — Academic Project Report</w:t>
      </w:r>
    </w:p>
    <w:p>
      <w:pPr>
        <w:pStyle w:val="Compact"/>
        <w:numPr>
          <w:ilvl w:val="0"/>
          <w:numId w:val="1002"/>
        </w:numPr>
      </w:pPr>
      <w:r>
        <w:t xml:space="preserve">Introduction</w:t>
      </w:r>
      <w:r>
        <w:t xml:space="preserve"> </w:t>
      </w:r>
      <w:r>
        <w:t xml:space="preserve">1.1 Background · 1.2 Motivation · 1.3 Problem Statement · 1.4 Objectives · 1.5 Scope · 1.6 Significance</w:t>
      </w:r>
    </w:p>
    <w:p>
      <w:pPr>
        <w:pStyle w:val="Compact"/>
        <w:numPr>
          <w:ilvl w:val="0"/>
          <w:numId w:val="1002"/>
        </w:numPr>
      </w:pPr>
      <w:r>
        <w:t xml:space="preserve">Existing System and Proposed System</w:t>
      </w:r>
      <w:r>
        <w:t xml:space="preserve"> </w:t>
      </w:r>
      <w:r>
        <w:t xml:space="preserve">2.1 Existing approach · 2.2 Limitations of the existing approach · 2.3 Need for the proposed system · 2.4 The proposed StoreSense system · 2.5 Comparison</w:t>
      </w:r>
    </w:p>
    <w:p>
      <w:pPr>
        <w:pStyle w:val="Compact"/>
        <w:numPr>
          <w:ilvl w:val="0"/>
          <w:numId w:val="1002"/>
        </w:numPr>
      </w:pPr>
      <w:r>
        <w:t xml:space="preserve">Literature Review and Related Work</w:t>
      </w:r>
      <w:r>
        <w:t xml:space="preserve"> </w:t>
      </w:r>
      <w:r>
        <w:t xml:space="preserve">3.1 Knowledge discovery and data mining · 3.2 Data warehousing and dimensional modelling · 3.3 OLAP and the data cube · 3.4 Frequent-pattern and association rule mining · 3.5 Clustering and customer segmentation · 3.6 Classification, imbalance and leakage · 3.7 Related work on the Instacart data · 3.8 What StoreSense adopts, adapts and contributes</w:t>
      </w:r>
    </w:p>
    <w:p>
      <w:pPr>
        <w:pStyle w:val="Compact"/>
        <w:numPr>
          <w:ilvl w:val="0"/>
          <w:numId w:val="1002"/>
        </w:numPr>
      </w:pPr>
      <w:r>
        <w:t xml:space="preserve">System Requirements</w:t>
      </w:r>
      <w:r>
        <w:t xml:space="preserve"> </w:t>
      </w:r>
      <w:r>
        <w:t xml:space="preserve">4.1 Functional requirements · 4.2 Non-functional requirements · 4.3 Hardware requirements · 4.4 Software requirements</w:t>
      </w:r>
    </w:p>
    <w:p>
      <w:pPr>
        <w:pStyle w:val="Compact"/>
        <w:numPr>
          <w:ilvl w:val="0"/>
          <w:numId w:val="1002"/>
        </w:numPr>
      </w:pPr>
      <w:r>
        <w:t xml:space="preserve">Technology Stack</w:t>
      </w:r>
    </w:p>
    <w:p>
      <w:pPr>
        <w:pStyle w:val="Compact"/>
        <w:numPr>
          <w:ilvl w:val="0"/>
          <w:numId w:val="1002"/>
        </w:numPr>
      </w:pPr>
      <w:r>
        <w:t xml:space="preserve">System Architecture and Design</w:t>
      </w:r>
      <w:r>
        <w:t xml:space="preserve"> </w:t>
      </w:r>
      <w:r>
        <w:t xml:space="preserve">6.1 Overall architecture · 6.2 Module description · 6.3 Data flow · 6.4 System workflow · 6.5 Architecture diagram · 6.6 Additional diagrams</w:t>
      </w:r>
    </w:p>
    <w:p>
      <w:pPr>
        <w:pStyle w:val="Compact"/>
        <w:numPr>
          <w:ilvl w:val="0"/>
          <w:numId w:val="1002"/>
        </w:numPr>
      </w:pPr>
      <w:r>
        <w:t xml:space="preserve">Dataset and Data Preparation</w:t>
      </w:r>
    </w:p>
    <w:p>
      <w:pPr>
        <w:pStyle w:val="Compact"/>
        <w:numPr>
          <w:ilvl w:val="0"/>
          <w:numId w:val="1002"/>
        </w:numPr>
      </w:pPr>
      <w:r>
        <w:t xml:space="preserve">DMDW Concepts and Methodology</w:t>
      </w:r>
    </w:p>
    <w:p>
      <w:pPr>
        <w:pStyle w:val="Compact"/>
        <w:numPr>
          <w:ilvl w:val="0"/>
          <w:numId w:val="1002"/>
        </w:numPr>
      </w:pPr>
      <w:r>
        <w:t xml:space="preserve">Implementation Details</w:t>
      </w:r>
      <w:r>
        <w:t xml:space="preserve"> </w:t>
      </w:r>
      <w:r>
        <w:t xml:space="preserve">9.1 Project structure · 9.2 Module-level implementation · 9.3 Data processing · 9.4 Analytical components · 9.5 Database and storage · 9.6 User interface · 9.7 Integration · 9.8 Important code examples</w:t>
      </w:r>
    </w:p>
    <w:p>
      <w:pPr>
        <w:pStyle w:val="Compact"/>
        <w:numPr>
          <w:ilvl w:val="0"/>
          <w:numId w:val="1002"/>
        </w:numPr>
      </w:pPr>
      <w:r>
        <w:t xml:space="preserve">Results and Discussion</w:t>
      </w:r>
    </w:p>
    <w:p>
      <w:pPr>
        <w:pStyle w:val="Compact"/>
        <w:numPr>
          <w:ilvl w:val="0"/>
          <w:numId w:val="1002"/>
        </w:numPr>
      </w:pPr>
      <w:r>
        <w:t xml:space="preserve">Testing</w:t>
      </w:r>
      <w:r>
        <w:t xml:space="preserve"> </w:t>
      </w:r>
      <w:r>
        <w:t xml:space="preserve">11.1 Testing approach · 11.2 Test cases · 11.3 Testing summary</w:t>
      </w:r>
    </w:p>
    <w:p>
      <w:pPr>
        <w:pStyle w:val="FirstParagraph"/>
      </w:pPr>
      <w:r>
        <w:rPr>
          <w:b/>
          <w:bCs/>
        </w:rPr>
        <w:t xml:space="preserve">Part II — Team Contribution and Individual Responsibilities</w:t>
      </w:r>
    </w:p>
    <w:p>
      <w:pPr>
        <w:pStyle w:val="Compact"/>
        <w:numPr>
          <w:ilvl w:val="0"/>
          <w:numId w:val="1003"/>
        </w:numPr>
      </w:pPr>
      <w:r>
        <w:t xml:space="preserve">Team Contribution and Individual Work Distribution</w:t>
      </w:r>
      <w:r>
        <w:t xml:space="preserve"> </w:t>
      </w:r>
      <w:r>
        <w:t xml:space="preserve">12.1 Team member information · 12.2 Work allocation · 12.3 GitHub contribution analysis · 12.4 Individual contribution details · 12.5 Contribution percentage estimation · 12.6 Responsibility matrix · 12.7 Collaboration and integration · 12.8 Contribution evidence and limitations · 12.9 Individual presentation responsibilities</w:t>
      </w:r>
    </w:p>
    <w:p>
      <w:pPr>
        <w:pStyle w:val="Compact"/>
        <w:numPr>
          <w:ilvl w:val="0"/>
          <w:numId w:val="1003"/>
        </w:numPr>
      </w:pPr>
      <w:r>
        <w:t xml:space="preserve">Advantages, Limitations and Challenges</w:t>
      </w:r>
    </w:p>
    <w:p>
      <w:pPr>
        <w:pStyle w:val="Compact"/>
        <w:numPr>
          <w:ilvl w:val="0"/>
          <w:numId w:val="1003"/>
        </w:numPr>
      </w:pPr>
      <w:r>
        <w:t xml:space="preserve">Future Enhancements</w:t>
      </w:r>
    </w:p>
    <w:p>
      <w:pPr>
        <w:pStyle w:val="Compact"/>
        <w:numPr>
          <w:ilvl w:val="0"/>
          <w:numId w:val="1003"/>
        </w:numPr>
      </w:pPr>
      <w:r>
        <w:t xml:space="preserve">Conclusion</w:t>
      </w:r>
    </w:p>
    <w:p>
      <w:pPr>
        <w:pStyle w:val="FirstParagraph"/>
      </w:pPr>
      <w:r>
        <w:t xml:space="preserve">References</w:t>
      </w:r>
    </w:p>
    <w:p>
      <w:pPr>
        <w:pStyle w:val="BodyText"/>
      </w:pPr>
      <w:r>
        <w:t xml:space="preserve">Appendices</w:t>
      </w:r>
      <w:r>
        <w:t xml:space="preserve"> </w:t>
      </w:r>
      <w:r>
        <w:t xml:space="preserve">A. Repository and reproduction · B. Warehouse schema (DDL) · C. OLAP query catalogue · D. Result files · E. Complete automated test list · F. Detailed GitHub evidence</w:t>
      </w:r>
    </w:p>
    <w:p>
      <w:r>
        <w:pict>
          <v:rect style="width:0;height:1.5pt" o:hralign="center" o:hrstd="t" o:hr="t"/>
        </w:pict>
      </w:r>
    </w:p>
    <w:bookmarkEnd w:id="11"/>
    <w:bookmarkStart w:id="12" w:name="list-of-figures"/>
    <w:p>
      <w:pPr>
        <w:pStyle w:val="Heading1"/>
      </w:pPr>
      <w:r>
        <w:t xml:space="preserve">List of Figures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Title</w:t>
            </w:r>
          </w:p>
        </w:tc>
        <w:tc>
          <w:tcPr/>
          <w:p>
            <w:pPr>
              <w:pStyle w:val="Compact"/>
            </w:pPr>
            <w:r>
              <w:t xml:space="preserve">Section</w:t>
            </w:r>
          </w:p>
        </w:tc>
      </w:tr>
      <w:tr>
        <w:tc>
          <w:tcPr/>
          <w:p>
            <w:pPr>
              <w:pStyle w:val="Compact"/>
            </w:pPr>
            <w:r>
              <w:t xml:space="preserve">6.1</w:t>
            </w:r>
          </w:p>
        </w:tc>
        <w:tc>
          <w:tcPr/>
          <w:p>
            <w:pPr>
              <w:pStyle w:val="Compact"/>
            </w:pPr>
            <w:r>
              <w:t xml:space="preserve">Overall architecture of StoreSense</w:t>
            </w:r>
          </w:p>
        </w:tc>
        <w:tc>
          <w:tcPr/>
          <w:p>
            <w:pPr>
              <w:pStyle w:val="Compact"/>
            </w:pPr>
            <w:r>
              <w:t xml:space="preserve">6.5</w:t>
            </w:r>
          </w:p>
        </w:tc>
      </w:tr>
      <w:tr>
        <w:tc>
          <w:tcPr/>
          <w:p>
            <w:pPr>
              <w:pStyle w:val="Compact"/>
            </w:pPr>
            <w:r>
              <w:t xml:space="preserve">6.2</w:t>
            </w:r>
          </w:p>
        </w:tc>
        <w:tc>
          <w:tcPr/>
          <w:p>
            <w:pPr>
              <w:pStyle w:val="Compact"/>
            </w:pPr>
            <w:r>
              <w:t xml:space="preserve">Use case view</w:t>
            </w:r>
          </w:p>
        </w:tc>
        <w:tc>
          <w:tcPr/>
          <w:p>
            <w:pPr>
              <w:pStyle w:val="Compact"/>
            </w:pPr>
            <w:r>
              <w:t xml:space="preserve">6.6</w:t>
            </w:r>
          </w:p>
        </w:tc>
      </w:tr>
      <w:tr>
        <w:tc>
          <w:tcPr/>
          <w:p>
            <w:pPr>
              <w:pStyle w:val="Compact"/>
            </w:pPr>
            <w:r>
              <w:t xml:space="preserve">6.3</w:t>
            </w:r>
          </w:p>
        </w:tc>
        <w:tc>
          <w:tcPr/>
          <w:p>
            <w:pPr>
              <w:pStyle w:val="Compact"/>
            </w:pPr>
            <w:r>
              <w:t xml:space="preserve">Level-1 data flow diagram</w:t>
            </w:r>
          </w:p>
        </w:tc>
        <w:tc>
          <w:tcPr/>
          <w:p>
            <w:pPr>
              <w:pStyle w:val="Compact"/>
            </w:pPr>
            <w:r>
              <w:t xml:space="preserve">6.6</w:t>
            </w:r>
          </w:p>
        </w:tc>
      </w:tr>
      <w:tr>
        <w:tc>
          <w:tcPr/>
          <w:p>
            <w:pPr>
              <w:pStyle w:val="Compact"/>
            </w:pPr>
            <w:r>
              <w:t xml:space="preserve">6.4</w:t>
            </w:r>
          </w:p>
        </w:tc>
        <w:tc>
          <w:tcPr/>
          <w:p>
            <w:pPr>
              <w:pStyle w:val="Compact"/>
            </w:pPr>
            <w:r>
              <w:t xml:space="preserve">Entity-relationship view of the star schema</w:t>
            </w:r>
          </w:p>
        </w:tc>
        <w:tc>
          <w:tcPr/>
          <w:p>
            <w:pPr>
              <w:pStyle w:val="Compact"/>
            </w:pPr>
            <w:r>
              <w:t xml:space="preserve">6.6</w:t>
            </w:r>
          </w:p>
        </w:tc>
      </w:tr>
      <w:tr>
        <w:tc>
          <w:tcPr/>
          <w:p>
            <w:pPr>
              <w:pStyle w:val="Compact"/>
            </w:pPr>
            <w:r>
              <w:t xml:space="preserve">6.5</w:t>
            </w:r>
          </w:p>
        </w:tc>
        <w:tc>
          <w:tcPr/>
          <w:p>
            <w:pPr>
              <w:pStyle w:val="Compact"/>
            </w:pPr>
            <w:r>
              <w:t xml:space="preserve">ETL activity flow</w:t>
            </w:r>
          </w:p>
        </w:tc>
        <w:tc>
          <w:tcPr/>
          <w:p>
            <w:pPr>
              <w:pStyle w:val="Compact"/>
            </w:pPr>
            <w:r>
              <w:t xml:space="preserve">6.6</w:t>
            </w:r>
          </w:p>
        </w:tc>
      </w:tr>
      <w:tr>
        <w:tc>
          <w:tcPr/>
          <w:p>
            <w:pPr>
              <w:pStyle w:val="Compact"/>
            </w:pPr>
            <w:r>
              <w:t xml:space="preserve">6.6</w:t>
            </w:r>
          </w:p>
        </w:tc>
        <w:tc>
          <w:tcPr/>
          <w:p>
            <w:pPr>
              <w:pStyle w:val="Compact"/>
            </w:pPr>
            <w:r>
              <w:t xml:space="preserve">Sequence of an OLAP Explorer query</w:t>
            </w:r>
          </w:p>
        </w:tc>
        <w:tc>
          <w:tcPr/>
          <w:p>
            <w:pPr>
              <w:pStyle w:val="Compact"/>
            </w:pPr>
            <w:r>
              <w:t xml:space="preserve">6.6</w:t>
            </w:r>
          </w:p>
        </w:tc>
      </w:tr>
      <w:tr>
        <w:tc>
          <w:tcPr/>
          <w:p>
            <w:pPr>
              <w:pStyle w:val="Compact"/>
            </w:pPr>
            <w:r>
              <w:t xml:space="preserve">9.1</w:t>
            </w:r>
          </w:p>
        </w:tc>
        <w:tc>
          <w:tcPr/>
          <w:p>
            <w:pPr>
              <w:pStyle w:val="Compact"/>
            </w:pPr>
            <w:r>
              <w:t xml:space="preserve">Overview page</w:t>
            </w:r>
          </w:p>
        </w:tc>
        <w:tc>
          <w:tcPr/>
          <w:p>
            <w:pPr>
              <w:pStyle w:val="Compact"/>
            </w:pPr>
            <w:r>
              <w:t xml:space="preserve">9.6</w:t>
            </w:r>
          </w:p>
        </w:tc>
      </w:tr>
      <w:tr>
        <w:tc>
          <w:tcPr/>
          <w:p>
            <w:pPr>
              <w:pStyle w:val="Compact"/>
            </w:pPr>
            <w:r>
              <w:t xml:space="preserve">9.2</w:t>
            </w:r>
          </w:p>
        </w:tc>
        <w:tc>
          <w:tcPr/>
          <w:p>
            <w:pPr>
              <w:pStyle w:val="Compact"/>
            </w:pPr>
            <w:r>
              <w:t xml:space="preserve">OLAP Explorer, roll-up and drill-down tab</w:t>
            </w:r>
          </w:p>
        </w:tc>
        <w:tc>
          <w:tcPr/>
          <w:p>
            <w:pPr>
              <w:pStyle w:val="Compact"/>
            </w:pPr>
            <w:r>
              <w:t xml:space="preserve">9.6</w:t>
            </w:r>
          </w:p>
        </w:tc>
      </w:tr>
      <w:tr>
        <w:tc>
          <w:tcPr/>
          <w:p>
            <w:pPr>
              <w:pStyle w:val="Compact"/>
            </w:pPr>
            <w:r>
              <w:t xml:space="preserve">9.3</w:t>
            </w:r>
          </w:p>
        </w:tc>
        <w:tc>
          <w:tcPr/>
          <w:p>
            <w:pPr>
              <w:pStyle w:val="Compact"/>
            </w:pPr>
            <w:r>
              <w:t xml:space="preserve">OLAP Explorer, 3-D cube tab</w:t>
            </w:r>
          </w:p>
        </w:tc>
        <w:tc>
          <w:tcPr/>
          <w:p>
            <w:pPr>
              <w:pStyle w:val="Compact"/>
            </w:pPr>
            <w:r>
              <w:t xml:space="preserve">9.6</w:t>
            </w:r>
          </w:p>
        </w:tc>
      </w:tr>
      <w:tr>
        <w:tc>
          <w:tcPr/>
          <w:p>
            <w:pPr>
              <w:pStyle w:val="Compact"/>
            </w:pPr>
            <w:r>
              <w:t xml:space="preserve">9.4</w:t>
            </w:r>
          </w:p>
        </w:tc>
        <w:tc>
          <w:tcPr/>
          <w:p>
            <w:pPr>
              <w:pStyle w:val="Compact"/>
            </w:pPr>
            <w:r>
              <w:t xml:space="preserve">Basket Rules page</w:t>
            </w:r>
          </w:p>
        </w:tc>
        <w:tc>
          <w:tcPr/>
          <w:p>
            <w:pPr>
              <w:pStyle w:val="Compact"/>
            </w:pPr>
            <w:r>
              <w:t xml:space="preserve">9.6</w:t>
            </w:r>
          </w:p>
        </w:tc>
      </w:tr>
      <w:tr>
        <w:tc>
          <w:tcPr/>
          <w:p>
            <w:pPr>
              <w:pStyle w:val="Compact"/>
            </w:pPr>
            <w:r>
              <w:t xml:space="preserve">9.5</w:t>
            </w:r>
          </w:p>
        </w:tc>
        <w:tc>
          <w:tcPr/>
          <w:p>
            <w:pPr>
              <w:pStyle w:val="Compact"/>
            </w:pPr>
            <w:r>
              <w:t xml:space="preserve">Customer Segments page</w:t>
            </w:r>
          </w:p>
        </w:tc>
        <w:tc>
          <w:tcPr/>
          <w:p>
            <w:pPr>
              <w:pStyle w:val="Compact"/>
            </w:pPr>
            <w:r>
              <w:t xml:space="preserve">9.6</w:t>
            </w:r>
          </w:p>
        </w:tc>
      </w:tr>
      <w:tr>
        <w:tc>
          <w:tcPr/>
          <w:p>
            <w:pPr>
              <w:pStyle w:val="Compact"/>
            </w:pPr>
            <w:r>
              <w:t xml:space="preserve">9.6</w:t>
            </w:r>
          </w:p>
        </w:tc>
        <w:tc>
          <w:tcPr/>
          <w:p>
            <w:pPr>
              <w:pStyle w:val="Compact"/>
            </w:pPr>
            <w:r>
              <w:t xml:space="preserve">Reorder Model page</w:t>
            </w:r>
          </w:p>
        </w:tc>
        <w:tc>
          <w:tcPr/>
          <w:p>
            <w:pPr>
              <w:pStyle w:val="Compact"/>
            </w:pPr>
            <w:r>
              <w:t xml:space="preserve">9.6</w:t>
            </w:r>
          </w:p>
        </w:tc>
      </w:tr>
      <w:tr>
        <w:tc>
          <w:tcPr/>
          <w:p>
            <w:pPr>
              <w:pStyle w:val="Compact"/>
            </w:pPr>
            <w:r>
              <w:t xml:space="preserve">8.1</w:t>
            </w:r>
          </w:p>
        </w:tc>
        <w:tc>
          <w:tcPr/>
          <w:p>
            <w:pPr>
              <w:pStyle w:val="Compact"/>
            </w:pPr>
            <w:r>
              <w:t xml:space="preserve">Star schema diagram (from the team’s DBML source)</w:t>
            </w:r>
          </w:p>
        </w:tc>
        <w:tc>
          <w:tcPr/>
          <w:p>
            <w:pPr>
              <w:pStyle w:val="Compact"/>
            </w:pPr>
            <w:r>
              <w:t xml:space="preserve">8.3</w:t>
            </w:r>
          </w:p>
        </w:tc>
      </w:tr>
      <w:tr>
        <w:tc>
          <w:tcPr/>
          <w:p>
            <w:pPr>
              <w:pStyle w:val="Compact"/>
            </w:pPr>
            <w:r>
              <w:t xml:space="preserve">10.1</w:t>
            </w:r>
          </w:p>
        </w:tc>
        <w:tc>
          <w:tcPr/>
          <w:p>
            <w:pPr>
              <w:pStyle w:val="Compact"/>
            </w:pPr>
            <w:r>
              <w:t xml:space="preserve">Runtime of the mining step: Apriori vs FP-Growth</w:t>
            </w:r>
          </w:p>
        </w:tc>
        <w:tc>
          <w:tcPr/>
          <w:p>
            <w:pPr>
              <w:pStyle w:val="Compact"/>
            </w:pPr>
            <w:r>
              <w:t xml:space="preserve">10.4</w:t>
            </w:r>
          </w:p>
        </w:tc>
      </w:tr>
      <w:tr>
        <w:tc>
          <w:tcPr/>
          <w:p>
            <w:pPr>
              <w:pStyle w:val="Compact"/>
            </w:pPr>
            <w:r>
              <w:t xml:space="preserve">10.2</w:t>
            </w:r>
          </w:p>
        </w:tc>
        <w:tc>
          <w:tcPr/>
          <w:p>
            <w:pPr>
              <w:pStyle w:val="Compact"/>
            </w:pPr>
            <w:r>
              <w:t xml:space="preserve">Peak memory of the mining step: Apriori vs FP-Growth</w:t>
            </w:r>
          </w:p>
        </w:tc>
        <w:tc>
          <w:tcPr/>
          <w:p>
            <w:pPr>
              <w:pStyle w:val="Compact"/>
            </w:pPr>
            <w:r>
              <w:t xml:space="preserve">10.4</w:t>
            </w:r>
          </w:p>
        </w:tc>
      </w:tr>
      <w:tr>
        <w:tc>
          <w:tcPr/>
          <w:p>
            <w:pPr>
              <w:pStyle w:val="Compact"/>
            </w:pPr>
            <w:r>
              <w:t xml:space="preserve">10.3</w:t>
            </w:r>
          </w:p>
        </w:tc>
        <w:tc>
          <w:tcPr/>
          <w:p>
            <w:pPr>
              <w:pStyle w:val="Compact"/>
            </w:pPr>
            <w:r>
              <w:t xml:space="preserve">Elbow curve (inertia against k)</w:t>
            </w:r>
          </w:p>
        </w:tc>
        <w:tc>
          <w:tcPr/>
          <w:p>
            <w:pPr>
              <w:pStyle w:val="Compact"/>
            </w:pPr>
            <w:r>
              <w:t xml:space="preserve">10.5</w:t>
            </w:r>
          </w:p>
        </w:tc>
      </w:tr>
      <w:tr>
        <w:tc>
          <w:tcPr/>
          <w:p>
            <w:pPr>
              <w:pStyle w:val="Compact"/>
            </w:pPr>
            <w:r>
              <w:t xml:space="preserve">10.4</w:t>
            </w:r>
          </w:p>
        </w:tc>
        <w:tc>
          <w:tcPr/>
          <w:p>
            <w:pPr>
              <w:pStyle w:val="Compact"/>
            </w:pPr>
            <w:r>
              <w:t xml:space="preserve">Silhouette score against k</w:t>
            </w:r>
          </w:p>
        </w:tc>
        <w:tc>
          <w:tcPr/>
          <w:p>
            <w:pPr>
              <w:pStyle w:val="Compact"/>
            </w:pPr>
            <w:r>
              <w:t xml:space="preserve">10.5</w:t>
            </w:r>
          </w:p>
        </w:tc>
      </w:tr>
      <w:tr>
        <w:tc>
          <w:tcPr/>
          <w:p>
            <w:pPr>
              <w:pStyle w:val="Compact"/>
            </w:pPr>
            <w:r>
              <w:t xml:space="preserve">10.5</w:t>
            </w:r>
          </w:p>
        </w:tc>
        <w:tc>
          <w:tcPr/>
          <w:p>
            <w:pPr>
              <w:pStyle w:val="Compact"/>
            </w:pPr>
            <w:r>
              <w:t xml:space="preserve">The four segments projected onto two principal components</w:t>
            </w:r>
          </w:p>
        </w:tc>
        <w:tc>
          <w:tcPr/>
          <w:p>
            <w:pPr>
              <w:pStyle w:val="Compact"/>
            </w:pPr>
            <w:r>
              <w:t xml:space="preserve">10.5</w:t>
            </w:r>
          </w:p>
        </w:tc>
      </w:tr>
      <w:tr>
        <w:tc>
          <w:tcPr/>
          <w:p>
            <w:pPr>
              <w:pStyle w:val="Compact"/>
            </w:pPr>
            <w:r>
              <w:t xml:space="preserve">10.6</w:t>
            </w:r>
          </w:p>
        </w:tc>
        <w:tc>
          <w:tcPr/>
          <w:p>
            <w:pPr>
              <w:pStyle w:val="Compact"/>
            </w:pPr>
            <w:r>
              <w:t xml:space="preserve">ROC curves of the two reorder models on the test users</w:t>
            </w:r>
          </w:p>
        </w:tc>
        <w:tc>
          <w:tcPr/>
          <w:p>
            <w:pPr>
              <w:pStyle w:val="Compact"/>
            </w:pPr>
            <w:r>
              <w:t xml:space="preserve">10.6</w:t>
            </w:r>
          </w:p>
        </w:tc>
      </w:tr>
      <w:tr>
        <w:tc>
          <w:tcPr/>
          <w:p>
            <w:pPr>
              <w:pStyle w:val="Compact"/>
            </w:pPr>
            <w:r>
              <w:t xml:space="preserve">10.7</w:t>
            </w:r>
          </w:p>
        </w:tc>
        <w:tc>
          <w:tcPr/>
          <w:p>
            <w:pPr>
              <w:pStyle w:val="Compact"/>
            </w:pPr>
            <w:r>
              <w:t xml:space="preserve">LightGBM feature importance</w:t>
            </w:r>
          </w:p>
        </w:tc>
        <w:tc>
          <w:tcPr/>
          <w:p>
            <w:pPr>
              <w:pStyle w:val="Compact"/>
            </w:pPr>
            <w:r>
              <w:t xml:space="preserve">10.6</w:t>
            </w:r>
          </w:p>
        </w:tc>
      </w:tr>
      <w:tr>
        <w:tc>
          <w:tcPr/>
          <w:p>
            <w:pPr>
              <w:pStyle w:val="Compact"/>
            </w:pPr>
            <w:r>
              <w:t xml:space="preserve">12.1</w:t>
            </w:r>
          </w:p>
        </w:tc>
        <w:tc>
          <w:tcPr/>
          <w:p>
            <w:pPr>
              <w:pStyle w:val="Compact"/>
            </w:pPr>
            <w:r>
              <w:t xml:space="preserve">Dependencies between modules</w:t>
            </w:r>
          </w:p>
        </w:tc>
        <w:tc>
          <w:tcPr/>
          <w:p>
            <w:pPr>
              <w:pStyle w:val="Compact"/>
            </w:pPr>
            <w:r>
              <w:t xml:space="preserve">12.7</w:t>
            </w:r>
          </w:p>
        </w:tc>
      </w:tr>
    </w:tbl>
    <w:bookmarkEnd w:id="12"/>
    <w:bookmarkStart w:id="13" w:name="list-of-tables"/>
    <w:p>
      <w:pPr>
        <w:pStyle w:val="Heading1"/>
      </w:pPr>
      <w:r>
        <w:t xml:space="preserve">List of Tables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No.</w:t>
            </w:r>
          </w:p>
        </w:tc>
        <w:tc>
          <w:tcPr/>
          <w:p>
            <w:pPr>
              <w:pStyle w:val="Compact"/>
            </w:pPr>
            <w:r>
              <w:t xml:space="preserve">Title</w:t>
            </w:r>
          </w:p>
        </w:tc>
      </w:tr>
      <w:tr>
        <w:tc>
          <w:tcPr/>
          <w:p>
            <w:pPr>
              <w:pStyle w:val="Compact"/>
            </w:pPr>
            <w:r>
              <w:t xml:space="preserve">2.1</w:t>
            </w:r>
          </w:p>
        </w:tc>
        <w:tc>
          <w:tcPr/>
          <w:p>
            <w:pPr>
              <w:pStyle w:val="Compact"/>
            </w:pPr>
            <w:r>
              <w:t xml:space="preserve">Comparison of the existing approach and StoreSense</w:t>
            </w:r>
          </w:p>
        </w:tc>
      </w:tr>
      <w:tr>
        <w:tc>
          <w:tcPr/>
          <w:p>
            <w:pPr>
              <w:pStyle w:val="Compact"/>
            </w:pPr>
            <w:r>
              <w:t xml:space="preserve">4.1</w:t>
            </w:r>
          </w:p>
        </w:tc>
        <w:tc>
          <w:tcPr/>
          <w:p>
            <w:pPr>
              <w:pStyle w:val="Compact"/>
            </w:pPr>
            <w:r>
              <w:t xml:space="preserve">Functional requirements</w:t>
            </w:r>
          </w:p>
        </w:tc>
      </w:tr>
      <w:tr>
        <w:tc>
          <w:tcPr/>
          <w:p>
            <w:pPr>
              <w:pStyle w:val="Compact"/>
            </w:pPr>
            <w:r>
              <w:t xml:space="preserve">4.2</w:t>
            </w:r>
          </w:p>
        </w:tc>
        <w:tc>
          <w:tcPr/>
          <w:p>
            <w:pPr>
              <w:pStyle w:val="Compact"/>
            </w:pPr>
            <w:r>
              <w:t xml:space="preserve">Non-functional requirements</w:t>
            </w:r>
          </w:p>
        </w:tc>
      </w:tr>
      <w:tr>
        <w:tc>
          <w:tcPr/>
          <w:p>
            <w:pPr>
              <w:pStyle w:val="Compact"/>
            </w:pPr>
            <w:r>
              <w:t xml:space="preserve">4.3</w:t>
            </w:r>
          </w:p>
        </w:tc>
        <w:tc>
          <w:tcPr/>
          <w:p>
            <w:pPr>
              <w:pStyle w:val="Compact"/>
            </w:pPr>
            <w:r>
              <w:t xml:space="preserve">Recommended hardware</w:t>
            </w:r>
          </w:p>
        </w:tc>
      </w:tr>
      <w:tr>
        <w:tc>
          <w:tcPr/>
          <w:p>
            <w:pPr>
              <w:pStyle w:val="Compact"/>
            </w:pPr>
            <w:r>
              <w:t xml:space="preserve">4.4</w:t>
            </w:r>
          </w:p>
        </w:tc>
        <w:tc>
          <w:tcPr/>
          <w:p>
            <w:pPr>
              <w:pStyle w:val="Compact"/>
            </w:pPr>
            <w:r>
              <w:t xml:space="preserve">Software versions used for verification</w:t>
            </w:r>
          </w:p>
        </w:tc>
      </w:tr>
      <w:tr>
        <w:tc>
          <w:tcPr/>
          <w:p>
            <w:pPr>
              <w:pStyle w:val="Compact"/>
            </w:pPr>
            <w:r>
              <w:t xml:space="preserve">5.1</w:t>
            </w:r>
          </w:p>
        </w:tc>
        <w:tc>
          <w:tcPr/>
          <w:p>
            <w:pPr>
              <w:pStyle w:val="Compact"/>
            </w:pPr>
            <w:r>
              <w:t xml:space="preserve">Technology stack</w:t>
            </w:r>
          </w:p>
        </w:tc>
      </w:tr>
      <w:tr>
        <w:tc>
          <w:tcPr/>
          <w:p>
            <w:pPr>
              <w:pStyle w:val="Compact"/>
            </w:pPr>
            <w:r>
              <w:t xml:space="preserve">7.1</w:t>
            </w:r>
          </w:p>
        </w:tc>
        <w:tc>
          <w:tcPr/>
          <w:p>
            <w:pPr>
              <w:pStyle w:val="Compact"/>
            </w:pPr>
            <w:r>
              <w:t xml:space="preserve">Raw dataset files</w:t>
            </w:r>
          </w:p>
        </w:tc>
      </w:tr>
      <w:tr>
        <w:tc>
          <w:tcPr/>
          <w:p>
            <w:pPr>
              <w:pStyle w:val="Compact"/>
            </w:pPr>
            <w:r>
              <w:t xml:space="preserve">7.2</w:t>
            </w:r>
          </w:p>
        </w:tc>
        <w:tc>
          <w:tcPr/>
          <w:p>
            <w:pPr>
              <w:pStyle w:val="Compact"/>
            </w:pPr>
            <w:r>
              <w:t xml:space="preserve">Data preparation operations</w:t>
            </w:r>
          </w:p>
        </w:tc>
      </w:tr>
      <w:tr>
        <w:tc>
          <w:tcPr/>
          <w:p>
            <w:pPr>
              <w:pStyle w:val="Compact"/>
            </w:pPr>
            <w:r>
              <w:t xml:space="preserve">8.1</w:t>
            </w:r>
          </w:p>
        </w:tc>
        <w:tc>
          <w:tcPr/>
          <w:p>
            <w:pPr>
              <w:pStyle w:val="Compact"/>
            </w:pPr>
            <w:r>
              <w:t xml:space="preserve">DMDW concepts: implemented, partial, future</w:t>
            </w:r>
          </w:p>
        </w:tc>
      </w:tr>
      <w:tr>
        <w:tc>
          <w:tcPr/>
          <w:p>
            <w:pPr>
              <w:pStyle w:val="Compact"/>
            </w:pPr>
            <w:r>
              <w:t xml:space="preserve">8.2</w:t>
            </w:r>
          </w:p>
        </w:tc>
        <w:tc>
          <w:tcPr/>
          <w:p>
            <w:pPr>
              <w:pStyle w:val="Compact"/>
            </w:pPr>
            <w:r>
              <w:t xml:space="preserve">Warehouse tables and grain</w:t>
            </w:r>
          </w:p>
        </w:tc>
      </w:tr>
      <w:tr>
        <w:tc>
          <w:tcPr/>
          <w:p>
            <w:pPr>
              <w:pStyle w:val="Compact"/>
            </w:pPr>
            <w:r>
              <w:t xml:space="preserve">8.3</w:t>
            </w:r>
          </w:p>
        </w:tc>
        <w:tc>
          <w:tcPr/>
          <w:p>
            <w:pPr>
              <w:pStyle w:val="Compact"/>
            </w:pPr>
            <w:r>
              <w:t xml:space="preserve">Association rule settings at the two levels</w:t>
            </w:r>
          </w:p>
        </w:tc>
      </w:tr>
      <w:tr>
        <w:tc>
          <w:tcPr/>
          <w:p>
            <w:pPr>
              <w:pStyle w:val="Compact"/>
            </w:pPr>
            <w:r>
              <w:t xml:space="preserve">8.4</w:t>
            </w:r>
          </w:p>
        </w:tc>
        <w:tc>
          <w:tcPr/>
          <w:p>
            <w:pPr>
              <w:pStyle w:val="Compact"/>
            </w:pPr>
            <w:r>
              <w:t xml:space="preserve">Reorder model features</w:t>
            </w:r>
          </w:p>
        </w:tc>
      </w:tr>
      <w:tr>
        <w:tc>
          <w:tcPr/>
          <w:p>
            <w:pPr>
              <w:pStyle w:val="Compact"/>
            </w:pPr>
            <w:r>
              <w:t xml:space="preserve">10.1</w:t>
            </w:r>
          </w:p>
        </w:tc>
        <w:tc>
          <w:tcPr/>
          <w:p>
            <w:pPr>
              <w:pStyle w:val="Compact"/>
            </w:pPr>
            <w:r>
              <w:t xml:space="preserve">Warehouse load results</w:t>
            </w:r>
          </w:p>
        </w:tc>
      </w:tr>
      <w:tr>
        <w:tc>
          <w:tcPr/>
          <w:p>
            <w:pPr>
              <w:pStyle w:val="Compact"/>
            </w:pPr>
            <w:r>
              <w:t xml:space="preserve">10.2</w:t>
            </w:r>
          </w:p>
        </w:tc>
        <w:tc>
          <w:tcPr/>
          <w:p>
            <w:pPr>
              <w:pStyle w:val="Compact"/>
            </w:pPr>
            <w:r>
              <w:t xml:space="preserve">Roll-up of order lines by department</w:t>
            </w:r>
          </w:p>
        </w:tc>
      </w:tr>
      <w:tr>
        <w:tc>
          <w:tcPr/>
          <w:p>
            <w:pPr>
              <w:pStyle w:val="Compact"/>
            </w:pPr>
            <w:r>
              <w:t xml:space="preserve">10.3</w:t>
            </w:r>
          </w:p>
        </w:tc>
        <w:tc>
          <w:tcPr/>
          <w:p>
            <w:pPr>
              <w:pStyle w:val="Compact"/>
            </w:pPr>
            <w:r>
              <w:t xml:space="preserve">Top association rules</w:t>
            </w:r>
          </w:p>
        </w:tc>
      </w:tr>
      <w:tr>
        <w:tc>
          <w:tcPr/>
          <w:p>
            <w:pPr>
              <w:pStyle w:val="Compact"/>
            </w:pPr>
            <w:r>
              <w:t xml:space="preserve">10.4</w:t>
            </w:r>
          </w:p>
        </w:tc>
        <w:tc>
          <w:tcPr/>
          <w:p>
            <w:pPr>
              <w:pStyle w:val="Compact"/>
            </w:pPr>
            <w:r>
              <w:t xml:space="preserve">Benchmark of Apriori and FP-Growth</w:t>
            </w:r>
          </w:p>
        </w:tc>
      </w:tr>
      <w:tr>
        <w:tc>
          <w:tcPr/>
          <w:p>
            <w:pPr>
              <w:pStyle w:val="Compact"/>
            </w:pPr>
            <w:r>
              <w:t xml:space="preserve">10.5</w:t>
            </w:r>
          </w:p>
        </w:tc>
        <w:tc>
          <w:tcPr/>
          <w:p>
            <w:pPr>
              <w:pStyle w:val="Compact"/>
            </w:pPr>
            <w:r>
              <w:t xml:space="preserve">Segment profiles</w:t>
            </w:r>
          </w:p>
        </w:tc>
      </w:tr>
      <w:tr>
        <w:tc>
          <w:tcPr/>
          <w:p>
            <w:pPr>
              <w:pStyle w:val="Compact"/>
            </w:pPr>
            <w:r>
              <w:t xml:space="preserve">10.6</w:t>
            </w:r>
          </w:p>
        </w:tc>
        <w:tc>
          <w:tcPr/>
          <w:p>
            <w:pPr>
              <w:pStyle w:val="Compact"/>
            </w:pPr>
            <w:r>
              <w:t xml:space="preserve">Reorder model metrics</w:t>
            </w:r>
          </w:p>
        </w:tc>
      </w:tr>
      <w:tr>
        <w:tc>
          <w:tcPr/>
          <w:p>
            <w:pPr>
              <w:pStyle w:val="Compact"/>
            </w:pPr>
            <w:r>
              <w:t xml:space="preserve">11.1</w:t>
            </w:r>
          </w:p>
        </w:tc>
        <w:tc>
          <w:tcPr/>
          <w:p>
            <w:pPr>
              <w:pStyle w:val="Compact"/>
            </w:pPr>
            <w:r>
              <w:t xml:space="preserve">Test cases</w:t>
            </w:r>
          </w:p>
        </w:tc>
      </w:tr>
      <w:tr>
        <w:tc>
          <w:tcPr/>
          <w:p>
            <w:pPr>
              <w:pStyle w:val="Compact"/>
            </w:pPr>
            <w:r>
              <w:t xml:space="preserve">12.1 – 12.6</w:t>
            </w:r>
          </w:p>
        </w:tc>
        <w:tc>
          <w:tcPr/>
          <w:p>
            <w:pPr>
              <w:pStyle w:val="Compact"/>
            </w:pPr>
            <w:r>
              <w:t xml:space="preserve">Team, allocation, GitHub evidence, contribution estimates and responsibility matrix</w:t>
            </w:r>
          </w:p>
        </w:tc>
      </w:tr>
    </w:tbl>
    <w:p>
      <w:r>
        <w:pict>
          <v:rect style="width:0;height:1.5pt" o:hralign="center" o:hrstd="t" o:hr="t"/>
        </w:pict>
      </w:r>
    </w:p>
    <w:bookmarkEnd w:id="13"/>
    <w:bookmarkStart w:id="14" w:name="part-i-academic-project-report"/>
    <w:p>
      <w:pPr>
        <w:pStyle w:val="Heading1"/>
      </w:pPr>
      <w:r>
        <w:t xml:space="preserve">PART I — ACADEMIC PROJECT REPORT</w:t>
      </w:r>
    </w:p>
    <w:bookmarkEnd w:id="14"/>
    <w:bookmarkStart w:id="21" w:name="introduction"/>
    <w:p>
      <w:pPr>
        <w:pStyle w:val="Heading1"/>
      </w:pPr>
      <w:r>
        <w:t xml:space="preserve">1. Introduction</w:t>
      </w:r>
    </w:p>
    <w:bookmarkStart w:id="15" w:name="background"/>
    <w:p>
      <w:pPr>
        <w:pStyle w:val="Heading2"/>
      </w:pPr>
      <w:r>
        <w:t xml:space="preserve">1.1 Background</w:t>
      </w:r>
    </w:p>
    <w:p>
      <w:pPr>
        <w:pStyle w:val="FirstParagraph"/>
      </w:pPr>
      <w:r>
        <w:t xml:space="preserve">Online grocery shopping produces a detailed record of customer behaviour: every order lists the products in it, the order in which they were added to the cart, whether each was bought before, and when the order was placed. A retailer can use this record to plan stock and staff, to place products that are bought together near each other, to recommend products, and to treat different groups of customers differently.</w:t>
      </w:r>
    </w:p>
    <w:p>
      <w:pPr>
        <w:pStyle w:val="BodyText"/>
      </w:pPr>
      <w:r>
        <w:t xml:space="preserve">Turning such a record into decisions is the subject of the DMDW course.</w:t>
      </w:r>
      <w:r>
        <w:t xml:space="preserve"> </w:t>
      </w:r>
      <w:r>
        <w:rPr>
          <w:b/>
          <w:bCs/>
        </w:rPr>
        <w:t xml:space="preserve">Data warehousing</w:t>
      </w:r>
      <w:r>
        <w:t xml:space="preserve"> </w:t>
      </w:r>
      <w:r>
        <w:t xml:space="preserve">reorganises transactional data into a structure designed for analysis, usually a dimensional model with fact and dimension tables, on which</w:t>
      </w:r>
      <w:r>
        <w:t xml:space="preserve"> </w:t>
      </w:r>
      <w:r>
        <w:rPr>
          <w:b/>
          <w:bCs/>
        </w:rPr>
        <w:t xml:space="preserve">OLAP</w:t>
      </w:r>
      <w:r>
        <w:t xml:space="preserve"> </w:t>
      </w:r>
      <w:r>
        <w:t xml:space="preserve">operations summarise the data along business hierarchies [14], [17].</w:t>
      </w:r>
      <w:r>
        <w:t xml:space="preserve"> </w:t>
      </w:r>
      <w:r>
        <w:rPr>
          <w:b/>
          <w:bCs/>
        </w:rPr>
        <w:t xml:space="preserve">Data mining</w:t>
      </w:r>
      <w:r>
        <w:t xml:space="preserve"> </w:t>
      </w:r>
      <w:r>
        <w:t xml:space="preserve">finds patterns in the data that are not visible in a single summary: frequent itemsets and association rules [1]–[3], clusters [5], [18] and predictive models [18].</w:t>
      </w:r>
    </w:p>
    <w:p>
      <w:pPr>
        <w:pStyle w:val="BodyText"/>
      </w:pPr>
      <w:r>
        <w:t xml:space="preserve">StoreSense applies both to the</w:t>
      </w:r>
      <w:r>
        <w:t xml:space="preserve"> </w:t>
      </w:r>
      <w:r>
        <w:rPr>
          <w:i/>
          <w:iCs/>
        </w:rPr>
        <w:t xml:space="preserve">Instacart Online Grocery Shopping Dataset 2017</w:t>
      </w:r>
      <w:r>
        <w:t xml:space="preserve">, published by Instacart through the Kaggle competition</w:t>
      </w:r>
      <w:r>
        <w:t xml:space="preserve"> </w:t>
      </w:r>
      <w:r>
        <w:t xml:space="preserve">“Instacart Market Basket Analysis”</w:t>
      </w:r>
      <w:r>
        <w:t xml:space="preserve"> </w:t>
      </w:r>
      <w:r>
        <w:t xml:space="preserve">[23]. The dataset is large enough to make design choices matter (its largest file holds about 32 million order lines) but small enough to process on one laptop with an embedded analytical database [13].</w:t>
      </w:r>
    </w:p>
    <w:bookmarkEnd w:id="15"/>
    <w:bookmarkStart w:id="16" w:name="motivation"/>
    <w:p>
      <w:pPr>
        <w:pStyle w:val="Heading2"/>
      </w:pPr>
      <w:r>
        <w:t xml:space="preserve">1.2 Motivation</w:t>
      </w:r>
    </w:p>
    <w:p>
      <w:pPr>
        <w:pStyle w:val="FirstParagraph"/>
      </w:pPr>
      <w:r>
        <w:t xml:space="preserve">The project was motivated by three practical aims:</w:t>
      </w:r>
    </w:p>
    <w:p>
      <w:pPr>
        <w:pStyle w:val="Compact"/>
        <w:numPr>
          <w:ilvl w:val="0"/>
          <w:numId w:val="1004"/>
        </w:numPr>
      </w:pPr>
      <w:r>
        <w:rPr>
          <w:b/>
          <w:bCs/>
        </w:rPr>
        <w:t xml:space="preserve">To work with realistic scale.</w:t>
      </w:r>
      <w:r>
        <w:t xml:space="preserve"> </w:t>
      </w:r>
      <w:r>
        <w:t xml:space="preserve">Course examples often use a few dozen transactions. A dataset with 33.8 million order lines forces real decisions about where computation happens (in the database or in memory), about sampling, and about the cost of database constraints.</w:t>
      </w:r>
    </w:p>
    <w:p>
      <w:pPr>
        <w:pStyle w:val="Compact"/>
        <w:numPr>
          <w:ilvl w:val="0"/>
          <w:numId w:val="1004"/>
        </w:numPr>
      </w:pPr>
      <w:r>
        <w:rPr>
          <w:b/>
          <w:bCs/>
        </w:rPr>
        <w:t xml:space="preserve">To connect warehousing and mining.</w:t>
      </w:r>
      <w:r>
        <w:t xml:space="preserve"> </w:t>
      </w:r>
      <w:r>
        <w:t xml:space="preserve">In StoreSense the warehouse is not a side exercise: every mining module reads its input from the star schema, and the segmentation module writes its result back into a dimension table.</w:t>
      </w:r>
    </w:p>
    <w:p>
      <w:pPr>
        <w:pStyle w:val="Compact"/>
        <w:numPr>
          <w:ilvl w:val="0"/>
          <w:numId w:val="1004"/>
        </w:numPr>
      </w:pPr>
      <w:r>
        <w:rPr>
          <w:b/>
          <w:bCs/>
        </w:rPr>
        <w:t xml:space="preserve">To present results to a non-technical user.</w:t>
      </w:r>
      <w:r>
        <w:t xml:space="preserve"> </w:t>
      </w:r>
      <w:r>
        <w:t xml:space="preserve">A retailer would not read SQL output, so the results are shown in an interactive dashboard with plain-English interpretations.</w:t>
      </w:r>
    </w:p>
    <w:bookmarkEnd w:id="16"/>
    <w:bookmarkStart w:id="17" w:name="problem-statement"/>
    <w:p>
      <w:pPr>
        <w:pStyle w:val="Heading2"/>
      </w:pPr>
      <w:r>
        <w:t xml:space="preserve">1.3 Problem Statement</w:t>
      </w:r>
    </w:p>
    <w:p>
      <w:pPr>
        <w:pStyle w:val="FirstParagraph"/>
      </w:pPr>
      <w:r>
        <w:t xml:space="preserve">Design and build a retail data warehouse from the raw Instacart grocery transaction files, and mine it to answer:</w:t>
      </w:r>
    </w:p>
    <w:p>
      <w:pPr>
        <w:pStyle w:val="Compact"/>
        <w:numPr>
          <w:ilvl w:val="0"/>
          <w:numId w:val="1005"/>
        </w:numPr>
      </w:pPr>
      <w:r>
        <w:rPr>
          <w:b/>
          <w:bCs/>
        </w:rPr>
        <w:t xml:space="preserve">When and what do people buy?</w:t>
      </w:r>
      <w:r>
        <w:t xml:space="preserve"> </w:t>
      </w:r>
      <w:r>
        <w:t xml:space="preserve">(OLAP analysis along the product and time dimensions)</w:t>
      </w:r>
    </w:p>
    <w:p>
      <w:pPr>
        <w:pStyle w:val="Compact"/>
        <w:numPr>
          <w:ilvl w:val="0"/>
          <w:numId w:val="1005"/>
        </w:numPr>
      </w:pPr>
      <w:r>
        <w:rPr>
          <w:b/>
          <w:bCs/>
        </w:rPr>
        <w:t xml:space="preserve">Which products are bought together?</w:t>
      </w:r>
      <w:r>
        <w:t xml:space="preserve"> </w:t>
      </w:r>
      <w:r>
        <w:t xml:space="preserve">(association rules with Apriori and FP-Growth, and a comparison of the two)</w:t>
      </w:r>
    </w:p>
    <w:p>
      <w:pPr>
        <w:pStyle w:val="Compact"/>
        <w:numPr>
          <w:ilvl w:val="0"/>
          <w:numId w:val="1005"/>
        </w:numPr>
      </w:pPr>
      <w:r>
        <w:rPr>
          <w:b/>
          <w:bCs/>
        </w:rPr>
        <w:t xml:space="preserve">What kinds of customers exist?</w:t>
      </w:r>
      <w:r>
        <w:t xml:space="preserve"> </w:t>
      </w:r>
      <w:r>
        <w:t xml:space="preserve">(customer segmentation with K-Means on RFM-style features)</w:t>
      </w:r>
    </w:p>
    <w:p>
      <w:pPr>
        <w:pStyle w:val="Compact"/>
        <w:numPr>
          <w:ilvl w:val="0"/>
          <w:numId w:val="1005"/>
        </w:numPr>
      </w:pPr>
      <w:r>
        <w:rPr>
          <w:i/>
          <w:iCs/>
        </w:rPr>
        <w:t xml:space="preserve">(Stretch goal)</w:t>
      </w:r>
      <w:r>
        <w:t xml:space="preserve"> </w:t>
      </w:r>
      <w:r>
        <w:rPr>
          <w:b/>
          <w:bCs/>
        </w:rPr>
        <w:t xml:space="preserve">Will a customer buy a product again?</w:t>
      </w:r>
      <w:r>
        <w:t xml:space="preserve"> </w:t>
      </w:r>
      <w:r>
        <w:t xml:space="preserve">(reorder prediction by classification)</w:t>
      </w:r>
    </w:p>
    <w:p>
      <w:pPr>
        <w:pStyle w:val="FirstParagraph"/>
      </w:pPr>
      <w:r>
        <w:t xml:space="preserve">The results must be presented in an interactive dashboard, and the analysis must take into account three properties of the data: it has</w:t>
      </w:r>
      <w:r>
        <w:t xml:space="preserve"> </w:t>
      </w:r>
      <w:r>
        <w:rPr>
          <w:b/>
          <w:bCs/>
        </w:rPr>
        <w:t xml:space="preserve">no prices</w:t>
      </w:r>
      <w:r>
        <w:t xml:space="preserve">,</w:t>
      </w:r>
      <w:r>
        <w:t xml:space="preserve"> </w:t>
      </w:r>
      <w:r>
        <w:rPr>
          <w:b/>
          <w:bCs/>
        </w:rPr>
        <w:t xml:space="preserve">no calendar dates</w:t>
      </w:r>
      <w:r>
        <w:t xml:space="preserve">, and an</w:t>
      </w:r>
      <w:r>
        <w:t xml:space="preserve"> </w:t>
      </w:r>
      <w:r>
        <w:rPr>
          <w:b/>
          <w:bCs/>
        </w:rPr>
        <w:t xml:space="preserve">undocumented day-of-week coding</w:t>
      </w:r>
      <w:r>
        <w:t xml:space="preserve">. (Source:</w:t>
      </w:r>
      <w:r>
        <w:t xml:space="preserve"> </w:t>
      </w:r>
      <w:r>
        <w:rPr>
          <w:rStyle w:val="VerbatimChar"/>
        </w:rPr>
        <w:t xml:space="preserve">docs/PROJECT_BRIEF.md</w:t>
      </w:r>
      <w:r>
        <w:t xml:space="preserve">, sections 1 and 3.)</w:t>
      </w:r>
    </w:p>
    <w:bookmarkEnd w:id="17"/>
    <w:bookmarkStart w:id="18" w:name="objectives"/>
    <w:p>
      <w:pPr>
        <w:pStyle w:val="Heading2"/>
      </w:pPr>
      <w:r>
        <w:t xml:space="preserve">1.4 Objectives</w:t>
      </w:r>
    </w:p>
    <w:p>
      <w:pPr>
        <w:pStyle w:val="FirstParagraph"/>
      </w:pPr>
      <w:r>
        <w:rPr>
          <w:b/>
          <w:bCs/>
        </w:rPr>
        <w:t xml:space="preserve">Primary objectives</w:t>
      </w:r>
      <w:r>
        <w:t xml:space="preserve"> </w:t>
      </w:r>
      <w:r>
        <w:t xml:space="preserve">(from</w:t>
      </w:r>
      <w:r>
        <w:t xml:space="preserve"> </w:t>
      </w:r>
      <w:r>
        <w:rPr>
          <w:rStyle w:val="VerbatimChar"/>
        </w:rPr>
        <w:t xml:space="preserve">docs/PROJECT_BRIEF.md</w:t>
      </w:r>
      <w:r>
        <w:t xml:space="preserve">, section 2):</w:t>
      </w:r>
    </w:p>
    <w:p>
      <w:pPr>
        <w:pStyle w:val="Compact"/>
        <w:numPr>
          <w:ilvl w:val="0"/>
          <w:numId w:val="1006"/>
        </w:numPr>
      </w:pPr>
      <w:r>
        <w:t xml:space="preserve">Build an</w:t>
      </w:r>
      <w:r>
        <w:t xml:space="preserve"> </w:t>
      </w:r>
      <w:r>
        <w:rPr>
          <w:b/>
          <w:bCs/>
        </w:rPr>
        <w:t xml:space="preserve">ETL pipeline</w:t>
      </w:r>
      <w:r>
        <w:t xml:space="preserve"> </w:t>
      </w:r>
      <w:r>
        <w:t xml:space="preserve">that turns the raw CSV files into a clean, validated</w:t>
      </w:r>
      <w:r>
        <w:t xml:space="preserve"> </w:t>
      </w:r>
      <w:r>
        <w:rPr>
          <w:b/>
          <w:bCs/>
        </w:rPr>
        <w:t xml:space="preserve">star-schema data warehouse</w:t>
      </w:r>
      <w:r>
        <w:t xml:space="preserve">.</w:t>
      </w:r>
    </w:p>
    <w:p>
      <w:pPr>
        <w:pStyle w:val="Compact"/>
        <w:numPr>
          <w:ilvl w:val="0"/>
          <w:numId w:val="1006"/>
        </w:numPr>
      </w:pPr>
      <w:r>
        <w:t xml:space="preserve">Support the</w:t>
      </w:r>
      <w:r>
        <w:t xml:space="preserve"> </w:t>
      </w:r>
      <w:r>
        <w:rPr>
          <w:b/>
          <w:bCs/>
        </w:rPr>
        <w:t xml:space="preserve">OLAP operations</w:t>
      </w:r>
      <w:r>
        <w:t xml:space="preserve"> </w:t>
      </w:r>
      <w:r>
        <w:t xml:space="preserve">roll-up, drill-down, slice, dice and pivot, each with a saved demonstration query.</w:t>
      </w:r>
    </w:p>
    <w:p>
      <w:pPr>
        <w:pStyle w:val="Compact"/>
        <w:numPr>
          <w:ilvl w:val="0"/>
          <w:numId w:val="1006"/>
        </w:numPr>
      </w:pPr>
      <w:r>
        <w:t xml:space="preserve">Mine</w:t>
      </w:r>
      <w:r>
        <w:t xml:space="preserve"> </w:t>
      </w:r>
      <w:r>
        <w:rPr>
          <w:b/>
          <w:bCs/>
        </w:rPr>
        <w:t xml:space="preserve">association rules</w:t>
      </w:r>
      <w:r>
        <w:t xml:space="preserve"> </w:t>
      </w:r>
      <w:r>
        <w:t xml:space="preserve">with</w:t>
      </w:r>
      <w:r>
        <w:t xml:space="preserve"> </w:t>
      </w:r>
      <w:r>
        <w:rPr>
          <w:b/>
          <w:bCs/>
        </w:rPr>
        <w:t xml:space="preserve">Apriori</w:t>
      </w:r>
      <w:r>
        <w:t xml:space="preserve"> </w:t>
      </w:r>
      <w:r>
        <w:t xml:space="preserve">and</w:t>
      </w:r>
      <w:r>
        <w:t xml:space="preserve"> </w:t>
      </w:r>
      <w:r>
        <w:rPr>
          <w:b/>
          <w:bCs/>
        </w:rPr>
        <w:t xml:space="preserve">FP-Growth</w:t>
      </w:r>
      <w:r>
        <w:t xml:space="preserve">, and compare the two algorithms’ runtime and memory.</w:t>
      </w:r>
    </w:p>
    <w:p>
      <w:pPr>
        <w:pStyle w:val="Compact"/>
        <w:numPr>
          <w:ilvl w:val="0"/>
          <w:numId w:val="1006"/>
        </w:numPr>
      </w:pPr>
      <w:r>
        <w:rPr>
          <w:b/>
          <w:bCs/>
        </w:rPr>
        <w:t xml:space="preserve">Segment customers</w:t>
      </w:r>
      <w:r>
        <w:t xml:space="preserve"> </w:t>
      </w:r>
      <w:r>
        <w:t xml:space="preserve">with</w:t>
      </w:r>
      <w:r>
        <w:t xml:space="preserve"> </w:t>
      </w:r>
      <w:r>
        <w:rPr>
          <w:b/>
          <w:bCs/>
        </w:rPr>
        <w:t xml:space="preserve">K-Means</w:t>
      </w:r>
      <w:r>
        <w:t xml:space="preserve"> </w:t>
      </w:r>
      <w:r>
        <w:t xml:space="preserve">on RFM-style features, and write each customer’s segment back into the warehouse.</w:t>
      </w:r>
    </w:p>
    <w:p>
      <w:pPr>
        <w:pStyle w:val="Compact"/>
        <w:numPr>
          <w:ilvl w:val="0"/>
          <w:numId w:val="1006"/>
        </w:numPr>
      </w:pPr>
      <w:r>
        <w:t xml:space="preserve">Present everything in an</w:t>
      </w:r>
      <w:r>
        <w:t xml:space="preserve"> </w:t>
      </w:r>
      <w:r>
        <w:rPr>
          <w:b/>
          <w:bCs/>
        </w:rPr>
        <w:t xml:space="preserve">interactive dashboard</w:t>
      </w:r>
      <w:r>
        <w:t xml:space="preserve"> </w:t>
      </w:r>
      <w:r>
        <w:t xml:space="preserve">with clear business insights.</w:t>
      </w:r>
    </w:p>
    <w:p>
      <w:pPr>
        <w:pStyle w:val="FirstParagraph"/>
      </w:pPr>
      <w:r>
        <w:rPr>
          <w:b/>
          <w:bCs/>
        </w:rPr>
        <w:t xml:space="preserve">Secondary (stretch) objective:</w:t>
      </w:r>
    </w:p>
    <w:p>
      <w:pPr>
        <w:pStyle w:val="Compact"/>
        <w:numPr>
          <w:ilvl w:val="0"/>
          <w:numId w:val="1007"/>
        </w:numPr>
      </w:pPr>
      <w:r>
        <w:t xml:space="preserve">Predict whether a customer will</w:t>
      </w:r>
      <w:r>
        <w:t xml:space="preserve"> </w:t>
      </w:r>
      <w:r>
        <w:rPr>
          <w:b/>
          <w:bCs/>
        </w:rPr>
        <w:t xml:space="preserve">reorder</w:t>
      </w:r>
      <w:r>
        <w:t xml:space="preserve"> </w:t>
      </w:r>
      <w:r>
        <w:t xml:space="preserve">a product, evaluated with precision, recall, F1 and ROC-AUC, without data leakage.</w:t>
      </w:r>
    </w:p>
    <w:p>
      <w:pPr>
        <w:pStyle w:val="FirstParagraph"/>
      </w:pPr>
      <w:r>
        <w:rPr>
          <w:b/>
          <w:bCs/>
        </w:rPr>
        <w:t xml:space="preserve">Supporting objectives</w:t>
      </w:r>
      <w:r>
        <w:t xml:space="preserve"> </w:t>
      </w:r>
      <w:r>
        <w:t xml:space="preserve">that the team added during the work (visible in the repository):</w:t>
      </w:r>
    </w:p>
    <w:p>
      <w:pPr>
        <w:pStyle w:val="Compact"/>
        <w:numPr>
          <w:ilvl w:val="0"/>
          <w:numId w:val="1008"/>
        </w:numPr>
      </w:pPr>
      <w:r>
        <w:t xml:space="preserve">Automated tests for each module (90 tests at the time of writing).</w:t>
      </w:r>
    </w:p>
    <w:p>
      <w:pPr>
        <w:pStyle w:val="Compact"/>
        <w:numPr>
          <w:ilvl w:val="0"/>
          <w:numId w:val="1008"/>
        </w:numPr>
      </w:pPr>
      <w:r>
        <w:t xml:space="preserve">A single assembled report built from per-module sections (</w:t>
      </w:r>
      <w:r>
        <w:rPr>
          <w:rStyle w:val="VerbatimChar"/>
        </w:rPr>
        <w:t xml:space="preserve">reports/build_report.py</w:t>
      </w:r>
      <w:r>
        <w:t xml:space="preserve">).</w:t>
      </w:r>
    </w:p>
    <w:p>
      <w:pPr>
        <w:pStyle w:val="Compact"/>
        <w:numPr>
          <w:ilvl w:val="0"/>
          <w:numId w:val="1008"/>
        </w:numPr>
      </w:pPr>
      <w:r>
        <w:t xml:space="preserve">A small committed demo extract so that the dashboard can be hosted without the 0.23 GB warehouse file (</w:t>
      </w:r>
      <w:r>
        <w:rPr>
          <w:rStyle w:val="VerbatimChar"/>
        </w:rPr>
        <w:t xml:space="preserve">dashboard/build_demo_data.py</w:t>
      </w:r>
      <w:r>
        <w:t xml:space="preserve">,</w:t>
      </w:r>
      <w:r>
        <w:t xml:space="preserve"> </w:t>
      </w:r>
      <w:r>
        <w:rPr>
          <w:rStyle w:val="VerbatimChar"/>
        </w:rPr>
        <w:t xml:space="preserve">docs/DEPLOY.md</w:t>
      </w:r>
      <w:r>
        <w:t xml:space="preserve">).</w:t>
      </w:r>
    </w:p>
    <w:p>
      <w:pPr>
        <w:pStyle w:val="FirstParagraph"/>
      </w:pPr>
      <w:r>
        <w:t xml:space="preserve">All nine objectives were implemented. Their results are in Chapter 10, and the status of each one is summarised in Section 10.1.</w:t>
      </w:r>
    </w:p>
    <w:bookmarkEnd w:id="18"/>
    <w:bookmarkStart w:id="19" w:name="scope"/>
    <w:p>
      <w:pPr>
        <w:pStyle w:val="Heading2"/>
      </w:pPr>
      <w:r>
        <w:t xml:space="preserve">1.5 Scope</w:t>
      </w:r>
    </w:p>
    <w:p>
      <w:pPr>
        <w:pStyle w:val="FirstParagraph"/>
      </w:pPr>
      <w:r>
        <w:rPr>
          <w:b/>
          <w:bCs/>
        </w:rPr>
        <w:t xml:space="preserve">In scope (implemented):</w:t>
      </w:r>
    </w:p>
    <w:p>
      <w:pPr>
        <w:pStyle w:val="Compact"/>
        <w:numPr>
          <w:ilvl w:val="0"/>
          <w:numId w:val="1009"/>
        </w:numPr>
      </w:pPr>
      <w:r>
        <w:rPr>
          <w:b/>
          <w:bCs/>
        </w:rPr>
        <w:t xml:space="preserve">Data:</w:t>
      </w:r>
      <w:r>
        <w:t xml:space="preserve"> </w:t>
      </w:r>
      <w:r>
        <w:t xml:space="preserve">the six Instacart CSV files (orders, prior and train order lines, products, aisles, departments). The ~75,000</w:t>
      </w:r>
      <w:r>
        <w:t xml:space="preserve"> </w:t>
      </w:r>
      <w:r>
        <w:rPr>
          <w:i/>
          <w:iCs/>
        </w:rPr>
        <w:t xml:space="preserve">test</w:t>
      </w:r>
      <w:r>
        <w:t xml:space="preserve"> </w:t>
      </w:r>
      <w:r>
        <w:t xml:space="preserve">orders, whose contents the competition hides, are kept as orders with no lines.</w:t>
      </w:r>
    </w:p>
    <w:p>
      <w:pPr>
        <w:pStyle w:val="Compact"/>
        <w:numPr>
          <w:ilvl w:val="0"/>
          <w:numId w:val="1009"/>
        </w:numPr>
      </w:pPr>
      <w:r>
        <w:rPr>
          <w:b/>
          <w:bCs/>
        </w:rPr>
        <w:t xml:space="preserve">Warehouse:</w:t>
      </w:r>
      <w:r>
        <w:t xml:space="preserve"> </w:t>
      </w:r>
      <w:r>
        <w:t xml:space="preserve">a DuckDB star schema with 2 fact and 3 dimension tables, built by a repeatable ETL and checked by 23 validation queries.</w:t>
      </w:r>
    </w:p>
    <w:p>
      <w:pPr>
        <w:pStyle w:val="Compact"/>
        <w:numPr>
          <w:ilvl w:val="0"/>
          <w:numId w:val="1009"/>
        </w:numPr>
      </w:pPr>
      <w:r>
        <w:rPr>
          <w:b/>
          <w:bCs/>
        </w:rPr>
        <w:t xml:space="preserve">Analysis:</w:t>
      </w:r>
      <w:r>
        <w:t xml:space="preserve"> </w:t>
      </w:r>
      <w:r>
        <w:t xml:space="preserve">OLAP queries (roll-up, drill-down, slice, dice, pivot,</w:t>
      </w:r>
      <w:r>
        <w:t xml:space="preserve"> </w:t>
      </w:r>
      <w:r>
        <w:rPr>
          <w:rStyle w:val="VerbatimChar"/>
        </w:rPr>
        <w:t xml:space="preserve">CUBE</w:t>
      </w:r>
      <w:r>
        <w:t xml:space="preserve">); association rules at aisle and product level; an Apriori vs FP-Growth benchmark; K-Means segmentation; reorder classification.</w:t>
      </w:r>
    </w:p>
    <w:p>
      <w:pPr>
        <w:pStyle w:val="Compact"/>
        <w:numPr>
          <w:ilvl w:val="0"/>
          <w:numId w:val="1009"/>
        </w:numPr>
      </w:pPr>
      <w:r>
        <w:rPr>
          <w:b/>
          <w:bCs/>
        </w:rPr>
        <w:t xml:space="preserve">Presentation:</w:t>
      </w:r>
      <w:r>
        <w:t xml:space="preserve"> </w:t>
      </w:r>
      <w:r>
        <w:t xml:space="preserve">a five-page Streamlit dashboard (Overview, OLAP Explorer, Basket Rules, Customer Segments, Reorder Model), run locally, with a configuration and guide for hosting on Streamlit Community Cloud.</w:t>
      </w:r>
    </w:p>
    <w:p>
      <w:pPr>
        <w:pStyle w:val="Compact"/>
        <w:numPr>
          <w:ilvl w:val="0"/>
          <w:numId w:val="1009"/>
        </w:numPr>
      </w:pPr>
      <w:r>
        <w:rPr>
          <w:b/>
          <w:bCs/>
        </w:rPr>
        <w:t xml:space="preserve">Users:</w:t>
      </w:r>
      <w:r>
        <w:t xml:space="preserve"> </w:t>
      </w:r>
      <w:r>
        <w:t xml:space="preserve">the intended user is an analyst or a store manager exploring the data, and the course evaluators. The dashboard is a single-user analysis tool.</w:t>
      </w:r>
    </w:p>
    <w:p>
      <w:pPr>
        <w:pStyle w:val="FirstParagraph"/>
      </w:pPr>
      <w:r>
        <w:rPr>
          <w:b/>
          <w:bCs/>
        </w:rPr>
        <w:t xml:space="preserve">Out of scope:</w:t>
      </w:r>
    </w:p>
    <w:p>
      <w:pPr>
        <w:pStyle w:val="Compact"/>
        <w:numPr>
          <w:ilvl w:val="0"/>
          <w:numId w:val="1010"/>
        </w:numPr>
      </w:pPr>
      <w:r>
        <w:t xml:space="preserve">Revenue or profit analysis (the data has no prices).</w:t>
      </w:r>
    </w:p>
    <w:p>
      <w:pPr>
        <w:pStyle w:val="Compact"/>
        <w:numPr>
          <w:ilvl w:val="0"/>
          <w:numId w:val="1010"/>
        </w:numPr>
      </w:pPr>
      <w:r>
        <w:t xml:space="preserve">Trend, seasonal or month-by-month analysis (the data has no calendar dates).</w:t>
      </w:r>
    </w:p>
    <w:p>
      <w:pPr>
        <w:pStyle w:val="Compact"/>
        <w:numPr>
          <w:ilvl w:val="0"/>
          <w:numId w:val="1010"/>
        </w:numPr>
      </w:pPr>
      <w:r>
        <w:t xml:space="preserve">Live or incremental data loading; the warehouse is rebuilt from fixed files.</w:t>
      </w:r>
    </w:p>
    <w:p>
      <w:pPr>
        <w:pStyle w:val="Compact"/>
        <w:numPr>
          <w:ilvl w:val="0"/>
          <w:numId w:val="1010"/>
        </w:numPr>
      </w:pPr>
      <w:r>
        <w:t xml:space="preserve">User accounts, access control, or a production recommendation service.</w:t>
      </w:r>
    </w:p>
    <w:p>
      <w:pPr>
        <w:pStyle w:val="Compact"/>
        <w:numPr>
          <w:ilvl w:val="0"/>
          <w:numId w:val="1010"/>
        </w:numPr>
      </w:pPr>
      <w:r>
        <w:t xml:space="preserve">Sequential pattern mining across orders, and itemsets of more than three items.</w:t>
      </w:r>
    </w:p>
    <w:bookmarkEnd w:id="19"/>
    <w:bookmarkStart w:id="20" w:name="significance"/>
    <w:p>
      <w:pPr>
        <w:pStyle w:val="Heading2"/>
      </w:pPr>
      <w:r>
        <w:t xml:space="preserve">1.6 Significance</w:t>
      </w:r>
    </w:p>
    <w:p>
      <w:pPr>
        <w:pStyle w:val="Compact"/>
        <w:numPr>
          <w:ilvl w:val="0"/>
          <w:numId w:val="1011"/>
        </w:numPr>
      </w:pPr>
      <w:r>
        <w:rPr>
          <w:b/>
          <w:bCs/>
        </w:rPr>
        <w:t xml:space="preserve">For the course.</w:t>
      </w:r>
      <w:r>
        <w:t xml:space="preserve"> </w:t>
      </w:r>
      <w:r>
        <w:t xml:space="preserve">StoreSense covers most of the DMDW syllabus in one connected system: the KDD process [19], ETL, dimensional modelling, OLAP [16], [17], frequent-pattern mining [1], [2], clustering [5], [7] and classification [10], [11], with evaluation that accounts for class imbalance [20], [21] and leakage [22].</w:t>
      </w:r>
    </w:p>
    <w:p>
      <w:pPr>
        <w:pStyle w:val="Compact"/>
        <w:numPr>
          <w:ilvl w:val="0"/>
          <w:numId w:val="1011"/>
        </w:numPr>
      </w:pPr>
      <w:r>
        <w:rPr>
          <w:b/>
          <w:bCs/>
        </w:rPr>
        <w:t xml:space="preserve">For the practice of analysis.</w:t>
      </w:r>
      <w:r>
        <w:t xml:space="preserve"> </w:t>
      </w:r>
      <w:r>
        <w:t xml:space="preserve">Several results came from measuring rather than assuming. For example, a primary key on the largest fact table made its load about 21 times slower, and the textbook expectation that FP-Growth beats Apriori held at product level but not at aisle level (Chapter 10).</w:t>
      </w:r>
    </w:p>
    <w:p>
      <w:pPr>
        <w:pStyle w:val="Compact"/>
        <w:numPr>
          <w:ilvl w:val="0"/>
          <w:numId w:val="1011"/>
        </w:numPr>
      </w:pPr>
      <w:r>
        <w:rPr>
          <w:b/>
          <w:bCs/>
        </w:rPr>
        <w:t xml:space="preserve">For a retailer (as an illustration).</w:t>
      </w:r>
      <w:r>
        <w:t xml:space="preserve"> </w:t>
      </w:r>
      <w:r>
        <w:t xml:space="preserve">The results suggest concrete actions: placing pasta, sauce and cheese together, staffing for the Sunday and late-morning peaks, and building</w:t>
      </w:r>
      <w:r>
        <w:t xml:space="preserve"> </w:t>
      </w:r>
      <w:r>
        <w:t xml:space="preserve">“buy it again”</w:t>
      </w:r>
      <w:r>
        <w:t xml:space="preserve"> </w:t>
      </w:r>
      <w:r>
        <w:t xml:space="preserve">lists from recency and frequency. These suggestions follow from patterns in the data. They have not been tested in a store.</w:t>
      </w:r>
    </w:p>
    <w:p>
      <w:r>
        <w:pict>
          <v:rect style="width:0;height:1.5pt" o:hralign="center" o:hrstd="t" o:hr="t"/>
        </w:pict>
      </w:r>
    </w:p>
    <w:bookmarkEnd w:id="20"/>
    <w:bookmarkEnd w:id="21"/>
    <w:bookmarkStart w:id="27" w:name="existing-system-and-proposed-system"/>
    <w:p>
      <w:pPr>
        <w:pStyle w:val="Heading1"/>
      </w:pPr>
      <w:r>
        <w:t xml:space="preserve">2. Existing System and Proposed System</w:t>
      </w:r>
    </w:p>
    <w:bookmarkStart w:id="22" w:name="existing-approach"/>
    <w:p>
      <w:pPr>
        <w:pStyle w:val="Heading2"/>
      </w:pPr>
      <w:r>
        <w:t xml:space="preserve">2.1 Existing approach</w:t>
      </w:r>
    </w:p>
    <w:p>
      <w:pPr>
        <w:pStyle w:val="FirstParagraph"/>
      </w:pPr>
      <w:r>
        <w:t xml:space="preserve">The raw Instacart data is distributed as six CSV files in a normalised, transaction-oriented layout: order lines refer to orders and products by id, and products refer to aisles and departments by id. Without a warehouse, the usual ways to analyse such files are:</w:t>
      </w:r>
    </w:p>
    <w:p>
      <w:pPr>
        <w:pStyle w:val="Compact"/>
        <w:numPr>
          <w:ilvl w:val="0"/>
          <w:numId w:val="1012"/>
        </w:numPr>
      </w:pPr>
      <w:r>
        <w:rPr>
          <w:b/>
          <w:bCs/>
        </w:rPr>
        <w:t xml:space="preserve">Spreadsheets or ad-hoc scripts on the flat files.</w:t>
      </w:r>
      <w:r>
        <w:t xml:space="preserve"> </w:t>
      </w:r>
      <w:r>
        <w:t xml:space="preserve">Analysts open or load the files (often a sample, because a 32-million-row file does not fit in a spreadsheet) and write a new join and aggregation for each question.</w:t>
      </w:r>
    </w:p>
    <w:p>
      <w:pPr>
        <w:pStyle w:val="Compact"/>
        <w:numPr>
          <w:ilvl w:val="0"/>
          <w:numId w:val="1012"/>
        </w:numPr>
      </w:pPr>
      <w:r>
        <w:rPr>
          <w:b/>
          <w:bCs/>
        </w:rPr>
        <w:t xml:space="preserve">Queries on the operational (OLTP) schema.</w:t>
      </w:r>
      <w:r>
        <w:t xml:space="preserve"> </w:t>
      </w:r>
      <w:r>
        <w:t xml:space="preserve">Analytical queries run against the normalised transactional tables, repeating the same multi-table joins for every report.</w:t>
      </w:r>
    </w:p>
    <w:p>
      <w:pPr>
        <w:pStyle w:val="Compact"/>
        <w:numPr>
          <w:ilvl w:val="0"/>
          <w:numId w:val="1012"/>
        </w:numPr>
      </w:pPr>
      <w:r>
        <w:rPr>
          <w:b/>
          <w:bCs/>
        </w:rPr>
        <w:t xml:space="preserve">Separate, one-off mining notebooks.</w:t>
      </w:r>
      <w:r>
        <w:t xml:space="preserve"> </w:t>
      </w:r>
      <w:r>
        <w:t xml:space="preserve">Each analysis (for example a basket analysis) reads and reshapes the raw files on its own, so results from different analyses are not stored in one place or linked to one another.</w:t>
      </w:r>
    </w:p>
    <w:p>
      <w:pPr>
        <w:pStyle w:val="FirstParagraph"/>
      </w:pPr>
      <w:r>
        <w:rPr>
          <w:i/>
          <w:iCs/>
        </w:rPr>
        <w:t xml:space="preserve">This description is a general characterisation of how un-warehoused transaction files are commonly analysed, stated as an assumption. The project did not survey or evaluate any specific commercial product.</w:t>
      </w:r>
    </w:p>
    <w:bookmarkEnd w:id="22"/>
    <w:bookmarkStart w:id="23" w:name="limitations-of-the-existing-approach"/>
    <w:p>
      <w:pPr>
        <w:pStyle w:val="Heading2"/>
      </w:pPr>
      <w:r>
        <w:t xml:space="preserve">2.2 Limitations of the existing approach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Limitation</w:t>
            </w:r>
          </w:p>
        </w:tc>
        <w:tc>
          <w:tcPr/>
          <w:p>
            <w:pPr>
              <w:pStyle w:val="Compact"/>
            </w:pPr>
            <w:r>
              <w:t xml:space="preserve">Effect</w:t>
            </w:r>
          </w:p>
        </w:tc>
      </w:tr>
      <w:tr>
        <w:tc>
          <w:tcPr/>
          <w:p>
            <w:pPr>
              <w:pStyle w:val="Compact"/>
            </w:pPr>
            <w:r>
              <w:t xml:space="preserve">Every question needs new joins across orders, order lines, products, aisles and departments</w:t>
            </w:r>
          </w:p>
        </w:tc>
        <w:tc>
          <w:tcPr/>
          <w:p>
            <w:pPr>
              <w:pStyle w:val="Compact"/>
            </w:pPr>
            <w:r>
              <w:t xml:space="preserve">Slow to write, easy to get wrong, hard to reuse</w:t>
            </w:r>
          </w:p>
        </w:tc>
      </w:tr>
      <w:tr>
        <w:tc>
          <w:tcPr/>
          <w:p>
            <w:pPr>
              <w:pStyle w:val="Compact"/>
            </w:pPr>
            <w:r>
              <w:t xml:space="preserve">No defined hierarchies (department → aisle → product; hour band → hour)</w:t>
            </w:r>
          </w:p>
        </w:tc>
        <w:tc>
          <w:tcPr/>
          <w:p>
            <w:pPr>
              <w:pStyle w:val="Compact"/>
            </w:pPr>
            <w:r>
              <w:t xml:space="preserve">Roll-up and drill-down must be rebuilt by hand each time</w:t>
            </w:r>
          </w:p>
        </w:tc>
      </w:tr>
      <w:tr>
        <w:tc>
          <w:tcPr/>
          <w:p>
            <w:pPr>
              <w:pStyle w:val="Compact"/>
            </w:pPr>
            <w:r>
              <w:t xml:space="preserve">Data quality is not checked systematically</w:t>
            </w:r>
          </w:p>
        </w:tc>
        <w:tc>
          <w:tcPr/>
          <w:p>
            <w:pPr>
              <w:pStyle w:val="Compact"/>
            </w:pPr>
            <w:r>
              <w:t xml:space="preserve">Orphan keys, wrong NULL handling (e.g. first orders) or dropped rows can go unnoticed</w:t>
            </w:r>
          </w:p>
        </w:tc>
      </w:tr>
      <w:tr>
        <w:tc>
          <w:tcPr/>
          <w:p>
            <w:pPr>
              <w:pStyle w:val="Compact"/>
            </w:pPr>
            <w:r>
              <w:t xml:space="preserve">Large files do not fit into spreadsheets or comfortably into memory</w:t>
            </w:r>
          </w:p>
        </w:tc>
        <w:tc>
          <w:tcPr/>
          <w:p>
            <w:pPr>
              <w:pStyle w:val="Compact"/>
            </w:pPr>
            <w:r>
              <w:t xml:space="preserve">Analysts sample without saying so, or cannot answer the question at all</w:t>
            </w:r>
          </w:p>
        </w:tc>
      </w:tr>
      <w:tr>
        <w:tc>
          <w:tcPr/>
          <w:p>
            <w:pPr>
              <w:pStyle w:val="Compact"/>
            </w:pPr>
            <w:r>
              <w:t xml:space="preserve">Mining results live in separate notebooks</w:t>
            </w:r>
          </w:p>
        </w:tc>
        <w:tc>
          <w:tcPr/>
          <w:p>
            <w:pPr>
              <w:pStyle w:val="Compact"/>
            </w:pPr>
            <w:r>
              <w:t xml:space="preserve">Insights are not linked to the data model and are not visible to decision makers</w:t>
            </w:r>
          </w:p>
        </w:tc>
      </w:tr>
    </w:tbl>
    <w:bookmarkEnd w:id="23"/>
    <w:bookmarkStart w:id="24" w:name="need-for-the-proposed-system"/>
    <w:p>
      <w:pPr>
        <w:pStyle w:val="Heading2"/>
      </w:pPr>
      <w:r>
        <w:t xml:space="preserve">2.3 Need for the proposed system</w:t>
      </w:r>
    </w:p>
    <w:p>
      <w:pPr>
        <w:pStyle w:val="FirstParagraph"/>
      </w:pPr>
      <w:r>
        <w:t xml:space="preserve">A retailer needs (a) one consistent, validated store of the history, organised for analysis; (b) fast summaries along business hierarchies; (c) pattern discovery that scales to the full product range; and (d) a single place where the results can be explored. StoreSense was designed to meet these four needs on the Instacart data.</w:t>
      </w:r>
    </w:p>
    <w:bookmarkEnd w:id="24"/>
    <w:bookmarkStart w:id="25" w:name="the-proposed-storesense-system"/>
    <w:p>
      <w:pPr>
        <w:pStyle w:val="Heading2"/>
      </w:pPr>
      <w:r>
        <w:t xml:space="preserve">2.4 The proposed StoreSense system</w:t>
      </w:r>
    </w:p>
    <w:p>
      <w:pPr>
        <w:pStyle w:val="FirstParagraph"/>
      </w:pPr>
      <w:r>
        <w:t xml:space="preserve">StoreSense consists of five connected parts (detailed in Chapter 6):</w:t>
      </w:r>
    </w:p>
    <w:p>
      <w:pPr>
        <w:pStyle w:val="Compact"/>
        <w:numPr>
          <w:ilvl w:val="0"/>
          <w:numId w:val="1013"/>
        </w:numPr>
      </w:pPr>
      <w:r>
        <w:rPr>
          <w:b/>
          <w:bCs/>
        </w:rPr>
        <w:t xml:space="preserve">ETL pipeline</w:t>
      </w:r>
      <w:r>
        <w:t xml:space="preserve"> </w:t>
      </w:r>
      <w:r>
        <w:t xml:space="preserve">(</w:t>
      </w:r>
      <w:r>
        <w:rPr>
          <w:rStyle w:val="VerbatimChar"/>
        </w:rPr>
        <w:t xml:space="preserve">etl/</w:t>
      </w:r>
      <w:r>
        <w:t xml:space="preserve">): reads the CSV files through DuckDB views without copying them into Python memory, transforms them in SQL, loads the star schema, and runs 23 validation checks.</w:t>
      </w:r>
    </w:p>
    <w:p>
      <w:pPr>
        <w:pStyle w:val="Compact"/>
        <w:numPr>
          <w:ilvl w:val="0"/>
          <w:numId w:val="1013"/>
        </w:numPr>
      </w:pPr>
      <w:r>
        <w:rPr>
          <w:b/>
          <w:bCs/>
        </w:rPr>
        <w:t xml:space="preserve">Star-schema warehouse</w:t>
      </w:r>
      <w:r>
        <w:t xml:space="preserve"> </w:t>
      </w:r>
      <w:r>
        <w:t xml:space="preserve">(</w:t>
      </w:r>
      <w:r>
        <w:rPr>
          <w:rStyle w:val="VerbatimChar"/>
        </w:rPr>
        <w:t xml:space="preserve">sql/schema.sql</w:t>
      </w:r>
      <w:r>
        <w:t xml:space="preserve">,</w:t>
      </w:r>
      <w:r>
        <w:t xml:space="preserve"> </w:t>
      </w:r>
      <w:r>
        <w:rPr>
          <w:rStyle w:val="VerbatimChar"/>
        </w:rPr>
        <w:t xml:space="preserve">data/warehouse/storesense.duckdb</w:t>
      </w:r>
      <w:r>
        <w:t xml:space="preserve">): two fact tables and three dimensions with defined hierarchies.</w:t>
      </w:r>
    </w:p>
    <w:p>
      <w:pPr>
        <w:pStyle w:val="Compact"/>
        <w:numPr>
          <w:ilvl w:val="0"/>
          <w:numId w:val="1013"/>
        </w:numPr>
      </w:pPr>
      <w:r>
        <w:rPr>
          <w:b/>
          <w:bCs/>
        </w:rPr>
        <w:t xml:space="preserve">OLAP layer</w:t>
      </w:r>
      <w:r>
        <w:t xml:space="preserve"> </w:t>
      </w:r>
      <w:r>
        <w:t xml:space="preserve">(</w:t>
      </w:r>
      <w:r>
        <w:rPr>
          <w:rStyle w:val="VerbatimChar"/>
        </w:rPr>
        <w:t xml:space="preserve">sql/olap_queries.sql</w:t>
      </w:r>
      <w:r>
        <w:t xml:space="preserve">, and the query builder in</w:t>
      </w:r>
      <w:r>
        <w:t xml:space="preserve"> </w:t>
      </w:r>
      <w:r>
        <w:rPr>
          <w:rStyle w:val="VerbatimChar"/>
        </w:rPr>
        <w:t xml:space="preserve">dashboard/data.py</w:t>
      </w:r>
      <w:r>
        <w:t xml:space="preserve">): roll-up, drill-down, slice, dice, pivot and</w:t>
      </w:r>
      <w:r>
        <w:t xml:space="preserve"> </w:t>
      </w:r>
      <w:r>
        <w:rPr>
          <w:rStyle w:val="VerbatimChar"/>
        </w:rPr>
        <w:t xml:space="preserve">CUBE</w:t>
      </w:r>
      <w:r>
        <w:t xml:space="preserve">.</w:t>
      </w:r>
    </w:p>
    <w:p>
      <w:pPr>
        <w:pStyle w:val="Compact"/>
        <w:numPr>
          <w:ilvl w:val="0"/>
          <w:numId w:val="1013"/>
        </w:numPr>
      </w:pPr>
      <w:r>
        <w:rPr>
          <w:b/>
          <w:bCs/>
        </w:rPr>
        <w:t xml:space="preserve">Mining modules</w:t>
      </w:r>
      <w:r>
        <w:t xml:space="preserve"> </w:t>
      </w:r>
      <w:r>
        <w:t xml:space="preserve">(</w:t>
      </w:r>
      <w:r>
        <w:rPr>
          <w:rStyle w:val="VerbatimChar"/>
        </w:rPr>
        <w:t xml:space="preserve">mining/</w:t>
      </w:r>
      <w:r>
        <w:t xml:space="preserve">): association rules and benchmark, segmentation, reorder prediction. Each writes small result files to</w:t>
      </w:r>
      <w:r>
        <w:t xml:space="preserve"> </w:t>
      </w:r>
      <w:r>
        <w:rPr>
          <w:rStyle w:val="VerbatimChar"/>
        </w:rPr>
        <w:t xml:space="preserve">reports/results/</w:t>
      </w:r>
      <w:r>
        <w:t xml:space="preserve">.</w:t>
      </w:r>
    </w:p>
    <w:p>
      <w:pPr>
        <w:pStyle w:val="Compact"/>
        <w:numPr>
          <w:ilvl w:val="0"/>
          <w:numId w:val="1013"/>
        </w:numPr>
      </w:pPr>
      <w:r>
        <w:rPr>
          <w:b/>
          <w:bCs/>
        </w:rPr>
        <w:t xml:space="preserve">Dashboard</w:t>
      </w:r>
      <w:r>
        <w:t xml:space="preserve"> </w:t>
      </w:r>
      <w:r>
        <w:t xml:space="preserve">(</w:t>
      </w:r>
      <w:r>
        <w:rPr>
          <w:rStyle w:val="VerbatimChar"/>
        </w:rPr>
        <w:t xml:space="preserve">dashboard/</w:t>
      </w:r>
      <w:r>
        <w:t xml:space="preserve">): a Streamlit application that queries the warehouse read-only and reads the result files.</w:t>
      </w:r>
    </w:p>
    <w:p>
      <w:pPr>
        <w:pStyle w:val="FirstParagraph"/>
      </w:pPr>
      <w:r>
        <w:rPr>
          <w:b/>
          <w:bCs/>
        </w:rPr>
        <w:t xml:space="preserve">Main features and advantages:</w:t>
      </w:r>
    </w:p>
    <w:p>
      <w:pPr>
        <w:pStyle w:val="Compact"/>
        <w:numPr>
          <w:ilvl w:val="0"/>
          <w:numId w:val="1014"/>
        </w:numPr>
      </w:pPr>
      <w:r>
        <w:t xml:space="preserve">One validated warehouse that every module reads; segmentation writes its output back into</w:t>
      </w:r>
      <w:r>
        <w:t xml:space="preserve"> </w:t>
      </w:r>
      <w:r>
        <w:rPr>
          <w:rStyle w:val="VerbatimChar"/>
        </w:rPr>
        <w:t xml:space="preserve">dim_user.segment</w:t>
      </w:r>
      <w:r>
        <w:t xml:space="preserve">.</w:t>
      </w:r>
    </w:p>
    <w:p>
      <w:pPr>
        <w:pStyle w:val="Compact"/>
        <w:numPr>
          <w:ilvl w:val="0"/>
          <w:numId w:val="1014"/>
        </w:numPr>
      </w:pPr>
      <w:r>
        <w:t xml:space="preserve">All heavy processing happens inside DuckDB SQL, so the 32-million-row file is never loaded into pandas.</w:t>
      </w:r>
    </w:p>
    <w:p>
      <w:pPr>
        <w:pStyle w:val="Compact"/>
        <w:numPr>
          <w:ilvl w:val="0"/>
          <w:numId w:val="1014"/>
        </w:numPr>
      </w:pPr>
      <w:r>
        <w:t xml:space="preserve">Hierarchies are built into the dimensions, so roll-up and drill-down are single</w:t>
      </w:r>
      <w:r>
        <w:t xml:space="preserve"> </w:t>
      </w:r>
      <w:r>
        <w:rPr>
          <w:rStyle w:val="VerbatimChar"/>
        </w:rPr>
        <w:t xml:space="preserve">GROUP BY ROLLUP</w:t>
      </w:r>
      <w:r>
        <w:t xml:space="preserve"> </w:t>
      </w:r>
      <w:r>
        <w:t xml:space="preserve">queries.</w:t>
      </w:r>
    </w:p>
    <w:p>
      <w:pPr>
        <w:pStyle w:val="Compact"/>
        <w:numPr>
          <w:ilvl w:val="0"/>
          <w:numId w:val="1014"/>
        </w:numPr>
      </w:pPr>
      <w:r>
        <w:t xml:space="preserve">Two mining algorithms are run on the same data and checked against each other.</w:t>
      </w:r>
    </w:p>
    <w:p>
      <w:pPr>
        <w:pStyle w:val="Compact"/>
        <w:numPr>
          <w:ilvl w:val="0"/>
          <w:numId w:val="1014"/>
        </w:numPr>
      </w:pPr>
      <w:r>
        <w:t xml:space="preserve">Every result has an automated test, and the dashboard shows the same numbers as the report.</w:t>
      </w:r>
    </w:p>
    <w:bookmarkEnd w:id="25"/>
    <w:bookmarkStart w:id="26" w:name="comparison"/>
    <w:p>
      <w:pPr>
        <w:pStyle w:val="Heading2"/>
      </w:pPr>
      <w:r>
        <w:t xml:space="preserve">2.5 Comparison</w:t>
      </w:r>
    </w:p>
    <w:p>
      <w:pPr>
        <w:pStyle w:val="FirstParagraph"/>
      </w:pPr>
      <w:r>
        <w:rPr>
          <w:b/>
          <w:bCs/>
        </w:rPr>
        <w:t xml:space="preserve">Table 2.1 – Comparison of the existing approach and StoreSense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Existing approach (flat files / OLTP queries)</w:t>
            </w:r>
          </w:p>
        </w:tc>
        <w:tc>
          <w:tcPr/>
          <w:p>
            <w:pPr>
              <w:pStyle w:val="Compact"/>
            </w:pPr>
            <w:r>
              <w:t xml:space="preserve">StoreSense</w:t>
            </w:r>
          </w:p>
        </w:tc>
      </w:tr>
      <w:tr>
        <w:tc>
          <w:tcPr/>
          <w:p>
            <w:pPr>
              <w:pStyle w:val="Compact"/>
            </w:pPr>
            <w:r>
              <w:t xml:space="preserve">Data model</w:t>
            </w:r>
          </w:p>
        </w:tc>
        <w:tc>
          <w:tcPr/>
          <w:p>
            <w:pPr>
              <w:pStyle w:val="Compact"/>
            </w:pPr>
            <w:r>
              <w:t xml:space="preserve">Normalised source files</w:t>
            </w:r>
          </w:p>
        </w:tc>
        <w:tc>
          <w:tcPr/>
          <w:p>
            <w:pPr>
              <w:pStyle w:val="Compact"/>
            </w:pPr>
            <w:r>
              <w:t xml:space="preserve">Star schema: 2 facts, 3 dimensions</w:t>
            </w:r>
          </w:p>
        </w:tc>
      </w:tr>
      <w:tr>
        <w:tc>
          <w:tcPr/>
          <w:p>
            <w:pPr>
              <w:pStyle w:val="Compact"/>
            </w:pPr>
            <w:r>
              <w:t xml:space="preserve">Data quality</w:t>
            </w:r>
          </w:p>
        </w:tc>
        <w:tc>
          <w:tcPr/>
          <w:p>
            <w:pPr>
              <w:pStyle w:val="Compact"/>
            </w:pPr>
            <w:r>
              <w:t xml:space="preserve">Not checked systematically</w:t>
            </w:r>
          </w:p>
        </w:tc>
        <w:tc>
          <w:tcPr/>
          <w:p>
            <w:pPr>
              <w:pStyle w:val="Compact"/>
            </w:pPr>
            <w:r>
              <w:t xml:space="preserve">23 validation checks, all passing on the full data</w:t>
            </w:r>
          </w:p>
        </w:tc>
      </w:tr>
      <w:tr>
        <w:tc>
          <w:tcPr/>
          <w:p>
            <w:pPr>
              <w:pStyle w:val="Compact"/>
            </w:pPr>
            <w:r>
              <w:t xml:space="preserve">Scale handling</w:t>
            </w:r>
          </w:p>
        </w:tc>
        <w:tc>
          <w:tcPr/>
          <w:p>
            <w:pPr>
              <w:pStyle w:val="Compact"/>
            </w:pPr>
            <w:r>
              <w:t xml:space="preserve">Sampling or memory limits</w:t>
            </w:r>
          </w:p>
        </w:tc>
        <w:tc>
          <w:tcPr/>
          <w:p>
            <w:pPr>
              <w:pStyle w:val="Compact"/>
            </w:pPr>
            <w:r>
              <w:t xml:space="preserve">All 33.8M order lines processed in DuckDB; sampling only in mining, and stated explicitly</w:t>
            </w:r>
          </w:p>
        </w:tc>
      </w:tr>
      <w:tr>
        <w:tc>
          <w:tcPr/>
          <w:p>
            <w:pPr>
              <w:pStyle w:val="Compact"/>
            </w:pPr>
            <w:r>
              <w:t xml:space="preserve">Hierarchical analysis</w:t>
            </w:r>
          </w:p>
        </w:tc>
        <w:tc>
          <w:tcPr/>
          <w:p>
            <w:pPr>
              <w:pStyle w:val="Compact"/>
            </w:pPr>
            <w:r>
              <w:t xml:space="preserve">Re-written per question</w:t>
            </w:r>
          </w:p>
        </w:tc>
        <w:tc>
          <w:tcPr/>
          <w:p>
            <w:pPr>
              <w:pStyle w:val="Compact"/>
            </w:pPr>
            <w:r>
              <w:t xml:space="preserve">Built-in hierarchies; ROLLUP / CUBE / PIVOT queries</w:t>
            </w:r>
          </w:p>
        </w:tc>
      </w:tr>
      <w:tr>
        <w:tc>
          <w:tcPr/>
          <w:p>
            <w:pPr>
              <w:pStyle w:val="Compact"/>
            </w:pPr>
            <w:r>
              <w:t xml:space="preserve">OLAP query time</w:t>
            </w:r>
          </w:p>
        </w:tc>
        <w:tc>
          <w:tcPr/>
          <w:p>
            <w:pPr>
              <w:pStyle w:val="Compact"/>
            </w:pPr>
            <w:r>
              <w:t xml:space="preserve">Not measured (no baseline was built)</w:t>
            </w:r>
          </w:p>
        </w:tc>
        <w:tc>
          <w:tcPr/>
          <w:p>
            <w:pPr>
              <w:pStyle w:val="Compact"/>
            </w:pPr>
            <w:r>
              <w:t xml:space="preserve">0.4 s or less per demo query on the full data (team measurement, Section 10.3)</w:t>
            </w:r>
          </w:p>
        </w:tc>
      </w:tr>
      <w:tr>
        <w:tc>
          <w:tcPr/>
          <w:p>
            <w:pPr>
              <w:pStyle w:val="Compact"/>
            </w:pPr>
            <w:r>
              <w:t xml:space="preserve">Pattern discovery</w:t>
            </w:r>
          </w:p>
        </w:tc>
        <w:tc>
          <w:tcPr/>
          <w:p>
            <w:pPr>
              <w:pStyle w:val="Compact"/>
            </w:pPr>
            <w:r>
              <w:t xml:space="preserve">Separate notebooks</w:t>
            </w:r>
          </w:p>
        </w:tc>
        <w:tc>
          <w:tcPr/>
          <w:p>
            <w:pPr>
              <w:pStyle w:val="Compact"/>
            </w:pPr>
            <w:r>
              <w:t xml:space="preserve">Apriori and FP-Growth at two levels, K-Means, reorder model, all reading the warehouse</w:t>
            </w:r>
          </w:p>
        </w:tc>
      </w:tr>
      <w:tr>
        <w:tc>
          <w:tcPr/>
          <w:p>
            <w:pPr>
              <w:pStyle w:val="Compact"/>
            </w:pPr>
            <w:r>
              <w:t xml:space="preserve">Algorithm choice</w:t>
            </w:r>
          </w:p>
        </w:tc>
        <w:tc>
          <w:tcPr/>
          <w:p>
            <w:pPr>
              <w:pStyle w:val="Compact"/>
            </w:pPr>
            <w:r>
              <w:t xml:space="preserve">Usually by convention</w:t>
            </w:r>
          </w:p>
        </w:tc>
        <w:tc>
          <w:tcPr/>
          <w:p>
            <w:pPr>
              <w:pStyle w:val="Compact"/>
            </w:pPr>
            <w:r>
              <w:t xml:space="preserve">Chosen from a benchmark on the actual data</w:t>
            </w:r>
          </w:p>
        </w:tc>
      </w:tr>
      <w:tr>
        <w:tc>
          <w:tcPr/>
          <w:p>
            <w:pPr>
              <w:pStyle w:val="Compact"/>
            </w:pPr>
            <w:r>
              <w:t xml:space="preserve">Presentation</w:t>
            </w:r>
          </w:p>
        </w:tc>
        <w:tc>
          <w:tcPr/>
          <w:p>
            <w:pPr>
              <w:pStyle w:val="Compact"/>
            </w:pPr>
            <w:r>
              <w:t xml:space="preserve">Static tables</w:t>
            </w:r>
          </w:p>
        </w:tc>
        <w:tc>
          <w:tcPr/>
          <w:p>
            <w:pPr>
              <w:pStyle w:val="Compact"/>
            </w:pPr>
            <w:r>
              <w:t xml:space="preserve">Interactive five-page dashboard</w:t>
            </w:r>
          </w:p>
        </w:tc>
      </w:tr>
      <w:tr>
        <w:tc>
          <w:tcPr/>
          <w:p>
            <w:pPr>
              <w:pStyle w:val="Compact"/>
            </w:pPr>
            <w:r>
              <w:t xml:space="preserve">Reproducibility</w:t>
            </w:r>
          </w:p>
        </w:tc>
        <w:tc>
          <w:tcPr/>
          <w:p>
            <w:pPr>
              <w:pStyle w:val="Compact"/>
            </w:pPr>
            <w:r>
              <w:t xml:space="preserve">Depends on the analyst</w:t>
            </w:r>
          </w:p>
        </w:tc>
        <w:tc>
          <w:tcPr/>
          <w:p>
            <w:pPr>
              <w:pStyle w:val="Compact"/>
            </w:pPr>
            <w:r>
              <w:t xml:space="preserve">Scripted pipeline, committed result files, 90 automated tests</w:t>
            </w:r>
          </w:p>
        </w:tc>
      </w:tr>
    </w:tbl>
    <w:p>
      <w:pPr>
        <w:pStyle w:val="BodyText"/>
      </w:pPr>
      <w:r>
        <w:t xml:space="preserve">The project did not build or time the</w:t>
      </w:r>
      <w:r>
        <w:t xml:space="preserve"> </w:t>
      </w:r>
      <w:r>
        <w:t xml:space="preserve">“existing approach”</w:t>
      </w:r>
      <w:r>
        <w:t xml:space="preserve"> </w:t>
      </w:r>
      <w:r>
        <w:t xml:space="preserve">as a baseline. The left column describes the approach qualitatively, so the table does not claim a measured speed-up.</w:t>
      </w:r>
    </w:p>
    <w:p>
      <w:r>
        <w:pict>
          <v:rect style="width:0;height:1.5pt" o:hralign="center" o:hrstd="t" o:hr="t"/>
        </w:pict>
      </w:r>
    </w:p>
    <w:bookmarkEnd w:id="26"/>
    <w:bookmarkEnd w:id="27"/>
    <w:bookmarkStart w:id="36" w:name="literature-review-and-related-work"/>
    <w:p>
      <w:pPr>
        <w:pStyle w:val="Heading1"/>
      </w:pPr>
      <w:r>
        <w:t xml:space="preserve">3. Literature Review and Related Work</w:t>
      </w:r>
    </w:p>
    <w:bookmarkStart w:id="28" w:name="knowledge-discovery-and-data-mining"/>
    <w:p>
      <w:pPr>
        <w:pStyle w:val="Heading2"/>
      </w:pPr>
      <w:r>
        <w:t xml:space="preserve">3.1 Knowledge discovery and data mining</w:t>
      </w:r>
    </w:p>
    <w:p>
      <w:pPr>
        <w:pStyle w:val="FirstParagraph"/>
      </w:pPr>
      <w:r>
        <w:t xml:space="preserve">Fayyad, Piatetsky-Shapiro and Smyth describe</w:t>
      </w:r>
      <w:r>
        <w:t xml:space="preserve"> </w:t>
      </w:r>
      <w:r>
        <w:rPr>
          <w:i/>
          <w:iCs/>
        </w:rPr>
        <w:t xml:space="preserve">knowledge discovery in databases</w:t>
      </w:r>
      <w:r>
        <w:t xml:space="preserve"> </w:t>
      </w:r>
      <w:r>
        <w:t xml:space="preserve">(KDD) as a process of selection, preprocessing, transformation, data mining, and interpretation and evaluation, of which data mining is one step [19]. Han, Kamber and Pei’s textbook, a standard reference for DMDW courses, organises the field in the same way: data preprocessing, warehousing and OLAP, frequent patterns, classification and clustering [18]. StoreSense follows this process: ETL performs selection, cleaning and transformation; the warehouse supports exploration; three mining modules find patterns; and the dashboard and report handle interpretation.</w:t>
      </w:r>
    </w:p>
    <w:bookmarkEnd w:id="28"/>
    <w:bookmarkStart w:id="29" w:name="Xaa4a8e8369e48fe9b16ae90c6e9ee68036d2426"/>
    <w:p>
      <w:pPr>
        <w:pStyle w:val="Heading2"/>
      </w:pPr>
      <w:r>
        <w:t xml:space="preserve">3.2 Data warehousing and dimensional modelling</w:t>
      </w:r>
    </w:p>
    <w:p>
      <w:pPr>
        <w:pStyle w:val="FirstParagraph"/>
      </w:pPr>
      <w:r>
        <w:t xml:space="preserve">Inmon defines a data warehouse as a subject-oriented, integrated, time-variant and non-volatile collection of data that supports management decisions [15]. Kimball and Ross describe</w:t>
      </w:r>
      <w:r>
        <w:t xml:space="preserve"> </w:t>
      </w:r>
      <w:r>
        <w:rPr>
          <w:i/>
          <w:iCs/>
        </w:rPr>
        <w:t xml:space="preserve">dimensional modelling</w:t>
      </w:r>
      <w:r>
        <w:t xml:space="preserve">: facts (measurable events at a declared grain) are stored in fact tables, which refer through keys to denormalised dimension tables holding descriptive attributes and hierarchies; the resulting</w:t>
      </w:r>
      <w:r>
        <w:t xml:space="preserve"> </w:t>
      </w:r>
      <w:r>
        <w:rPr>
          <w:i/>
          <w:iCs/>
        </w:rPr>
        <w:t xml:space="preserve">star schema</w:t>
      </w:r>
      <w:r>
        <w:t xml:space="preserve"> </w:t>
      </w:r>
      <w:r>
        <w:t xml:space="preserve">keeps analytical queries simple and fast [14]. They also describe</w:t>
      </w:r>
      <w:r>
        <w:t xml:space="preserve"> </w:t>
      </w:r>
      <w:r>
        <w:rPr>
          <w:i/>
          <w:iCs/>
        </w:rPr>
        <w:t xml:space="preserve">aggregate fact tables</w:t>
      </w:r>
      <w:r>
        <w:t xml:space="preserve"> </w:t>
      </w:r>
      <w:r>
        <w:t xml:space="preserve">that store pre-summarised measures at a coarser grain. StoreSense uses both ideas:</w:t>
      </w:r>
      <w:r>
        <w:t xml:space="preserve"> </w:t>
      </w:r>
      <w:r>
        <w:rPr>
          <w:rStyle w:val="VerbatimChar"/>
        </w:rPr>
        <w:t xml:space="preserve">fact_order_line</w:t>
      </w:r>
      <w:r>
        <w:t xml:space="preserve"> </w:t>
      </w:r>
      <w:r>
        <w:t xml:space="preserve">is the atomic fact table (one product in one order) and</w:t>
      </w:r>
      <w:r>
        <w:t xml:space="preserve"> </w:t>
      </w:r>
      <w:r>
        <w:rPr>
          <w:rStyle w:val="VerbatimChar"/>
        </w:rPr>
        <w:t xml:space="preserve">fact_order</w:t>
      </w:r>
      <w:r>
        <w:t xml:space="preserve"> </w:t>
      </w:r>
      <w:r>
        <w:t xml:space="preserve">is an aggregate fact table (one order, with basket size already counted).</w:t>
      </w:r>
    </w:p>
    <w:bookmarkEnd w:id="29"/>
    <w:bookmarkStart w:id="30" w:name="olap-and-the-data-cube"/>
    <w:p>
      <w:pPr>
        <w:pStyle w:val="Heading2"/>
      </w:pPr>
      <w:r>
        <w:t xml:space="preserve">3.3 OLAP and the data cube</w:t>
      </w:r>
    </w:p>
    <w:p>
      <w:pPr>
        <w:pStyle w:val="FirstParagraph"/>
      </w:pPr>
      <w:r>
        <w:t xml:space="preserve">Gray et al. introduced the</w:t>
      </w:r>
      <w:r>
        <w:t xml:space="preserve"> </w:t>
      </w:r>
      <w:r>
        <w:rPr>
          <w:rStyle w:val="VerbatimChar"/>
        </w:rPr>
        <w:t xml:space="preserve">CUBE</w:t>
      </w:r>
      <w:r>
        <w:t xml:space="preserve"> </w:t>
      </w:r>
      <w:r>
        <w:t xml:space="preserve">operator, which generalises</w:t>
      </w:r>
      <w:r>
        <w:t xml:space="preserve"> </w:t>
      </w:r>
      <w:r>
        <w:rPr>
          <w:rStyle w:val="VerbatimChar"/>
        </w:rPr>
        <w:t xml:space="preserve">GROUP BY</w:t>
      </w:r>
      <w:r>
        <w:t xml:space="preserve"> </w:t>
      </w:r>
      <w:r>
        <w:t xml:space="preserve">to compute aggregates for every combination of the grouping attributes, together with</w:t>
      </w:r>
      <w:r>
        <w:t xml:space="preserve"> </w:t>
      </w:r>
      <w:r>
        <w:rPr>
          <w:rStyle w:val="VerbatimChar"/>
        </w:rPr>
        <w:t xml:space="preserve">ROLLUP</w:t>
      </w:r>
      <w:r>
        <w:t xml:space="preserve"> </w:t>
      </w:r>
      <w:r>
        <w:t xml:space="preserve">for hierarchical subtotals [16]. Chaudhuri and Dayal survey warehousing and OLAP technology and define the standard operations roll-up, drill-down, slice and dice, and pivot [17]. StoreSense implements these operations with DuckDB’s</w:t>
      </w:r>
      <w:r>
        <w:t xml:space="preserve"> </w:t>
      </w:r>
      <w:r>
        <w:rPr>
          <w:rStyle w:val="VerbatimChar"/>
        </w:rPr>
        <w:t xml:space="preserve">GROUPING SETS</w:t>
      </w:r>
      <w:r>
        <w:t xml:space="preserve">,</w:t>
      </w:r>
      <w:r>
        <w:t xml:space="preserve"> </w:t>
      </w:r>
      <w:r>
        <w:rPr>
          <w:rStyle w:val="VerbatimChar"/>
        </w:rPr>
        <w:t xml:space="preserve">ROLLUP</w:t>
      </w:r>
      <w:r>
        <w:t xml:space="preserve">,</w:t>
      </w:r>
      <w:r>
        <w:t xml:space="preserve"> </w:t>
      </w:r>
      <w:r>
        <w:rPr>
          <w:rStyle w:val="VerbatimChar"/>
        </w:rPr>
        <w:t xml:space="preserve">CUBE</w:t>
      </w:r>
      <w:r>
        <w:t xml:space="preserve"> </w:t>
      </w:r>
      <w:r>
        <w:t xml:space="preserve">and</w:t>
      </w:r>
      <w:r>
        <w:t xml:space="preserve"> </w:t>
      </w:r>
      <w:r>
        <w:rPr>
          <w:rStyle w:val="VerbatimChar"/>
        </w:rPr>
        <w:t xml:space="preserve">PIVOT</w:t>
      </w:r>
      <w:r>
        <w:t xml:space="preserve"> </w:t>
      </w:r>
      <w:r>
        <w:t xml:space="preserve">support [13], [25].</w:t>
      </w:r>
    </w:p>
    <w:bookmarkEnd w:id="30"/>
    <w:bookmarkStart w:id="31" w:name="X1e3b0d609ebc7583031b4708afefd1da90371f8"/>
    <w:p>
      <w:pPr>
        <w:pStyle w:val="Heading2"/>
      </w:pPr>
      <w:r>
        <w:t xml:space="preserve">3.4 Frequent-pattern and association rule mining</w:t>
      </w:r>
    </w:p>
    <w:p>
      <w:pPr>
        <w:pStyle w:val="FirstParagraph"/>
      </w:pPr>
      <w:r>
        <w:t xml:space="preserve">Agrawal, Imieliński and Swami formulated association rule mining over market-basket data with the measures</w:t>
      </w:r>
      <w:r>
        <w:t xml:space="preserve"> </w:t>
      </w:r>
      <w:r>
        <w:rPr>
          <w:i/>
          <w:iCs/>
        </w:rPr>
        <w:t xml:space="preserve">support</w:t>
      </w:r>
      <w:r>
        <w:t xml:space="preserve"> </w:t>
      </w:r>
      <w:r>
        <w:t xml:space="preserve">and</w:t>
      </w:r>
      <w:r>
        <w:t xml:space="preserve"> </w:t>
      </w:r>
      <w:r>
        <w:rPr>
          <w:i/>
          <w:iCs/>
        </w:rPr>
        <w:t xml:space="preserve">confidence</w:t>
      </w:r>
      <w:r>
        <w:t xml:space="preserve"> </w:t>
      </w:r>
      <w:r>
        <w:t xml:space="preserve">[3]. Agrawal and Srikant’s</w:t>
      </w:r>
      <w:r>
        <w:t xml:space="preserve"> </w:t>
      </w:r>
      <w:r>
        <w:rPr>
          <w:b/>
          <w:bCs/>
        </w:rPr>
        <w:t xml:space="preserve">Apriori</w:t>
      </w:r>
      <w:r>
        <w:t xml:space="preserve"> </w:t>
      </w:r>
      <w:r>
        <w:t xml:space="preserve">algorithm generates candidate itemsets level by level and prunes them with the downward-closure property (every subset of a frequent itemset is frequent) [1]. Brin et al. introduced the measure now called</w:t>
      </w:r>
      <w:r>
        <w:t xml:space="preserve"> </w:t>
      </w:r>
      <w:r>
        <w:rPr>
          <w:b/>
          <w:bCs/>
        </w:rPr>
        <w:t xml:space="preserve">lift</w:t>
      </w:r>
      <w:r>
        <w:t xml:space="preserve"> </w:t>
      </w:r>
      <w:r>
        <w:t xml:space="preserve">(originally</w:t>
      </w:r>
      <w:r>
        <w:t xml:space="preserve"> </w:t>
      </w:r>
      <w:r>
        <w:t xml:space="preserve">“interest”</w:t>
      </w:r>
      <w:r>
        <w:t xml:space="preserve">), which compares the observed co-occurrence with what independence would predict [4]. Han, Pei and Yin’s</w:t>
      </w:r>
      <w:r>
        <w:t xml:space="preserve"> </w:t>
      </w:r>
      <w:r>
        <w:rPr>
          <w:b/>
          <w:bCs/>
        </w:rPr>
        <w:t xml:space="preserve">FP-Growth</w:t>
      </w:r>
      <w:r>
        <w:t xml:space="preserve"> </w:t>
      </w:r>
      <w:r>
        <w:t xml:space="preserve">compresses the transactions into a prefix tree (the FP-tree) and mines frequent itemsets without generating candidates, which is usually faster when there are many frequent itemsets [2]. StoreSense uses the mlxtend implementations of both algorithms [12] and compares them empirically on its own data.</w:t>
      </w:r>
    </w:p>
    <w:bookmarkEnd w:id="31"/>
    <w:bookmarkStart w:id="32" w:name="clustering-and-customer-segmentation"/>
    <w:p>
      <w:pPr>
        <w:pStyle w:val="Heading2"/>
      </w:pPr>
      <w:r>
        <w:t xml:space="preserve">3.5 Clustering and customer segmentation</w:t>
      </w:r>
    </w:p>
    <w:p>
      <w:pPr>
        <w:pStyle w:val="FirstParagraph"/>
      </w:pPr>
      <w:r>
        <w:rPr>
          <w:b/>
          <w:bCs/>
        </w:rPr>
        <w:t xml:space="preserve">K-Means</w:t>
      </w:r>
      <w:r>
        <w:t xml:space="preserve"> </w:t>
      </w:r>
      <w:r>
        <w:t xml:space="preserve">partitions observations into k clusters by minimising the within-cluster sum of squared distances (the</w:t>
      </w:r>
      <w:r>
        <w:t xml:space="preserve"> </w:t>
      </w:r>
      <w:r>
        <w:rPr>
          <w:i/>
          <w:iCs/>
        </w:rPr>
        <w:t xml:space="preserve">inertia</w:t>
      </w:r>
      <w:r>
        <w:t xml:space="preserve">), and is usually computed with Lloyd’s iterative algorithm [5], [6]; scikit-learn initialises it with k-means++ seeding by default [8], [11]. Because K-Means depends on Euclidean distance, features are usually standardised first [18]. Common ways to choose k are the</w:t>
      </w:r>
      <w:r>
        <w:t xml:space="preserve"> </w:t>
      </w:r>
      <w:r>
        <w:rPr>
          <w:i/>
          <w:iCs/>
        </w:rPr>
        <w:t xml:space="preserve">elbow</w:t>
      </w:r>
      <w:r>
        <w:t xml:space="preserve"> </w:t>
      </w:r>
      <w:r>
        <w:t xml:space="preserve">heuristic (look for a bend in the inertia curve), whose idea goes back to Thorndike [30], and the</w:t>
      </w:r>
      <w:r>
        <w:t xml:space="preserve"> </w:t>
      </w:r>
      <w:r>
        <w:rPr>
          <w:b/>
          <w:bCs/>
        </w:rPr>
        <w:t xml:space="preserve">silhouette coefficient</w:t>
      </w:r>
      <w:r>
        <w:t xml:space="preserve">, which compares each point’s cohesion with its own cluster against its separation from the nearest other cluster [7].</w:t>
      </w:r>
      <w:r>
        <w:t xml:space="preserve"> </w:t>
      </w:r>
      <w:r>
        <w:rPr>
          <w:b/>
          <w:bCs/>
        </w:rPr>
        <w:t xml:space="preserve">RFM analysis</w:t>
      </w:r>
      <w:r>
        <w:t xml:space="preserve"> </w:t>
      </w:r>
      <w:r>
        <w:t xml:space="preserve">(recency, frequency, monetary value) is a long-established basis for customer segmentation in direct marketing [9]. StoreSense adapts RFM to a dataset without prices or dates (Section 8.6).</w:t>
      </w:r>
    </w:p>
    <w:bookmarkEnd w:id="32"/>
    <w:bookmarkStart w:id="33" w:name="classification-imbalance-and-leakage"/>
    <w:p>
      <w:pPr>
        <w:pStyle w:val="Heading2"/>
      </w:pPr>
      <w:r>
        <w:t xml:space="preserve">3.6 Classification, imbalance and leakage</w:t>
      </w:r>
    </w:p>
    <w:p>
      <w:pPr>
        <w:pStyle w:val="FirstParagraph"/>
      </w:pPr>
      <w:r>
        <w:t xml:space="preserve">Logistic Regression is a standard linear baseline for binary classification, and gradient-boosted decision trees are a strong non-linear alternative.</w:t>
      </w:r>
      <w:r>
        <w:t xml:space="preserve"> </w:t>
      </w:r>
      <w:r>
        <w:rPr>
          <w:b/>
          <w:bCs/>
        </w:rPr>
        <w:t xml:space="preserve">LightGBM</w:t>
      </w:r>
      <w:r>
        <w:t xml:space="preserve"> </w:t>
      </w:r>
      <w:r>
        <w:t xml:space="preserve">is an efficient gradient-boosting implementation that uses histogram-based splits and leaf-wise tree growth [10]. When the positive class is rare, accuracy is misleading, and precision, recall, F1 and ROC analysis are preferred [20], [21]. Kaufman et al. formalise</w:t>
      </w:r>
      <w:r>
        <w:t xml:space="preserve"> </w:t>
      </w:r>
      <w:r>
        <w:rPr>
          <w:b/>
          <w:bCs/>
        </w:rPr>
        <w:t xml:space="preserve">leakage</w:t>
      </w:r>
      <w:r>
        <w:t xml:space="preserve">: information that would not be available at prediction time entering the training data, which inflates evaluation results [22]. StoreSense uses these principles to design its features, its user-level split and its metrics (Section 8.7).</w:t>
      </w:r>
    </w:p>
    <w:bookmarkEnd w:id="33"/>
    <w:bookmarkStart w:id="34" w:name="related-work-on-the-instacart-data"/>
    <w:p>
      <w:pPr>
        <w:pStyle w:val="Heading2"/>
      </w:pPr>
      <w:r>
        <w:t xml:space="preserve">3.7 Related work on the Instacart data</w:t>
      </w:r>
    </w:p>
    <w:p>
      <w:pPr>
        <w:pStyle w:val="FirstParagraph"/>
      </w:pPr>
      <w:r>
        <w:t xml:space="preserve">The dataset was released for the Kaggle competition</w:t>
      </w:r>
      <w:r>
        <w:t xml:space="preserve"> </w:t>
      </w:r>
      <w:r>
        <w:t xml:space="preserve">“Instacart Market Basket Analysis”</w:t>
      </w:r>
      <w:r>
        <w:t xml:space="preserve">, whose task was to predict which previously purchased products would appear in each user’s next order [23]. StoreSense’s stretch objective is a simplified version of that task: it uses the same prior/train split to define labels, but evaluates with precision, recall, F1 and ROC-AUC on a sample of users, rather than producing competition submissions. The team did not compare its results with competition leaderboards, so this report makes no claim about relative standing.</w:t>
      </w:r>
    </w:p>
    <w:bookmarkEnd w:id="34"/>
    <w:bookmarkStart w:id="35" w:name="X0df7bf2b29404355b85b205cdcaf31912e501ff"/>
    <w:p>
      <w:pPr>
        <w:pStyle w:val="Heading2"/>
      </w:pPr>
      <w:r>
        <w:t xml:space="preserve">3.8 What StoreSense adopts, adapts and contributes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Description</w:t>
            </w:r>
          </w:p>
        </w:tc>
      </w:tr>
      <w:tr>
        <w:tc>
          <w:tcPr/>
          <w:p>
            <w:pPr>
              <w:pStyle w:val="Compact"/>
            </w:pPr>
            <w:r>
              <w:rPr>
                <w:b/>
                <w:bCs/>
              </w:rPr>
              <w:t xml:space="preserve">Adopts</w:t>
            </w:r>
          </w:p>
        </w:tc>
        <w:tc>
          <w:tcPr/>
          <w:p>
            <w:pPr>
              <w:pStyle w:val="Compact"/>
            </w:pPr>
            <w:r>
              <w:t xml:space="preserve">Kimball-style star schema with an atomic and an aggregate fact table [14]; standard OLAP operators [16], [17]; Apriori, FP-Growth, support, confidence and lift [1]–[4]; K-Means with standardisation, elbow and silhouette [5], [7]; precision/recall/F1/ROC-AUC for imbalanced data [20], [21].</w:t>
            </w:r>
          </w:p>
        </w:tc>
      </w:tr>
      <w:tr>
        <w:tc>
          <w:tcPr/>
          <w:p>
            <w:pPr>
              <w:pStyle w:val="Compact"/>
            </w:pPr>
            <w:r>
              <w:rPr>
                <w:b/>
                <w:bCs/>
              </w:rPr>
              <w:t xml:space="preserve">Adapts</w:t>
            </w:r>
          </w:p>
        </w:tc>
        <w:tc>
          <w:tcPr/>
          <w:p>
            <w:pPr>
              <w:pStyle w:val="Compact"/>
            </w:pPr>
            <w:r>
              <w:t xml:space="preserve">RFM without prices or dates: basket size replaces monetary value, and the gap before the last order replaces recency (Section 8.6). Association rules at two levels of the product hierarchy (aisle and product), with explicit sampling and a top-1,000 product filter. A</w:t>
            </w:r>
            <w:r>
              <w:t xml:space="preserve"> </w:t>
            </w:r>
            <w:r>
              <w:t xml:space="preserve">“validate instead of constrain”</w:t>
            </w:r>
            <w:r>
              <w:t xml:space="preserve"> </w:t>
            </w:r>
            <w:r>
              <w:t xml:space="preserve">approach: database primary and foreign keys are replaced by post-load SQL checks after both options were measured (Section 8.3).</w:t>
            </w:r>
          </w:p>
        </w:tc>
      </w:tr>
      <w:tr>
        <w:tc>
          <w:tcPr/>
          <w:p>
            <w:pPr>
              <w:pStyle w:val="Compact"/>
            </w:pPr>
            <w:r>
              <w:rPr>
                <w:b/>
                <w:bCs/>
              </w:rPr>
              <w:t xml:space="preserve">Contributes (as a course project)</w:t>
            </w:r>
          </w:p>
        </w:tc>
        <w:tc>
          <w:tcPr/>
          <w:p>
            <w:pPr>
              <w:pStyle w:val="Compact"/>
            </w:pPr>
            <w:r>
              <w:t xml:space="preserve">An end-to-end, tested, reproducible pipeline on 33.8M rows; an empirical comparison of Apriori and FP-Growth that shows the result depends on the number of items; a leakage test that changes the label data and checks that no feature changes; an OLAP dashboard with a parameterised query builder and a 3-D cube view. These are contributions within the scope of a course project, not claims of research novelty.</w:t>
            </w:r>
          </w:p>
        </w:tc>
      </w:tr>
    </w:tbl>
    <w:p>
      <w:r>
        <w:pict>
          <v:rect style="width:0;height:1.5pt" o:hralign="center" o:hrstd="t" o:hr="t"/>
        </w:pict>
      </w:r>
    </w:p>
    <w:bookmarkEnd w:id="35"/>
    <w:bookmarkEnd w:id="36"/>
    <w:bookmarkStart w:id="41" w:name="system-requirements"/>
    <w:p>
      <w:pPr>
        <w:pStyle w:val="Heading1"/>
      </w:pPr>
      <w:r>
        <w:t xml:space="preserve">4. System Requirements</w:t>
      </w:r>
    </w:p>
    <w:bookmarkStart w:id="37" w:name="functional-requirements"/>
    <w:p>
      <w:pPr>
        <w:pStyle w:val="Heading2"/>
      </w:pPr>
      <w:r>
        <w:t xml:space="preserve">4.1 Functional Requirements</w:t>
      </w:r>
    </w:p>
    <w:p>
      <w:pPr>
        <w:pStyle w:val="FirstParagraph"/>
      </w:pPr>
      <w:r>
        <w:rPr>
          <w:b/>
          <w:bCs/>
        </w:rPr>
        <w:t xml:space="preserve">Table 4.1 – Functional requirements (all implemented)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Implemented in</w:t>
            </w:r>
          </w:p>
        </w:tc>
      </w:tr>
      <w:tr>
        <w:tc>
          <w:tcPr/>
          <w:p>
            <w:pPr>
              <w:pStyle w:val="Compact"/>
            </w:pPr>
            <w:r>
              <w:t xml:space="preserve">FR-1</w:t>
            </w:r>
          </w:p>
        </w:tc>
        <w:tc>
          <w:tcPr/>
          <w:p>
            <w:pPr>
              <w:pStyle w:val="Compact"/>
            </w:pPr>
            <w:r>
              <w:t xml:space="preserve">Read the six raw CSV files without copying them into Python memory</w:t>
            </w:r>
          </w:p>
        </w:tc>
        <w:tc>
          <w:tcPr/>
          <w:p>
            <w:pPr>
              <w:pStyle w:val="Compact"/>
            </w:pPr>
            <w:r>
              <w:rPr>
                <w:rStyle w:val="VerbatimChar"/>
              </w:rPr>
              <w:t xml:space="preserve">etl/extract.py</w:t>
            </w:r>
            <w:r>
              <w:t xml:space="preserve"> </w:t>
            </w:r>
            <w:r>
              <w:t xml:space="preserve">(</w:t>
            </w:r>
            <w:r>
              <w:rPr>
                <w:rStyle w:val="VerbatimChar"/>
              </w:rPr>
              <w:t xml:space="preserve">register_raw_views</w:t>
            </w:r>
            <w:r>
              <w:t xml:space="preserve">)</w:t>
            </w:r>
          </w:p>
        </w:tc>
      </w:tr>
      <w:tr>
        <w:tc>
          <w:tcPr/>
          <w:p>
            <w:pPr>
              <w:pStyle w:val="Compact"/>
            </w:pPr>
            <w:r>
              <w:t xml:space="preserve">FR-2</w:t>
            </w:r>
          </w:p>
        </w:tc>
        <w:tc>
          <w:tcPr/>
          <w:p>
            <w:pPr>
              <w:pStyle w:val="Compact"/>
            </w:pPr>
            <w:r>
              <w:t xml:space="preserve">Stop with a clear message if a raw file is missing, without touching an existing warehouse</w:t>
            </w:r>
          </w:p>
        </w:tc>
        <w:tc>
          <w:tcPr/>
          <w:p>
            <w:pPr>
              <w:pStyle w:val="Compact"/>
            </w:pPr>
            <w:r>
              <w:rPr>
                <w:rStyle w:val="VerbatimChar"/>
              </w:rPr>
              <w:t xml:space="preserve">etl/extract.py</w:t>
            </w:r>
            <w:r>
              <w:t xml:space="preserve">,</w:t>
            </w:r>
            <w:r>
              <w:t xml:space="preserve"> </w:t>
            </w:r>
            <w:r>
              <w:rPr>
                <w:rStyle w:val="VerbatimChar"/>
              </w:rPr>
              <w:t xml:space="preserve">etl/load.py</w:t>
            </w:r>
          </w:p>
        </w:tc>
      </w:tr>
      <w:tr>
        <w:tc>
          <w:tcPr/>
          <w:p>
            <w:pPr>
              <w:pStyle w:val="Compact"/>
            </w:pPr>
            <w:r>
              <w:t xml:space="preserve">FR-3</w:t>
            </w:r>
          </w:p>
        </w:tc>
        <w:tc>
          <w:tcPr/>
          <w:p>
            <w:pPr>
              <w:pStyle w:val="Compact"/>
            </w:pPr>
            <w:r>
              <w:t xml:space="preserve">Build the dimension and fact tables from SQL</w:t>
            </w:r>
            <w:r>
              <w:t xml:space="preserve"> </w:t>
            </w:r>
            <w:r>
              <w:rPr>
                <w:rStyle w:val="VerbatimChar"/>
              </w:rPr>
              <w:t xml:space="preserve">SELECT</w:t>
            </w:r>
            <w:r>
              <w:t xml:space="preserve"> </w:t>
            </w:r>
            <w:r>
              <w:t xml:space="preserve">statements</w:t>
            </w:r>
          </w:p>
        </w:tc>
        <w:tc>
          <w:tcPr/>
          <w:p>
            <w:pPr>
              <w:pStyle w:val="Compact"/>
            </w:pPr>
            <w:r>
              <w:rPr>
                <w:rStyle w:val="VerbatimChar"/>
              </w:rPr>
              <w:t xml:space="preserve">etl/transform.py</w:t>
            </w:r>
            <w:r>
              <w:t xml:space="preserve">,</w:t>
            </w:r>
            <w:r>
              <w:t xml:space="preserve"> </w:t>
            </w:r>
            <w:r>
              <w:rPr>
                <w:rStyle w:val="VerbatimChar"/>
              </w:rPr>
              <w:t xml:space="preserve">etl/load.py</w:t>
            </w:r>
          </w:p>
        </w:tc>
      </w:tr>
      <w:tr>
        <w:tc>
          <w:tcPr/>
          <w:p>
            <w:pPr>
              <w:pStyle w:val="Compact"/>
            </w:pPr>
            <w:r>
              <w:t xml:space="preserve">FR-4</w:t>
            </w:r>
          </w:p>
        </w:tc>
        <w:tc>
          <w:tcPr/>
          <w:p>
            <w:pPr>
              <w:pStyle w:val="Compact"/>
            </w:pPr>
            <w:r>
              <w:t xml:space="preserve">Refuse to overwrite an existing warehouse unless</w:t>
            </w:r>
            <w:r>
              <w:t xml:space="preserve"> </w:t>
            </w:r>
            <w:r>
              <w:rPr>
                <w:rStyle w:val="VerbatimChar"/>
              </w:rPr>
              <w:t xml:space="preserve">--force</w:t>
            </w:r>
            <w:r>
              <w:t xml:space="preserve"> </w:t>
            </w:r>
            <w:r>
              <w:t xml:space="preserve">is given</w:t>
            </w:r>
          </w:p>
        </w:tc>
        <w:tc>
          <w:tcPr/>
          <w:p>
            <w:pPr>
              <w:pStyle w:val="Compact"/>
            </w:pPr>
            <w:r>
              <w:rPr>
                <w:rStyle w:val="VerbatimChar"/>
              </w:rPr>
              <w:t xml:space="preserve">etl/load.py</w:t>
            </w:r>
          </w:p>
        </w:tc>
      </w:tr>
      <w:tr>
        <w:tc>
          <w:tcPr/>
          <w:p>
            <w:pPr>
              <w:pStyle w:val="Compact"/>
            </w:pPr>
            <w:r>
              <w:t xml:space="preserve">FR-5</w:t>
            </w:r>
          </w:p>
        </w:tc>
        <w:tc>
          <w:tcPr/>
          <w:p>
            <w:pPr>
              <w:pStyle w:val="Compact"/>
            </w:pPr>
            <w:r>
              <w:t xml:space="preserve">Validate the warehouse: row counts, orphan keys, unique keys, NULL policy and value ranges (23 checks)</w:t>
            </w:r>
          </w:p>
        </w:tc>
        <w:tc>
          <w:tcPr/>
          <w:p>
            <w:pPr>
              <w:pStyle w:val="Compact"/>
            </w:pPr>
            <w:r>
              <w:rPr>
                <w:rStyle w:val="VerbatimChar"/>
              </w:rPr>
              <w:t xml:space="preserve">etl/validate.py</w:t>
            </w:r>
          </w:p>
        </w:tc>
      </w:tr>
      <w:tr>
        <w:tc>
          <w:tcPr/>
          <w:p>
            <w:pPr>
              <w:pStyle w:val="Compact"/>
            </w:pPr>
            <w:r>
              <w:t xml:space="preserve">FR-6</w:t>
            </w:r>
          </w:p>
        </w:tc>
        <w:tc>
          <w:tcPr/>
          <w:p>
            <w:pPr>
              <w:pStyle w:val="Compact"/>
            </w:pPr>
            <w:r>
              <w:t xml:space="preserve">Run roll-up, drill-down, slice, dice, pivot and</w:t>
            </w:r>
            <w:r>
              <w:t xml:space="preserve"> </w:t>
            </w:r>
            <w:r>
              <w:rPr>
                <w:rStyle w:val="VerbatimChar"/>
              </w:rPr>
              <w:t xml:space="preserve">CUBE</w:t>
            </w:r>
            <w:r>
              <w:t xml:space="preserve"> </w:t>
            </w:r>
            <w:r>
              <w:t xml:space="preserve">queries</w:t>
            </w:r>
          </w:p>
        </w:tc>
        <w:tc>
          <w:tcPr/>
          <w:p>
            <w:pPr>
              <w:pStyle w:val="Compact"/>
            </w:pPr>
            <w:r>
              <w:rPr>
                <w:rStyle w:val="VerbatimChar"/>
              </w:rPr>
              <w:t xml:space="preserve">sql/olap_queries.sql</w:t>
            </w:r>
            <w:r>
              <w:t xml:space="preserve">,</w:t>
            </w:r>
            <w:r>
              <w:t xml:space="preserve"> </w:t>
            </w:r>
            <w:r>
              <w:rPr>
                <w:rStyle w:val="VerbatimChar"/>
              </w:rPr>
              <w:t xml:space="preserve">dashboard/data.py</w:t>
            </w:r>
          </w:p>
        </w:tc>
      </w:tr>
      <w:tr>
        <w:tc>
          <w:tcPr/>
          <w:p>
            <w:pPr>
              <w:pStyle w:val="Compact"/>
            </w:pPr>
            <w:r>
              <w:t xml:space="preserve">FR-7</w:t>
            </w:r>
          </w:p>
        </w:tc>
        <w:tc>
          <w:tcPr/>
          <w:p>
            <w:pPr>
              <w:pStyle w:val="Compact"/>
            </w:pPr>
            <w:r>
              <w:t xml:space="preserve">Mine frequent itemsets and rules with Apriori and FP-Growth at aisle and product level, keeping lift &gt; 1</w:t>
            </w:r>
          </w:p>
        </w:tc>
        <w:tc>
          <w:tcPr/>
          <w:p>
            <w:pPr>
              <w:pStyle w:val="Compact"/>
            </w:pPr>
            <w:r>
              <w:rPr>
                <w:rStyle w:val="VerbatimChar"/>
              </w:rPr>
              <w:t xml:space="preserve">mining/association_rules.py</w:t>
            </w:r>
          </w:p>
        </w:tc>
      </w:tr>
      <w:tr>
        <w:tc>
          <w:tcPr/>
          <w:p>
            <w:pPr>
              <w:pStyle w:val="Compact"/>
            </w:pPr>
            <w:r>
              <w:t xml:space="preserve">FR-8</w:t>
            </w:r>
          </w:p>
        </w:tc>
        <w:tc>
          <w:tcPr/>
          <w:p>
            <w:pPr>
              <w:pStyle w:val="Compact"/>
            </w:pPr>
            <w:r>
              <w:t xml:space="preserve">Check that Apriori and FP-Growth return identical itemsets</w:t>
            </w:r>
          </w:p>
        </w:tc>
        <w:tc>
          <w:tcPr/>
          <w:p>
            <w:pPr>
              <w:pStyle w:val="Compact"/>
            </w:pPr>
            <w:r>
              <w:rPr>
                <w:rStyle w:val="VerbatimChar"/>
              </w:rPr>
              <w:t xml:space="preserve">mining/association_rules.py</w:t>
            </w:r>
          </w:p>
        </w:tc>
      </w:tr>
      <w:tr>
        <w:tc>
          <w:tcPr/>
          <w:p>
            <w:pPr>
              <w:pStyle w:val="Compact"/>
            </w:pPr>
            <w:r>
              <w:t xml:space="preserve">FR-9</w:t>
            </w:r>
          </w:p>
        </w:tc>
        <w:tc>
          <w:tcPr/>
          <w:p>
            <w:pPr>
              <w:pStyle w:val="Compact"/>
            </w:pPr>
            <w:r>
              <w:t xml:space="preserve">Benchmark the runtime and peak memory of both algorithms over several</w:t>
            </w:r>
            <w:r>
              <w:t xml:space="preserve"> </w:t>
            </w:r>
            <w:r>
              <w:rPr>
                <w:rStyle w:val="VerbatimChar"/>
              </w:rPr>
              <w:t xml:space="preserve">min_support</w:t>
            </w:r>
            <w:r>
              <w:t xml:space="preserve"> </w:t>
            </w:r>
            <w:r>
              <w:t xml:space="preserve">values</w:t>
            </w:r>
          </w:p>
        </w:tc>
        <w:tc>
          <w:tcPr/>
          <w:p>
            <w:pPr>
              <w:pStyle w:val="Compact"/>
            </w:pPr>
            <w:r>
              <w:rPr>
                <w:rStyle w:val="VerbatimChar"/>
              </w:rPr>
              <w:t xml:space="preserve">mining/benchmark.py</w:t>
            </w:r>
          </w:p>
        </w:tc>
      </w:tr>
      <w:tr>
        <w:tc>
          <w:tcPr/>
          <w:p>
            <w:pPr>
              <w:pStyle w:val="Compact"/>
            </w:pPr>
            <w:r>
              <w:t xml:space="preserve">FR-10</w:t>
            </w:r>
          </w:p>
        </w:tc>
        <w:tc>
          <w:tcPr/>
          <w:p>
            <w:pPr>
              <w:pStyle w:val="Compact"/>
            </w:pPr>
            <w:r>
              <w:t xml:space="preserve">Return</w:t>
            </w:r>
            <w:r>
              <w:t xml:space="preserve"> </w:t>
            </w:r>
            <w:r>
              <w:t xml:space="preserve">“frequently bought together”</w:t>
            </w:r>
            <w:r>
              <w:t xml:space="preserve"> </w:t>
            </w:r>
            <w:r>
              <w:t xml:space="preserve">products for a given product</w:t>
            </w:r>
          </w:p>
        </w:tc>
        <w:tc>
          <w:tcPr/>
          <w:p>
            <w:pPr>
              <w:pStyle w:val="Compact"/>
            </w:pPr>
            <w:r>
              <w:rPr>
                <w:rStyle w:val="VerbatimChar"/>
              </w:rPr>
              <w:t xml:space="preserve">frequently_bought_together()</w:t>
            </w:r>
          </w:p>
        </w:tc>
      </w:tr>
      <w:tr>
        <w:tc>
          <w:tcPr/>
          <w:p>
            <w:pPr>
              <w:pStyle w:val="Compact"/>
            </w:pPr>
            <w:r>
              <w:t xml:space="preserve">FR-11</w:t>
            </w:r>
          </w:p>
        </w:tc>
        <w:tc>
          <w:tcPr/>
          <w:p>
            <w:pPr>
              <w:pStyle w:val="Compact"/>
            </w:pPr>
            <w:r>
              <w:t xml:space="preserve">Build RFM-style features, choose k, cluster users, name the segments and write them into</w:t>
            </w:r>
            <w:r>
              <w:t xml:space="preserve"> </w:t>
            </w:r>
            <w:r>
              <w:rPr>
                <w:rStyle w:val="VerbatimChar"/>
              </w:rPr>
              <w:t xml:space="preserve">dim_user.segment</w:t>
            </w:r>
          </w:p>
        </w:tc>
        <w:tc>
          <w:tcPr/>
          <w:p>
            <w:pPr>
              <w:pStyle w:val="Compact"/>
            </w:pPr>
            <w:r>
              <w:rPr>
                <w:rStyle w:val="VerbatimChar"/>
              </w:rPr>
              <w:t xml:space="preserve">mining/segmentation.py</w:t>
            </w:r>
          </w:p>
        </w:tc>
      </w:tr>
      <w:tr>
        <w:tc>
          <w:tcPr/>
          <w:p>
            <w:pPr>
              <w:pStyle w:val="Compact"/>
            </w:pPr>
            <w:r>
              <w:t xml:space="preserve">FR-12</w:t>
            </w:r>
          </w:p>
        </w:tc>
        <w:tc>
          <w:tcPr/>
          <w:p>
            <w:pPr>
              <w:pStyle w:val="Compact"/>
            </w:pPr>
            <w:r>
              <w:t xml:space="preserve">Build prior-only features, train Logistic Regression and LightGBM, tune the threshold on validation users, and report metrics on test users</w:t>
            </w:r>
          </w:p>
        </w:tc>
        <w:tc>
          <w:tcPr/>
          <w:p>
            <w:pPr>
              <w:pStyle w:val="Compact"/>
            </w:pPr>
            <w:r>
              <w:rPr>
                <w:rStyle w:val="VerbatimChar"/>
              </w:rPr>
              <w:t xml:space="preserve">mining/reorder_model.py</w:t>
            </w:r>
          </w:p>
        </w:tc>
      </w:tr>
      <w:tr>
        <w:tc>
          <w:tcPr/>
          <w:p>
            <w:pPr>
              <w:pStyle w:val="Compact"/>
            </w:pPr>
            <w:r>
              <w:t xml:space="preserve">FR-13</w:t>
            </w:r>
          </w:p>
        </w:tc>
        <w:tc>
          <w:tcPr/>
          <w:p>
            <w:pPr>
              <w:pStyle w:val="Compact"/>
            </w:pPr>
            <w:r>
              <w:t xml:space="preserve">Save every mining result as a small CSV file with fixed columns in</w:t>
            </w:r>
            <w:r>
              <w:t xml:space="preserve"> </w:t>
            </w:r>
            <w:r>
              <w:rPr>
                <w:rStyle w:val="VerbatimChar"/>
              </w:rPr>
              <w:t xml:space="preserve">reports/results/</w:t>
            </w:r>
          </w:p>
        </w:tc>
        <w:tc>
          <w:tcPr/>
          <w:p>
            <w:pPr>
              <w:pStyle w:val="Compact"/>
            </w:pPr>
            <w:r>
              <w:t xml:space="preserve">all mining scripts</w:t>
            </w:r>
          </w:p>
        </w:tc>
      </w:tr>
      <w:tr>
        <w:tc>
          <w:tcPr/>
          <w:p>
            <w:pPr>
              <w:pStyle w:val="Compact"/>
            </w:pPr>
            <w:r>
              <w:t xml:space="preserve">FR-14</w:t>
            </w:r>
          </w:p>
        </w:tc>
        <w:tc>
          <w:tcPr/>
          <w:p>
            <w:pPr>
              <w:pStyle w:val="Compact"/>
            </w:pPr>
            <w:r>
              <w:t xml:space="preserve">Show KPIs, OLAP results, rules, recommendations, the benchmark, segments and model metrics in a web dashboard</w:t>
            </w:r>
          </w:p>
        </w:tc>
        <w:tc>
          <w:tcPr/>
          <w:p>
            <w:pPr>
              <w:pStyle w:val="Compact"/>
            </w:pPr>
            <w:r>
              <w:rPr>
                <w:rStyle w:val="VerbatimChar"/>
              </w:rPr>
              <w:t xml:space="preserve">dashboard/</w:t>
            </w:r>
          </w:p>
        </w:tc>
      </w:tr>
      <w:tr>
        <w:tc>
          <w:tcPr/>
          <w:p>
            <w:pPr>
              <w:pStyle w:val="Compact"/>
            </w:pPr>
            <w:r>
              <w:t xml:space="preserve">FR-15</w:t>
            </w:r>
          </w:p>
        </w:tc>
        <w:tc>
          <w:tcPr/>
          <w:p>
            <w:pPr>
              <w:pStyle w:val="Compact"/>
            </w:pPr>
            <w:r>
              <w:t xml:space="preserve">Let the dashboard user choose dimensions, hierarchy levels and filters, and view a pivot heatmap and a rotatable 3-D cube</w:t>
            </w:r>
          </w:p>
        </w:tc>
        <w:tc>
          <w:tcPr/>
          <w:p>
            <w:pPr>
              <w:pStyle w:val="Compact"/>
            </w:pPr>
            <w:r>
              <w:rPr>
                <w:rStyle w:val="VerbatimChar"/>
              </w:rPr>
              <w:t xml:space="preserve">dashboard/views/1_OLAP_Explorer.py</w:t>
            </w:r>
          </w:p>
        </w:tc>
      </w:tr>
      <w:tr>
        <w:tc>
          <w:tcPr/>
          <w:p>
            <w:pPr>
              <w:pStyle w:val="Compact"/>
            </w:pPr>
            <w:r>
              <w:t xml:space="preserve">FR-16</w:t>
            </w:r>
          </w:p>
        </w:tc>
        <w:tc>
          <w:tcPr/>
          <w:p>
            <w:pPr>
              <w:pStyle w:val="Compact"/>
            </w:pPr>
            <w:r>
              <w:t xml:space="preserve">Run the dashboard from a small demo extract when the warehouse is not present</w:t>
            </w:r>
          </w:p>
        </w:tc>
        <w:tc>
          <w:tcPr/>
          <w:p>
            <w:pPr>
              <w:pStyle w:val="Compact"/>
            </w:pPr>
            <w:r>
              <w:rPr>
                <w:rStyle w:val="VerbatimChar"/>
              </w:rPr>
              <w:t xml:space="preserve">dashboard/data.py</w:t>
            </w:r>
            <w:r>
              <w:t xml:space="preserve">,</w:t>
            </w:r>
            <w:r>
              <w:t xml:space="preserve"> </w:t>
            </w:r>
            <w:r>
              <w:rPr>
                <w:rStyle w:val="VerbatimChar"/>
              </w:rPr>
              <w:t xml:space="preserve">dashboard/build_demo_data.py</w:t>
            </w:r>
          </w:p>
        </w:tc>
      </w:tr>
      <w:tr>
        <w:tc>
          <w:tcPr/>
          <w:p>
            <w:pPr>
              <w:pStyle w:val="Compact"/>
            </w:pPr>
            <w:r>
              <w:t xml:space="preserve">FR-17</w:t>
            </w:r>
          </w:p>
        </w:tc>
        <w:tc>
          <w:tcPr/>
          <w:p>
            <w:pPr>
              <w:pStyle w:val="Compact"/>
            </w:pPr>
            <w:r>
              <w:t xml:space="preserve">Assemble the per-module report sections into one report</w:t>
            </w:r>
          </w:p>
        </w:tc>
        <w:tc>
          <w:tcPr/>
          <w:p>
            <w:pPr>
              <w:pStyle w:val="Compact"/>
            </w:pPr>
            <w:r>
              <w:rPr>
                <w:rStyle w:val="VerbatimChar"/>
              </w:rPr>
              <w:t xml:space="preserve">reports/build_report.py</w:t>
            </w:r>
          </w:p>
        </w:tc>
      </w:tr>
    </w:tbl>
    <w:bookmarkEnd w:id="37"/>
    <w:bookmarkStart w:id="38" w:name="non-functional-requirements"/>
    <w:p>
      <w:pPr>
        <w:pStyle w:val="Heading2"/>
      </w:pPr>
      <w:r>
        <w:t xml:space="preserve">4.2 Non-Functional Requirements</w:t>
      </w:r>
    </w:p>
    <w:p>
      <w:pPr>
        <w:pStyle w:val="FirstParagraph"/>
      </w:pPr>
      <w:r>
        <w:rPr>
          <w:b/>
          <w:bCs/>
        </w:rPr>
        <w:t xml:space="preserve">Table 4.2 – Non-functional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Quality</w:t>
            </w:r>
          </w:p>
        </w:tc>
        <w:tc>
          <w:tcPr/>
          <w:p>
            <w:pPr>
              <w:pStyle w:val="Compact"/>
            </w:pPr>
            <w:r>
              <w:t xml:space="preserve">What StoreSense does</w:t>
            </w:r>
          </w:p>
        </w:tc>
        <w:tc>
          <w:tcPr/>
          <w:p>
            <w:pPr>
              <w:pStyle w:val="Compact"/>
            </w:pPr>
            <w:r>
              <w:t xml:space="preserve">Status</w:t>
            </w:r>
          </w:p>
        </w:tc>
      </w:tr>
      <w:tr>
        <w:tc>
          <w:tcPr/>
          <w:p>
            <w:pPr>
              <w:pStyle w:val="Compact"/>
            </w:pPr>
            <w:r>
              <w:rPr>
                <w:b/>
                <w:bCs/>
              </w:rPr>
              <w:t xml:space="preserve">Performance</w:t>
            </w:r>
          </w:p>
        </w:tc>
        <w:tc>
          <w:tcPr/>
          <w:p>
            <w:pPr>
              <w:pStyle w:val="Compact"/>
            </w:pPr>
            <w:r>
              <w:t xml:space="preserve">Heavy work in DuckDB SQL; full warehouse load measured at 8.6 s and 13.8 s in two separate team runs; OLAP demo queries ≤ 0.4 s; dashboard queries 0.1–0.3 s on the full data; results cached in the dashboard</w:t>
            </w:r>
          </w:p>
        </w:tc>
        <w:tc>
          <w:tcPr/>
          <w:p>
            <w:pPr>
              <w:pStyle w:val="Compact"/>
            </w:pPr>
            <w:r>
              <w:t xml:space="preserve">Implemented; figures are the team’s single-machine measurements</w:t>
            </w:r>
          </w:p>
        </w:tc>
      </w:tr>
      <w:tr>
        <w:tc>
          <w:tcPr/>
          <w:p>
            <w:pPr>
              <w:pStyle w:val="Compact"/>
            </w:pPr>
            <w:r>
              <w:rPr>
                <w:b/>
                <w:bCs/>
              </w:rPr>
              <w:t xml:space="preserve">Reliability / data integrity</w:t>
            </w:r>
          </w:p>
        </w:tc>
        <w:tc>
          <w:tcPr/>
          <w:p>
            <w:pPr>
              <w:pStyle w:val="Compact"/>
            </w:pPr>
            <w:r>
              <w:t xml:space="preserve">23 validation checks;</w:t>
            </w:r>
            <w:r>
              <w:t xml:space="preserve"> </w:t>
            </w:r>
            <w:r>
              <w:rPr>
                <w:rStyle w:val="VerbatimChar"/>
              </w:rPr>
              <w:t xml:space="preserve">--force</w:t>
            </w:r>
            <w:r>
              <w:t xml:space="preserve"> </w:t>
            </w:r>
            <w:r>
              <w:t xml:space="preserve">guard; missing-file checks; the dashboard opens the warehouse read-only and closes it after each query</w:t>
            </w:r>
          </w:p>
        </w:tc>
        <w:tc>
          <w:tcPr/>
          <w:p>
            <w:pPr>
              <w:pStyle w:val="Compact"/>
            </w:pPr>
            <w:r>
              <w:t xml:space="preserve">Implemented and tested</w:t>
            </w:r>
          </w:p>
        </w:tc>
      </w:tr>
      <w:tr>
        <w:tc>
          <w:tcPr/>
          <w:p>
            <w:pPr>
              <w:pStyle w:val="Compact"/>
            </w:pPr>
            <w:r>
              <w:rPr>
                <w:b/>
                <w:bCs/>
              </w:rPr>
              <w:t xml:space="preserve">Correctness</w:t>
            </w:r>
          </w:p>
        </w:tc>
        <w:tc>
          <w:tcPr/>
          <w:p>
            <w:pPr>
              <w:pStyle w:val="Compact"/>
            </w:pPr>
            <w:r>
              <w:t xml:space="preserve">90 automated tests, many with hand-worked answers</w:t>
            </w:r>
          </w:p>
        </w:tc>
        <w:tc>
          <w:tcPr/>
          <w:p>
            <w:pPr>
              <w:pStyle w:val="Compact"/>
            </w:pPr>
            <w:r>
              <w:t xml:space="preserve">Implemented; 90/90 passed on 15 Oct 2026</w:t>
            </w:r>
          </w:p>
        </w:tc>
      </w:tr>
      <w:tr>
        <w:tc>
          <w:tcPr/>
          <w:p>
            <w:pPr>
              <w:pStyle w:val="Compact"/>
            </w:pPr>
            <w:r>
              <w:rPr>
                <w:b/>
                <w:bCs/>
              </w:rPr>
              <w:t xml:space="preserve">Security</w:t>
            </w:r>
          </w:p>
        </w:tc>
        <w:tc>
          <w:tcPr/>
          <w:p>
            <w:pPr>
              <w:pStyle w:val="Compact"/>
            </w:pPr>
            <w:r>
              <w:t xml:space="preserve">Dashboard filter values are passed to DuckDB as parameters, and column names come from a whitelist; a test sends an SQL-injection string and checks that nothing is dropped. No credentials are stored in the repository</w:t>
            </w:r>
          </w:p>
        </w:tc>
        <w:tc>
          <w:tcPr/>
          <w:p>
            <w:pPr>
              <w:pStyle w:val="Compact"/>
            </w:pPr>
            <w:r>
              <w:t xml:space="preserve">Implemented for the dashboard’s inputs; there is no authentication, because the tool is single-user</w:t>
            </w:r>
          </w:p>
        </w:tc>
      </w:tr>
      <w:tr>
        <w:tc>
          <w:tcPr/>
          <w:p>
            <w:pPr>
              <w:pStyle w:val="Compact"/>
            </w:pPr>
            <w:r>
              <w:rPr>
                <w:b/>
                <w:bCs/>
              </w:rPr>
              <w:t xml:space="preserve">Usability</w:t>
            </w:r>
          </w:p>
        </w:tc>
        <w:tc>
          <w:tcPr/>
          <w:p>
            <w:pPr>
              <w:pStyle w:val="Compact"/>
            </w:pPr>
            <w:r>
              <w:t xml:space="preserve">Plain-English rule interpretations, named segments, a message naming the command that creates any missing result file</w:t>
            </w:r>
          </w:p>
        </w:tc>
        <w:tc>
          <w:tcPr/>
          <w:p>
            <w:pPr>
              <w:pStyle w:val="Compact"/>
            </w:pPr>
            <w:r>
              <w:t xml:space="preserve">Implemented; no formal usability study was carried out</w:t>
            </w:r>
          </w:p>
        </w:tc>
      </w:tr>
      <w:tr>
        <w:tc>
          <w:tcPr/>
          <w:p>
            <w:pPr>
              <w:pStyle w:val="Compact"/>
            </w:pPr>
            <w:r>
              <w:rPr>
                <w:b/>
                <w:bCs/>
              </w:rPr>
              <w:t xml:space="preserve">Maintainability</w:t>
            </w:r>
          </w:p>
        </w:tc>
        <w:tc>
          <w:tcPr/>
          <w:p>
            <w:pPr>
              <w:pStyle w:val="Compact"/>
            </w:pPr>
            <w:r>
              <w:t xml:space="preserve">One module per role; shared helper</w:t>
            </w:r>
            <w:r>
              <w:t xml:space="preserve"> </w:t>
            </w:r>
            <w:r>
              <w:rPr>
                <w:rStyle w:val="VerbatimChar"/>
              </w:rPr>
              <w:t xml:space="preserve">common/db.py</w:t>
            </w:r>
            <w:r>
              <w:t xml:space="preserve">; fixed result-file contract checked by a test; commented code</w:t>
            </w:r>
          </w:p>
        </w:tc>
        <w:tc>
          <w:tcPr/>
          <w:p>
            <w:pPr>
              <w:pStyle w:val="Compact"/>
            </w:pPr>
            <w:r>
              <w:t xml:space="preserve">Implemented</w:t>
            </w:r>
          </w:p>
        </w:tc>
      </w:tr>
      <w:tr>
        <w:tc>
          <w:tcPr/>
          <w:p>
            <w:pPr>
              <w:pStyle w:val="Compact"/>
            </w:pPr>
            <w:r>
              <w:rPr>
                <w:b/>
                <w:bCs/>
              </w:rPr>
              <w:t xml:space="preserve">Portability</w:t>
            </w:r>
          </w:p>
        </w:tc>
        <w:tc>
          <w:tcPr/>
          <w:p>
            <w:pPr>
              <w:pStyle w:val="Compact"/>
            </w:pPr>
            <w:r>
              <w:t xml:space="preserve">Pure Python and an embedded database; runs on Windows, macOS and Linux; hosting guide for Streamlit Community Cloud</w:t>
            </w:r>
          </w:p>
        </w:tc>
        <w:tc>
          <w:tcPr/>
          <w:p>
            <w:pPr>
              <w:pStyle w:val="Compact"/>
            </w:pPr>
            <w:r>
              <w:t xml:space="preserve">Implemented locally; hosted deployment pending verification</w:t>
            </w:r>
          </w:p>
        </w:tc>
      </w:tr>
      <w:tr>
        <w:tc>
          <w:tcPr/>
          <w:p>
            <w:pPr>
              <w:pStyle w:val="Compact"/>
            </w:pPr>
            <w:r>
              <w:rPr>
                <w:b/>
                <w:bCs/>
              </w:rPr>
              <w:t xml:space="preserve">Scalability</w:t>
            </w:r>
          </w:p>
        </w:tc>
        <w:tc>
          <w:tcPr/>
          <w:p>
            <w:pPr>
              <w:pStyle w:val="Compact"/>
            </w:pPr>
            <w:r>
              <w:t xml:space="preserve">Handles 33.8M rows on one machine. Mining uses samples (500,000 orders for rules, 30,000 users for the reorder model) to bound memory and time</w:t>
            </w:r>
          </w:p>
        </w:tc>
        <w:tc>
          <w:tcPr/>
          <w:p>
            <w:pPr>
              <w:pStyle w:val="Compact"/>
            </w:pPr>
            <w:r>
              <w:t xml:space="preserve">Design goal met for this dataset; no multi-machine scaling</w:t>
            </w:r>
          </w:p>
        </w:tc>
      </w:tr>
      <w:tr>
        <w:tc>
          <w:tcPr/>
          <w:p>
            <w:pPr>
              <w:pStyle w:val="Compact"/>
            </w:pPr>
            <w:r>
              <w:rPr>
                <w:b/>
                <w:bCs/>
              </w:rPr>
              <w:t xml:space="preserve">Reproducibility</w:t>
            </w:r>
          </w:p>
        </w:tc>
        <w:tc>
          <w:tcPr/>
          <w:p>
            <w:pPr>
              <w:pStyle w:val="Compact"/>
            </w:pPr>
            <w:r>
              <w:t xml:space="preserve">Fixed random seeds (42); scripted steps; committed result files</w:t>
            </w:r>
          </w:p>
        </w:tc>
        <w:tc>
          <w:tcPr/>
          <w:p>
            <w:pPr>
              <w:pStyle w:val="Compact"/>
            </w:pPr>
            <w:r>
              <w:t xml:space="preserve">Implemented</w:t>
            </w:r>
          </w:p>
        </w:tc>
      </w:tr>
    </w:tbl>
    <w:bookmarkEnd w:id="38"/>
    <w:bookmarkStart w:id="39" w:name="hardware-requirements"/>
    <w:p>
      <w:pPr>
        <w:pStyle w:val="Heading2"/>
      </w:pPr>
      <w:r>
        <w:t xml:space="preserve">4.3 Hardware Requirements</w:t>
      </w:r>
    </w:p>
    <w:p>
      <w:pPr>
        <w:pStyle w:val="FirstParagraph"/>
      </w:pPr>
      <w:r>
        <w:t xml:space="preserve">The project documentation does not record the specification of the machine used for the full-data runs. The figures below are</w:t>
      </w:r>
      <w:r>
        <w:t xml:space="preserve"> </w:t>
      </w:r>
      <w:r>
        <w:rPr>
          <w:b/>
          <w:bCs/>
        </w:rPr>
        <w:t xml:space="preserve">recommendations</w:t>
      </w:r>
      <w:r>
        <w:t xml:space="preserve"> </w:t>
      </w:r>
      <w:r>
        <w:t xml:space="preserve">derived from the data sizes measured in the project.</w:t>
      </w:r>
    </w:p>
    <w:p>
      <w:pPr>
        <w:pStyle w:val="BodyText"/>
      </w:pPr>
      <w:r>
        <w:rPr>
          <w:b/>
          <w:bCs/>
        </w:rPr>
        <w:t xml:space="preserve">Table 4.3 – Recommended hardware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Minimum (recommended)</w:t>
            </w:r>
          </w:p>
        </w:tc>
        <w:tc>
          <w:tcPr/>
          <w:p>
            <w:pPr>
              <w:pStyle w:val="Compact"/>
            </w:pPr>
            <w:r>
              <w:t xml:space="preserve">Comfortable (recommended)</w:t>
            </w:r>
          </w:p>
        </w:tc>
        <w:tc>
          <w:tcPr/>
          <w:p>
            <w:pPr>
              <w:pStyle w:val="Compact"/>
            </w:pPr>
            <w:r>
              <w:t xml:space="preserve">Reason</w:t>
            </w:r>
          </w:p>
        </w:tc>
      </w:tr>
      <w:tr>
        <w:tc>
          <w:tcPr/>
          <w:p>
            <w:pPr>
              <w:pStyle w:val="Compact"/>
            </w:pPr>
            <w:r>
              <w:t xml:space="preserve">CPU</w:t>
            </w:r>
          </w:p>
        </w:tc>
        <w:tc>
          <w:tcPr/>
          <w:p>
            <w:pPr>
              <w:pStyle w:val="Compact"/>
            </w:pPr>
            <w:r>
              <w:t xml:space="preserve">4 cores, 64-bit</w:t>
            </w:r>
          </w:p>
        </w:tc>
        <w:tc>
          <w:tcPr/>
          <w:p>
            <w:pPr>
              <w:pStyle w:val="Compact"/>
            </w:pPr>
            <w:r>
              <w:t xml:space="preserve">8 cores</w:t>
            </w:r>
          </w:p>
        </w:tc>
        <w:tc>
          <w:tcPr/>
          <w:p>
            <w:pPr>
              <w:pStyle w:val="Compact"/>
            </w:pPr>
            <w:r>
              <w:t xml:space="preserve">DuckDB and LightGBM use several cores</w:t>
            </w:r>
          </w:p>
        </w:tc>
      </w:tr>
      <w:tr>
        <w:tc>
          <w:tcPr/>
          <w:p>
            <w:pPr>
              <w:pStyle w:val="Compact"/>
            </w:pPr>
            <w:r>
              <w:t xml:space="preserve">RAM</w:t>
            </w:r>
          </w:p>
        </w:tc>
        <w:tc>
          <w:tcPr/>
          <w:p>
            <w:pPr>
              <w:pStyle w:val="Compact"/>
            </w:pPr>
            <w:r>
              <w:t xml:space="preserve">8 GB</w:t>
            </w:r>
          </w:p>
        </w:tc>
        <w:tc>
          <w:tcPr/>
          <w:p>
            <w:pPr>
              <w:pStyle w:val="Compact"/>
            </w:pPr>
            <w:r>
              <w:t xml:space="preserve">16 GB</w:t>
            </w:r>
          </w:p>
        </w:tc>
        <w:tc>
          <w:tcPr/>
          <w:p>
            <w:pPr>
              <w:pStyle w:val="Compact"/>
            </w:pPr>
            <w:r>
              <w:t xml:space="preserve">Mining at product level; Apriori without</w:t>
            </w:r>
            <w:r>
              <w:t xml:space="preserve"> </w:t>
            </w:r>
            <w:r>
              <w:rPr>
                <w:rStyle w:val="VerbatimChar"/>
              </w:rPr>
              <w:t xml:space="preserve">low_memory</w:t>
            </w:r>
            <w:r>
              <w:t xml:space="preserve"> </w:t>
            </w:r>
            <w:r>
              <w:t xml:space="preserve">asked for 81.6 GiB, so the low-memory mode and sampling are required</w:t>
            </w:r>
          </w:p>
        </w:tc>
      </w:tr>
      <w:tr>
        <w:tc>
          <w:tcPr/>
          <w:p>
            <w:pPr>
              <w:pStyle w:val="Compact"/>
            </w:pPr>
            <w:r>
              <w:t xml:space="preserve">Disk</w:t>
            </w:r>
          </w:p>
        </w:tc>
        <w:tc>
          <w:tcPr/>
          <w:p>
            <w:pPr>
              <w:pStyle w:val="Compact"/>
            </w:pPr>
            <w:r>
              <w:t xml:space="preserve">3 GB free</w:t>
            </w:r>
          </w:p>
        </w:tc>
        <w:tc>
          <w:tcPr/>
          <w:p>
            <w:pPr>
              <w:pStyle w:val="Compact"/>
            </w:pPr>
            <w:r>
              <w:t xml:space="preserve">5 GB free</w:t>
            </w:r>
          </w:p>
        </w:tc>
        <w:tc>
          <w:tcPr/>
          <w:p>
            <w:pPr>
              <w:pStyle w:val="Compact"/>
            </w:pPr>
            <w:r>
              <w:t xml:space="preserve">~0.7 GB raw CSVs, ~0.23 GB warehouse, Python environment</w:t>
            </w:r>
          </w:p>
        </w:tc>
      </w:tr>
      <w:tr>
        <w:tc>
          <w:tcPr/>
          <w:p>
            <w:pPr>
              <w:pStyle w:val="Compact"/>
            </w:pPr>
            <w:r>
              <w:t xml:space="preserve">Display</w:t>
            </w:r>
          </w:p>
        </w:tc>
        <w:tc>
          <w:tcPr/>
          <w:p>
            <w:pPr>
              <w:pStyle w:val="Compact"/>
            </w:pPr>
            <w:r>
              <w:t xml:space="preserve">1366 × 768</w:t>
            </w:r>
          </w:p>
        </w:tc>
        <w:tc>
          <w:tcPr/>
          <w:p>
            <w:pPr>
              <w:pStyle w:val="Compact"/>
            </w:pPr>
            <w:r>
              <w:t xml:space="preserve">1920 × 1080</w:t>
            </w:r>
          </w:p>
        </w:tc>
        <w:tc>
          <w:tcPr/>
          <w:p>
            <w:pPr>
              <w:pStyle w:val="Compact"/>
            </w:pPr>
            <w:r>
              <w:t xml:space="preserve">Dashboard heatmaps and 3-D cube</w:t>
            </w:r>
          </w:p>
        </w:tc>
      </w:tr>
    </w:tbl>
    <w:p>
      <w:pPr>
        <w:pStyle w:val="BodyText"/>
      </w:pPr>
      <w:r>
        <w:t xml:space="preserve">The hosted dashboard needs no warehouse: it runs from a 4.3 MB extract within the resources of a free Streamlit Community Cloud app.</w:t>
      </w:r>
    </w:p>
    <w:bookmarkEnd w:id="39"/>
    <w:bookmarkStart w:id="40" w:name="software-requirements"/>
    <w:p>
      <w:pPr>
        <w:pStyle w:val="Heading2"/>
      </w:pPr>
      <w:r>
        <w:t xml:space="preserve">4.4 Software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Requirement</w:t>
            </w:r>
          </w:p>
        </w:tc>
      </w:tr>
      <w:tr>
        <w:tc>
          <w:tcPr/>
          <w:p>
            <w:pPr>
              <w:pStyle w:val="Compact"/>
            </w:pPr>
            <w:r>
              <w:t xml:space="preserve">Operating system</w:t>
            </w:r>
          </w:p>
        </w:tc>
        <w:tc>
          <w:tcPr/>
          <w:p>
            <w:pPr>
              <w:pStyle w:val="Compact"/>
            </w:pPr>
            <w:r>
              <w:t xml:space="preserve">Windows 10/11, macOS or Linux. Development and the test run in this report were on Windows 11; Streamlit Community Cloud runs Linux</w:t>
            </w:r>
          </w:p>
        </w:tc>
      </w:tr>
      <w:tr>
        <w:tc>
          <w:tcPr/>
          <w:p>
            <w:pPr>
              <w:pStyle w:val="Compact"/>
            </w:pPr>
            <w:r>
              <w:t xml:space="preserve">Language</w:t>
            </w:r>
          </w:p>
        </w:tc>
        <w:tc>
          <w:tcPr/>
          <w:p>
            <w:pPr>
              <w:pStyle w:val="Compact"/>
            </w:pPr>
            <w:r>
              <w:t xml:space="preserve">Python 3.11 or newer (</w:t>
            </w:r>
            <w:r>
              <w:rPr>
                <w:rStyle w:val="VerbatimChar"/>
              </w:rPr>
              <w:t xml:space="preserve">pyproject.toml</w:t>
            </w:r>
            <w:r>
              <w:t xml:space="preserve">:</w:t>
            </w:r>
            <w:r>
              <w:t xml:space="preserve"> </w:t>
            </w:r>
            <w:r>
              <w:rPr>
                <w:rStyle w:val="VerbatimChar"/>
              </w:rPr>
              <w:t xml:space="preserve">requires-python = "&gt;=3.11"</w:t>
            </w:r>
            <w:r>
              <w:t xml:space="preserve">)</w:t>
            </w:r>
          </w:p>
        </w:tc>
      </w:tr>
      <w:tr>
        <w:tc>
          <w:tcPr/>
          <w:p>
            <w:pPr>
              <w:pStyle w:val="Compact"/>
            </w:pPr>
            <w:r>
              <w:t xml:space="preserve">Database</w:t>
            </w:r>
          </w:p>
        </w:tc>
        <w:tc>
          <w:tcPr/>
          <w:p>
            <w:pPr>
              <w:pStyle w:val="Compact"/>
            </w:pPr>
            <w:r>
              <w:t xml:space="preserve">DuckDB (embedded; no server)</w:t>
            </w:r>
          </w:p>
        </w:tc>
      </w:tr>
      <w:tr>
        <w:tc>
          <w:tcPr/>
          <w:p>
            <w:pPr>
              <w:pStyle w:val="Compact"/>
            </w:pPr>
            <w:r>
              <w:t xml:space="preserve">Python packages</w:t>
            </w:r>
          </w:p>
        </w:tc>
        <w:tc>
          <w:tcPr/>
          <w:p>
            <w:pPr>
              <w:pStyle w:val="Compact"/>
            </w:pPr>
            <w:r>
              <w:rPr>
                <w:rStyle w:val="VerbatimChar"/>
              </w:rPr>
              <w:t xml:space="preserve">requirements.txt</w:t>
            </w:r>
            <w:r>
              <w:t xml:space="preserve">: duckdb, pandas, numpy, pyarrow, mlxtend, scikit-learn, lightgbm, plotly, matplotlib, streamlit, jupyter, pytest. The hosted app uses the smaller</w:t>
            </w:r>
            <w:r>
              <w:t xml:space="preserve"> </w:t>
            </w:r>
            <w:r>
              <w:rPr>
                <w:rStyle w:val="VerbatimChar"/>
              </w:rPr>
              <w:t xml:space="preserve">dashboard/requirements.txt</w:t>
            </w:r>
          </w:p>
        </w:tc>
      </w:tr>
      <w:tr>
        <w:tc>
          <w:tcPr/>
          <w:p>
            <w:pPr>
              <w:pStyle w:val="Compact"/>
            </w:pPr>
            <w:r>
              <w:t xml:space="preserve">Tools</w:t>
            </w:r>
          </w:p>
        </w:tc>
        <w:tc>
          <w:tcPr/>
          <w:p>
            <w:pPr>
              <w:pStyle w:val="Compact"/>
            </w:pPr>
            <w:r>
              <w:t xml:space="preserve">Git and GitHub; a web browser; optionally the Kaggle CLI to download the data; Jupyter for the EDA notebook</w:t>
            </w:r>
          </w:p>
        </w:tc>
      </w:tr>
      <w:tr>
        <w:tc>
          <w:tcPr/>
          <w:p>
            <w:pPr>
              <w:pStyle w:val="Compact"/>
            </w:pPr>
            <w:r>
              <w:t xml:space="preserve">Data</w:t>
            </w:r>
          </w:p>
        </w:tc>
        <w:tc>
          <w:tcPr/>
          <w:p>
            <w:pPr>
              <w:pStyle w:val="Compact"/>
            </w:pPr>
            <w:r>
              <w:t xml:space="preserve">Instacart Market Basket Analysis files from Kaggle (the competition rules must be accepted to download them)</w:t>
            </w:r>
          </w:p>
        </w:tc>
      </w:tr>
    </w:tbl>
    <w:p>
      <w:pPr>
        <w:pStyle w:val="BodyText"/>
      </w:pPr>
      <w:r>
        <w:rPr>
          <w:b/>
          <w:bCs/>
        </w:rPr>
        <w:t xml:space="preserve">Table 4.4 – Software versions in the environment where the tests were run (15 Oct 2026)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Software</w:t>
            </w:r>
          </w:p>
        </w:tc>
        <w:tc>
          <w:tcPr/>
          <w:p>
            <w:pPr>
              <w:pStyle w:val="Compact"/>
            </w:pPr>
            <w:r>
              <w:t xml:space="preserve">Version</w:t>
            </w:r>
          </w:p>
        </w:tc>
      </w:tr>
      <w:tr>
        <w:tc>
          <w:tcPr/>
          <w:p>
            <w:pPr>
              <w:pStyle w:val="Compact"/>
            </w:pPr>
            <w:r>
              <w:t xml:space="preserve">Python</w:t>
            </w:r>
          </w:p>
        </w:tc>
        <w:tc>
          <w:tcPr/>
          <w:p>
            <w:pPr>
              <w:pStyle w:val="Compact"/>
            </w:pPr>
            <w:r>
              <w:t xml:space="preserve">3.13.9</w:t>
            </w:r>
          </w:p>
        </w:tc>
      </w:tr>
      <w:tr>
        <w:tc>
          <w:tcPr/>
          <w:p>
            <w:pPr>
              <w:pStyle w:val="Compact"/>
            </w:pPr>
            <w:r>
              <w:t xml:space="preserve">DuckDB</w:t>
            </w:r>
          </w:p>
        </w:tc>
        <w:tc>
          <w:tcPr/>
          <w:p>
            <w:pPr>
              <w:pStyle w:val="Compact"/>
            </w:pPr>
            <w:r>
              <w:t xml:space="preserve">1.5.6</w:t>
            </w:r>
          </w:p>
        </w:tc>
      </w:tr>
      <w:tr>
        <w:tc>
          <w:tcPr/>
          <w:p>
            <w:pPr>
              <w:pStyle w:val="Compact"/>
            </w:pPr>
            <w:r>
              <w:t xml:space="preserve">pandas</w:t>
            </w:r>
          </w:p>
        </w:tc>
        <w:tc>
          <w:tcPr/>
          <w:p>
            <w:pPr>
              <w:pStyle w:val="Compact"/>
            </w:pPr>
            <w:r>
              <w:t xml:space="preserve">3.0.6</w:t>
            </w:r>
          </w:p>
        </w:tc>
      </w:tr>
      <w:tr>
        <w:tc>
          <w:tcPr/>
          <w:p>
            <w:pPr>
              <w:pStyle w:val="Compact"/>
            </w:pPr>
            <w:r>
              <w:t xml:space="preserve">NumPy</w:t>
            </w:r>
          </w:p>
        </w:tc>
        <w:tc>
          <w:tcPr/>
          <w:p>
            <w:pPr>
              <w:pStyle w:val="Compact"/>
            </w:pPr>
            <w:r>
              <w:t xml:space="preserve">2.5.4</w:t>
            </w:r>
          </w:p>
        </w:tc>
      </w:tr>
      <w:tr>
        <w:tc>
          <w:tcPr/>
          <w:p>
            <w:pPr>
              <w:pStyle w:val="Compact"/>
            </w:pPr>
            <w:r>
              <w:t xml:space="preserve">PyArrow</w:t>
            </w:r>
          </w:p>
        </w:tc>
        <w:tc>
          <w:tcPr/>
          <w:p>
            <w:pPr>
              <w:pStyle w:val="Compact"/>
            </w:pPr>
            <w:r>
              <w:t xml:space="preserve">21.0.0</w:t>
            </w:r>
          </w:p>
        </w:tc>
      </w:tr>
      <w:tr>
        <w:tc>
          <w:tcPr/>
          <w:p>
            <w:pPr>
              <w:pStyle w:val="Compact"/>
            </w:pPr>
            <w:r>
              <w:t xml:space="preserve">mlxtend</w:t>
            </w:r>
          </w:p>
        </w:tc>
        <w:tc>
          <w:tcPr/>
          <w:p>
            <w:pPr>
              <w:pStyle w:val="Compact"/>
            </w:pPr>
            <w:r>
              <w:t xml:space="preserve">0.25.0</w:t>
            </w:r>
          </w:p>
        </w:tc>
      </w:tr>
      <w:tr>
        <w:tc>
          <w:tcPr/>
          <w:p>
            <w:pPr>
              <w:pStyle w:val="Compact"/>
            </w:pPr>
            <w:r>
              <w:t xml:space="preserve">scikit-learn</w:t>
            </w:r>
          </w:p>
        </w:tc>
        <w:tc>
          <w:tcPr/>
          <w:p>
            <w:pPr>
              <w:pStyle w:val="Compact"/>
            </w:pPr>
            <w:r>
              <w:t xml:space="preserve">1.9.1</w:t>
            </w:r>
          </w:p>
        </w:tc>
      </w:tr>
      <w:tr>
        <w:tc>
          <w:tcPr/>
          <w:p>
            <w:pPr>
              <w:pStyle w:val="Compact"/>
            </w:pPr>
            <w:r>
              <w:t xml:space="preserve">LightGBM</w:t>
            </w:r>
          </w:p>
        </w:tc>
        <w:tc>
          <w:tcPr/>
          <w:p>
            <w:pPr>
              <w:pStyle w:val="Compact"/>
            </w:pPr>
            <w:r>
              <w:t xml:space="preserve">4.7.0</w:t>
            </w:r>
          </w:p>
        </w:tc>
      </w:tr>
      <w:tr>
        <w:tc>
          <w:tcPr/>
          <w:p>
            <w:pPr>
              <w:pStyle w:val="Compact"/>
            </w:pPr>
            <w:r>
              <w:t xml:space="preserve">Streamlit</w:t>
            </w:r>
          </w:p>
        </w:tc>
        <w:tc>
          <w:tcPr/>
          <w:p>
            <w:pPr>
              <w:pStyle w:val="Compact"/>
            </w:pPr>
            <w:r>
              <w:t xml:space="preserve">1.51.0</w:t>
            </w:r>
          </w:p>
        </w:tc>
      </w:tr>
      <w:tr>
        <w:tc>
          <w:tcPr/>
          <w:p>
            <w:pPr>
              <w:pStyle w:val="Compact"/>
            </w:pPr>
            <w:r>
              <w:t xml:space="preserve">Plotly</w:t>
            </w:r>
          </w:p>
        </w:tc>
        <w:tc>
          <w:tcPr/>
          <w:p>
            <w:pPr>
              <w:pStyle w:val="Compact"/>
            </w:pPr>
            <w:r>
              <w:t xml:space="preserve">6.3.0</w:t>
            </w:r>
          </w:p>
        </w:tc>
      </w:tr>
      <w:tr>
        <w:tc>
          <w:tcPr/>
          <w:p>
            <w:pPr>
              <w:pStyle w:val="Compact"/>
            </w:pPr>
            <w:r>
              <w:t xml:space="preserve">Matplotlib</w:t>
            </w:r>
          </w:p>
        </w:tc>
        <w:tc>
          <w:tcPr/>
          <w:p>
            <w:pPr>
              <w:pStyle w:val="Compact"/>
            </w:pPr>
            <w:r>
              <w:t xml:space="preserve">3.11.2</w:t>
            </w:r>
          </w:p>
        </w:tc>
      </w:tr>
    </w:tbl>
    <w:p>
      <w:pPr>
        <w:pStyle w:val="BodyText"/>
      </w:pPr>
      <w:r>
        <w:rPr>
          <w:rStyle w:val="VerbatimChar"/>
        </w:rPr>
        <w:t xml:space="preserve">requirements.txt</w:t>
      </w:r>
      <w:r>
        <w:t xml:space="preserve"> </w:t>
      </w:r>
      <w:r>
        <w:t xml:space="preserve">gives minimum versions (for example</w:t>
      </w:r>
      <w:r>
        <w:t xml:space="preserve"> </w:t>
      </w:r>
      <w:r>
        <w:rPr>
          <w:rStyle w:val="VerbatimChar"/>
        </w:rPr>
        <w:t xml:space="preserve">duckdb&gt;=1.1</w:t>
      </w:r>
      <w:r>
        <w:t xml:space="preserve">), not pinned versions. The versions used for the original mining runs were not recorded.</w:t>
      </w:r>
    </w:p>
    <w:p>
      <w:r>
        <w:pict>
          <v:rect style="width:0;height:1.5pt" o:hralign="center" o:hrstd="t" o:hr="t"/>
        </w:pict>
      </w:r>
    </w:p>
    <w:bookmarkEnd w:id="40"/>
    <w:bookmarkEnd w:id="41"/>
    <w:bookmarkStart w:id="42" w:name="technology-stack"/>
    <w:p>
      <w:pPr>
        <w:pStyle w:val="Heading1"/>
      </w:pPr>
      <w:r>
        <w:t xml:space="preserve">5. Technology Stack</w:t>
      </w:r>
    </w:p>
    <w:p>
      <w:pPr>
        <w:pStyle w:val="FirstParagraph"/>
      </w:pPr>
      <w:r>
        <w:rPr>
          <w:b/>
          <w:bCs/>
        </w:rPr>
        <w:t xml:space="preserve">Table 5.1 – Technology stack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Technology</w:t>
            </w:r>
          </w:p>
        </w:tc>
        <w:tc>
          <w:tcPr/>
          <w:p>
            <w:pPr>
              <w:pStyle w:val="Compact"/>
            </w:pPr>
            <w:r>
              <w:t xml:space="preserve">Category</w:t>
            </w:r>
          </w:p>
        </w:tc>
        <w:tc>
          <w:tcPr/>
          <w:p>
            <w:pPr>
              <w:pStyle w:val="Compact"/>
            </w:pPr>
            <w:r>
              <w:t xml:space="preserve">Purpose in StoreSense</w:t>
            </w:r>
          </w:p>
        </w:tc>
        <w:tc>
          <w:tcPr/>
          <w:p>
            <w:pPr>
              <w:pStyle w:val="Compact"/>
            </w:pPr>
            <w:r>
              <w:t xml:space="preserve">Actual usage</w:t>
            </w:r>
          </w:p>
        </w:tc>
      </w:tr>
      <w:tr>
        <w:tc>
          <w:tcPr/>
          <w:p>
            <w:pPr>
              <w:pStyle w:val="Compact"/>
            </w:pPr>
            <w:r>
              <w:rPr>
                <w:b/>
                <w:bCs/>
              </w:rPr>
              <w:t xml:space="preserve">Python 3.11+</w:t>
            </w:r>
          </w:p>
        </w:tc>
        <w:tc>
          <w:tcPr/>
          <w:p>
            <w:pPr>
              <w:pStyle w:val="Compact"/>
            </w:pPr>
            <w:r>
              <w:t xml:space="preserve">Programming language</w:t>
            </w:r>
          </w:p>
        </w:tc>
        <w:tc>
          <w:tcPr/>
          <w:p>
            <w:pPr>
              <w:pStyle w:val="Compact"/>
            </w:pPr>
            <w:r>
              <w:t xml:space="preserve">All ETL, mining, dashboard and test code</w:t>
            </w:r>
          </w:p>
        </w:tc>
        <w:tc>
          <w:tcPr/>
          <w:p>
            <w:pPr>
              <w:pStyle w:val="Compact"/>
            </w:pPr>
            <w:r>
              <w:t xml:space="preserve">Every module; scripts runnable from the project root</w:t>
            </w:r>
          </w:p>
        </w:tc>
      </w:tr>
      <w:tr>
        <w:tc>
          <w:tcPr/>
          <w:p>
            <w:pPr>
              <w:pStyle w:val="Compact"/>
            </w:pPr>
            <w:r>
              <w:rPr>
                <w:b/>
                <w:bCs/>
              </w:rPr>
              <w:t xml:space="preserve">SQL (DuckDB dialect)</w:t>
            </w:r>
          </w:p>
        </w:tc>
        <w:tc>
          <w:tcPr/>
          <w:p>
            <w:pPr>
              <w:pStyle w:val="Compact"/>
            </w:pPr>
            <w:r>
              <w:t xml:space="preserve">Query language</w:t>
            </w:r>
          </w:p>
        </w:tc>
        <w:tc>
          <w:tcPr/>
          <w:p>
            <w:pPr>
              <w:pStyle w:val="Compact"/>
            </w:pPr>
            <w:r>
              <w:t xml:space="preserve">Transformations, warehouse DDL, OLAP and feature engineering</w:t>
            </w:r>
          </w:p>
        </w:tc>
        <w:tc>
          <w:tcPr/>
          <w:p>
            <w:pPr>
              <w:pStyle w:val="Compact"/>
            </w:pPr>
            <w:r>
              <w:rPr>
                <w:rStyle w:val="VerbatimChar"/>
              </w:rPr>
              <w:t xml:space="preserve">etl/transform.py</w:t>
            </w:r>
            <w:r>
              <w:t xml:space="preserve">,</w:t>
            </w:r>
            <w:r>
              <w:t xml:space="preserve"> </w:t>
            </w:r>
            <w:r>
              <w:rPr>
                <w:rStyle w:val="VerbatimChar"/>
              </w:rPr>
              <w:t xml:space="preserve">sql/schema.sql</w:t>
            </w:r>
            <w:r>
              <w:t xml:space="preserve">,</w:t>
            </w:r>
            <w:r>
              <w:t xml:space="preserve"> </w:t>
            </w:r>
            <w:r>
              <w:rPr>
                <w:rStyle w:val="VerbatimChar"/>
              </w:rPr>
              <w:t xml:space="preserve">sql/olap_queries.sql</w:t>
            </w:r>
            <w:r>
              <w:t xml:space="preserve">,</w:t>
            </w:r>
            <w:r>
              <w:t xml:space="preserve"> </w:t>
            </w:r>
            <w:r>
              <w:rPr>
                <w:rStyle w:val="VerbatimChar"/>
              </w:rPr>
              <w:t xml:space="preserve">FEATURE_SQL</w:t>
            </w:r>
            <w:r>
              <w:t xml:space="preserve"> </w:t>
            </w:r>
            <w:r>
              <w:t xml:space="preserve">in</w:t>
            </w:r>
            <w:r>
              <w:t xml:space="preserve"> </w:t>
            </w:r>
            <w:r>
              <w:rPr>
                <w:rStyle w:val="VerbatimChar"/>
              </w:rPr>
              <w:t xml:space="preserve">mining/reorder_model.py</w:t>
            </w:r>
          </w:p>
        </w:tc>
      </w:tr>
      <w:tr>
        <w:tc>
          <w:tcPr/>
          <w:p>
            <w:pPr>
              <w:pStyle w:val="Compact"/>
            </w:pPr>
            <w:r>
              <w:rPr>
                <w:b/>
                <w:bCs/>
              </w:rPr>
              <w:t xml:space="preserve">DuckDB</w:t>
            </w:r>
          </w:p>
        </w:tc>
        <w:tc>
          <w:tcPr/>
          <w:p>
            <w:pPr>
              <w:pStyle w:val="Compact"/>
            </w:pPr>
            <w:r>
              <w:t xml:space="preserve">Embedded analytical (OLAP) database</w:t>
            </w:r>
          </w:p>
        </w:tc>
        <w:tc>
          <w:tcPr/>
          <w:p>
            <w:pPr>
              <w:pStyle w:val="Compact"/>
            </w:pPr>
            <w:r>
              <w:t xml:space="preserve">Reads CSVs, stores the star schema, runs all heavy queries</w:t>
            </w:r>
          </w:p>
        </w:tc>
        <w:tc>
          <w:tcPr/>
          <w:p>
            <w:pPr>
              <w:pStyle w:val="Compact"/>
            </w:pPr>
            <w:r>
              <w:rPr>
                <w:rStyle w:val="VerbatimChar"/>
              </w:rPr>
              <w:t xml:space="preserve">data/warehouse/storesense.duckdb</w:t>
            </w:r>
            <w:r>
              <w:t xml:space="preserve"> </w:t>
            </w:r>
            <w:r>
              <w:t xml:space="preserve">(~0.23 GB);</w:t>
            </w:r>
            <w:r>
              <w:t xml:space="preserve"> </w:t>
            </w:r>
            <w:r>
              <w:rPr>
                <w:rStyle w:val="VerbatimChar"/>
              </w:rPr>
              <w:t xml:space="preserve">ROLLUP</w:t>
            </w:r>
            <w:r>
              <w:t xml:space="preserve">,</w:t>
            </w:r>
            <w:r>
              <w:t xml:space="preserve"> </w:t>
            </w:r>
            <w:r>
              <w:rPr>
                <w:rStyle w:val="VerbatimChar"/>
              </w:rPr>
              <w:t xml:space="preserve">CUBE</w:t>
            </w:r>
            <w:r>
              <w:t xml:space="preserve">,</w:t>
            </w:r>
            <w:r>
              <w:t xml:space="preserve"> </w:t>
            </w:r>
            <w:r>
              <w:rPr>
                <w:rStyle w:val="VerbatimChar"/>
              </w:rPr>
              <w:t xml:space="preserve">PIVOT</w:t>
            </w:r>
            <w:r>
              <w:t xml:space="preserve">; read-only connections from the dashboard</w:t>
            </w:r>
          </w:p>
        </w:tc>
      </w:tr>
      <w:tr>
        <w:tc>
          <w:tcPr/>
          <w:p>
            <w:pPr>
              <w:pStyle w:val="Compact"/>
            </w:pPr>
            <w:r>
              <w:rPr>
                <w:b/>
                <w:bCs/>
              </w:rPr>
              <w:t xml:space="preserve">pandas</w:t>
            </w:r>
          </w:p>
        </w:tc>
        <w:tc>
          <w:tcPr/>
          <w:p>
            <w:pPr>
              <w:pStyle w:val="Compact"/>
            </w:pPr>
            <w:r>
              <w:t xml:space="preserve">Data analysis library</w:t>
            </w:r>
          </w:p>
        </w:tc>
        <w:tc>
          <w:tcPr/>
          <w:p>
            <w:pPr>
              <w:pStyle w:val="Compact"/>
            </w:pPr>
            <w:r>
              <w:t xml:space="preserve">Holding small result tables and query outputs</w:t>
            </w:r>
          </w:p>
        </w:tc>
        <w:tc>
          <w:tcPr/>
          <w:p>
            <w:pPr>
              <w:pStyle w:val="Compact"/>
            </w:pPr>
            <w:r>
              <w:t xml:space="preserve">Converting query results; building one-hot baskets; writing result CSVs</w:t>
            </w:r>
          </w:p>
        </w:tc>
      </w:tr>
      <w:tr>
        <w:tc>
          <w:tcPr/>
          <w:p>
            <w:pPr>
              <w:pStyle w:val="Compact"/>
            </w:pPr>
            <w:r>
              <w:rPr>
                <w:b/>
                <w:bCs/>
              </w:rPr>
              <w:t xml:space="preserve">NumPy</w:t>
            </w:r>
          </w:p>
        </w:tc>
        <w:tc>
          <w:tcPr/>
          <w:p>
            <w:pPr>
              <w:pStyle w:val="Compact"/>
            </w:pPr>
            <w:r>
              <w:t xml:space="preserve">Numerical library</w:t>
            </w:r>
          </w:p>
        </w:tc>
        <w:tc>
          <w:tcPr/>
          <w:p>
            <w:pPr>
              <w:pStyle w:val="Compact"/>
            </w:pPr>
            <w:r>
              <w:t xml:space="preserve">Arrays, random sampling, splits</w:t>
            </w:r>
          </w:p>
        </w:tc>
        <w:tc>
          <w:tcPr/>
          <w:p>
            <w:pPr>
              <w:pStyle w:val="Compact"/>
            </w:pPr>
            <w:r>
              <w:t xml:space="preserve">User sampling and splitting; log transforms</w:t>
            </w:r>
          </w:p>
        </w:tc>
      </w:tr>
      <w:tr>
        <w:tc>
          <w:tcPr/>
          <w:p>
            <w:pPr>
              <w:pStyle w:val="Compact"/>
            </w:pPr>
            <w:r>
              <w:rPr>
                <w:b/>
                <w:bCs/>
              </w:rPr>
              <w:t xml:space="preserve">PyArrow / Parquet</w:t>
            </w:r>
          </w:p>
        </w:tc>
        <w:tc>
          <w:tcPr/>
          <w:p>
            <w:pPr>
              <w:pStyle w:val="Compact"/>
            </w:pPr>
            <w:r>
              <w:t xml:space="preserve">Columnar file format</w:t>
            </w:r>
          </w:p>
        </w:tc>
        <w:tc>
          <w:tcPr/>
          <w:p>
            <w:pPr>
              <w:pStyle w:val="Compact"/>
            </w:pPr>
            <w:r>
              <w:t xml:space="preserve">Storing the demo extract</w:t>
            </w:r>
          </w:p>
        </w:tc>
        <w:tc>
          <w:tcPr/>
          <w:p>
            <w:pPr>
              <w:pStyle w:val="Compact"/>
            </w:pPr>
            <w:r>
              <w:rPr>
                <w:rStyle w:val="VerbatimChar"/>
              </w:rPr>
              <w:t xml:space="preserve">data/demo/*.parquet</w:t>
            </w:r>
            <w:r>
              <w:t xml:space="preserve">, read through DuckDB</w:t>
            </w:r>
            <w:r>
              <w:t xml:space="preserve"> </w:t>
            </w:r>
            <w:r>
              <w:rPr>
                <w:rStyle w:val="VerbatimChar"/>
              </w:rPr>
              <w:t xml:space="preserve">read_parquet</w:t>
            </w:r>
          </w:p>
        </w:tc>
      </w:tr>
      <w:tr>
        <w:tc>
          <w:tcPr/>
          <w:p>
            <w:pPr>
              <w:pStyle w:val="Compact"/>
            </w:pPr>
            <w:r>
              <w:rPr>
                <w:b/>
                <w:bCs/>
              </w:rPr>
              <w:t xml:space="preserve">mlxtend</w:t>
            </w:r>
          </w:p>
        </w:tc>
        <w:tc>
          <w:tcPr/>
          <w:p>
            <w:pPr>
              <w:pStyle w:val="Compact"/>
            </w:pPr>
            <w:r>
              <w:t xml:space="preserve">Data mining library</w:t>
            </w:r>
          </w:p>
        </w:tc>
        <w:tc>
          <w:tcPr/>
          <w:p>
            <w:pPr>
              <w:pStyle w:val="Compact"/>
            </w:pPr>
            <w:r>
              <w:t xml:space="preserve">Apriori, FP-Growth and rule generation</w:t>
            </w:r>
          </w:p>
        </w:tc>
        <w:tc>
          <w:tcPr/>
          <w:p>
            <w:pPr>
              <w:pStyle w:val="Compact"/>
            </w:pPr>
            <w:r>
              <w:rPr>
                <w:rStyle w:val="VerbatimChar"/>
              </w:rPr>
              <w:t xml:space="preserve">apriori(low_memory=True)</w:t>
            </w:r>
            <w:r>
              <w:t xml:space="preserve">,</w:t>
            </w:r>
            <w:r>
              <w:t xml:space="preserve"> </w:t>
            </w:r>
            <w:r>
              <w:rPr>
                <w:rStyle w:val="VerbatimChar"/>
              </w:rPr>
              <w:t xml:space="preserve">fpgrowth</w:t>
            </w:r>
            <w:r>
              <w:t xml:space="preserve">,</w:t>
            </w:r>
            <w:r>
              <w:t xml:space="preserve"> </w:t>
            </w:r>
            <w:r>
              <w:rPr>
                <w:rStyle w:val="VerbatimChar"/>
              </w:rPr>
              <w:t xml:space="preserve">association_rules</w:t>
            </w:r>
          </w:p>
        </w:tc>
      </w:tr>
      <w:tr>
        <w:tc>
          <w:tcPr/>
          <w:p>
            <w:pPr>
              <w:pStyle w:val="Compact"/>
            </w:pPr>
            <w:r>
              <w:rPr>
                <w:b/>
                <w:bCs/>
              </w:rPr>
              <w:t xml:space="preserve">scikit-learn</w:t>
            </w:r>
          </w:p>
        </w:tc>
        <w:tc>
          <w:tcPr/>
          <w:p>
            <w:pPr>
              <w:pStyle w:val="Compact"/>
            </w:pPr>
            <w:r>
              <w:t xml:space="preserve">Machine learning library</w:t>
            </w:r>
          </w:p>
        </w:tc>
        <w:tc>
          <w:tcPr/>
          <w:p>
            <w:pPr>
              <w:pStyle w:val="Compact"/>
            </w:pPr>
            <w:r>
              <w:t xml:space="preserve">K-Means, scaling, PCA, silhouette, Logistic Regression, metrics</w:t>
            </w:r>
          </w:p>
        </w:tc>
        <w:tc>
          <w:tcPr/>
          <w:p>
            <w:pPr>
              <w:pStyle w:val="Compact"/>
            </w:pPr>
            <w:r>
              <w:rPr>
                <w:rStyle w:val="VerbatimChar"/>
              </w:rPr>
              <w:t xml:space="preserve">KMeans(n_init=10)</w:t>
            </w:r>
            <w:r>
              <w:t xml:space="preserve">,</w:t>
            </w:r>
            <w:r>
              <w:t xml:space="preserve"> </w:t>
            </w:r>
            <w:r>
              <w:rPr>
                <w:rStyle w:val="VerbatimChar"/>
              </w:rPr>
              <w:t xml:space="preserve">StandardScaler</w:t>
            </w:r>
            <w:r>
              <w:t xml:space="preserve">,</w:t>
            </w:r>
            <w:r>
              <w:t xml:space="preserve"> </w:t>
            </w:r>
            <w:r>
              <w:rPr>
                <w:rStyle w:val="VerbatimChar"/>
              </w:rPr>
              <w:t xml:space="preserve">PCA</w:t>
            </w:r>
            <w:r>
              <w:t xml:space="preserve">,</w:t>
            </w:r>
            <w:r>
              <w:t xml:space="preserve"> </w:t>
            </w:r>
            <w:r>
              <w:rPr>
                <w:rStyle w:val="VerbatimChar"/>
              </w:rPr>
              <w:t xml:space="preserve">silhouette_score</w:t>
            </w:r>
            <w:r>
              <w:t xml:space="preserve">,</w:t>
            </w:r>
            <w:r>
              <w:t xml:space="preserve"> </w:t>
            </w:r>
            <w:r>
              <w:rPr>
                <w:rStyle w:val="VerbatimChar"/>
              </w:rPr>
              <w:t xml:space="preserve">LogisticRegression(class_weight="balanced")</w:t>
            </w:r>
            <w:r>
              <w:t xml:space="preserve">,</w:t>
            </w:r>
            <w:r>
              <w:t xml:space="preserve"> </w:t>
            </w:r>
            <w:r>
              <w:rPr>
                <w:rStyle w:val="VerbatimChar"/>
              </w:rPr>
              <w:t xml:space="preserve">precision_recall_curve</w:t>
            </w:r>
            <w:r>
              <w:t xml:space="preserve">,</w:t>
            </w:r>
            <w:r>
              <w:t xml:space="preserve"> </w:t>
            </w:r>
            <w:r>
              <w:rPr>
                <w:rStyle w:val="VerbatimChar"/>
              </w:rPr>
              <w:t xml:space="preserve">roc_auc_score</w:t>
            </w:r>
          </w:p>
        </w:tc>
      </w:tr>
      <w:tr>
        <w:tc>
          <w:tcPr/>
          <w:p>
            <w:pPr>
              <w:pStyle w:val="Compact"/>
            </w:pPr>
            <w:r>
              <w:rPr>
                <w:b/>
                <w:bCs/>
              </w:rPr>
              <w:t xml:space="preserve">LightGBM</w:t>
            </w:r>
          </w:p>
        </w:tc>
        <w:tc>
          <w:tcPr/>
          <w:p>
            <w:pPr>
              <w:pStyle w:val="Compact"/>
            </w:pPr>
            <w:r>
              <w:t xml:space="preserve">Gradient-boosting library</w:t>
            </w:r>
          </w:p>
        </w:tc>
        <w:tc>
          <w:tcPr/>
          <w:p>
            <w:pPr>
              <w:pStyle w:val="Compact"/>
            </w:pPr>
            <w:r>
              <w:t xml:space="preserve">Non-linear reorder classifier</w:t>
            </w:r>
          </w:p>
        </w:tc>
        <w:tc>
          <w:tcPr/>
          <w:p>
            <w:pPr>
              <w:pStyle w:val="Compact"/>
            </w:pPr>
            <w:r>
              <w:rPr>
                <w:rStyle w:val="VerbatimChar"/>
              </w:rPr>
              <w:t xml:space="preserve">LGBMClassifier</w:t>
            </w:r>
            <w:r>
              <w:t xml:space="preserve"> </w:t>
            </w:r>
            <w:r>
              <w:t xml:space="preserve">(300 trees, learning rate 0.05, 63 leaves)</w:t>
            </w:r>
          </w:p>
        </w:tc>
      </w:tr>
      <w:tr>
        <w:tc>
          <w:tcPr/>
          <w:p>
            <w:pPr>
              <w:pStyle w:val="Compact"/>
            </w:pPr>
            <w:r>
              <w:rPr>
                <w:b/>
                <w:bCs/>
              </w:rPr>
              <w:t xml:space="preserve">Matplotlib</w:t>
            </w:r>
          </w:p>
        </w:tc>
        <w:tc>
          <w:tcPr/>
          <w:p>
            <w:pPr>
              <w:pStyle w:val="Compact"/>
            </w:pPr>
            <w:r>
              <w:t xml:space="preserve">Plotting library</w:t>
            </w:r>
          </w:p>
        </w:tc>
        <w:tc>
          <w:tcPr/>
          <w:p>
            <w:pPr>
              <w:pStyle w:val="Compact"/>
            </w:pPr>
            <w:r>
              <w:t xml:space="preserve">Static charts for the report</w:t>
            </w:r>
          </w:p>
        </w:tc>
        <w:tc>
          <w:tcPr/>
          <w:p>
            <w:pPr>
              <w:pStyle w:val="Compact"/>
            </w:pPr>
            <w:r>
              <w:t xml:space="preserve">PNG files in</w:t>
            </w:r>
            <w:r>
              <w:t xml:space="preserve"> </w:t>
            </w:r>
            <w:r>
              <w:rPr>
                <w:rStyle w:val="VerbatimChar"/>
              </w:rPr>
              <w:t xml:space="preserve">reports/figures/</w:t>
            </w:r>
          </w:p>
        </w:tc>
      </w:tr>
      <w:tr>
        <w:tc>
          <w:tcPr/>
          <w:p>
            <w:pPr>
              <w:pStyle w:val="Compact"/>
            </w:pPr>
            <w:r>
              <w:rPr>
                <w:b/>
                <w:bCs/>
              </w:rPr>
              <w:t xml:space="preserve">Plotly</w:t>
            </w:r>
          </w:p>
        </w:tc>
        <w:tc>
          <w:tcPr/>
          <w:p>
            <w:pPr>
              <w:pStyle w:val="Compact"/>
            </w:pPr>
            <w:r>
              <w:t xml:space="preserve">Interactive visualisation</w:t>
            </w:r>
          </w:p>
        </w:tc>
        <w:tc>
          <w:tcPr/>
          <w:p>
            <w:pPr>
              <w:pStyle w:val="Compact"/>
            </w:pPr>
            <w:r>
              <w:t xml:space="preserve">Dashboard charts, heatmap and 3-D cube</w:t>
            </w:r>
          </w:p>
        </w:tc>
        <w:tc>
          <w:tcPr/>
          <w:p>
            <w:pPr>
              <w:pStyle w:val="Compact"/>
            </w:pPr>
            <w:r>
              <w:t xml:space="preserve">All dashboard charts</w:t>
            </w:r>
          </w:p>
        </w:tc>
      </w:tr>
      <w:tr>
        <w:tc>
          <w:tcPr/>
          <w:p>
            <w:pPr>
              <w:pStyle w:val="Compact"/>
            </w:pPr>
            <w:r>
              <w:rPr>
                <w:b/>
                <w:bCs/>
              </w:rPr>
              <w:t xml:space="preserve">Streamlit</w:t>
            </w:r>
          </w:p>
        </w:tc>
        <w:tc>
          <w:tcPr/>
          <w:p>
            <w:pPr>
              <w:pStyle w:val="Compact"/>
            </w:pPr>
            <w:r>
              <w:t xml:space="preserve">Web application framework</w:t>
            </w:r>
          </w:p>
        </w:tc>
        <w:tc>
          <w:tcPr/>
          <w:p>
            <w:pPr>
              <w:pStyle w:val="Compact"/>
            </w:pPr>
            <w:r>
              <w:t xml:space="preserve">The five-page dashboard</w:t>
            </w:r>
          </w:p>
        </w:tc>
        <w:tc>
          <w:tcPr/>
          <w:p>
            <w:pPr>
              <w:pStyle w:val="Compact"/>
            </w:pPr>
            <w:r>
              <w:rPr>
                <w:rStyle w:val="VerbatimChar"/>
              </w:rPr>
              <w:t xml:space="preserve">dashboard/app.py</w:t>
            </w:r>
            <w:r>
              <w:t xml:space="preserve"> </w:t>
            </w:r>
            <w:r>
              <w:t xml:space="preserve">with</w:t>
            </w:r>
            <w:r>
              <w:t xml:space="preserve"> </w:t>
            </w:r>
            <w:r>
              <w:rPr>
                <w:rStyle w:val="VerbatimChar"/>
              </w:rPr>
              <w:t xml:space="preserve">st.navigation</w:t>
            </w:r>
            <w:r>
              <w:t xml:space="preserve">;</w:t>
            </w:r>
            <w:r>
              <w:t xml:space="preserve"> </w:t>
            </w:r>
            <w:r>
              <w:rPr>
                <w:rStyle w:val="VerbatimChar"/>
              </w:rPr>
              <w:t xml:space="preserve">st.cache_data</w:t>
            </w:r>
            <w:r>
              <w:t xml:space="preserve">; headless page tests with</w:t>
            </w:r>
            <w:r>
              <w:t xml:space="preserve"> </w:t>
            </w:r>
            <w:r>
              <w:rPr>
                <w:rStyle w:val="VerbatimChar"/>
              </w:rPr>
              <w:t xml:space="preserve">AppTest</w:t>
            </w:r>
          </w:p>
        </w:tc>
      </w:tr>
      <w:tr>
        <w:tc>
          <w:tcPr/>
          <w:p>
            <w:pPr>
              <w:pStyle w:val="Compact"/>
            </w:pPr>
            <w:r>
              <w:rPr>
                <w:b/>
                <w:bCs/>
              </w:rPr>
              <w:t xml:space="preserve">Jupyter</w:t>
            </w:r>
          </w:p>
        </w:tc>
        <w:tc>
          <w:tcPr/>
          <w:p>
            <w:pPr>
              <w:pStyle w:val="Compact"/>
            </w:pPr>
            <w:r>
              <w:t xml:space="preserve">Notebook environment</w:t>
            </w:r>
          </w:p>
        </w:tc>
        <w:tc>
          <w:tcPr/>
          <w:p>
            <w:pPr>
              <w:pStyle w:val="Compact"/>
            </w:pPr>
            <w:r>
              <w:t xml:space="preserve">Exploratory data analysis</w:t>
            </w:r>
          </w:p>
        </w:tc>
        <w:tc>
          <w:tcPr/>
          <w:p>
            <w:pPr>
              <w:pStyle w:val="Compact"/>
            </w:pPr>
            <w:r>
              <w:rPr>
                <w:rStyle w:val="VerbatimChar"/>
              </w:rPr>
              <w:t xml:space="preserve">notebooks/eda.ipynb</w:t>
            </w:r>
          </w:p>
        </w:tc>
      </w:tr>
      <w:tr>
        <w:tc>
          <w:tcPr/>
          <w:p>
            <w:pPr>
              <w:pStyle w:val="Compact"/>
            </w:pPr>
            <w:r>
              <w:rPr>
                <w:b/>
                <w:bCs/>
              </w:rPr>
              <w:t xml:space="preserve">pytest</w:t>
            </w:r>
          </w:p>
        </w:tc>
        <w:tc>
          <w:tcPr/>
          <w:p>
            <w:pPr>
              <w:pStyle w:val="Compact"/>
            </w:pPr>
            <w:r>
              <w:t xml:space="preserve">Testing framework</w:t>
            </w:r>
          </w:p>
        </w:tc>
        <w:tc>
          <w:tcPr/>
          <w:p>
            <w:pPr>
              <w:pStyle w:val="Compact"/>
            </w:pPr>
            <w:r>
              <w:t xml:space="preserve">Unit, integration and page tests</w:t>
            </w:r>
          </w:p>
        </w:tc>
        <w:tc>
          <w:tcPr/>
          <w:p>
            <w:pPr>
              <w:pStyle w:val="Compact"/>
            </w:pPr>
            <w:r>
              <w:rPr>
                <w:rStyle w:val="VerbatimChar"/>
              </w:rPr>
              <w:t xml:space="preserve">tests/</w:t>
            </w:r>
            <w:r>
              <w:t xml:space="preserve"> </w:t>
            </w:r>
            <w:r>
              <w:t xml:space="preserve">(90 tests)</w:t>
            </w:r>
          </w:p>
        </w:tc>
      </w:tr>
      <w:tr>
        <w:tc>
          <w:tcPr/>
          <w:p>
            <w:pPr>
              <w:pStyle w:val="Compact"/>
            </w:pPr>
            <w:r>
              <w:rPr>
                <w:b/>
                <w:bCs/>
              </w:rPr>
              <w:t xml:space="preserve">DBML (dbdiagram.io)</w:t>
            </w:r>
          </w:p>
        </w:tc>
        <w:tc>
          <w:tcPr/>
          <w:p>
            <w:pPr>
              <w:pStyle w:val="Compact"/>
            </w:pPr>
            <w:r>
              <w:t xml:space="preserve">Diagram notation</w:t>
            </w:r>
          </w:p>
        </w:tc>
        <w:tc>
          <w:tcPr/>
          <w:p>
            <w:pPr>
              <w:pStyle w:val="Compact"/>
            </w:pPr>
            <w:r>
              <w:t xml:space="preserve">Star schema diagram</w:t>
            </w:r>
          </w:p>
        </w:tc>
        <w:tc>
          <w:tcPr/>
          <w:p>
            <w:pPr>
              <w:pStyle w:val="Compact"/>
            </w:pPr>
            <w:r>
              <w:rPr>
                <w:rStyle w:val="VerbatimChar"/>
              </w:rPr>
              <w:t xml:space="preserve">reports/figures/star_schema.dbml</w:t>
            </w:r>
            <w:r>
              <w:t xml:space="preserve"> </w:t>
            </w:r>
            <w:r>
              <w:t xml:space="preserve">and</w:t>
            </w:r>
            <w:r>
              <w:t xml:space="preserve"> </w:t>
            </w:r>
            <w:r>
              <w:rPr>
                <w:rStyle w:val="VerbatimChar"/>
              </w:rPr>
              <w:t xml:space="preserve">.png</w:t>
            </w:r>
          </w:p>
        </w:tc>
      </w:tr>
      <w:tr>
        <w:tc>
          <w:tcPr/>
          <w:p>
            <w:pPr>
              <w:pStyle w:val="Compact"/>
            </w:pPr>
            <w:r>
              <w:rPr>
                <w:b/>
                <w:bCs/>
              </w:rPr>
              <w:t xml:space="preserve">Git / GitHub</w:t>
            </w:r>
          </w:p>
        </w:tc>
        <w:tc>
          <w:tcPr/>
          <w:p>
            <w:pPr>
              <w:pStyle w:val="Compact"/>
            </w:pPr>
            <w:r>
              <w:t xml:space="preserve">Version control and collaboration</w:t>
            </w:r>
          </w:p>
        </w:tc>
        <w:tc>
          <w:tcPr/>
          <w:p>
            <w:pPr>
              <w:pStyle w:val="Compact"/>
            </w:pPr>
            <w:r>
              <w:t xml:space="preserve">Feature branches, pull requests</w:t>
            </w:r>
          </w:p>
        </w:tc>
        <w:tc>
          <w:tcPr/>
          <w:p>
            <w:pPr>
              <w:pStyle w:val="Compact"/>
            </w:pPr>
            <w:r>
              <w:t xml:space="preserve">Private repository</w:t>
            </w:r>
            <w:r>
              <w:t xml:space="preserve"> </w:t>
            </w:r>
            <w:r>
              <w:rPr>
                <w:rStyle w:val="VerbatimChar"/>
              </w:rPr>
              <w:t xml:space="preserve">maxlovesher/StoreSense</w:t>
            </w:r>
            <w:r>
              <w:t xml:space="preserve">; 9 merged pull requests</w:t>
            </w:r>
          </w:p>
        </w:tc>
      </w:tr>
      <w:tr>
        <w:tc>
          <w:tcPr/>
          <w:p>
            <w:pPr>
              <w:pStyle w:val="Compact"/>
            </w:pPr>
            <w:r>
              <w:rPr>
                <w:b/>
                <w:bCs/>
              </w:rPr>
              <w:t xml:space="preserve">Streamlit Community Cloud</w:t>
            </w:r>
          </w:p>
        </w:tc>
        <w:tc>
          <w:tcPr/>
          <w:p>
            <w:pPr>
              <w:pStyle w:val="Compact"/>
            </w:pPr>
            <w:r>
              <w:t xml:space="preserve">Hosting platform</w:t>
            </w:r>
          </w:p>
        </w:tc>
        <w:tc>
          <w:tcPr/>
          <w:p>
            <w:pPr>
              <w:pStyle w:val="Compact"/>
            </w:pPr>
            <w:r>
              <w:t xml:space="preserve">Free hosting of the dashboard</w:t>
            </w:r>
          </w:p>
        </w:tc>
        <w:tc>
          <w:tcPr/>
          <w:p>
            <w:pPr>
              <w:pStyle w:val="Compact"/>
            </w:pPr>
            <w:r>
              <w:t xml:space="preserve">Configured through</w:t>
            </w:r>
            <w:r>
              <w:t xml:space="preserve"> </w:t>
            </w:r>
            <w:r>
              <w:rPr>
                <w:rStyle w:val="VerbatimChar"/>
              </w:rPr>
              <w:t xml:space="preserve">dashboard/requirements.txt</w:t>
            </w:r>
            <w:r>
              <w:t xml:space="preserve"> </w:t>
            </w:r>
            <w:r>
              <w:t xml:space="preserve">and</w:t>
            </w:r>
            <w:r>
              <w:t xml:space="preserve"> </w:t>
            </w:r>
            <w:r>
              <w:rPr>
                <w:rStyle w:val="VerbatimChar"/>
              </w:rPr>
              <w:t xml:space="preserve">docs/DEPLOY.md</w:t>
            </w:r>
            <w:r>
              <w:t xml:space="preserve">; deployment status to be confirmed</w:t>
            </w:r>
          </w:p>
        </w:tc>
      </w:tr>
      <w:tr>
        <w:tc>
          <w:tcPr/>
          <w:p>
            <w:pPr>
              <w:pStyle w:val="Compact"/>
            </w:pPr>
            <w:r>
              <w:rPr>
                <w:b/>
                <w:bCs/>
              </w:rPr>
              <w:t xml:space="preserve">Kaggle</w:t>
            </w:r>
          </w:p>
        </w:tc>
        <w:tc>
          <w:tcPr/>
          <w:p>
            <w:pPr>
              <w:pStyle w:val="Compact"/>
            </w:pPr>
            <w:r>
              <w:t xml:space="preserve">Dataset source</w:t>
            </w:r>
          </w:p>
        </w:tc>
        <w:tc>
          <w:tcPr/>
          <w:p>
            <w:pPr>
              <w:pStyle w:val="Compact"/>
            </w:pPr>
            <w:r>
              <w:t xml:space="preserve">Distribution of the Instacart data</w:t>
            </w:r>
          </w:p>
        </w:tc>
        <w:tc>
          <w:tcPr/>
          <w:p>
            <w:pPr>
              <w:pStyle w:val="Compact"/>
            </w:pPr>
            <w:r>
              <w:t xml:space="preserve">Manual download or Kaggle CLI into</w:t>
            </w:r>
            <w:r>
              <w:t xml:space="preserve"> </w:t>
            </w:r>
            <w:r>
              <w:rPr>
                <w:rStyle w:val="VerbatimChar"/>
              </w:rPr>
              <w:t xml:space="preserve">data/raw/</w:t>
            </w:r>
          </w:p>
        </w:tc>
      </w:tr>
    </w:tbl>
    <w:p>
      <w:pPr>
        <w:pStyle w:val="BodyText"/>
      </w:pPr>
      <w:r>
        <w:t xml:space="preserve">No external web API or cloud database is used. All processing is local.</w:t>
      </w:r>
    </w:p>
    <w:p>
      <w:r>
        <w:pict>
          <v:rect style="width:0;height:1.5pt" o:hralign="center" o:hrstd="t" o:hr="t"/>
        </w:pict>
      </w:r>
    </w:p>
    <w:bookmarkEnd w:id="42"/>
    <w:bookmarkStart w:id="54" w:name="system-architecture-and-design"/>
    <w:p>
      <w:pPr>
        <w:pStyle w:val="Heading1"/>
      </w:pPr>
      <w:r>
        <w:t xml:space="preserve">6. System Architecture and Design</w:t>
      </w:r>
    </w:p>
    <w:bookmarkStart w:id="43" w:name="overall-architecture"/>
    <w:p>
      <w:pPr>
        <w:pStyle w:val="Heading2"/>
      </w:pPr>
      <w:r>
        <w:t xml:space="preserve">6.1 Overall Architecture</w:t>
      </w:r>
    </w:p>
    <w:p>
      <w:pPr>
        <w:pStyle w:val="FirstParagraph"/>
      </w:pPr>
      <w:r>
        <w:t xml:space="preserve">StoreSense is a</w:t>
      </w:r>
      <w:r>
        <w:t xml:space="preserve"> </w:t>
      </w:r>
      <w:r>
        <w:rPr>
          <w:b/>
          <w:bCs/>
        </w:rPr>
        <w:t xml:space="preserve">batch analytical system</w:t>
      </w:r>
      <w:r>
        <w:t xml:space="preserve"> </w:t>
      </w:r>
      <w:r>
        <w:t xml:space="preserve">with four layers:</w:t>
      </w:r>
    </w:p>
    <w:p>
      <w:pPr>
        <w:pStyle w:val="Compact"/>
        <w:numPr>
          <w:ilvl w:val="0"/>
          <w:numId w:val="1015"/>
        </w:numPr>
      </w:pPr>
      <w:r>
        <w:rPr>
          <w:b/>
          <w:bCs/>
        </w:rPr>
        <w:t xml:space="preserve">Source layer:</w:t>
      </w:r>
      <w:r>
        <w:t xml:space="preserve"> </w:t>
      </w:r>
      <w:r>
        <w:t xml:space="preserve">six CSV files from Kaggle in</w:t>
      </w:r>
      <w:r>
        <w:t xml:space="preserve"> </w:t>
      </w:r>
      <w:r>
        <w:rPr>
          <w:rStyle w:val="VerbatimChar"/>
        </w:rPr>
        <w:t xml:space="preserve">data/raw/</w:t>
      </w:r>
      <w:r>
        <w:t xml:space="preserve"> </w:t>
      </w:r>
      <w:r>
        <w:t xml:space="preserve">(not committed to git).</w:t>
      </w:r>
    </w:p>
    <w:p>
      <w:pPr>
        <w:pStyle w:val="Compact"/>
        <w:numPr>
          <w:ilvl w:val="0"/>
          <w:numId w:val="1015"/>
        </w:numPr>
      </w:pPr>
      <w:r>
        <w:rPr>
          <w:b/>
          <w:bCs/>
        </w:rPr>
        <w:t xml:space="preserve">Warehouse layer:</w:t>
      </w:r>
      <w:r>
        <w:t xml:space="preserve"> </w:t>
      </w:r>
      <w:r>
        <w:t xml:space="preserve">a DuckDB database file</w:t>
      </w:r>
      <w:r>
        <w:t xml:space="preserve"> </w:t>
      </w:r>
      <w:r>
        <w:rPr>
          <w:rStyle w:val="VerbatimChar"/>
        </w:rPr>
        <w:t xml:space="preserve">data/warehouse/storesense.duckdb</w:t>
      </w:r>
      <w:r>
        <w:t xml:space="preserve"> </w:t>
      </w:r>
      <w:r>
        <w:t xml:space="preserve">holding the star schema, built by the ETL scripts in</w:t>
      </w:r>
      <w:r>
        <w:t xml:space="preserve"> </w:t>
      </w:r>
      <w:r>
        <w:rPr>
          <w:rStyle w:val="VerbatimChar"/>
        </w:rPr>
        <w:t xml:space="preserve">etl/</w:t>
      </w:r>
      <w:r>
        <w:t xml:space="preserve"> </w:t>
      </w:r>
      <w:r>
        <w:t xml:space="preserve">from the DDL in</w:t>
      </w:r>
      <w:r>
        <w:t xml:space="preserve"> </w:t>
      </w:r>
      <w:r>
        <w:rPr>
          <w:rStyle w:val="VerbatimChar"/>
        </w:rPr>
        <w:t xml:space="preserve">sql/schema.sql</w:t>
      </w:r>
      <w:r>
        <w:t xml:space="preserve">.</w:t>
      </w:r>
    </w:p>
    <w:p>
      <w:pPr>
        <w:pStyle w:val="Compact"/>
        <w:numPr>
          <w:ilvl w:val="0"/>
          <w:numId w:val="1015"/>
        </w:numPr>
      </w:pPr>
      <w:r>
        <w:rPr>
          <w:b/>
          <w:bCs/>
        </w:rPr>
        <w:t xml:space="preserve">Analysis layer:</w:t>
      </w:r>
      <w:r>
        <w:t xml:space="preserve"> </w:t>
      </w:r>
      <w:r>
        <w:t xml:space="preserve">saved OLAP queries (</w:t>
      </w:r>
      <w:r>
        <w:rPr>
          <w:rStyle w:val="VerbatimChar"/>
        </w:rPr>
        <w:t xml:space="preserve">sql/olap_queries.sql</w:t>
      </w:r>
      <w:r>
        <w:t xml:space="preserve">) and three mining scripts (</w:t>
      </w:r>
      <w:r>
        <w:rPr>
          <w:rStyle w:val="VerbatimChar"/>
        </w:rPr>
        <w:t xml:space="preserve">mining/</w:t>
      </w:r>
      <w:r>
        <w:t xml:space="preserve">). The mining scripts read the warehouse and write small result files (CSV) and charts (PNG) to</w:t>
      </w:r>
      <w:r>
        <w:t xml:space="preserve"> </w:t>
      </w:r>
      <w:r>
        <w:rPr>
          <w:rStyle w:val="VerbatimChar"/>
        </w:rPr>
        <w:t xml:space="preserve">reports/</w:t>
      </w:r>
      <w:r>
        <w:t xml:space="preserve">. Segmentation also writes one column back into the warehouse.</w:t>
      </w:r>
    </w:p>
    <w:p>
      <w:pPr>
        <w:pStyle w:val="Compact"/>
        <w:numPr>
          <w:ilvl w:val="0"/>
          <w:numId w:val="1015"/>
        </w:numPr>
      </w:pPr>
      <w:r>
        <w:rPr>
          <w:b/>
          <w:bCs/>
        </w:rPr>
        <w:t xml:space="preserve">Presentation layer:</w:t>
      </w:r>
      <w:r>
        <w:t xml:space="preserve"> </w:t>
      </w:r>
      <w:r>
        <w:t xml:space="preserve">a Streamlit dashboard (</w:t>
      </w:r>
      <w:r>
        <w:rPr>
          <w:rStyle w:val="VerbatimChar"/>
        </w:rPr>
        <w:t xml:space="preserve">dashboard/</w:t>
      </w:r>
      <w:r>
        <w:t xml:space="preserve">) that queries the warehouse read-only (or, when it is absent, a 4.3 MB Parquet demo extract in</w:t>
      </w:r>
      <w:r>
        <w:t xml:space="preserve"> </w:t>
      </w:r>
      <w:r>
        <w:rPr>
          <w:rStyle w:val="VerbatimChar"/>
        </w:rPr>
        <w:t xml:space="preserve">data/demo/</w:t>
      </w:r>
      <w:r>
        <w:t xml:space="preserve">) and reads the result files. The written report is assembled from per-module sections by</w:t>
      </w:r>
      <w:r>
        <w:t xml:space="preserve"> </w:t>
      </w:r>
      <w:r>
        <w:rPr>
          <w:rStyle w:val="VerbatimChar"/>
        </w:rPr>
        <w:t xml:space="preserve">reports/build_report.py</w:t>
      </w:r>
      <w:r>
        <w:t xml:space="preserve">.</w:t>
      </w:r>
    </w:p>
    <w:p>
      <w:pPr>
        <w:pStyle w:val="FirstParagraph"/>
      </w:pPr>
      <w:r>
        <w:t xml:space="preserve">A shared helper,</w:t>
      </w:r>
      <w:r>
        <w:t xml:space="preserve"> </w:t>
      </w:r>
      <w:r>
        <w:rPr>
          <w:rStyle w:val="VerbatimChar"/>
        </w:rPr>
        <w:t xml:space="preserve">common/db.py</w:t>
      </w:r>
      <w:r>
        <w:t xml:space="preserve">, gives every module the same project paths and the same DuckDB connection function, so all modules agree on where the data lives.</w:t>
      </w:r>
    </w:p>
    <w:bookmarkEnd w:id="43"/>
    <w:bookmarkStart w:id="44" w:name="module-description"/>
    <w:p>
      <w:pPr>
        <w:pStyle w:val="Heading2"/>
      </w:pPr>
      <w:r>
        <w:t xml:space="preserve">6.2 Module Description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w:t>
            </w:r>
          </w:p>
        </w:tc>
        <w:tc>
          <w:tcPr/>
          <w:p>
            <w:pPr>
              <w:pStyle w:val="Compact"/>
            </w:pPr>
            <w:r>
              <w:t xml:space="preserve">Purpose</w:t>
            </w:r>
          </w:p>
        </w:tc>
        <w:tc>
          <w:tcPr/>
          <w:p>
            <w:pPr>
              <w:pStyle w:val="Compact"/>
            </w:pPr>
            <w:r>
              <w:t xml:space="preserve">Inputs</w:t>
            </w:r>
          </w:p>
        </w:tc>
        <w:tc>
          <w:tcPr/>
          <w:p>
            <w:pPr>
              <w:pStyle w:val="Compact"/>
            </w:pPr>
            <w:r>
              <w:t xml:space="preserve">Processing</w:t>
            </w:r>
          </w:p>
        </w:tc>
        <w:tc>
          <w:tcPr/>
          <w:p>
            <w:pPr>
              <w:pStyle w:val="Compact"/>
            </w:pPr>
            <w:r>
              <w:t xml:space="preserve">Outputs</w:t>
            </w:r>
          </w:p>
        </w:tc>
      </w:tr>
      <w:tr>
        <w:tc>
          <w:tcPr/>
          <w:p>
            <w:pPr>
              <w:pStyle w:val="Compact"/>
            </w:pPr>
            <w:r>
              <w:rPr>
                <w:b/>
                <w:bCs/>
              </w:rPr>
              <w:t xml:space="preserve">Extract</w:t>
            </w:r>
            <w:r>
              <w:t xml:space="preserve"> </w:t>
            </w:r>
            <w:r>
              <w:t xml:space="preserve">(</w:t>
            </w:r>
            <w:r>
              <w:rPr>
                <w:rStyle w:val="VerbatimChar"/>
              </w:rPr>
              <w:t xml:space="preserve">etl/extract.py</w:t>
            </w:r>
            <w:r>
              <w:t xml:space="preserve">)</w:t>
            </w:r>
          </w:p>
        </w:tc>
        <w:tc>
          <w:tcPr/>
          <w:p>
            <w:pPr>
              <w:pStyle w:val="Compact"/>
            </w:pPr>
            <w:r>
              <w:t xml:space="preserve">Make the raw files queryable</w:t>
            </w:r>
          </w:p>
        </w:tc>
        <w:tc>
          <w:tcPr/>
          <w:p>
            <w:pPr>
              <w:pStyle w:val="Compact"/>
            </w:pPr>
            <w:r>
              <w:t xml:space="preserve">Six CSVs</w:t>
            </w:r>
          </w:p>
        </w:tc>
        <w:tc>
          <w:tcPr/>
          <w:p>
            <w:pPr>
              <w:pStyle w:val="Compact"/>
            </w:pPr>
            <w:r>
              <w:t xml:space="preserve">Registers one DuckDB view per CSV with explicit column types (</w:t>
            </w:r>
            <w:r>
              <w:rPr>
                <w:rStyle w:val="VerbatimChar"/>
              </w:rPr>
              <w:t xml:space="preserve">read_csv</w:t>
            </w:r>
            <w:r>
              <w:t xml:space="preserve">); checks that all files exist</w:t>
            </w:r>
          </w:p>
        </w:tc>
        <w:tc>
          <w:tcPr/>
          <w:p>
            <w:pPr>
              <w:pStyle w:val="Compact"/>
            </w:pPr>
            <w:r>
              <w:rPr>
                <w:rStyle w:val="VerbatimChar"/>
              </w:rPr>
              <w:t xml:space="preserve">raw_*</w:t>
            </w:r>
            <w:r>
              <w:t xml:space="preserve"> </w:t>
            </w:r>
            <w:r>
              <w:t xml:space="preserve">views</w:t>
            </w:r>
          </w:p>
        </w:tc>
      </w:tr>
      <w:tr>
        <w:tc>
          <w:tcPr/>
          <w:p>
            <w:pPr>
              <w:pStyle w:val="Compact"/>
            </w:pPr>
            <w:r>
              <w:rPr>
                <w:b/>
                <w:bCs/>
              </w:rPr>
              <w:t xml:space="preserve">Transform</w:t>
            </w:r>
            <w:r>
              <w:t xml:space="preserve"> </w:t>
            </w:r>
            <w:r>
              <w:t xml:space="preserve">(</w:t>
            </w:r>
            <w:r>
              <w:rPr>
                <w:rStyle w:val="VerbatimChar"/>
              </w:rPr>
              <w:t xml:space="preserve">etl/transform.py</w:t>
            </w:r>
            <w:r>
              <w:t xml:space="preserve">)</w:t>
            </w:r>
          </w:p>
        </w:tc>
        <w:tc>
          <w:tcPr/>
          <w:p>
            <w:pPr>
              <w:pStyle w:val="Compact"/>
            </w:pPr>
            <w:r>
              <w:t xml:space="preserve">Define each warehouse table</w:t>
            </w:r>
          </w:p>
        </w:tc>
        <w:tc>
          <w:tcPr/>
          <w:p>
            <w:pPr>
              <w:pStyle w:val="Compact"/>
            </w:pPr>
            <w:r>
              <w:rPr>
                <w:rStyle w:val="VerbatimChar"/>
              </w:rPr>
              <w:t xml:space="preserve">raw_*</w:t>
            </w:r>
            <w:r>
              <w:t xml:space="preserve"> </w:t>
            </w:r>
            <w:r>
              <w:t xml:space="preserve">views; loaded tables</w:t>
            </w:r>
          </w:p>
        </w:tc>
        <w:tc>
          <w:tcPr/>
          <w:p>
            <w:pPr>
              <w:pStyle w:val="Compact"/>
            </w:pPr>
            <w:r>
              <w:t xml:space="preserve">One SQL</w:t>
            </w:r>
            <w:r>
              <w:t xml:space="preserve"> </w:t>
            </w:r>
            <w:r>
              <w:rPr>
                <w:rStyle w:val="VerbatimChar"/>
              </w:rPr>
              <w:t xml:space="preserve">SELECT</w:t>
            </w:r>
            <w:r>
              <w:t xml:space="preserve"> </w:t>
            </w:r>
            <w:r>
              <w:t xml:space="preserve">per table: time dimension generated from</w:t>
            </w:r>
            <w:r>
              <w:t xml:space="preserve"> </w:t>
            </w:r>
            <w:r>
              <w:rPr>
                <w:rStyle w:val="VerbatimChar"/>
              </w:rPr>
              <w:t xml:space="preserve">range(7) × range(24)</w:t>
            </w:r>
            <w:r>
              <w:t xml:space="preserve">; product hierarchy by</w:t>
            </w:r>
            <w:r>
              <w:t xml:space="preserve"> </w:t>
            </w:r>
            <w:r>
              <w:rPr>
                <w:rStyle w:val="VerbatimChar"/>
              </w:rPr>
              <w:t xml:space="preserve">LEFT JOIN</w:t>
            </w:r>
            <w:r>
              <w:t xml:space="preserve">; order lines with user and time copied from the order; basket sizes and user aggregates</w:t>
            </w:r>
          </w:p>
        </w:tc>
        <w:tc>
          <w:tcPr/>
          <w:p>
            <w:pPr>
              <w:pStyle w:val="Compact"/>
            </w:pPr>
            <w:r>
              <w:t xml:space="preserve">SQL statements (</w:t>
            </w:r>
            <w:r>
              <w:rPr>
                <w:rStyle w:val="VerbatimChar"/>
              </w:rPr>
              <w:t xml:space="preserve">LOAD_STEPS</w:t>
            </w:r>
            <w:r>
              <w:t xml:space="preserve">)</w:t>
            </w:r>
          </w:p>
        </w:tc>
      </w:tr>
      <w:tr>
        <w:tc>
          <w:tcPr/>
          <w:p>
            <w:pPr>
              <w:pStyle w:val="Compact"/>
            </w:pPr>
            <w:r>
              <w:rPr>
                <w:b/>
                <w:bCs/>
              </w:rPr>
              <w:t xml:space="preserve">Load</w:t>
            </w:r>
            <w:r>
              <w:t xml:space="preserve"> </w:t>
            </w:r>
            <w:r>
              <w:t xml:space="preserve">(</w:t>
            </w:r>
            <w:r>
              <w:rPr>
                <w:rStyle w:val="VerbatimChar"/>
              </w:rPr>
              <w:t xml:space="preserve">etl/load.py</w:t>
            </w:r>
            <w:r>
              <w:t xml:space="preserve">)</w:t>
            </w:r>
          </w:p>
        </w:tc>
        <w:tc>
          <w:tcPr/>
          <w:p>
            <w:pPr>
              <w:pStyle w:val="Compact"/>
            </w:pPr>
            <w:r>
              <w:t xml:space="preserve">Build the warehouse</w:t>
            </w:r>
          </w:p>
        </w:tc>
        <w:tc>
          <w:tcPr/>
          <w:p>
            <w:pPr>
              <w:pStyle w:val="Compact"/>
            </w:pPr>
            <w:r>
              <w:rPr>
                <w:rStyle w:val="VerbatimChar"/>
              </w:rPr>
              <w:t xml:space="preserve">sql/schema.sql</w:t>
            </w:r>
            <w:r>
              <w:t xml:space="preserve">,</w:t>
            </w:r>
            <w:r>
              <w:t xml:space="preserve"> </w:t>
            </w:r>
            <w:r>
              <w:rPr>
                <w:rStyle w:val="VerbatimChar"/>
              </w:rPr>
              <w:t xml:space="preserve">LOAD_STEPS</w:t>
            </w:r>
          </w:p>
        </w:tc>
        <w:tc>
          <w:tcPr/>
          <w:p>
            <w:pPr>
              <w:pStyle w:val="Compact"/>
            </w:pPr>
            <w:r>
              <w:t xml:space="preserve">Creates tables, then</w:t>
            </w:r>
            <w:r>
              <w:t xml:space="preserve"> </w:t>
            </w:r>
            <w:r>
              <w:rPr>
                <w:rStyle w:val="VerbatimChar"/>
              </w:rPr>
              <w:t xml:space="preserve">INSERT INTO … SELECT</w:t>
            </w:r>
            <w:r>
              <w:t xml:space="preserve"> </w:t>
            </w:r>
            <w:r>
              <w:t xml:space="preserve">in a fixed order; refuses to overwrite without</w:t>
            </w:r>
            <w:r>
              <w:t xml:space="preserve"> </w:t>
            </w:r>
            <w:r>
              <w:rPr>
                <w:rStyle w:val="VerbatimChar"/>
              </w:rPr>
              <w:t xml:space="preserve">--force</w:t>
            </w:r>
          </w:p>
        </w:tc>
        <w:tc>
          <w:tcPr/>
          <w:p>
            <w:pPr>
              <w:pStyle w:val="Compact"/>
            </w:pPr>
            <w:r>
              <w:rPr>
                <w:rStyle w:val="VerbatimChar"/>
              </w:rPr>
              <w:t xml:space="preserve">storesense.duckdb</w:t>
            </w:r>
          </w:p>
        </w:tc>
      </w:tr>
      <w:tr>
        <w:tc>
          <w:tcPr/>
          <w:p>
            <w:pPr>
              <w:pStyle w:val="Compact"/>
            </w:pPr>
            <w:r>
              <w:rPr>
                <w:b/>
                <w:bCs/>
              </w:rPr>
              <w:t xml:space="preserve">Validate</w:t>
            </w:r>
            <w:r>
              <w:t xml:space="preserve"> </w:t>
            </w:r>
            <w:r>
              <w:t xml:space="preserve">(</w:t>
            </w:r>
            <w:r>
              <w:rPr>
                <w:rStyle w:val="VerbatimChar"/>
              </w:rPr>
              <w:t xml:space="preserve">etl/validate.py</w:t>
            </w:r>
            <w:r>
              <w:t xml:space="preserve">)</w:t>
            </w:r>
          </w:p>
        </w:tc>
        <w:tc>
          <w:tcPr/>
          <w:p>
            <w:pPr>
              <w:pStyle w:val="Compact"/>
            </w:pPr>
            <w:r>
              <w:t xml:space="preserve">Prove the load is correct</w:t>
            </w:r>
          </w:p>
        </w:tc>
        <w:tc>
          <w:tcPr/>
          <w:p>
            <w:pPr>
              <w:pStyle w:val="Compact"/>
            </w:pPr>
            <w:r>
              <w:t xml:space="preserve">Warehouse, raw row counts</w:t>
            </w:r>
          </w:p>
        </w:tc>
        <w:tc>
          <w:tcPr/>
          <w:p>
            <w:pPr>
              <w:pStyle w:val="Compact"/>
            </w:pPr>
            <w:r>
              <w:t xml:space="preserve">23 SQL checks; each counts problems, and 0 means pass</w:t>
            </w:r>
          </w:p>
        </w:tc>
        <w:tc>
          <w:tcPr/>
          <w:p>
            <w:pPr>
              <w:pStyle w:val="Compact"/>
            </w:pPr>
            <w:r>
              <w:t xml:space="preserve">Pass/fail report</w:t>
            </w:r>
          </w:p>
        </w:tc>
      </w:tr>
      <w:tr>
        <w:tc>
          <w:tcPr/>
          <w:p>
            <w:pPr>
              <w:pStyle w:val="Compact"/>
            </w:pPr>
            <w:r>
              <w:rPr>
                <w:b/>
                <w:bCs/>
              </w:rPr>
              <w:t xml:space="preserve">Warehouse &amp; OLAP</w:t>
            </w:r>
            <w:r>
              <w:t xml:space="preserve"> </w:t>
            </w:r>
            <w:r>
              <w:t xml:space="preserve">(</w:t>
            </w:r>
            <w:r>
              <w:rPr>
                <w:rStyle w:val="VerbatimChar"/>
              </w:rPr>
              <w:t xml:space="preserve">sql/</w:t>
            </w:r>
            <w:r>
              <w:t xml:space="preserve">)</w:t>
            </w:r>
          </w:p>
        </w:tc>
        <w:tc>
          <w:tcPr/>
          <w:p>
            <w:pPr>
              <w:pStyle w:val="Compact"/>
            </w:pPr>
            <w:r>
              <w:t xml:space="preserve">Schema and analytical queries</w:t>
            </w:r>
          </w:p>
        </w:tc>
        <w:tc>
          <w:tcPr/>
          <w:p>
            <w:pPr>
              <w:pStyle w:val="Compact"/>
            </w:pPr>
            <w:r>
              <w:t xml:space="preserve">Warehouse</w:t>
            </w:r>
          </w:p>
        </w:tc>
        <w:tc>
          <w:tcPr/>
          <w:p>
            <w:pPr>
              <w:pStyle w:val="Compact"/>
            </w:pPr>
            <w:r>
              <w:t xml:space="preserve">DDL; roll-up, drill-down, slice, dice, pivot and</w:t>
            </w:r>
            <w:r>
              <w:t xml:space="preserve"> </w:t>
            </w:r>
            <w:r>
              <w:rPr>
                <w:rStyle w:val="VerbatimChar"/>
              </w:rPr>
              <w:t xml:space="preserve">CUBE</w:t>
            </w:r>
            <w:r>
              <w:t xml:space="preserve"> </w:t>
            </w:r>
            <w:r>
              <w:t xml:space="preserve">queries</w:t>
            </w:r>
          </w:p>
        </w:tc>
        <w:tc>
          <w:tcPr/>
          <w:p>
            <w:pPr>
              <w:pStyle w:val="Compact"/>
            </w:pPr>
            <w:r>
              <w:t xml:space="preserve">Query results</w:t>
            </w:r>
          </w:p>
        </w:tc>
      </w:tr>
      <w:tr>
        <w:tc>
          <w:tcPr/>
          <w:p>
            <w:pPr>
              <w:pStyle w:val="Compact"/>
            </w:pPr>
            <w:r>
              <w:rPr>
                <w:b/>
                <w:bCs/>
              </w:rPr>
              <w:t xml:space="preserve">Association rules</w:t>
            </w:r>
            <w:r>
              <w:t xml:space="preserve"> </w:t>
            </w:r>
            <w:r>
              <w:t xml:space="preserve">(</w:t>
            </w:r>
            <w:r>
              <w:rPr>
                <w:rStyle w:val="VerbatimChar"/>
              </w:rPr>
              <w:t xml:space="preserve">mining/association_rules.py</w:t>
            </w:r>
            <w:r>
              <w:t xml:space="preserve">,</w:t>
            </w:r>
            <w:r>
              <w:t xml:space="preserve"> </w:t>
            </w:r>
            <w:r>
              <w:rPr>
                <w:rStyle w:val="VerbatimChar"/>
              </w:rPr>
              <w:t xml:space="preserve">benchmark.py</w:t>
            </w:r>
            <w:r>
              <w:t xml:space="preserve">)</w:t>
            </w:r>
          </w:p>
        </w:tc>
        <w:tc>
          <w:tcPr/>
          <w:p>
            <w:pPr>
              <w:pStyle w:val="Compact"/>
            </w:pPr>
            <w:r>
              <w:t xml:space="preserve">Find products and aisles bought together</w:t>
            </w:r>
          </w:p>
        </w:tc>
        <w:tc>
          <w:tcPr/>
          <w:p>
            <w:pPr>
              <w:pStyle w:val="Compact"/>
            </w:pPr>
            <w:r>
              <w:rPr>
                <w:rStyle w:val="VerbatimChar"/>
              </w:rPr>
              <w:t xml:space="preserve">fact_order_line</w:t>
            </w:r>
            <w:r>
              <w:t xml:space="preserve"> </w:t>
            </w:r>
            <w:r>
              <w:t xml:space="preserve">⨝</w:t>
            </w:r>
            <w:r>
              <w:t xml:space="preserve"> </w:t>
            </w:r>
            <w:r>
              <w:rPr>
                <w:rStyle w:val="VerbatimChar"/>
              </w:rPr>
              <w:t xml:space="preserve">dim_product</w:t>
            </w:r>
          </w:p>
        </w:tc>
        <w:tc>
          <w:tcPr/>
          <w:p>
            <w:pPr>
              <w:pStyle w:val="Compact"/>
            </w:pPr>
            <w:r>
              <w:t xml:space="preserve">Sample orders, build sparse one-hot baskets, Apriori and FP-Growth, rules with lift &gt; 1, agreement check; benchmark of time and memory</w:t>
            </w:r>
          </w:p>
        </w:tc>
        <w:tc>
          <w:tcPr/>
          <w:p>
            <w:pPr>
              <w:pStyle w:val="Compact"/>
            </w:pPr>
            <w:r>
              <w:rPr>
                <w:rStyle w:val="VerbatimChar"/>
              </w:rPr>
              <w:t xml:space="preserve">rules_aisle.csv</w:t>
            </w:r>
            <w:r>
              <w:t xml:space="preserve">,</w:t>
            </w:r>
            <w:r>
              <w:t xml:space="preserve"> </w:t>
            </w:r>
            <w:r>
              <w:rPr>
                <w:rStyle w:val="VerbatimChar"/>
              </w:rPr>
              <w:t xml:space="preserve">rules_product.csv</w:t>
            </w:r>
            <w:r>
              <w:t xml:space="preserve">,</w:t>
            </w:r>
            <w:r>
              <w:t xml:space="preserve"> </w:t>
            </w:r>
            <w:r>
              <w:rPr>
                <w:rStyle w:val="VerbatimChar"/>
              </w:rPr>
              <w:t xml:space="preserve">benchmark.csv</w:t>
            </w:r>
            <w:r>
              <w:t xml:space="preserve">, 2 charts</w:t>
            </w:r>
          </w:p>
        </w:tc>
      </w:tr>
      <w:tr>
        <w:tc>
          <w:tcPr/>
          <w:p>
            <w:pPr>
              <w:pStyle w:val="Compact"/>
            </w:pPr>
            <w:r>
              <w:rPr>
                <w:b/>
                <w:bCs/>
              </w:rPr>
              <w:t xml:space="preserve">Segmentation</w:t>
            </w:r>
            <w:r>
              <w:t xml:space="preserve"> </w:t>
            </w:r>
            <w:r>
              <w:t xml:space="preserve">(</w:t>
            </w:r>
            <w:r>
              <w:rPr>
                <w:rStyle w:val="VerbatimChar"/>
              </w:rPr>
              <w:t xml:space="preserve">mining/segmentation.py</w:t>
            </w:r>
            <w:r>
              <w:t xml:space="preserve">)</w:t>
            </w:r>
          </w:p>
        </w:tc>
        <w:tc>
          <w:tcPr/>
          <w:p>
            <w:pPr>
              <w:pStyle w:val="Compact"/>
            </w:pPr>
            <w:r>
              <w:t xml:space="preserve">Group customers</w:t>
            </w:r>
          </w:p>
        </w:tc>
        <w:tc>
          <w:tcPr/>
          <w:p>
            <w:pPr>
              <w:pStyle w:val="Compact"/>
            </w:pPr>
            <w:r>
              <w:rPr>
                <w:rStyle w:val="VerbatimChar"/>
              </w:rPr>
              <w:t xml:space="preserve">fact_order</w:t>
            </w:r>
            <w:r>
              <w:t xml:space="preserve">,</w:t>
            </w:r>
            <w:r>
              <w:t xml:space="preserve"> </w:t>
            </w:r>
            <w:r>
              <w:rPr>
                <w:rStyle w:val="VerbatimChar"/>
              </w:rPr>
              <w:t xml:space="preserve">dim_user</w:t>
            </w:r>
          </w:p>
        </w:tc>
        <w:tc>
          <w:tcPr/>
          <w:p>
            <w:pPr>
              <w:pStyle w:val="Compact"/>
            </w:pPr>
            <w:r>
              <w:t xml:space="preserve">RFM-style features, log transform, standardisation, K-Means for k = 2–10, choice of k, naming, PCA</w:t>
            </w:r>
          </w:p>
        </w:tc>
        <w:tc>
          <w:tcPr/>
          <w:p>
            <w:pPr>
              <w:pStyle w:val="Compact"/>
            </w:pPr>
            <w:r>
              <w:rPr>
                <w:rStyle w:val="VerbatimChar"/>
              </w:rPr>
              <w:t xml:space="preserve">dim_user.segment</w:t>
            </w:r>
            <w:r>
              <w:t xml:space="preserve">,</w:t>
            </w:r>
            <w:r>
              <w:t xml:space="preserve"> </w:t>
            </w:r>
            <w:r>
              <w:rPr>
                <w:rStyle w:val="VerbatimChar"/>
              </w:rPr>
              <w:t xml:space="preserve">segment_profiles.csv</w:t>
            </w:r>
            <w:r>
              <w:t xml:space="preserve">,</w:t>
            </w:r>
            <w:r>
              <w:t xml:space="preserve"> </w:t>
            </w:r>
            <w:r>
              <w:rPr>
                <w:rStyle w:val="VerbatimChar"/>
              </w:rPr>
              <w:t xml:space="preserve">segment_pca_sample.csv</w:t>
            </w:r>
            <w:r>
              <w:t xml:space="preserve">, 3 charts</w:t>
            </w:r>
          </w:p>
        </w:tc>
      </w:tr>
      <w:tr>
        <w:tc>
          <w:tcPr/>
          <w:p>
            <w:pPr>
              <w:pStyle w:val="Compact"/>
            </w:pPr>
            <w:r>
              <w:rPr>
                <w:b/>
                <w:bCs/>
              </w:rPr>
              <w:t xml:space="preserve">Reorder model</w:t>
            </w:r>
            <w:r>
              <w:t xml:space="preserve"> </w:t>
            </w:r>
            <w:r>
              <w:t xml:space="preserve">(</w:t>
            </w:r>
            <w:r>
              <w:rPr>
                <w:rStyle w:val="VerbatimChar"/>
              </w:rPr>
              <w:t xml:space="preserve">mining/reorder_model.py</w:t>
            </w:r>
            <w:r>
              <w:t xml:space="preserve">)</w:t>
            </w:r>
          </w:p>
        </w:tc>
        <w:tc>
          <w:tcPr/>
          <w:p>
            <w:pPr>
              <w:pStyle w:val="Compact"/>
            </w:pPr>
            <w:r>
              <w:t xml:space="preserve">Predict repeat purchases</w:t>
            </w:r>
          </w:p>
        </w:tc>
        <w:tc>
          <w:tcPr/>
          <w:p>
            <w:pPr>
              <w:pStyle w:val="Compact"/>
            </w:pPr>
            <w:r>
              <w:t xml:space="preserve">Warehouse and</w:t>
            </w:r>
            <w:r>
              <w:t xml:space="preserve"> </w:t>
            </w:r>
            <w:r>
              <w:rPr>
                <w:rStyle w:val="VerbatimChar"/>
              </w:rPr>
              <w:t xml:space="preserve">orders.csv</w:t>
            </w:r>
            <w:r>
              <w:t xml:space="preserve"> </w:t>
            </w:r>
            <w:r>
              <w:t xml:space="preserve">(for</w:t>
            </w:r>
            <w:r>
              <w:t xml:space="preserve"> </w:t>
            </w:r>
            <w:r>
              <w:rPr>
                <w:rStyle w:val="VerbatimChar"/>
              </w:rPr>
              <w:t xml:space="preserve">eval_set</w:t>
            </w:r>
            <w:r>
              <w:t xml:space="preserve">)</w:t>
            </w:r>
          </w:p>
        </w:tc>
        <w:tc>
          <w:tcPr/>
          <w:p>
            <w:pPr>
              <w:pStyle w:val="Compact"/>
            </w:pPr>
            <w:r>
              <w:t xml:space="preserve">Prior-only features in SQL, user-level split, Logistic Regression and LightGBM, threshold tuned on validation users</w:t>
            </w:r>
          </w:p>
        </w:tc>
        <w:tc>
          <w:tcPr/>
          <w:p>
            <w:pPr>
              <w:pStyle w:val="Compact"/>
            </w:pPr>
            <w:r>
              <w:rPr>
                <w:rStyle w:val="VerbatimChar"/>
              </w:rPr>
              <w:t xml:space="preserve">reorder_metrics.csv</w:t>
            </w:r>
            <w:r>
              <w:t xml:space="preserve">,</w:t>
            </w:r>
            <w:r>
              <w:t xml:space="preserve"> </w:t>
            </w:r>
            <w:r>
              <w:rPr>
                <w:rStyle w:val="VerbatimChar"/>
              </w:rPr>
              <w:t xml:space="preserve">reorder_feature_importance.csv</w:t>
            </w:r>
            <w:r>
              <w:t xml:space="preserve">, 2 charts</w:t>
            </w:r>
          </w:p>
        </w:tc>
      </w:tr>
      <w:tr>
        <w:tc>
          <w:tcPr/>
          <w:p>
            <w:pPr>
              <w:pStyle w:val="Compact"/>
            </w:pPr>
            <w:r>
              <w:rPr>
                <w:b/>
                <w:bCs/>
              </w:rPr>
              <w:t xml:space="preserve">Dashboard data layer</w:t>
            </w:r>
            <w:r>
              <w:t xml:space="preserve"> </w:t>
            </w:r>
            <w:r>
              <w:t xml:space="preserve">(</w:t>
            </w:r>
            <w:r>
              <w:rPr>
                <w:rStyle w:val="VerbatimChar"/>
              </w:rPr>
              <w:t xml:space="preserve">dashboard/data.py</w:t>
            </w:r>
            <w:r>
              <w:t xml:space="preserve">,</w:t>
            </w:r>
            <w:r>
              <w:t xml:space="preserve"> </w:t>
            </w:r>
            <w:r>
              <w:rPr>
                <w:rStyle w:val="VerbatimChar"/>
              </w:rPr>
              <w:t xml:space="preserve">ui.py</w:t>
            </w:r>
            <w:r>
              <w:t xml:space="preserve">)</w:t>
            </w:r>
          </w:p>
        </w:tc>
        <w:tc>
          <w:tcPr/>
          <w:p>
            <w:pPr>
              <w:pStyle w:val="Compact"/>
            </w:pPr>
            <w:r>
              <w:t xml:space="preserve">All SQL and file reading for the app</w:t>
            </w:r>
          </w:p>
        </w:tc>
        <w:tc>
          <w:tcPr/>
          <w:p>
            <w:pPr>
              <w:pStyle w:val="Compact"/>
            </w:pPr>
            <w:r>
              <w:t xml:space="preserve">Warehouse or demo extract; result CSVs</w:t>
            </w:r>
          </w:p>
        </w:tc>
        <w:tc>
          <w:tcPr/>
          <w:p>
            <w:pPr>
              <w:pStyle w:val="Compact"/>
            </w:pPr>
            <w:r>
              <w:t xml:space="preserve">Whitelisted, parameterised query builder; KPIs; roll-up, pivot and cube builders; cached wrappers</w:t>
            </w:r>
          </w:p>
        </w:tc>
        <w:tc>
          <w:tcPr/>
          <w:p>
            <w:pPr>
              <w:pStyle w:val="Compact"/>
            </w:pPr>
            <w:r>
              <w:t xml:space="preserve">DataFrames for the pages</w:t>
            </w:r>
          </w:p>
        </w:tc>
      </w:tr>
      <w:tr>
        <w:tc>
          <w:tcPr/>
          <w:p>
            <w:pPr>
              <w:pStyle w:val="Compact"/>
            </w:pPr>
            <w:r>
              <w:rPr>
                <w:b/>
                <w:bCs/>
              </w:rPr>
              <w:t xml:space="preserve">Dashboard pages</w:t>
            </w:r>
            <w:r>
              <w:t xml:space="preserve"> </w:t>
            </w:r>
            <w:r>
              <w:t xml:space="preserve">(</w:t>
            </w:r>
            <w:r>
              <w:rPr>
                <w:rStyle w:val="VerbatimChar"/>
              </w:rPr>
              <w:t xml:space="preserve">dashboard/app.py</w:t>
            </w:r>
            <w:r>
              <w:t xml:space="preserve">,</w:t>
            </w:r>
            <w:r>
              <w:t xml:space="preserve"> </w:t>
            </w:r>
            <w:r>
              <w:rPr>
                <w:rStyle w:val="VerbatimChar"/>
              </w:rPr>
              <w:t xml:space="preserve">views/</w:t>
            </w:r>
            <w:r>
              <w:t xml:space="preserve">)</w:t>
            </w:r>
          </w:p>
        </w:tc>
        <w:tc>
          <w:tcPr/>
          <w:p>
            <w:pPr>
              <w:pStyle w:val="Compact"/>
            </w:pPr>
            <w:r>
              <w:t xml:space="preserve">Show the results</w:t>
            </w:r>
          </w:p>
        </w:tc>
        <w:tc>
          <w:tcPr/>
          <w:p>
            <w:pPr>
              <w:pStyle w:val="Compact"/>
            </w:pPr>
            <w:r>
              <w:t xml:space="preserve">Data-layer functions</w:t>
            </w:r>
          </w:p>
        </w:tc>
        <w:tc>
          <w:tcPr/>
          <w:p>
            <w:pPr>
              <w:pStyle w:val="Compact"/>
            </w:pPr>
            <w:r>
              <w:t xml:space="preserve">Plotly charts, tables, filters</w:t>
            </w:r>
          </w:p>
        </w:tc>
        <w:tc>
          <w:tcPr/>
          <w:p>
            <w:pPr>
              <w:pStyle w:val="Compact"/>
            </w:pPr>
            <w:r>
              <w:t xml:space="preserve">Five web pages</w:t>
            </w:r>
          </w:p>
        </w:tc>
      </w:tr>
      <w:tr>
        <w:tc>
          <w:tcPr/>
          <w:p>
            <w:pPr>
              <w:pStyle w:val="Compact"/>
            </w:pPr>
            <w:r>
              <w:rPr>
                <w:b/>
                <w:bCs/>
              </w:rPr>
              <w:t xml:space="preserve">Demo extract</w:t>
            </w:r>
            <w:r>
              <w:t xml:space="preserve"> </w:t>
            </w:r>
            <w:r>
              <w:t xml:space="preserve">(</w:t>
            </w:r>
            <w:r>
              <w:rPr>
                <w:rStyle w:val="VerbatimChar"/>
              </w:rPr>
              <w:t xml:space="preserve">dashboard/build_demo_data.py</w:t>
            </w:r>
            <w:r>
              <w:t xml:space="preserve">)</w:t>
            </w:r>
          </w:p>
        </w:tc>
        <w:tc>
          <w:tcPr/>
          <w:p>
            <w:pPr>
              <w:pStyle w:val="Compact"/>
            </w:pPr>
            <w:r>
              <w:t xml:space="preserve">Allow hosting without the warehouse</w:t>
            </w:r>
          </w:p>
        </w:tc>
        <w:tc>
          <w:tcPr/>
          <w:p>
            <w:pPr>
              <w:pStyle w:val="Compact"/>
            </w:pPr>
            <w:r>
              <w:t xml:space="preserve">Warehouse</w:t>
            </w:r>
          </w:p>
        </w:tc>
        <w:tc>
          <w:tcPr/>
          <w:p>
            <w:pPr>
              <w:pStyle w:val="Compact"/>
            </w:pPr>
            <w:r>
              <w:t xml:space="preserve">Counts order lines per product and day-hour slot; copies two dimensions and the KPIs</w:t>
            </w:r>
          </w:p>
        </w:tc>
        <w:tc>
          <w:tcPr/>
          <w:p>
            <w:pPr>
              <w:pStyle w:val="Compact"/>
            </w:pPr>
            <w:r>
              <w:t xml:space="preserve">4 Parquet files (4.3 MB)</w:t>
            </w:r>
          </w:p>
        </w:tc>
      </w:tr>
      <w:tr>
        <w:tc>
          <w:tcPr/>
          <w:p>
            <w:pPr>
              <w:pStyle w:val="Compact"/>
            </w:pPr>
            <w:r>
              <w:rPr>
                <w:b/>
                <w:bCs/>
              </w:rPr>
              <w:t xml:space="preserve">Report builder</w:t>
            </w:r>
            <w:r>
              <w:t xml:space="preserve"> </w:t>
            </w:r>
            <w:r>
              <w:t xml:space="preserve">(</w:t>
            </w:r>
            <w:r>
              <w:rPr>
                <w:rStyle w:val="VerbatimChar"/>
              </w:rPr>
              <w:t xml:space="preserve">reports/build_report.py</w:t>
            </w:r>
            <w:r>
              <w:t xml:space="preserve">)</w:t>
            </w:r>
          </w:p>
        </w:tc>
        <w:tc>
          <w:tcPr/>
          <w:p>
            <w:pPr>
              <w:pStyle w:val="Compact"/>
            </w:pPr>
            <w:r>
              <w:t xml:space="preserve">One report from many sections</w:t>
            </w:r>
          </w:p>
        </w:tc>
        <w:tc>
          <w:tcPr/>
          <w:p>
            <w:pPr>
              <w:pStyle w:val="Compact"/>
            </w:pPr>
            <w:r>
              <w:rPr>
                <w:rStyle w:val="VerbatimChar"/>
              </w:rPr>
              <w:t xml:space="preserve">reports/sections/*.md</w:t>
            </w:r>
          </w:p>
        </w:tc>
        <w:tc>
          <w:tcPr/>
          <w:p>
            <w:pPr>
              <w:pStyle w:val="Compact"/>
            </w:pPr>
            <w:r>
              <w:t xml:space="preserve">Orders sections, builds a contents list, fixes image paths</w:t>
            </w:r>
          </w:p>
        </w:tc>
        <w:tc>
          <w:tcPr/>
          <w:p>
            <w:pPr>
              <w:pStyle w:val="Compact"/>
            </w:pPr>
            <w:r>
              <w:rPr>
                <w:rStyle w:val="VerbatimChar"/>
              </w:rPr>
              <w:t xml:space="preserve">reports/StoreSense_report.md</w:t>
            </w:r>
          </w:p>
        </w:tc>
      </w:tr>
    </w:tbl>
    <w:bookmarkEnd w:id="44"/>
    <w:bookmarkStart w:id="45" w:name="data-flow"/>
    <w:p>
      <w:pPr>
        <w:pStyle w:val="Heading2"/>
      </w:pPr>
      <w:r>
        <w:t xml:space="preserve">6.3 Data Flow</w:t>
      </w:r>
    </w:p>
    <w:p>
      <w:pPr>
        <w:pStyle w:val="Compact"/>
        <w:numPr>
          <w:ilvl w:val="0"/>
          <w:numId w:val="1016"/>
        </w:numPr>
      </w:pPr>
      <w:r>
        <w:rPr>
          <w:b/>
          <w:bCs/>
        </w:rPr>
        <w:t xml:space="preserve">Raw → views.</w:t>
      </w:r>
      <w:r>
        <w:t xml:space="preserve"> </w:t>
      </w:r>
      <w:r>
        <w:t xml:space="preserve">DuckDB reads each CSV lazily through a view. Nothing is copied into Python memory.</w:t>
      </w:r>
    </w:p>
    <w:p>
      <w:pPr>
        <w:pStyle w:val="Compact"/>
        <w:numPr>
          <w:ilvl w:val="0"/>
          <w:numId w:val="1016"/>
        </w:numPr>
      </w:pPr>
      <w:r>
        <w:rPr>
          <w:b/>
          <w:bCs/>
        </w:rPr>
        <w:t xml:space="preserve">Views → dimensions.</w:t>
      </w:r>
      <w:r>
        <w:t xml:space="preserve"> </w:t>
      </w:r>
      <w:r>
        <w:rPr>
          <w:rStyle w:val="VerbatimChar"/>
        </w:rPr>
        <w:t xml:space="preserve">dim_time</w:t>
      </w:r>
      <w:r>
        <w:t xml:space="preserve"> </w:t>
      </w:r>
      <w:r>
        <w:t xml:space="preserve">(168 generated rows) and</w:t>
      </w:r>
      <w:r>
        <w:t xml:space="preserve"> </w:t>
      </w:r>
      <w:r>
        <w:rPr>
          <w:rStyle w:val="VerbatimChar"/>
        </w:rPr>
        <w:t xml:space="preserve">dim_product</w:t>
      </w:r>
      <w:r>
        <w:t xml:space="preserve"> </w:t>
      </w:r>
      <w:r>
        <w:t xml:space="preserve">(products joined to aisles and departments) are loaded first.</w:t>
      </w:r>
    </w:p>
    <w:p>
      <w:pPr>
        <w:pStyle w:val="Compact"/>
        <w:numPr>
          <w:ilvl w:val="0"/>
          <w:numId w:val="1016"/>
        </w:numPr>
      </w:pPr>
      <w:r>
        <w:rPr>
          <w:b/>
          <w:bCs/>
        </w:rPr>
        <w:t xml:space="preserve">Views →</w:t>
      </w:r>
      <w:r>
        <w:rPr>
          <w:b/>
          <w:bCs/>
        </w:rPr>
        <w:t xml:space="preserve"> </w:t>
      </w:r>
      <w:r>
        <w:rPr>
          <w:rStyle w:val="VerbatimChar"/>
          <w:b/>
          <w:bCs/>
        </w:rPr>
        <w:t xml:space="preserve">fact_order_line</w:t>
      </w:r>
      <w:r>
        <w:rPr>
          <w:b/>
          <w:bCs/>
        </w:rPr>
        <w:t xml:space="preserve">.</w:t>
      </w:r>
      <w:r>
        <w:t xml:space="preserve"> </w:t>
      </w:r>
      <w:r>
        <w:t xml:space="preserve">Prior and train order lines are stacked with</w:t>
      </w:r>
      <w:r>
        <w:t xml:space="preserve"> </w:t>
      </w:r>
      <w:r>
        <w:rPr>
          <w:rStyle w:val="VerbatimChar"/>
        </w:rPr>
        <w:t xml:space="preserve">UNION ALL</w:t>
      </w:r>
      <w:r>
        <w:t xml:space="preserve"> </w:t>
      </w:r>
      <w:r>
        <w:t xml:space="preserve">and joined to</w:t>
      </w:r>
      <w:r>
        <w:t xml:space="preserve"> </w:t>
      </w:r>
      <w:r>
        <w:rPr>
          <w:rStyle w:val="VerbatimChar"/>
        </w:rPr>
        <w:t xml:space="preserve">orders</w:t>
      </w:r>
      <w:r>
        <w:t xml:space="preserve"> </w:t>
      </w:r>
      <w:r>
        <w:t xml:space="preserve">to obtain</w:t>
      </w:r>
      <w:r>
        <w:t xml:space="preserve"> </w:t>
      </w:r>
      <w:r>
        <w:rPr>
          <w:rStyle w:val="VerbatimChar"/>
        </w:rPr>
        <w:t xml:space="preserve">user_key</w:t>
      </w:r>
      <w:r>
        <w:t xml:space="preserve"> </w:t>
      </w:r>
      <w:r>
        <w:t xml:space="preserve">and</w:t>
      </w:r>
      <w:r>
        <w:t xml:space="preserve"> </w:t>
      </w:r>
      <w:r>
        <w:rPr>
          <w:rStyle w:val="VerbatimChar"/>
        </w:rPr>
        <w:t xml:space="preserve">time_key</w:t>
      </w:r>
      <w:r>
        <w:t xml:space="preserve"> </w:t>
      </w:r>
      <w:r>
        <w:t xml:space="preserve">(33,819,106 rows).</w:t>
      </w:r>
    </w:p>
    <w:p>
      <w:pPr>
        <w:pStyle w:val="Compact"/>
        <w:numPr>
          <w:ilvl w:val="0"/>
          <w:numId w:val="1016"/>
        </w:numPr>
      </w:pPr>
      <w:r>
        <w:rPr>
          <w:rStyle w:val="VerbatimChar"/>
          <w:b/>
          <w:bCs/>
        </w:rPr>
        <w:t xml:space="preserve">fact_order_line</w:t>
      </w:r>
      <w:r>
        <w:rPr>
          <w:b/>
          <w:bCs/>
        </w:rPr>
        <w:t xml:space="preserve"> </w:t>
      </w:r>
      <w:r>
        <w:rPr>
          <w:b/>
          <w:bCs/>
        </w:rPr>
        <w:t xml:space="preserve">→</w:t>
      </w:r>
      <w:r>
        <w:rPr>
          <w:b/>
          <w:bCs/>
        </w:rPr>
        <w:t xml:space="preserve"> </w:t>
      </w:r>
      <w:r>
        <w:rPr>
          <w:rStyle w:val="VerbatimChar"/>
          <w:b/>
          <w:bCs/>
        </w:rPr>
        <w:t xml:space="preserve">fact_order</w:t>
      </w:r>
      <w:r>
        <w:rPr>
          <w:b/>
          <w:bCs/>
        </w:rPr>
        <w:t xml:space="preserve">.</w:t>
      </w:r>
      <w:r>
        <w:t xml:space="preserve"> </w:t>
      </w:r>
      <w:r>
        <w:t xml:space="preserve">Basket sizes and reordered-item counts are aggregated from the loaded order lines, rather than by reading the 32-million-row CSV a second time. Orders without lines (test orders) get</w:t>
      </w:r>
      <w:r>
        <w:t xml:space="preserve"> </w:t>
      </w:r>
      <w:r>
        <w:rPr>
          <w:rStyle w:val="VerbatimChar"/>
        </w:rPr>
        <w:t xml:space="preserve">basket_size = 0</w:t>
      </w:r>
      <w:r>
        <w:t xml:space="preserve">.</w:t>
      </w:r>
    </w:p>
    <w:p>
      <w:pPr>
        <w:pStyle w:val="Compact"/>
        <w:numPr>
          <w:ilvl w:val="0"/>
          <w:numId w:val="1016"/>
        </w:numPr>
      </w:pPr>
      <w:r>
        <w:rPr>
          <w:rStyle w:val="VerbatimChar"/>
          <w:b/>
          <w:bCs/>
        </w:rPr>
        <w:t xml:space="preserve">fact_order</w:t>
      </w:r>
      <w:r>
        <w:rPr>
          <w:b/>
          <w:bCs/>
        </w:rPr>
        <w:t xml:space="preserve"> </w:t>
      </w:r>
      <w:r>
        <w:rPr>
          <w:b/>
          <w:bCs/>
        </w:rPr>
        <w:t xml:space="preserve">→</w:t>
      </w:r>
      <w:r>
        <w:rPr>
          <w:b/>
          <w:bCs/>
        </w:rPr>
        <w:t xml:space="preserve"> </w:t>
      </w:r>
      <w:r>
        <w:rPr>
          <w:rStyle w:val="VerbatimChar"/>
          <w:b/>
          <w:bCs/>
        </w:rPr>
        <w:t xml:space="preserve">dim_user</w:t>
      </w:r>
      <w:r>
        <w:rPr>
          <w:b/>
          <w:bCs/>
        </w:rPr>
        <w:t xml:space="preserve">.</w:t>
      </w:r>
      <w:r>
        <w:t xml:space="preserve"> </w:t>
      </w:r>
      <w:r>
        <w:t xml:space="preserve">Per-user aggregates (total orders, average basket, average gap, reorder ratio).</w:t>
      </w:r>
    </w:p>
    <w:p>
      <w:pPr>
        <w:pStyle w:val="Compact"/>
        <w:numPr>
          <w:ilvl w:val="0"/>
          <w:numId w:val="1016"/>
        </w:numPr>
      </w:pPr>
      <w:r>
        <w:rPr>
          <w:b/>
          <w:bCs/>
        </w:rPr>
        <w:t xml:space="preserve">Validation.</w:t>
      </w:r>
      <w:r>
        <w:t xml:space="preserve"> </w:t>
      </w:r>
      <w:r>
        <w:t xml:space="preserve">23 checks run on the finished warehouse.</w:t>
      </w:r>
    </w:p>
    <w:p>
      <w:pPr>
        <w:pStyle w:val="Compact"/>
        <w:numPr>
          <w:ilvl w:val="0"/>
          <w:numId w:val="1016"/>
        </w:numPr>
      </w:pPr>
      <w:r>
        <w:rPr>
          <w:b/>
          <w:bCs/>
        </w:rPr>
        <w:t xml:space="preserve">Warehouse → mining.</w:t>
      </w:r>
      <w:r>
        <w:t xml:space="preserve"> </w:t>
      </w:r>
      <w:r>
        <w:t xml:space="preserve">Each mining script queries the warehouse, brings only the rows it needs into pandas, and writes results to</w:t>
      </w:r>
      <w:r>
        <w:t xml:space="preserve"> </w:t>
      </w:r>
      <w:r>
        <w:rPr>
          <w:rStyle w:val="VerbatimChar"/>
        </w:rPr>
        <w:t xml:space="preserve">reports/results/</w:t>
      </w:r>
      <w:r>
        <w:t xml:space="preserve"> </w:t>
      </w:r>
      <w:r>
        <w:t xml:space="preserve">and</w:t>
      </w:r>
      <w:r>
        <w:t xml:space="preserve"> </w:t>
      </w:r>
      <w:r>
        <w:rPr>
          <w:rStyle w:val="VerbatimChar"/>
        </w:rPr>
        <w:t xml:space="preserve">reports/figures/</w:t>
      </w:r>
      <w:r>
        <w:t xml:space="preserve">. Segmentation writes</w:t>
      </w:r>
      <w:r>
        <w:t xml:space="preserve"> </w:t>
      </w:r>
      <w:r>
        <w:rPr>
          <w:rStyle w:val="VerbatimChar"/>
        </w:rPr>
        <w:t xml:space="preserve">dim_user.segment</w:t>
      </w:r>
      <w:r>
        <w:t xml:space="preserve"> </w:t>
      </w:r>
      <w:r>
        <w:t xml:space="preserve">back in one set-based</w:t>
      </w:r>
      <w:r>
        <w:t xml:space="preserve"> </w:t>
      </w:r>
      <w:r>
        <w:rPr>
          <w:rStyle w:val="VerbatimChar"/>
        </w:rPr>
        <w:t xml:space="preserve">UPDATE</w:t>
      </w:r>
      <w:r>
        <w:t xml:space="preserve">.</w:t>
      </w:r>
    </w:p>
    <w:p>
      <w:pPr>
        <w:pStyle w:val="Compact"/>
        <w:numPr>
          <w:ilvl w:val="0"/>
          <w:numId w:val="1016"/>
        </w:numPr>
      </w:pPr>
      <w:r>
        <w:rPr>
          <w:b/>
          <w:bCs/>
        </w:rPr>
        <w:t xml:space="preserve">Warehouse / results → dashboard.</w:t>
      </w:r>
      <w:r>
        <w:t xml:space="preserve"> </w:t>
      </w:r>
      <w:r>
        <w:t xml:space="preserve">The dashboard queries the warehouse read-only (or the demo extract) and reads the result CSVs.</w:t>
      </w:r>
    </w:p>
    <w:bookmarkEnd w:id="45"/>
    <w:bookmarkStart w:id="46" w:name="system-workflow"/>
    <w:p>
      <w:pPr>
        <w:pStyle w:val="Heading2"/>
      </w:pPr>
      <w:r>
        <w:t xml:space="preserve">6.4 System Workflow</w:t>
      </w:r>
    </w:p>
    <w:p>
      <w:pPr>
        <w:pStyle w:val="FirstParagraph"/>
      </w:pPr>
      <w:r>
        <w:t xml:space="preserve">From a fresh checkout, the end-to-end operation is:</w:t>
      </w:r>
    </w:p>
    <w:p>
      <w:pPr>
        <w:pStyle w:val="Compact"/>
        <w:numPr>
          <w:ilvl w:val="0"/>
          <w:numId w:val="1017"/>
        </w:numPr>
      </w:pPr>
      <w:r>
        <w:t xml:space="preserve">Download the Instacart files into</w:t>
      </w:r>
      <w:r>
        <w:t xml:space="preserve"> </w:t>
      </w:r>
      <w:r>
        <w:rPr>
          <w:rStyle w:val="VerbatimChar"/>
        </w:rPr>
        <w:t xml:space="preserve">data/raw/</w:t>
      </w:r>
      <w:r>
        <w:t xml:space="preserve"> </w:t>
      </w:r>
      <w:r>
        <w:t xml:space="preserve">(manual step; the Kaggle rules must be accepted).</w:t>
      </w:r>
    </w:p>
    <w:p>
      <w:pPr>
        <w:pStyle w:val="Compact"/>
        <w:numPr>
          <w:ilvl w:val="0"/>
          <w:numId w:val="1017"/>
        </w:numPr>
      </w:pPr>
      <w:r>
        <w:rPr>
          <w:rStyle w:val="VerbatimChar"/>
        </w:rPr>
        <w:t xml:space="preserve">python etl/load.py</w:t>
      </w:r>
      <w:r>
        <w:t xml:space="preserve">: build the warehouse (all five tables).</w:t>
      </w:r>
    </w:p>
    <w:p>
      <w:pPr>
        <w:pStyle w:val="Compact"/>
        <w:numPr>
          <w:ilvl w:val="0"/>
          <w:numId w:val="1017"/>
        </w:numPr>
      </w:pPr>
      <w:r>
        <w:rPr>
          <w:rStyle w:val="VerbatimChar"/>
        </w:rPr>
        <w:t xml:space="preserve">python etl/validate.py</w:t>
      </w:r>
      <w:r>
        <w:t xml:space="preserve">: confirm that all 23 checks pass.</w:t>
      </w:r>
    </w:p>
    <w:p>
      <w:pPr>
        <w:pStyle w:val="Compact"/>
        <w:numPr>
          <w:ilvl w:val="0"/>
          <w:numId w:val="1017"/>
        </w:numPr>
      </w:pPr>
      <w:r>
        <w:t xml:space="preserve">Run the OLAP queries in</w:t>
      </w:r>
      <w:r>
        <w:t xml:space="preserve"> </w:t>
      </w:r>
      <w:r>
        <w:rPr>
          <w:rStyle w:val="VerbatimChar"/>
        </w:rPr>
        <w:t xml:space="preserve">sql/olap_queries.sql</w:t>
      </w:r>
      <w:r>
        <w:t xml:space="preserve"> </w:t>
      </w:r>
      <w:r>
        <w:t xml:space="preserve">(or use the dashboard).</w:t>
      </w:r>
    </w:p>
    <w:p>
      <w:pPr>
        <w:pStyle w:val="Compact"/>
        <w:numPr>
          <w:ilvl w:val="0"/>
          <w:numId w:val="1017"/>
        </w:numPr>
      </w:pPr>
      <w:r>
        <w:rPr>
          <w:rStyle w:val="VerbatimChar"/>
        </w:rPr>
        <w:t xml:space="preserve">python mining/association_rules.py</w:t>
      </w:r>
      <w:r>
        <w:t xml:space="preserve"> </w:t>
      </w:r>
      <w:r>
        <w:t xml:space="preserve">and</w:t>
      </w:r>
      <w:r>
        <w:t xml:space="preserve"> </w:t>
      </w:r>
      <w:r>
        <w:rPr>
          <w:rStyle w:val="VerbatimChar"/>
        </w:rPr>
        <w:t xml:space="preserve">python mining/benchmark.py</w:t>
      </w:r>
      <w:r>
        <w:t xml:space="preserve">.</w:t>
      </w:r>
    </w:p>
    <w:p>
      <w:pPr>
        <w:pStyle w:val="Compact"/>
        <w:numPr>
          <w:ilvl w:val="0"/>
          <w:numId w:val="1017"/>
        </w:numPr>
      </w:pPr>
      <w:r>
        <w:rPr>
          <w:rStyle w:val="VerbatimChar"/>
        </w:rPr>
        <w:t xml:space="preserve">python mining/segmentation.py</w:t>
      </w:r>
      <w:r>
        <w:t xml:space="preserve"> </w:t>
      </w:r>
      <w:r>
        <w:t xml:space="preserve">(writes to the warehouse, so the dashboard and notebooks must not hold it open).</w:t>
      </w:r>
    </w:p>
    <w:p>
      <w:pPr>
        <w:pStyle w:val="Compact"/>
        <w:numPr>
          <w:ilvl w:val="0"/>
          <w:numId w:val="1017"/>
        </w:numPr>
      </w:pPr>
      <w:r>
        <w:rPr>
          <w:rStyle w:val="VerbatimChar"/>
        </w:rPr>
        <w:t xml:space="preserve">python mining/reorder_model.py</w:t>
      </w:r>
      <w:r>
        <w:t xml:space="preserve">.</w:t>
      </w:r>
    </w:p>
    <w:p>
      <w:pPr>
        <w:pStyle w:val="Compact"/>
        <w:numPr>
          <w:ilvl w:val="0"/>
          <w:numId w:val="1017"/>
        </w:numPr>
      </w:pPr>
      <w:r>
        <w:rPr>
          <w:rStyle w:val="VerbatimChar"/>
        </w:rPr>
        <w:t xml:space="preserve">streamlit run dashboard/app.py</w:t>
      </w:r>
      <w:r>
        <w:t xml:space="preserve"> </w:t>
      </w:r>
      <w:r>
        <w:t xml:space="preserve">and open</w:t>
      </w:r>
      <w:r>
        <w:t xml:space="preserve"> </w:t>
      </w:r>
      <w:r>
        <w:rPr>
          <w:rStyle w:val="VerbatimChar"/>
        </w:rPr>
        <w:t xml:space="preserve">http://localhost:8501</w:t>
      </w:r>
      <w:r>
        <w:t xml:space="preserve">.</w:t>
      </w:r>
    </w:p>
    <w:p>
      <w:pPr>
        <w:pStyle w:val="Compact"/>
        <w:numPr>
          <w:ilvl w:val="0"/>
          <w:numId w:val="1017"/>
        </w:numPr>
      </w:pPr>
      <w:r>
        <w:rPr>
          <w:rStyle w:val="VerbatimChar"/>
        </w:rPr>
        <w:t xml:space="preserve">python reports/build_report.py</w:t>
      </w:r>
      <w:r>
        <w:t xml:space="preserve">: re-assemble the module report.</w:t>
      </w:r>
    </w:p>
    <w:p>
      <w:pPr>
        <w:pStyle w:val="Compact"/>
        <w:numPr>
          <w:ilvl w:val="0"/>
          <w:numId w:val="1017"/>
        </w:numPr>
      </w:pPr>
      <w:r>
        <w:rPr>
          <w:rStyle w:val="VerbatimChar"/>
        </w:rPr>
        <w:t xml:space="preserve">pytest</w:t>
      </w:r>
      <w:r>
        <w:t xml:space="preserve">: run the 90 automated tests.</w:t>
      </w:r>
    </w:p>
    <w:p>
      <w:pPr>
        <w:pStyle w:val="FirstParagraph"/>
      </w:pPr>
      <w:r>
        <w:t xml:space="preserve">Steps 5–7 are optional for running the dashboard, because their result files are committed to the repository.</w:t>
      </w:r>
    </w:p>
    <w:bookmarkEnd w:id="46"/>
    <w:bookmarkStart w:id="47" w:name="architecture-diagram"/>
    <w:p>
      <w:pPr>
        <w:pStyle w:val="Heading2"/>
      </w:pPr>
      <w:r>
        <w:t xml:space="preserve">6.5 Architecture Diagram</w:t>
      </w:r>
    </w:p>
    <w:p>
      <w:pPr>
        <w:pStyle w:val="FirstParagraph"/>
      </w:pPr>
      <w:r>
        <w:rPr>
          <w:b/>
          <w:bCs/>
        </w:rPr>
        <w:t xml:space="preserve">Figure 6.1 – Overall architecture of StoreSense</w:t>
      </w:r>
    </w:p>
    <w:p>
      <w:pPr>
        <w:pStyle w:val="SourceCode"/>
      </w:pPr>
      <w:r>
        <w:rPr>
          <w:rStyle w:val="VerbatimChar"/>
        </w:rPr>
        <w:t xml:space="preserve">flowchart TB</w:t>
      </w:r>
      <w:r>
        <w:br/>
      </w:r>
      <w:r>
        <w:rPr>
          <w:rStyle w:val="VerbatimChar"/>
        </w:rPr>
        <w:t xml:space="preserve">    CSV["Raw data: data/raw (not in git)&lt;br/&gt;orders · order_products__prior · order_products__train&lt;br/&gt;products · aisles · departments"]</w:t>
      </w:r>
      <w:r>
        <w:br/>
      </w:r>
      <w:r>
        <w:rPr>
          <w:rStyle w:val="VerbatimChar"/>
        </w:rPr>
        <w:t xml:space="preserve">    subgraph ETL["ETL (etl/)"]</w:t>
      </w:r>
      <w:r>
        <w:br/>
      </w:r>
      <w:r>
        <w:rPr>
          <w:rStyle w:val="VerbatimChar"/>
        </w:rPr>
        <w:t xml:space="preserve">        direction LR</w:t>
      </w:r>
      <w:r>
        <w:br/>
      </w:r>
      <w:r>
        <w:rPr>
          <w:rStyle w:val="VerbatimChar"/>
        </w:rPr>
        <w:t xml:space="preserve">        EX["extract.py&lt;br/&gt;DuckDB views"] --&gt; TR["transform.py&lt;br/&gt;one SELECT per table"] --&gt; LD["load.py&lt;br/&gt;schema.sql + INSERT…SELECT"] --&gt; VA["validate.py&lt;br/&gt;23 checks"]</w:t>
      </w:r>
      <w:r>
        <w:br/>
      </w:r>
      <w:r>
        <w:rPr>
          <w:rStyle w:val="VerbatimChar"/>
        </w:rPr>
        <w:t xml:space="preserve">    end</w:t>
      </w:r>
      <w:r>
        <w:br/>
      </w:r>
      <w:r>
        <w:rPr>
          <w:rStyle w:val="VerbatimChar"/>
        </w:rPr>
        <w:t xml:space="preserve">    subgraph WH["Warehouse (DuckDB star schema)"]</w:t>
      </w:r>
      <w:r>
        <w:br/>
      </w:r>
      <w:r>
        <w:rPr>
          <w:rStyle w:val="VerbatimChar"/>
        </w:rPr>
        <w:t xml:space="preserve">        direction LR</w:t>
      </w:r>
      <w:r>
        <w:br/>
      </w:r>
      <w:r>
        <w:rPr>
          <w:rStyle w:val="VerbatimChar"/>
        </w:rPr>
        <w:t xml:space="preserve">        F1[("fact_order_line")] ~~~ F2[("fact_order")] ~~~ D1[("dim_product")] ~~~ D2[("dim_user&lt;br/&gt;segment ← segmentation.py")] ~~~ D3[("dim_time")]</w:t>
      </w:r>
      <w:r>
        <w:br/>
      </w:r>
      <w:r>
        <w:rPr>
          <w:rStyle w:val="VerbatimChar"/>
        </w:rPr>
        <w:t xml:space="preserve">    end</w:t>
      </w:r>
      <w:r>
        <w:br/>
      </w:r>
      <w:r>
        <w:rPr>
          <w:rStyle w:val="VerbatimChar"/>
        </w:rPr>
        <w:t xml:space="preserve">    subgraph AN["Analysis"]</w:t>
      </w:r>
      <w:r>
        <w:br/>
      </w:r>
      <w:r>
        <w:rPr>
          <w:rStyle w:val="VerbatimChar"/>
        </w:rPr>
        <w:t xml:space="preserve">        direction LR</w:t>
      </w:r>
      <w:r>
        <w:br/>
      </w:r>
      <w:r>
        <w:rPr>
          <w:rStyle w:val="VerbatimChar"/>
        </w:rPr>
        <w:t xml:space="preserve">        OL["OLAP queries&lt;br/&gt;sql/olap_queries.sql"] ~~~ AR["association_rules.py&lt;br/&gt;+ benchmark.py"] ~~~ SG["segmentation.py"] ~~~ RM["reorder_model.py"]</w:t>
      </w:r>
      <w:r>
        <w:br/>
      </w:r>
      <w:r>
        <w:rPr>
          <w:rStyle w:val="VerbatimChar"/>
        </w:rPr>
        <w:t xml:space="preserve">    end</w:t>
      </w:r>
      <w:r>
        <w:br/>
      </w:r>
      <w:r>
        <w:rPr>
          <w:rStyle w:val="VerbatimChar"/>
        </w:rPr>
        <w:t xml:space="preserve">    RES[["Result files&lt;br/&gt;reports/results/∗.csv · reports/figures/∗.png"]]</w:t>
      </w:r>
      <w:r>
        <w:br/>
      </w:r>
      <w:r>
        <w:rPr>
          <w:rStyle w:val="VerbatimChar"/>
        </w:rPr>
        <w:t xml:space="preserve">    DEMO[["Demo extract&lt;br/&gt;data/demo/*.parquet (4.3 MB)"]]</w:t>
      </w:r>
      <w:r>
        <w:br/>
      </w:r>
      <w:r>
        <w:rPr>
          <w:rStyle w:val="VerbatimChar"/>
        </w:rPr>
        <w:t xml:space="preserve">    subgraph UI["Dashboard (Streamlit)"]</w:t>
      </w:r>
      <w:r>
        <w:br/>
      </w:r>
      <w:r>
        <w:rPr>
          <w:rStyle w:val="VerbatimChar"/>
        </w:rPr>
        <w:t xml:space="preserve">        direction LR</w:t>
      </w:r>
      <w:r>
        <w:br/>
      </w:r>
      <w:r>
        <w:rPr>
          <w:rStyle w:val="VerbatimChar"/>
        </w:rPr>
        <w:t xml:space="preserve">        DL["data.py / ui.py"] --&gt; PG["Overview · OLAP Explorer · Basket Rules ·&lt;br/&gt;Customer Segments · Reorder Model"]</w:t>
      </w:r>
      <w:r>
        <w:br/>
      </w:r>
      <w:r>
        <w:rPr>
          <w:rStyle w:val="VerbatimChar"/>
        </w:rPr>
        <w:t xml:space="preserve">    end</w:t>
      </w:r>
      <w:r>
        <w:br/>
      </w:r>
      <w:r>
        <w:rPr>
          <w:rStyle w:val="VerbatimChar"/>
        </w:rPr>
        <w:t xml:space="preserve">    CSV --&gt; ETL</w:t>
      </w:r>
      <w:r>
        <w:br/>
      </w:r>
      <w:r>
        <w:rPr>
          <w:rStyle w:val="VerbatimChar"/>
        </w:rPr>
        <w:t xml:space="preserve">    ETL --&gt; WH</w:t>
      </w:r>
      <w:r>
        <w:br/>
      </w:r>
      <w:r>
        <w:rPr>
          <w:rStyle w:val="VerbatimChar"/>
        </w:rPr>
        <w:t xml:space="preserve">    WH --&gt; AN</w:t>
      </w:r>
      <w:r>
        <w:br/>
      </w:r>
      <w:r>
        <w:rPr>
          <w:rStyle w:val="VerbatimChar"/>
        </w:rPr>
        <w:t xml:space="preserve">    CSV -...-&gt;|"eval_set only (reorder model)"| AN</w:t>
      </w:r>
      <w:r>
        <w:br/>
      </w:r>
      <w:r>
        <w:rPr>
          <w:rStyle w:val="VerbatimChar"/>
        </w:rPr>
        <w:t xml:space="preserve">    AN --&gt; RES</w:t>
      </w:r>
      <w:r>
        <w:br/>
      </w:r>
      <w:r>
        <w:rPr>
          <w:rStyle w:val="VerbatimChar"/>
        </w:rPr>
        <w:t xml:space="preserve">    WH --&gt; DEMO</w:t>
      </w:r>
      <w:r>
        <w:br/>
      </w:r>
      <w:r>
        <w:rPr>
          <w:rStyle w:val="VerbatimChar"/>
        </w:rPr>
        <w:t xml:space="preserve">    WH -- "read-only queries" --&gt; UI</w:t>
      </w:r>
      <w:r>
        <w:br/>
      </w:r>
      <w:r>
        <w:rPr>
          <w:rStyle w:val="VerbatimChar"/>
        </w:rPr>
        <w:t xml:space="preserve">    DEMO -. "if warehouse missing" .-&gt; UI</w:t>
      </w:r>
      <w:r>
        <w:br/>
      </w:r>
      <w:r>
        <w:rPr>
          <w:rStyle w:val="VerbatimChar"/>
        </w:rPr>
        <w:t xml:space="preserve">    RES --&gt; UI</w:t>
      </w:r>
    </w:p>
    <w:p>
      <w:pPr>
        <w:pStyle w:val="FirstParagraph"/>
      </w:pPr>
      <w:r>
        <w:t xml:space="preserve">The diagram shows only components that exist in the repository. The dotted arrows are the two special paths: the reorder model reads</w:t>
      </w:r>
      <w:r>
        <w:t xml:space="preserve"> </w:t>
      </w:r>
      <w:r>
        <w:rPr>
          <w:rStyle w:val="VerbatimChar"/>
        </w:rPr>
        <w:t xml:space="preserve">eval_set</w:t>
      </w:r>
      <w:r>
        <w:t xml:space="preserve"> </w:t>
      </w:r>
      <w:r>
        <w:t xml:space="preserve">directly from</w:t>
      </w:r>
      <w:r>
        <w:t xml:space="preserve"> </w:t>
      </w:r>
      <w:r>
        <w:rPr>
          <w:rStyle w:val="VerbatimChar"/>
        </w:rPr>
        <w:t xml:space="preserve">orders.csv</w:t>
      </w:r>
      <w:r>
        <w:t xml:space="preserve">, because the warehouse does not store it, and the dashboard falls back to the demo extract when the warehouse file is absent. The segmentation step also writes</w:t>
      </w:r>
      <w:r>
        <w:t xml:space="preserve"> </w:t>
      </w:r>
      <w:r>
        <w:rPr>
          <w:rStyle w:val="VerbatimChar"/>
        </w:rPr>
        <w:t xml:space="preserve">dim_user.segment</w:t>
      </w:r>
      <w:r>
        <w:t xml:space="preserve"> </w:t>
      </w:r>
      <w:r>
        <w:t xml:space="preserve">back into the warehouse, as noted on the</w:t>
      </w:r>
      <w:r>
        <w:t xml:space="preserve"> </w:t>
      </w:r>
      <w:r>
        <w:rPr>
          <w:rStyle w:val="VerbatimChar"/>
        </w:rPr>
        <w:t xml:space="preserve">dim_user</w:t>
      </w:r>
      <w:r>
        <w:t xml:space="preserve"> </w:t>
      </w:r>
      <w:r>
        <w:t xml:space="preserve">table.</w:t>
      </w:r>
    </w:p>
    <w:bookmarkEnd w:id="47"/>
    <w:bookmarkStart w:id="53" w:name="additional-diagrams"/>
    <w:p>
      <w:pPr>
        <w:pStyle w:val="Heading2"/>
      </w:pPr>
      <w:r>
        <w:t xml:space="preserve">6.6 Additional Diagrams</w:t>
      </w:r>
    </w:p>
    <w:bookmarkStart w:id="48" w:name="use-case-view"/>
    <w:p>
      <w:pPr>
        <w:pStyle w:val="Heading3"/>
      </w:pPr>
      <w:r>
        <w:t xml:space="preserve">Use case view</w:t>
      </w:r>
    </w:p>
    <w:p>
      <w:pPr>
        <w:pStyle w:val="FirstParagraph"/>
      </w:pPr>
      <w:r>
        <w:rPr>
          <w:b/>
          <w:bCs/>
        </w:rPr>
        <w:t xml:space="preserve">Figure 6.2 – Use case view</w:t>
      </w:r>
      <w:r>
        <w:t xml:space="preserve"> </w:t>
      </w:r>
      <w:r>
        <w:t xml:space="preserve">(a Mermaid flowchart used in place of a UML use case diagram)</w:t>
      </w:r>
    </w:p>
    <w:p>
      <w:pPr>
        <w:pStyle w:val="SourceCode"/>
      </w:pPr>
      <w:r>
        <w:rPr>
          <w:rStyle w:val="VerbatimChar"/>
        </w:rPr>
        <w:t xml:space="preserve">flowchart LR</w:t>
      </w:r>
      <w:r>
        <w:br/>
      </w:r>
      <w:r>
        <w:rPr>
          <w:rStyle w:val="VerbatimChar"/>
        </w:rPr>
        <w:t xml:space="preserve">    A(["Analyst / store manager"])</w:t>
      </w:r>
      <w:r>
        <w:br/>
      </w:r>
      <w:r>
        <w:rPr>
          <w:rStyle w:val="VerbatimChar"/>
        </w:rPr>
        <w:t xml:space="preserve">    D(["Developer / team member"])</w:t>
      </w:r>
      <w:r>
        <w:br/>
      </w:r>
      <w:r>
        <w:rPr>
          <w:rStyle w:val="VerbatimChar"/>
        </w:rPr>
        <w:t xml:space="preserve">    E(["Evaluator"])</w:t>
      </w:r>
      <w:r>
        <w:br/>
      </w:r>
      <w:r>
        <w:br/>
      </w:r>
      <w:r>
        <w:rPr>
          <w:rStyle w:val="VerbatimChar"/>
        </w:rPr>
        <w:t xml:space="preserve">    subgraph S["StoreSense"]</w:t>
      </w:r>
      <w:r>
        <w:br/>
      </w:r>
      <w:r>
        <w:rPr>
          <w:rStyle w:val="VerbatimChar"/>
        </w:rPr>
        <w:t xml:space="preserve">        U1["View headline KPIs"]</w:t>
      </w:r>
      <w:r>
        <w:br/>
      </w:r>
      <w:r>
        <w:rPr>
          <w:rStyle w:val="VerbatimChar"/>
        </w:rPr>
        <w:t xml:space="preserve">        U2["Roll-up / drill-down a hierarchy"]</w:t>
      </w:r>
      <w:r>
        <w:br/>
      </w:r>
      <w:r>
        <w:rPr>
          <w:rStyle w:val="VerbatimChar"/>
        </w:rPr>
        <w:t xml:space="preserve">        U3["Slice and dice with filters"]</w:t>
      </w:r>
      <w:r>
        <w:br/>
      </w:r>
      <w:r>
        <w:rPr>
          <w:rStyle w:val="VerbatimChar"/>
        </w:rPr>
        <w:t xml:space="preserve">        U4["Pivot heatmap / 3-D cube"]</w:t>
      </w:r>
      <w:r>
        <w:br/>
      </w:r>
      <w:r>
        <w:rPr>
          <w:rStyle w:val="VerbatimChar"/>
        </w:rPr>
        <w:t xml:space="preserve">        U5["Search association rules"]</w:t>
      </w:r>
      <w:r>
        <w:br/>
      </w:r>
      <w:r>
        <w:rPr>
          <w:rStyle w:val="VerbatimChar"/>
        </w:rPr>
        <w:t xml:space="preserve">        U6["Get 'customers also bought' products"]</w:t>
      </w:r>
      <w:r>
        <w:br/>
      </w:r>
      <w:r>
        <w:rPr>
          <w:rStyle w:val="VerbatimChar"/>
        </w:rPr>
        <w:t xml:space="preserve">        U7["Compare Apriori and FP-Growth"]</w:t>
      </w:r>
      <w:r>
        <w:br/>
      </w:r>
      <w:r>
        <w:rPr>
          <w:rStyle w:val="VerbatimChar"/>
        </w:rPr>
        <w:t xml:space="preserve">        U8["Explore customer segments"]</w:t>
      </w:r>
      <w:r>
        <w:br/>
      </w:r>
      <w:r>
        <w:rPr>
          <w:rStyle w:val="VerbatimChar"/>
        </w:rPr>
        <w:t xml:space="preserve">        U9["Inspect reorder model metrics"]</w:t>
      </w:r>
      <w:r>
        <w:br/>
      </w:r>
      <w:r>
        <w:rPr>
          <w:rStyle w:val="VerbatimChar"/>
        </w:rPr>
        <w:t xml:space="preserve">        U10["Build and validate the warehouse"]</w:t>
      </w:r>
      <w:r>
        <w:br/>
      </w:r>
      <w:r>
        <w:rPr>
          <w:rStyle w:val="VerbatimChar"/>
        </w:rPr>
        <w:t xml:space="preserve">        U11["Run mining scripts"]</w:t>
      </w:r>
      <w:r>
        <w:br/>
      </w:r>
      <w:r>
        <w:rPr>
          <w:rStyle w:val="VerbatimChar"/>
        </w:rPr>
        <w:t xml:space="preserve">        U12["Run tests / assemble report"]</w:t>
      </w:r>
      <w:r>
        <w:br/>
      </w:r>
      <w:r>
        <w:rPr>
          <w:rStyle w:val="VerbatimChar"/>
        </w:rPr>
        <w:t xml:space="preserve">    end</w:t>
      </w:r>
      <w:r>
        <w:br/>
      </w:r>
      <w:r>
        <w:br/>
      </w:r>
      <w:r>
        <w:rPr>
          <w:rStyle w:val="VerbatimChar"/>
        </w:rPr>
        <w:t xml:space="preserve">    A --&gt; U1 &amp; U2 &amp; U3 &amp; U4 &amp; U5 &amp; U6 &amp; U7 &amp; U8 &amp; U9</w:t>
      </w:r>
      <w:r>
        <w:br/>
      </w:r>
      <w:r>
        <w:rPr>
          <w:rStyle w:val="VerbatimChar"/>
        </w:rPr>
        <w:t xml:space="preserve">    E --&gt; U1 &amp; U2 &amp; U5 &amp; U8 &amp; U9</w:t>
      </w:r>
      <w:r>
        <w:br/>
      </w:r>
      <w:r>
        <w:rPr>
          <w:rStyle w:val="VerbatimChar"/>
        </w:rPr>
        <w:t xml:space="preserve">    D --&gt; U10 &amp; U11 &amp; U12</w:t>
      </w:r>
    </w:p>
    <w:p>
      <w:pPr>
        <w:pStyle w:val="FirstParagraph"/>
      </w:pPr>
      <w:r>
        <w:t xml:space="preserve">The dashboard has no login, so the analyst and the evaluator use the same functions. The developer use cases are command-line scripts.</w:t>
      </w:r>
    </w:p>
    <w:bookmarkEnd w:id="48"/>
    <w:bookmarkStart w:id="49" w:name="data-flow-diagram-level-1"/>
    <w:p>
      <w:pPr>
        <w:pStyle w:val="Heading3"/>
      </w:pPr>
      <w:r>
        <w:t xml:space="preserve">Data flow diagram (level 1)</w:t>
      </w:r>
    </w:p>
    <w:p>
      <w:pPr>
        <w:pStyle w:val="FirstParagraph"/>
      </w:pPr>
      <w:r>
        <w:rPr>
          <w:b/>
          <w:bCs/>
        </w:rPr>
        <w:t xml:space="preserve">Figure 6.3 – Level-1 data flow diagram</w:t>
      </w:r>
    </w:p>
    <w:p>
      <w:pPr>
        <w:pStyle w:val="SourceCode"/>
      </w:pPr>
      <w:r>
        <w:rPr>
          <w:rStyle w:val="VerbatimChar"/>
        </w:rPr>
        <w:t xml:space="preserve">flowchart TB</w:t>
      </w:r>
      <w:r>
        <w:br/>
      </w:r>
      <w:r>
        <w:rPr>
          <w:rStyle w:val="VerbatimChar"/>
        </w:rPr>
        <w:t xml:space="preserve">    K["Kaggle (external source)"] -- "6 CSV files" --&gt; P1(("1.0 Extract"))</w:t>
      </w:r>
      <w:r>
        <w:br/>
      </w:r>
      <w:r>
        <w:rPr>
          <w:rStyle w:val="VerbatimChar"/>
        </w:rPr>
        <w:t xml:space="preserve">    P1 -- "raw_* views" --&gt; P2(("2.0 Transform &amp; load"))</w:t>
      </w:r>
      <w:r>
        <w:br/>
      </w:r>
      <w:r>
        <w:rPr>
          <w:rStyle w:val="VerbatimChar"/>
        </w:rPr>
        <w:t xml:space="preserve">    P2 -- "5 tables" --&gt; DS1[("D1: Warehouse")]</w:t>
      </w:r>
      <w:r>
        <w:br/>
      </w:r>
      <w:r>
        <w:rPr>
          <w:rStyle w:val="VerbatimChar"/>
        </w:rPr>
        <w:t xml:space="preserve">    DS1 --&gt; P3(("3.0 Validate"))</w:t>
      </w:r>
      <w:r>
        <w:br/>
      </w:r>
      <w:r>
        <w:rPr>
          <w:rStyle w:val="VerbatimChar"/>
        </w:rPr>
        <w:t xml:space="preserve">    P3 -- "23 pass/fail results" --&gt; Dev["Developer"]</w:t>
      </w:r>
      <w:r>
        <w:br/>
      </w:r>
      <w:r>
        <w:rPr>
          <w:rStyle w:val="VerbatimChar"/>
        </w:rPr>
        <w:t xml:space="preserve">    DS1 -- "order lines + products" --&gt; P4(("4.0 Mine rules"))</w:t>
      </w:r>
      <w:r>
        <w:br/>
      </w:r>
      <w:r>
        <w:rPr>
          <w:rStyle w:val="VerbatimChar"/>
        </w:rPr>
        <w:t xml:space="preserve">    DS1 -- "orders + users" --&gt; P5(("5.0 Segment users"))</w:t>
      </w:r>
      <w:r>
        <w:br/>
      </w:r>
      <w:r>
        <w:rPr>
          <w:rStyle w:val="VerbatimChar"/>
        </w:rPr>
        <w:t xml:space="preserve">    P5 -- "segment names" --&gt; DS1</w:t>
      </w:r>
      <w:r>
        <w:br/>
      </w:r>
      <w:r>
        <w:rPr>
          <w:rStyle w:val="VerbatimChar"/>
        </w:rPr>
        <w:t xml:space="preserve">    DS1 -- "prior-order history" --&gt; P6(("6.0 Predict reorders"))</w:t>
      </w:r>
      <w:r>
        <w:br/>
      </w:r>
      <w:r>
        <w:rPr>
          <w:rStyle w:val="VerbatimChar"/>
        </w:rPr>
        <w:t xml:space="preserve">    P4 --&gt; DS2[("D2: Result files")]</w:t>
      </w:r>
      <w:r>
        <w:br/>
      </w:r>
      <w:r>
        <w:rPr>
          <w:rStyle w:val="VerbatimChar"/>
        </w:rPr>
        <w:t xml:space="preserve">    P5 --&gt; DS2</w:t>
      </w:r>
      <w:r>
        <w:br/>
      </w:r>
      <w:r>
        <w:rPr>
          <w:rStyle w:val="VerbatimChar"/>
        </w:rPr>
        <w:t xml:space="preserve">    P6 --&gt; DS2</w:t>
      </w:r>
      <w:r>
        <w:br/>
      </w:r>
      <w:r>
        <w:rPr>
          <w:rStyle w:val="VerbatimChar"/>
        </w:rPr>
        <w:t xml:space="preserve">    DS1 -- "aggregated queries" --&gt; P7(("7.0 Present"))</w:t>
      </w:r>
      <w:r>
        <w:br/>
      </w:r>
      <w:r>
        <w:rPr>
          <w:rStyle w:val="VerbatimChar"/>
        </w:rPr>
        <w:t xml:space="preserve">    DS2 --&gt; P7</w:t>
      </w:r>
      <w:r>
        <w:br/>
      </w:r>
      <w:r>
        <w:rPr>
          <w:rStyle w:val="VerbatimChar"/>
        </w:rPr>
        <w:t xml:space="preserve">    P7 -- "charts, tables, recommendations" --&gt; User["Analyst / evaluator"]</w:t>
      </w:r>
    </w:p>
    <w:bookmarkEnd w:id="49"/>
    <w:bookmarkStart w:id="50" w:name="X50ee80ef1579426ec50d43ebd1dfdbd447a0320"/>
    <w:p>
      <w:pPr>
        <w:pStyle w:val="Heading3"/>
      </w:pPr>
      <w:r>
        <w:t xml:space="preserve">Entity-relationship view of the star schema</w:t>
      </w:r>
    </w:p>
    <w:p>
      <w:pPr>
        <w:pStyle w:val="FirstParagraph"/>
      </w:pPr>
      <w:r>
        <w:rPr>
          <w:b/>
          <w:bCs/>
        </w:rPr>
        <w:t xml:space="preserve">Figure 6.4 – Entity-relationship view of the star schema</w:t>
      </w:r>
    </w:p>
    <w:p>
      <w:pPr>
        <w:pStyle w:val="SourceCode"/>
      </w:pPr>
      <w:r>
        <w:rPr>
          <w:rStyle w:val="VerbatimChar"/>
        </w:rPr>
        <w:t xml:space="preserve">erDiagram</w:t>
      </w:r>
      <w:r>
        <w:br/>
      </w:r>
      <w:r>
        <w:rPr>
          <w:rStyle w:val="VerbatimChar"/>
        </w:rPr>
        <w:t xml:space="preserve">    DIM_PRODUCT ||--o{ FACT_ORDER_LINE : "product_key"</w:t>
      </w:r>
      <w:r>
        <w:br/>
      </w:r>
      <w:r>
        <w:rPr>
          <w:rStyle w:val="VerbatimChar"/>
        </w:rPr>
        <w:t xml:space="preserve">    DIM_USER    ||--o{ FACT_ORDER_LINE : "user_key"</w:t>
      </w:r>
      <w:r>
        <w:br/>
      </w:r>
      <w:r>
        <w:rPr>
          <w:rStyle w:val="VerbatimChar"/>
        </w:rPr>
        <w:t xml:space="preserve">    DIM_TIME    ||--o{ FACT_ORDER_LINE : "time_key"</w:t>
      </w:r>
      <w:r>
        <w:br/>
      </w:r>
      <w:r>
        <w:rPr>
          <w:rStyle w:val="VerbatimChar"/>
        </w:rPr>
        <w:t xml:space="preserve">    FACT_ORDER  ||--o{ FACT_ORDER_LINE : "order_id"</w:t>
      </w:r>
      <w:r>
        <w:br/>
      </w:r>
      <w:r>
        <w:rPr>
          <w:rStyle w:val="VerbatimChar"/>
        </w:rPr>
        <w:t xml:space="preserve">    DIM_USER    ||--o{ FACT_ORDER      : "user_key"</w:t>
      </w:r>
      <w:r>
        <w:br/>
      </w:r>
      <w:r>
        <w:rPr>
          <w:rStyle w:val="VerbatimChar"/>
        </w:rPr>
        <w:t xml:space="preserve">    DIM_TIME    ||--o{ FACT_ORDER      : "time_key"</w:t>
      </w:r>
      <w:r>
        <w:br/>
      </w:r>
      <w:r>
        <w:br/>
      </w:r>
      <w:r>
        <w:rPr>
          <w:rStyle w:val="VerbatimChar"/>
        </w:rPr>
        <w:t xml:space="preserve">    FACT_ORDER_LINE {</w:t>
      </w:r>
      <w:r>
        <w:br/>
      </w:r>
      <w:r>
        <w:rPr>
          <w:rStyle w:val="VerbatimChar"/>
        </w:rPr>
        <w:t xml:space="preserve">        INTEGER order_id</w:t>
      </w:r>
      <w:r>
        <w:br/>
      </w:r>
      <w:r>
        <w:rPr>
          <w:rStyle w:val="VerbatimChar"/>
        </w:rPr>
        <w:t xml:space="preserve">        INTEGER product_key</w:t>
      </w:r>
      <w:r>
        <w:br/>
      </w:r>
      <w:r>
        <w:rPr>
          <w:rStyle w:val="VerbatimChar"/>
        </w:rPr>
        <w:t xml:space="preserve">        INTEGER user_key</w:t>
      </w:r>
      <w:r>
        <w:br/>
      </w:r>
      <w:r>
        <w:rPr>
          <w:rStyle w:val="VerbatimChar"/>
        </w:rPr>
        <w:t xml:space="preserve">        SMALLINT time_key</w:t>
      </w:r>
      <w:r>
        <w:br/>
      </w:r>
      <w:r>
        <w:rPr>
          <w:rStyle w:val="VerbatimChar"/>
        </w:rPr>
        <w:t xml:space="preserve">        SMALLINT add_to_cart_order</w:t>
      </w:r>
      <w:r>
        <w:br/>
      </w:r>
      <w:r>
        <w:rPr>
          <w:rStyle w:val="VerbatimChar"/>
        </w:rPr>
        <w:t xml:space="preserve">        TINYINT reordered</w:t>
      </w:r>
      <w:r>
        <w:br/>
      </w:r>
      <w:r>
        <w:rPr>
          <w:rStyle w:val="VerbatimChar"/>
        </w:rPr>
        <w:t xml:space="preserve">    }</w:t>
      </w:r>
      <w:r>
        <w:br/>
      </w:r>
      <w:r>
        <w:rPr>
          <w:rStyle w:val="VerbatimChar"/>
        </w:rPr>
        <w:t xml:space="preserve">    FACT_ORDER {</w:t>
      </w:r>
      <w:r>
        <w:br/>
      </w:r>
      <w:r>
        <w:rPr>
          <w:rStyle w:val="VerbatimChar"/>
        </w:rPr>
        <w:t xml:space="preserve">        INTEGER order_id PK</w:t>
      </w:r>
      <w:r>
        <w:br/>
      </w:r>
      <w:r>
        <w:rPr>
          <w:rStyle w:val="VerbatimChar"/>
        </w:rPr>
        <w:t xml:space="preserve">        INTEGER user_key</w:t>
      </w:r>
      <w:r>
        <w:br/>
      </w:r>
      <w:r>
        <w:rPr>
          <w:rStyle w:val="VerbatimChar"/>
        </w:rPr>
        <w:t xml:space="preserve">        SMALLINT time_key</w:t>
      </w:r>
      <w:r>
        <w:br/>
      </w:r>
      <w:r>
        <w:rPr>
          <w:rStyle w:val="VerbatimChar"/>
        </w:rPr>
        <w:t xml:space="preserve">        INTEGER order_number</w:t>
      </w:r>
      <w:r>
        <w:br/>
      </w:r>
      <w:r>
        <w:rPr>
          <w:rStyle w:val="VerbatimChar"/>
        </w:rPr>
        <w:t xml:space="preserve">        INTEGER days_since_prior "NULL on first order"</w:t>
      </w:r>
      <w:r>
        <w:br/>
      </w:r>
      <w:r>
        <w:rPr>
          <w:rStyle w:val="VerbatimChar"/>
        </w:rPr>
        <w:t xml:space="preserve">        INTEGER basket_size</w:t>
      </w:r>
      <w:r>
        <w:br/>
      </w:r>
      <w:r>
        <w:rPr>
          <w:rStyle w:val="VerbatimChar"/>
        </w:rPr>
        <w:t xml:space="preserve">        INTEGER reordered_items</w:t>
      </w:r>
      <w:r>
        <w:br/>
      </w:r>
      <w:r>
        <w:rPr>
          <w:rStyle w:val="VerbatimChar"/>
        </w:rPr>
        <w:t xml:space="preserve">    }</w:t>
      </w:r>
      <w:r>
        <w:br/>
      </w:r>
      <w:r>
        <w:rPr>
          <w:rStyle w:val="VerbatimChar"/>
        </w:rPr>
        <w:t xml:space="preserve">    DIM_PRODUCT {</w:t>
      </w:r>
      <w:r>
        <w:br/>
      </w:r>
      <w:r>
        <w:rPr>
          <w:rStyle w:val="VerbatimChar"/>
        </w:rPr>
        <w:t xml:space="preserve">        INTEGER product_key PK</w:t>
      </w:r>
      <w:r>
        <w:br/>
      </w:r>
      <w:r>
        <w:rPr>
          <w:rStyle w:val="VerbatimChar"/>
        </w:rPr>
        <w:t xml:space="preserve">        VARCHAR product_name</w:t>
      </w:r>
      <w:r>
        <w:br/>
      </w:r>
      <w:r>
        <w:rPr>
          <w:rStyle w:val="VerbatimChar"/>
        </w:rPr>
        <w:t xml:space="preserve">        INTEGER aisle_id</w:t>
      </w:r>
      <w:r>
        <w:br/>
      </w:r>
      <w:r>
        <w:rPr>
          <w:rStyle w:val="VerbatimChar"/>
        </w:rPr>
        <w:t xml:space="preserve">        VARCHAR aisle</w:t>
      </w:r>
      <w:r>
        <w:br/>
      </w:r>
      <w:r>
        <w:rPr>
          <w:rStyle w:val="VerbatimChar"/>
        </w:rPr>
        <w:t xml:space="preserve">        INTEGER department_id</w:t>
      </w:r>
      <w:r>
        <w:br/>
      </w:r>
      <w:r>
        <w:rPr>
          <w:rStyle w:val="VerbatimChar"/>
        </w:rPr>
        <w:t xml:space="preserve">        VARCHAR department</w:t>
      </w:r>
      <w:r>
        <w:br/>
      </w:r>
      <w:r>
        <w:rPr>
          <w:rStyle w:val="VerbatimChar"/>
        </w:rPr>
        <w:t xml:space="preserve">    }</w:t>
      </w:r>
      <w:r>
        <w:br/>
      </w:r>
      <w:r>
        <w:rPr>
          <w:rStyle w:val="VerbatimChar"/>
        </w:rPr>
        <w:t xml:space="preserve">    DIM_USER {</w:t>
      </w:r>
      <w:r>
        <w:br/>
      </w:r>
      <w:r>
        <w:rPr>
          <w:rStyle w:val="VerbatimChar"/>
        </w:rPr>
        <w:t xml:space="preserve">        INTEGER user_key PK</w:t>
      </w:r>
      <w:r>
        <w:br/>
      </w:r>
      <w:r>
        <w:rPr>
          <w:rStyle w:val="VerbatimChar"/>
        </w:rPr>
        <w:t xml:space="preserve">        INTEGER total_orders</w:t>
      </w:r>
      <w:r>
        <w:br/>
      </w:r>
      <w:r>
        <w:rPr>
          <w:rStyle w:val="VerbatimChar"/>
        </w:rPr>
        <w:t xml:space="preserve">        DOUBLE avg_basket_size</w:t>
      </w:r>
      <w:r>
        <w:br/>
      </w:r>
      <w:r>
        <w:rPr>
          <w:rStyle w:val="VerbatimChar"/>
        </w:rPr>
        <w:t xml:space="preserve">        DOUBLE avg_days_between_orders</w:t>
      </w:r>
      <w:r>
        <w:br/>
      </w:r>
      <w:r>
        <w:rPr>
          <w:rStyle w:val="VerbatimChar"/>
        </w:rPr>
        <w:t xml:space="preserve">        DOUBLE reorder_ratio</w:t>
      </w:r>
      <w:r>
        <w:br/>
      </w:r>
      <w:r>
        <w:rPr>
          <w:rStyle w:val="VerbatimChar"/>
        </w:rPr>
        <w:t xml:space="preserve">        VARCHAR segment "filled by segmentation"</w:t>
      </w:r>
      <w:r>
        <w:br/>
      </w:r>
      <w:r>
        <w:rPr>
          <w:rStyle w:val="VerbatimChar"/>
        </w:rPr>
        <w:t xml:space="preserve">    }</w:t>
      </w:r>
      <w:r>
        <w:br/>
      </w:r>
      <w:r>
        <w:rPr>
          <w:rStyle w:val="VerbatimChar"/>
        </w:rPr>
        <w:t xml:space="preserve">    DIM_TIME {</w:t>
      </w:r>
      <w:r>
        <w:br/>
      </w:r>
      <w:r>
        <w:rPr>
          <w:rStyle w:val="VerbatimChar"/>
        </w:rPr>
        <w:t xml:space="preserve">        SMALLINT time_key PK</w:t>
      </w:r>
      <w:r>
        <w:br/>
      </w:r>
      <w:r>
        <w:rPr>
          <w:rStyle w:val="VerbatimChar"/>
        </w:rPr>
        <w:t xml:space="preserve">        SMALLINT order_dow</w:t>
      </w:r>
      <w:r>
        <w:br/>
      </w:r>
      <w:r>
        <w:rPr>
          <w:rStyle w:val="VerbatimChar"/>
        </w:rPr>
        <w:t xml:space="preserve">        VARCHAR day_name</w:t>
      </w:r>
      <w:r>
        <w:br/>
      </w:r>
      <w:r>
        <w:rPr>
          <w:rStyle w:val="VerbatimChar"/>
        </w:rPr>
        <w:t xml:space="preserve">        BOOLEAN is_weekend</w:t>
      </w:r>
      <w:r>
        <w:br/>
      </w:r>
      <w:r>
        <w:rPr>
          <w:rStyle w:val="VerbatimChar"/>
        </w:rPr>
        <w:t xml:space="preserve">        SMALLINT order_hour_of_day</w:t>
      </w:r>
      <w:r>
        <w:br/>
      </w:r>
      <w:r>
        <w:rPr>
          <w:rStyle w:val="VerbatimChar"/>
        </w:rPr>
        <w:t xml:space="preserve">        VARCHAR hour_band</w:t>
      </w:r>
      <w:r>
        <w:br/>
      </w:r>
      <w:r>
        <w:rPr>
          <w:rStyle w:val="VerbatimChar"/>
        </w:rPr>
        <w:t xml:space="preserve">    }</w:t>
      </w:r>
    </w:p>
    <w:p>
      <w:pPr>
        <w:pStyle w:val="FirstParagraph"/>
      </w:pPr>
      <w:r>
        <w:t xml:space="preserve">The relationships are</w:t>
      </w:r>
      <w:r>
        <w:t xml:space="preserve"> </w:t>
      </w:r>
      <w:r>
        <w:rPr>
          <w:b/>
          <w:bCs/>
        </w:rPr>
        <w:t xml:space="preserve">logical</w:t>
      </w:r>
      <w:r>
        <w:t xml:space="preserve">. As explained in Section 8.3, the schema declares primary keys on the dimensions and</w:t>
      </w:r>
      <w:r>
        <w:t xml:space="preserve"> </w:t>
      </w:r>
      <w:r>
        <w:rPr>
          <w:rStyle w:val="VerbatimChar"/>
        </w:rPr>
        <w:t xml:space="preserve">fact_order</w:t>
      </w:r>
      <w:r>
        <w:t xml:space="preserve"> </w:t>
      </w:r>
      <w:r>
        <w:t xml:space="preserve">but deliberately no foreign-key constraints;</w:t>
      </w:r>
      <w:r>
        <w:t xml:space="preserve"> </w:t>
      </w:r>
      <w:r>
        <w:rPr>
          <w:rStyle w:val="VerbatimChar"/>
        </w:rPr>
        <w:t xml:space="preserve">etl/validate.py</w:t>
      </w:r>
      <w:r>
        <w:t xml:space="preserve"> </w:t>
      </w:r>
      <w:r>
        <w:t xml:space="preserve">enforces the relationships after loading.</w:t>
      </w:r>
    </w:p>
    <w:bookmarkEnd w:id="50"/>
    <w:bookmarkStart w:id="51" w:name="etl-activity-flow"/>
    <w:p>
      <w:pPr>
        <w:pStyle w:val="Heading3"/>
      </w:pPr>
      <w:r>
        <w:t xml:space="preserve">ETL activity flow</w:t>
      </w:r>
    </w:p>
    <w:p>
      <w:pPr>
        <w:pStyle w:val="FirstParagraph"/>
      </w:pPr>
      <w:r>
        <w:rPr>
          <w:b/>
          <w:bCs/>
        </w:rPr>
        <w:t xml:space="preserve">Figure 6.5 – ETL activity flow (</w:t>
      </w:r>
      <w:r>
        <w:rPr>
          <w:rStyle w:val="VerbatimChar"/>
          <w:b/>
          <w:bCs/>
        </w:rPr>
        <w:t xml:space="preserve">etl/load.py</w:t>
      </w:r>
      <w:r>
        <w:rPr>
          <w:b/>
          <w:bCs/>
        </w:rPr>
        <w:t xml:space="preserve"> </w:t>
      </w:r>
      <w:r>
        <w:rPr>
          <w:b/>
          <w:bCs/>
        </w:rPr>
        <w:t xml:space="preserve">and</w:t>
      </w:r>
      <w:r>
        <w:rPr>
          <w:b/>
          <w:bCs/>
        </w:rPr>
        <w:t xml:space="preserve"> </w:t>
      </w:r>
      <w:r>
        <w:rPr>
          <w:rStyle w:val="VerbatimChar"/>
          <w:b/>
          <w:bCs/>
        </w:rPr>
        <w:t xml:space="preserve">etl/validate.py</w:t>
      </w:r>
      <w:r>
        <w:rPr>
          <w:b/>
          <w:bCs/>
        </w:rPr>
        <w:t xml:space="preserve">)</w:t>
      </w:r>
    </w:p>
    <w:p>
      <w:pPr>
        <w:pStyle w:val="SourceCode"/>
      </w:pPr>
      <w:r>
        <w:rPr>
          <w:rStyle w:val="VerbatimChar"/>
        </w:rPr>
        <w:t xml:space="preserve">flowchart TD</w:t>
      </w:r>
      <w:r>
        <w:br/>
      </w:r>
      <w:r>
        <w:rPr>
          <w:rStyle w:val="VerbatimChar"/>
        </w:rPr>
        <w:t xml:space="preserve">    S(["Start: python etl/load.py"]) --&gt; C1{"All 6 CSVs present?"}</w:t>
      </w:r>
      <w:r>
        <w:br/>
      </w:r>
      <w:r>
        <w:rPr>
          <w:rStyle w:val="VerbatimChar"/>
        </w:rPr>
        <w:t xml:space="preserve">    C1 --&gt;|No| X1["Stop with a message naming the missing files&lt;br/&gt;(existing warehouse untouched)"]</w:t>
      </w:r>
      <w:r>
        <w:br/>
      </w:r>
      <w:r>
        <w:rPr>
          <w:rStyle w:val="VerbatimChar"/>
        </w:rPr>
        <w:t xml:space="preserve">    C1 --&gt;|Yes| C2{"Warehouse exists?"}</w:t>
      </w:r>
      <w:r>
        <w:br/>
      </w:r>
      <w:r>
        <w:rPr>
          <w:rStyle w:val="VerbatimChar"/>
        </w:rPr>
        <w:t xml:space="preserve">    C2 --&gt;|"Yes, without --force"| X2["Stop: use --force to rebuild"]</w:t>
      </w:r>
      <w:r>
        <w:br/>
      </w:r>
      <w:r>
        <w:rPr>
          <w:rStyle w:val="VerbatimChar"/>
        </w:rPr>
        <w:t xml:space="preserve">    C2 --&gt;|"No, or --force given"| C3{"schema.sql defines the 5 tables?"}</w:t>
      </w:r>
      <w:r>
        <w:br/>
      </w:r>
      <w:r>
        <w:rPr>
          <w:rStyle w:val="VerbatimChar"/>
        </w:rPr>
        <w:t xml:space="preserve">    C3 --&gt;|No| X3["Stop with a clear message"]</w:t>
      </w:r>
      <w:r>
        <w:br/>
      </w:r>
      <w:r>
        <w:rPr>
          <w:rStyle w:val="VerbatimChar"/>
        </w:rPr>
        <w:t xml:space="preserve">    C3 --&gt;|Yes| L1["Create tables from sql/schema.sql"]</w:t>
      </w:r>
      <w:r>
        <w:br/>
      </w:r>
      <w:r>
        <w:rPr>
          <w:rStyle w:val="VerbatimChar"/>
        </w:rPr>
        <w:t xml:space="preserve">    L1 --&gt; L2["Load dim_time"] --&gt; L3["Load dim_product"] --&gt; L4["Load fact_order_line"]</w:t>
      </w:r>
      <w:r>
        <w:br/>
      </w:r>
      <w:r>
        <w:rPr>
          <w:rStyle w:val="VerbatimChar"/>
        </w:rPr>
        <w:t xml:space="preserve">    L4 --&gt; L5["Load fact_order&lt;br/&gt;(basket sizes from fact_order_line)"] --&gt; L6["Load dim_user&lt;br/&gt;(aggregates from fact_order)"]</w:t>
      </w:r>
      <w:r>
        <w:br/>
      </w:r>
      <w:r>
        <w:rPr>
          <w:rStyle w:val="VerbatimChar"/>
        </w:rPr>
        <w:t xml:space="preserve">    L6 --&gt; V["python etl/validate.py: run 23 checks"]</w:t>
      </w:r>
      <w:r>
        <w:br/>
      </w:r>
      <w:r>
        <w:rPr>
          <w:rStyle w:val="VerbatimChar"/>
        </w:rPr>
        <w:t xml:space="preserve">    V --&gt; C4{"All checks 0 problems?"}</w:t>
      </w:r>
      <w:r>
        <w:br/>
      </w:r>
      <w:r>
        <w:rPr>
          <w:rStyle w:val="VerbatimChar"/>
        </w:rPr>
        <w:t xml:space="preserve">    C4 --&gt;|Yes| OK(["Warehouse ready"])</w:t>
      </w:r>
      <w:r>
        <w:br/>
      </w:r>
      <w:r>
        <w:rPr>
          <w:rStyle w:val="VerbatimChar"/>
        </w:rPr>
        <w:t xml:space="preserve">    C4 --&gt;|No| FAIL(["Report failing checks, exit with error"])</w:t>
      </w:r>
    </w:p>
    <w:bookmarkEnd w:id="51"/>
    <w:bookmarkStart w:id="52" w:name="sequence-of-an-olap-explorer-query"/>
    <w:p>
      <w:pPr>
        <w:pStyle w:val="Heading3"/>
      </w:pPr>
      <w:r>
        <w:t xml:space="preserve">Sequence of an OLAP Explorer query</w:t>
      </w:r>
    </w:p>
    <w:p>
      <w:pPr>
        <w:pStyle w:val="FirstParagraph"/>
      </w:pPr>
      <w:r>
        <w:rPr>
          <w:b/>
          <w:bCs/>
        </w:rPr>
        <w:t xml:space="preserve">Figure 6.6 – Sequence of an OLAP Explorer query</w:t>
      </w:r>
    </w:p>
    <w:p>
      <w:pPr>
        <w:pStyle w:val="SourceCode"/>
      </w:pPr>
      <w:r>
        <w:rPr>
          <w:rStyle w:val="VerbatimChar"/>
        </w:rPr>
        <w:t xml:space="preserve">sequenceDiagram</w:t>
      </w:r>
      <w:r>
        <w:br/>
      </w:r>
      <w:r>
        <w:rPr>
          <w:rStyle w:val="VerbatimChar"/>
        </w:rPr>
        <w:t xml:space="preserve">    actor U as User</w:t>
      </w:r>
      <w:r>
        <w:br/>
      </w:r>
      <w:r>
        <w:rPr>
          <w:rStyle w:val="VerbatimChar"/>
        </w:rPr>
        <w:t xml:space="preserve">    participant P as OLAP Explorer page</w:t>
      </w:r>
      <w:r>
        <w:br/>
      </w:r>
      <w:r>
        <w:rPr>
          <w:rStyle w:val="VerbatimChar"/>
        </w:rPr>
        <w:t xml:space="preserve">    participant C as ui.py (st.cache_data)</w:t>
      </w:r>
      <w:r>
        <w:br/>
      </w:r>
      <w:r>
        <w:rPr>
          <w:rStyle w:val="VerbatimChar"/>
        </w:rPr>
        <w:t xml:space="preserve">    participant D as data.py</w:t>
      </w:r>
      <w:r>
        <w:br/>
      </w:r>
      <w:r>
        <w:rPr>
          <w:rStyle w:val="VerbatimChar"/>
        </w:rPr>
        <w:t xml:space="preserve">    participant DB as DuckDB (read-only)</w:t>
      </w:r>
      <w:r>
        <w:br/>
      </w:r>
      <w:r>
        <w:br/>
      </w:r>
      <w:r>
        <w:rPr>
          <w:rStyle w:val="VerbatimChar"/>
        </w:rPr>
        <w:t xml:space="preserve">    U-&gt;&gt;P: choose "Department &gt; Aisle", filter Weekend only</w:t>
      </w:r>
      <w:r>
        <w:br/>
      </w:r>
      <w:r>
        <w:rPr>
          <w:rStyle w:val="VerbatimChar"/>
        </w:rPr>
        <w:t xml:space="preserve">    P-&gt;&gt;C: rollup(levels, filters)</w:t>
      </w:r>
      <w:r>
        <w:br/>
      </w:r>
      <w:r>
        <w:rPr>
          <w:rStyle w:val="VerbatimChar"/>
        </w:rPr>
        <w:t xml:space="preserve">    alt result cached</w:t>
      </w:r>
      <w:r>
        <w:br/>
      </w:r>
      <w:r>
        <w:rPr>
          <w:rStyle w:val="VerbatimChar"/>
        </w:rPr>
        <w:t xml:space="preserve">        C--&gt;&gt;P: cached DataFrame</w:t>
      </w:r>
      <w:r>
        <w:br/>
      </w:r>
      <w:r>
        <w:rPr>
          <w:rStyle w:val="VerbatimChar"/>
        </w:rPr>
        <w:t xml:space="preserve">    else not cached</w:t>
      </w:r>
      <w:r>
        <w:br/>
      </w:r>
      <w:r>
        <w:rPr>
          <w:rStyle w:val="VerbatimChar"/>
        </w:rPr>
        <w:t xml:space="preserve">        C-&gt;&gt;D: olap_rollup(levels, filters)</w:t>
      </w:r>
      <w:r>
        <w:br/>
      </w:r>
      <w:r>
        <w:rPr>
          <w:rStyle w:val="VerbatimChar"/>
        </w:rPr>
        <w:t xml:space="preserve">        D-&gt;&gt;D: build SQL from the DIMENSIONS whitelist&lt;br/&gt;(filter values become ? parameters)</w:t>
      </w:r>
      <w:r>
        <w:br/>
      </w:r>
      <w:r>
        <w:rPr>
          <w:rStyle w:val="VerbatimChar"/>
        </w:rPr>
        <w:t xml:space="preserve">        D-&gt;&gt;DB: open read-only connection</w:t>
      </w:r>
      <w:r>
        <w:br/>
      </w:r>
      <w:r>
        <w:rPr>
          <w:rStyle w:val="VerbatimChar"/>
        </w:rPr>
        <w:t xml:space="preserve">        D-&gt;&gt;DB: SELECT … GROUP BY ROLLUP(...) with parameters</w:t>
      </w:r>
      <w:r>
        <w:br/>
      </w:r>
      <w:r>
        <w:rPr>
          <w:rStyle w:val="VerbatimChar"/>
        </w:rPr>
        <w:t xml:space="preserve">        DB--&gt;&gt;D: rows (detail, subtotals, grand total)</w:t>
      </w:r>
      <w:r>
        <w:br/>
      </w:r>
      <w:r>
        <w:rPr>
          <w:rStyle w:val="VerbatimChar"/>
        </w:rPr>
        <w:t xml:space="preserve">        D-&gt;&gt;DB: close connection</w:t>
      </w:r>
      <w:r>
        <w:br/>
      </w:r>
      <w:r>
        <w:rPr>
          <w:rStyle w:val="VerbatimChar"/>
        </w:rPr>
        <w:t xml:space="preserve">        D--&gt;&gt;C: DataFrame</w:t>
      </w:r>
      <w:r>
        <w:br/>
      </w:r>
      <w:r>
        <w:rPr>
          <w:rStyle w:val="VerbatimChar"/>
        </w:rPr>
        <w:t xml:space="preserve">        C--&gt;&gt;P: DataFrame</w:t>
      </w:r>
      <w:r>
        <w:br/>
      </w:r>
      <w:r>
        <w:rPr>
          <w:rStyle w:val="VerbatimChar"/>
        </w:rPr>
        <w:t xml:space="preserve">    end</w:t>
      </w:r>
      <w:r>
        <w:br/>
      </w:r>
      <w:r>
        <w:rPr>
          <w:rStyle w:val="VerbatimChar"/>
        </w:rPr>
        <w:t xml:space="preserve">    P--&gt;&gt;U: table + chart + grand-total metric</w:t>
      </w:r>
    </w:p>
    <w:p>
      <w:pPr>
        <w:pStyle w:val="FirstParagraph"/>
      </w:pPr>
      <w:r>
        <w:t xml:space="preserve">Because the connection is read-only and closed after every query, the dashboard never blocks</w:t>
      </w:r>
      <w:r>
        <w:t xml:space="preserve"> </w:t>
      </w:r>
      <w:r>
        <w:rPr>
          <w:rStyle w:val="VerbatimChar"/>
        </w:rPr>
        <w:t xml:space="preserve">mining/segmentation.py</w:t>
      </w:r>
      <w:r>
        <w:t xml:space="preserve">, the one script that writes to the warehouse.</w:t>
      </w:r>
    </w:p>
    <w:p>
      <w:r>
        <w:pict>
          <v:rect style="width:0;height:1.5pt" o:hralign="center" o:hrstd="t" o:hr="t"/>
        </w:pict>
      </w:r>
    </w:p>
    <w:bookmarkEnd w:id="52"/>
    <w:bookmarkEnd w:id="53"/>
    <w:bookmarkEnd w:id="54"/>
    <w:bookmarkStart w:id="60" w:name="dataset-and-data-preparation"/>
    <w:p>
      <w:pPr>
        <w:pStyle w:val="Heading1"/>
      </w:pPr>
      <w:r>
        <w:t xml:space="preserve">7. Dataset and Data Preparation</w:t>
      </w:r>
    </w:p>
    <w:bookmarkStart w:id="55" w:name="data-source-and-collection"/>
    <w:p>
      <w:pPr>
        <w:pStyle w:val="Heading2"/>
      </w:pPr>
      <w:r>
        <w:t xml:space="preserve">7.1 Data source and collection</w:t>
      </w:r>
    </w:p>
    <w:p>
      <w:pPr>
        <w:pStyle w:val="FirstParagraph"/>
      </w:pPr>
      <w:r>
        <w:t xml:space="preserve">The data is the</w:t>
      </w:r>
      <w:r>
        <w:t xml:space="preserve"> </w:t>
      </w:r>
      <w:r>
        <w:rPr>
          <w:b/>
          <w:bCs/>
        </w:rPr>
        <w:t xml:space="preserve">Instacart Online Grocery Shopping Dataset 2017</w:t>
      </w:r>
      <w:r>
        <w:t xml:space="preserve">, distributed through the Kaggle competition</w:t>
      </w:r>
      <w:r>
        <w:t xml:space="preserve"> </w:t>
      </w:r>
      <w:r>
        <w:rPr>
          <w:i/>
          <w:iCs/>
        </w:rPr>
        <w:t xml:space="preserve">Instacart Market Basket Analysis</w:t>
      </w:r>
      <w:r>
        <w:t xml:space="preserve"> </w:t>
      </w:r>
      <w:r>
        <w:t xml:space="preserve">[23]. The team did not collect any data itself. Each member downloads the files from Kaggle after accepting the competition rules, either through the website or with the Kaggle CLI (</w:t>
      </w:r>
      <w:r>
        <w:rPr>
          <w:rStyle w:val="VerbatimChar"/>
        </w:rPr>
        <w:t xml:space="preserve">kaggle competitions download -c instacart-market-basket-analysis -p data/raw</w:t>
      </w:r>
      <w:r>
        <w:t xml:space="preserve">). The files (about 700 MB) are excluded from git by</w:t>
      </w:r>
      <w:r>
        <w:t xml:space="preserve"> </w:t>
      </w:r>
      <w:r>
        <w:rPr>
          <w:rStyle w:val="VerbatimChar"/>
        </w:rPr>
        <w:t xml:space="preserve">.gitignore</w:t>
      </w:r>
      <w:r>
        <w:t xml:space="preserve">.</w:t>
      </w:r>
    </w:p>
    <w:bookmarkEnd w:id="55"/>
    <w:bookmarkStart w:id="56" w:name="structure-and-attributes"/>
    <w:p>
      <w:pPr>
        <w:pStyle w:val="Heading2"/>
      </w:pPr>
      <w:r>
        <w:t xml:space="preserve">7.2 Structure and attributes</w:t>
      </w:r>
    </w:p>
    <w:p>
      <w:pPr>
        <w:pStyle w:val="FirstParagraph"/>
      </w:pPr>
      <w:r>
        <w:rPr>
          <w:b/>
          <w:bCs/>
        </w:rPr>
        <w:t xml:space="preserve">Table 7.1 – Raw dataset files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File</w:t>
            </w:r>
          </w:p>
        </w:tc>
        <w:tc>
          <w:tcPr/>
          <w:p>
            <w:pPr>
              <w:pStyle w:val="Compact"/>
            </w:pPr>
            <w:r>
              <w:t xml:space="preserve">One row is…</w:t>
            </w:r>
          </w:p>
        </w:tc>
        <w:tc>
          <w:tcPr/>
          <w:p>
            <w:pPr>
              <w:pStyle w:val="Compact"/>
            </w:pPr>
            <w:r>
              <w:t xml:space="preserve">Rows (measured)</w:t>
            </w:r>
          </w:p>
        </w:tc>
        <w:tc>
          <w:tcPr/>
          <w:p>
            <w:pPr>
              <w:pStyle w:val="Compact"/>
            </w:pPr>
            <w:r>
              <w:t xml:space="preserve">Key attributes</w:t>
            </w:r>
          </w:p>
        </w:tc>
      </w:tr>
      <w:tr>
        <w:tc>
          <w:tcPr/>
          <w:p>
            <w:pPr>
              <w:pStyle w:val="Compact"/>
            </w:pPr>
            <w:r>
              <w:rPr>
                <w:rStyle w:val="VerbatimChar"/>
              </w:rPr>
              <w:t xml:space="preserve">orders.csv</w:t>
            </w:r>
          </w:p>
        </w:tc>
        <w:tc>
          <w:tcPr/>
          <w:p>
            <w:pPr>
              <w:pStyle w:val="Compact"/>
            </w:pPr>
            <w:r>
              <w:t xml:space="preserve">an order</w:t>
            </w:r>
          </w:p>
        </w:tc>
        <w:tc>
          <w:tcPr/>
          <w:p>
            <w:pPr>
              <w:pStyle w:val="Compact"/>
            </w:pPr>
            <w:r>
              <w:t xml:space="preserve">3,421,083</w:t>
            </w:r>
          </w:p>
        </w:tc>
        <w:tc>
          <w:tcPr/>
          <w:p>
            <w:pPr>
              <w:pStyle w:val="Compact"/>
            </w:pPr>
            <w:r>
              <w:rPr>
                <w:rStyle w:val="VerbatimChar"/>
              </w:rPr>
              <w:t xml:space="preserve">order_id</w:t>
            </w:r>
            <w:r>
              <w:t xml:space="preserve">,</w:t>
            </w:r>
            <w:r>
              <w:t xml:space="preserve"> </w:t>
            </w:r>
            <w:r>
              <w:rPr>
                <w:rStyle w:val="VerbatimChar"/>
              </w:rPr>
              <w:t xml:space="preserve">user_id</w:t>
            </w:r>
            <w:r>
              <w:t xml:space="preserve">,</w:t>
            </w:r>
            <w:r>
              <w:t xml:space="preserve"> </w:t>
            </w:r>
            <w:r>
              <w:rPr>
                <w:rStyle w:val="VerbatimChar"/>
              </w:rPr>
              <w:t xml:space="preserve">eval_set</w:t>
            </w:r>
            <w:r>
              <w:t xml:space="preserve"> </w:t>
            </w:r>
            <w:r>
              <w:t xml:space="preserve">(prior/train/test),</w:t>
            </w:r>
            <w:r>
              <w:t xml:space="preserve"> </w:t>
            </w:r>
            <w:r>
              <w:rPr>
                <w:rStyle w:val="VerbatimChar"/>
              </w:rPr>
              <w:t xml:space="preserve">order_number</w:t>
            </w:r>
            <w:r>
              <w:t xml:space="preserve">,</w:t>
            </w:r>
            <w:r>
              <w:t xml:space="preserve"> </w:t>
            </w:r>
            <w:r>
              <w:rPr>
                <w:rStyle w:val="VerbatimChar"/>
              </w:rPr>
              <w:t xml:space="preserve">order_dow</w:t>
            </w:r>
            <w:r>
              <w:t xml:space="preserve"> </w:t>
            </w:r>
            <w:r>
              <w:t xml:space="preserve">(0–6),</w:t>
            </w:r>
            <w:r>
              <w:t xml:space="preserve"> </w:t>
            </w:r>
            <w:r>
              <w:rPr>
                <w:rStyle w:val="VerbatimChar"/>
              </w:rPr>
              <w:t xml:space="preserve">order_hour_of_day</w:t>
            </w:r>
            <w:r>
              <w:t xml:space="preserve"> </w:t>
            </w:r>
            <w:r>
              <w:t xml:space="preserve">(0–23),</w:t>
            </w:r>
            <w:r>
              <w:t xml:space="preserve"> </w:t>
            </w:r>
            <w:r>
              <w:rPr>
                <w:rStyle w:val="VerbatimChar"/>
              </w:rPr>
              <w:t xml:space="preserve">days_since_prior_order</w:t>
            </w:r>
          </w:p>
        </w:tc>
      </w:tr>
      <w:tr>
        <w:tc>
          <w:tcPr/>
          <w:p>
            <w:pPr>
              <w:pStyle w:val="Compact"/>
            </w:pPr>
            <w:r>
              <w:rPr>
                <w:rStyle w:val="VerbatimChar"/>
              </w:rPr>
              <w:t xml:space="preserve">order_products__prior.csv</w:t>
            </w:r>
          </w:p>
        </w:tc>
        <w:tc>
          <w:tcPr/>
          <w:p>
            <w:pPr>
              <w:pStyle w:val="Compact"/>
            </w:pPr>
            <w:r>
              <w:t xml:space="preserve">a product in a prior order</w:t>
            </w:r>
          </w:p>
        </w:tc>
        <w:tc>
          <w:tcPr/>
          <w:p>
            <w:pPr>
              <w:pStyle w:val="Compact"/>
            </w:pPr>
            <w:r>
              <w:t xml:space="preserve">32,434,489</w:t>
            </w:r>
          </w:p>
        </w:tc>
        <w:tc>
          <w:tcPr/>
          <w:p>
            <w:pPr>
              <w:pStyle w:val="Compact"/>
            </w:pPr>
            <w:r>
              <w:rPr>
                <w:rStyle w:val="VerbatimChar"/>
              </w:rPr>
              <w:t xml:space="preserve">order_id</w:t>
            </w:r>
            <w:r>
              <w:t xml:space="preserve">,</w:t>
            </w:r>
            <w:r>
              <w:t xml:space="preserve"> </w:t>
            </w:r>
            <w:r>
              <w:rPr>
                <w:rStyle w:val="VerbatimChar"/>
              </w:rPr>
              <w:t xml:space="preserve">product_id</w:t>
            </w:r>
            <w:r>
              <w:t xml:space="preserve">,</w:t>
            </w:r>
            <w:r>
              <w:t xml:space="preserve"> </w:t>
            </w:r>
            <w:r>
              <w:rPr>
                <w:rStyle w:val="VerbatimChar"/>
              </w:rPr>
              <w:t xml:space="preserve">add_to_cart_order</w:t>
            </w:r>
            <w:r>
              <w:t xml:space="preserve">,</w:t>
            </w:r>
            <w:r>
              <w:t xml:space="preserve"> </w:t>
            </w:r>
            <w:r>
              <w:rPr>
                <w:rStyle w:val="VerbatimChar"/>
              </w:rPr>
              <w:t xml:space="preserve">reordered</w:t>
            </w:r>
            <w:r>
              <w:t xml:space="preserve"> </w:t>
            </w:r>
            <w:r>
              <w:t xml:space="preserve">(0/1)</w:t>
            </w:r>
          </w:p>
        </w:tc>
      </w:tr>
      <w:tr>
        <w:tc>
          <w:tcPr/>
          <w:p>
            <w:pPr>
              <w:pStyle w:val="Compact"/>
            </w:pPr>
            <w:r>
              <w:rPr>
                <w:rStyle w:val="VerbatimChar"/>
              </w:rPr>
              <w:t xml:space="preserve">order_products__train.csv</w:t>
            </w:r>
          </w:p>
        </w:tc>
        <w:tc>
          <w:tcPr/>
          <w:p>
            <w:pPr>
              <w:pStyle w:val="Compact"/>
            </w:pPr>
            <w:r>
              <w:t xml:space="preserve">a product in a user’s latest (train) order</w:t>
            </w:r>
          </w:p>
        </w:tc>
        <w:tc>
          <w:tcPr/>
          <w:p>
            <w:pPr>
              <w:pStyle w:val="Compact"/>
            </w:pPr>
            <w:r>
              <w:t xml:space="preserve">1,384,617</w:t>
            </w:r>
          </w:p>
        </w:tc>
        <w:tc>
          <w:tcPr/>
          <w:p>
            <w:pPr>
              <w:pStyle w:val="Compact"/>
            </w:pPr>
            <w:r>
              <w:t xml:space="preserve">same as prior</w:t>
            </w:r>
          </w:p>
        </w:tc>
      </w:tr>
      <w:tr>
        <w:tc>
          <w:tcPr/>
          <w:p>
            <w:pPr>
              <w:pStyle w:val="Compact"/>
            </w:pPr>
            <w:r>
              <w:rPr>
                <w:rStyle w:val="VerbatimChar"/>
              </w:rPr>
              <w:t xml:space="preserve">products.csv</w:t>
            </w:r>
          </w:p>
        </w:tc>
        <w:tc>
          <w:tcPr/>
          <w:p>
            <w:pPr>
              <w:pStyle w:val="Compact"/>
            </w:pPr>
            <w:r>
              <w:t xml:space="preserve">a product</w:t>
            </w:r>
          </w:p>
        </w:tc>
        <w:tc>
          <w:tcPr/>
          <w:p>
            <w:pPr>
              <w:pStyle w:val="Compact"/>
            </w:pPr>
            <w:r>
              <w:t xml:space="preserve">49,688</w:t>
            </w:r>
          </w:p>
        </w:tc>
        <w:tc>
          <w:tcPr/>
          <w:p>
            <w:pPr>
              <w:pStyle w:val="Compact"/>
            </w:pPr>
            <w:r>
              <w:rPr>
                <w:rStyle w:val="VerbatimChar"/>
              </w:rPr>
              <w:t xml:space="preserve">product_id</w:t>
            </w:r>
            <w:r>
              <w:t xml:space="preserve">,</w:t>
            </w:r>
            <w:r>
              <w:t xml:space="preserve"> </w:t>
            </w:r>
            <w:r>
              <w:rPr>
                <w:rStyle w:val="VerbatimChar"/>
              </w:rPr>
              <w:t xml:space="preserve">product_name</w:t>
            </w:r>
            <w:r>
              <w:t xml:space="preserve">,</w:t>
            </w:r>
            <w:r>
              <w:t xml:space="preserve"> </w:t>
            </w:r>
            <w:r>
              <w:rPr>
                <w:rStyle w:val="VerbatimChar"/>
              </w:rPr>
              <w:t xml:space="preserve">aisle_id</w:t>
            </w:r>
            <w:r>
              <w:t xml:space="preserve">,</w:t>
            </w:r>
            <w:r>
              <w:t xml:space="preserve"> </w:t>
            </w:r>
            <w:r>
              <w:rPr>
                <w:rStyle w:val="VerbatimChar"/>
              </w:rPr>
              <w:t xml:space="preserve">department_id</w:t>
            </w:r>
          </w:p>
        </w:tc>
      </w:tr>
      <w:tr>
        <w:tc>
          <w:tcPr/>
          <w:p>
            <w:pPr>
              <w:pStyle w:val="Compact"/>
            </w:pPr>
            <w:r>
              <w:rPr>
                <w:rStyle w:val="VerbatimChar"/>
              </w:rPr>
              <w:t xml:space="preserve">aisles.csv</w:t>
            </w:r>
          </w:p>
        </w:tc>
        <w:tc>
          <w:tcPr/>
          <w:p>
            <w:pPr>
              <w:pStyle w:val="Compact"/>
            </w:pPr>
            <w:r>
              <w:t xml:space="preserve">an aisle</w:t>
            </w:r>
          </w:p>
        </w:tc>
        <w:tc>
          <w:tcPr/>
          <w:p>
            <w:pPr>
              <w:pStyle w:val="Compact"/>
            </w:pPr>
            <w:r>
              <w:t xml:space="preserve">134</w:t>
            </w:r>
          </w:p>
        </w:tc>
        <w:tc>
          <w:tcPr/>
          <w:p>
            <w:pPr>
              <w:pStyle w:val="Compact"/>
            </w:pPr>
            <w:r>
              <w:rPr>
                <w:rStyle w:val="VerbatimChar"/>
              </w:rPr>
              <w:t xml:space="preserve">aisle_id</w:t>
            </w:r>
            <w:r>
              <w:t xml:space="preserve">,</w:t>
            </w:r>
            <w:r>
              <w:t xml:space="preserve"> </w:t>
            </w:r>
            <w:r>
              <w:rPr>
                <w:rStyle w:val="VerbatimChar"/>
              </w:rPr>
              <w:t xml:space="preserve">aisle</w:t>
            </w:r>
          </w:p>
        </w:tc>
      </w:tr>
      <w:tr>
        <w:tc>
          <w:tcPr/>
          <w:p>
            <w:pPr>
              <w:pStyle w:val="Compact"/>
            </w:pPr>
            <w:r>
              <w:rPr>
                <w:rStyle w:val="VerbatimChar"/>
              </w:rPr>
              <w:t xml:space="preserve">departments.csv</w:t>
            </w:r>
          </w:p>
        </w:tc>
        <w:tc>
          <w:tcPr/>
          <w:p>
            <w:pPr>
              <w:pStyle w:val="Compact"/>
            </w:pPr>
            <w:r>
              <w:t xml:space="preserve">a department</w:t>
            </w:r>
          </w:p>
        </w:tc>
        <w:tc>
          <w:tcPr/>
          <w:p>
            <w:pPr>
              <w:pStyle w:val="Compact"/>
            </w:pPr>
            <w:r>
              <w:t xml:space="preserve">21</w:t>
            </w:r>
          </w:p>
        </w:tc>
        <w:tc>
          <w:tcPr/>
          <w:p>
            <w:pPr>
              <w:pStyle w:val="Compact"/>
            </w:pPr>
            <w:r>
              <w:rPr>
                <w:rStyle w:val="VerbatimChar"/>
              </w:rPr>
              <w:t xml:space="preserve">department_id</w:t>
            </w:r>
            <w:r>
              <w:t xml:space="preserve">,</w:t>
            </w:r>
            <w:r>
              <w:t xml:space="preserve"> </w:t>
            </w:r>
            <w:r>
              <w:rPr>
                <w:rStyle w:val="VerbatimChar"/>
              </w:rPr>
              <w:t xml:space="preserve">department</w:t>
            </w:r>
          </w:p>
        </w:tc>
      </w:tr>
    </w:tbl>
    <w:p>
      <w:pPr>
        <w:pStyle w:val="BodyText"/>
      </w:pPr>
      <w:r>
        <w:t xml:space="preserve">There are 206,209 users. Every user has at least 4 orders (mean 16.6, median 10, maximum 100).</w:t>
      </w:r>
    </w:p>
    <w:p>
      <w:pPr>
        <w:pStyle w:val="BodyText"/>
      </w:pPr>
      <w:r>
        <w:rPr>
          <w:b/>
          <w:bCs/>
        </w:rPr>
        <w:t xml:space="preserve">Data types.</w:t>
      </w:r>
      <w:r>
        <w:t xml:space="preserve"> </w:t>
      </w:r>
      <w:r>
        <w:rPr>
          <w:rStyle w:val="VerbatimChar"/>
        </w:rPr>
        <w:t xml:space="preserve">etl/extract.py</w:t>
      </w:r>
      <w:r>
        <w:t xml:space="preserve"> </w:t>
      </w:r>
      <w:r>
        <w:t xml:space="preserve">declares every column type explicitly instead of letting DuckDB infer them: ids and counts are</w:t>
      </w:r>
      <w:r>
        <w:t xml:space="preserve"> </w:t>
      </w:r>
      <w:r>
        <w:rPr>
          <w:rStyle w:val="VerbatimChar"/>
        </w:rPr>
        <w:t xml:space="preserve">INTEGER</w:t>
      </w:r>
      <w:r>
        <w:t xml:space="preserve">,</w:t>
      </w:r>
      <w:r>
        <w:t xml:space="preserve"> </w:t>
      </w:r>
      <w:r>
        <w:rPr>
          <w:rStyle w:val="VerbatimChar"/>
        </w:rPr>
        <w:t xml:space="preserve">reordered</w:t>
      </w:r>
      <w:r>
        <w:t xml:space="preserve"> </w:t>
      </w:r>
      <w:r>
        <w:t xml:space="preserve">is</w:t>
      </w:r>
      <w:r>
        <w:t xml:space="preserve"> </w:t>
      </w:r>
      <w:r>
        <w:rPr>
          <w:rStyle w:val="VerbatimChar"/>
        </w:rPr>
        <w:t xml:space="preserve">TINYINT</w:t>
      </w:r>
      <w:r>
        <w:t xml:space="preserve">, names are</w:t>
      </w:r>
      <w:r>
        <w:t xml:space="preserve"> </w:t>
      </w:r>
      <w:r>
        <w:rPr>
          <w:rStyle w:val="VerbatimChar"/>
        </w:rPr>
        <w:t xml:space="preserve">VARCHAR</w:t>
      </w:r>
      <w:r>
        <w:t xml:space="preserve">, and</w:t>
      </w:r>
      <w:r>
        <w:t xml:space="preserve"> </w:t>
      </w:r>
      <w:r>
        <w:rPr>
          <w:rStyle w:val="VerbatimChar"/>
        </w:rPr>
        <w:t xml:space="preserve">days_since_prior_order</w:t>
      </w:r>
      <w:r>
        <w:t xml:space="preserve"> </w:t>
      </w:r>
      <w:r>
        <w:t xml:space="preserve">is</w:t>
      </w:r>
      <w:r>
        <w:t xml:space="preserve"> </w:t>
      </w:r>
      <w:r>
        <w:rPr>
          <w:rStyle w:val="VerbatimChar"/>
        </w:rPr>
        <w:t xml:space="preserve">DOUBLE</w:t>
      </w:r>
      <w:r>
        <w:t xml:space="preserve"> </w:t>
      </w:r>
      <w:r>
        <w:t xml:space="preserve">(it is empty on first orders).</w:t>
      </w:r>
      <w:r>
        <w:t xml:space="preserve"> </w:t>
      </w:r>
      <w:r>
        <w:rPr>
          <w:rStyle w:val="VerbatimChar"/>
        </w:rPr>
        <w:t xml:space="preserve">order_dow</w:t>
      </w:r>
      <w:r>
        <w:t xml:space="preserve"> </w:t>
      </w:r>
      <w:r>
        <w:t xml:space="preserve">and</w:t>
      </w:r>
      <w:r>
        <w:t xml:space="preserve"> </w:t>
      </w:r>
      <w:r>
        <w:rPr>
          <w:rStyle w:val="VerbatimChar"/>
        </w:rPr>
        <w:t xml:space="preserve">order_hour_of_day</w:t>
      </w:r>
      <w:r>
        <w:t xml:space="preserve"> </w:t>
      </w:r>
      <w:r>
        <w:t xml:space="preserve">are read as</w:t>
      </w:r>
      <w:r>
        <w:t xml:space="preserve"> </w:t>
      </w:r>
      <w:r>
        <w:rPr>
          <w:rStyle w:val="VerbatimChar"/>
        </w:rPr>
        <w:t xml:space="preserve">INTEGER</w:t>
      </w:r>
      <w:r>
        <w:t xml:space="preserve"> </w:t>
      </w:r>
      <w:r>
        <w:t xml:space="preserve">deliberately: an early version used</w:t>
      </w:r>
      <w:r>
        <w:t xml:space="preserve"> </w:t>
      </w:r>
      <w:r>
        <w:rPr>
          <w:rStyle w:val="VerbatimChar"/>
        </w:rPr>
        <w:t xml:space="preserve">TINYINT</w:t>
      </w:r>
      <w:r>
        <w:t xml:space="preserve">, and the expression</w:t>
      </w:r>
      <w:r>
        <w:t xml:space="preserve"> </w:t>
      </w:r>
      <w:r>
        <w:rPr>
          <w:rStyle w:val="VerbatimChar"/>
        </w:rPr>
        <w:t xml:space="preserve">order_dow * 24</w:t>
      </w:r>
      <w:r>
        <w:t xml:space="preserve"> </w:t>
      </w:r>
      <w:r>
        <w:t xml:space="preserve">overflowed. The automated tests caught this on synthetic data.</w:t>
      </w:r>
    </w:p>
    <w:bookmarkEnd w:id="56"/>
    <w:bookmarkStart w:id="57" w:name="X872c0c7bf2eb129aff43ff17e78fba216c33cd4"/>
    <w:p>
      <w:pPr>
        <w:pStyle w:val="Heading2"/>
      </w:pPr>
      <w:r>
        <w:t xml:space="preserve">7.3 Known properties and limitations of the data</w:t>
      </w:r>
    </w:p>
    <w:p>
      <w:pPr>
        <w:pStyle w:val="Compact"/>
        <w:numPr>
          <w:ilvl w:val="0"/>
          <w:numId w:val="1018"/>
        </w:numPr>
      </w:pPr>
      <w:r>
        <w:rPr>
          <w:b/>
          <w:bCs/>
        </w:rPr>
        <w:t xml:space="preserve">No prices.</w:t>
      </w:r>
      <w:r>
        <w:t xml:space="preserve"> </w:t>
      </w:r>
      <w:r>
        <w:t xml:space="preserve">A</w:t>
      </w:r>
      <w:r>
        <w:t xml:space="preserve"> </w:t>
      </w:r>
      <w:r>
        <w:t xml:space="preserve">“sale”</w:t>
      </w:r>
      <w:r>
        <w:t xml:space="preserve"> </w:t>
      </w:r>
      <w:r>
        <w:t xml:space="preserve">is one order line, and basket size (items per order) stands in for spending.</w:t>
      </w:r>
    </w:p>
    <w:p>
      <w:pPr>
        <w:pStyle w:val="Compact"/>
        <w:numPr>
          <w:ilvl w:val="0"/>
          <w:numId w:val="1018"/>
        </w:numPr>
      </w:pPr>
      <w:r>
        <w:rPr>
          <w:b/>
          <w:bCs/>
        </w:rPr>
        <w:t xml:space="preserve">No calendar dates.</w:t>
      </w:r>
      <w:r>
        <w:t xml:space="preserve"> </w:t>
      </w:r>
      <w:r>
        <w:t xml:space="preserve">Only the day of the week, the hour and the days since the previous order exist, and the last of these is</w:t>
      </w:r>
      <w:r>
        <w:t xml:space="preserve"> </w:t>
      </w:r>
      <w:r>
        <w:rPr>
          <w:b/>
          <w:bCs/>
        </w:rPr>
        <w:t xml:space="preserve">capped at 30</w:t>
      </w:r>
      <w:r>
        <w:t xml:space="preserve"> </w:t>
      </w:r>
      <w:r>
        <w:t xml:space="preserve">(369,323 orders sit exactly at 30).</w:t>
      </w:r>
    </w:p>
    <w:p>
      <w:pPr>
        <w:pStyle w:val="Compact"/>
        <w:numPr>
          <w:ilvl w:val="0"/>
          <w:numId w:val="1018"/>
        </w:numPr>
      </w:pPr>
      <w:r>
        <w:rPr>
          <w:b/>
          <w:bCs/>
        </w:rPr>
        <w:t xml:space="preserve">Undocumented day-of-week coding.</w:t>
      </w:r>
      <w:r>
        <w:t xml:space="preserve"> </w:t>
      </w:r>
      <w:r>
        <w:t xml:space="preserve">The project</w:t>
      </w:r>
      <w:r>
        <w:t xml:space="preserve"> </w:t>
      </w:r>
      <w:r>
        <w:rPr>
          <w:b/>
          <w:bCs/>
        </w:rPr>
        <w:t xml:space="preserve">assumes</w:t>
      </w:r>
      <w:r>
        <w:rPr>
          <w:b/>
          <w:bCs/>
        </w:rPr>
        <w:t xml:space="preserve"> </w:t>
      </w:r>
      <w:r>
        <w:rPr>
          <w:rStyle w:val="VerbatimChar"/>
          <w:b/>
          <w:bCs/>
        </w:rPr>
        <w:t xml:space="preserve">order_dow = 0</w:t>
      </w:r>
      <w:r>
        <w:rPr>
          <w:b/>
          <w:bCs/>
        </w:rPr>
        <w:t xml:space="preserve"> </w:t>
      </w:r>
      <w:r>
        <w:rPr>
          <w:b/>
          <w:bCs/>
        </w:rPr>
        <w:t xml:space="preserve">is Sunday</w:t>
      </w:r>
      <w:r>
        <w:t xml:space="preserve">. If this is wrong, the day names shift, but the numeric patterns do not change.</w:t>
      </w:r>
    </w:p>
    <w:p>
      <w:pPr>
        <w:pStyle w:val="Compact"/>
        <w:numPr>
          <w:ilvl w:val="0"/>
          <w:numId w:val="1018"/>
        </w:numPr>
      </w:pPr>
      <w:r>
        <w:rPr>
          <w:b/>
          <w:bCs/>
        </w:rPr>
        <w:t xml:space="preserve">Hidden test orders.</w:t>
      </w:r>
      <w:r>
        <w:t xml:space="preserve"> </w:t>
      </w:r>
      <w:r>
        <w:t xml:space="preserve">75,000 orders are marked</w:t>
      </w:r>
      <w:r>
        <w:t xml:space="preserve"> </w:t>
      </w:r>
      <w:r>
        <w:rPr>
          <w:rStyle w:val="VerbatimChar"/>
        </w:rPr>
        <w:t xml:space="preserve">test</w:t>
      </w:r>
      <w:r>
        <w:t xml:space="preserve"> </w:t>
      </w:r>
      <w:r>
        <w:t xml:space="preserve">and have no products in the files.</w:t>
      </w:r>
    </w:p>
    <w:p>
      <w:pPr>
        <w:pStyle w:val="Compact"/>
        <w:numPr>
          <w:ilvl w:val="0"/>
          <w:numId w:val="1018"/>
        </w:numPr>
      </w:pPr>
      <w:r>
        <w:rPr>
          <w:b/>
          <w:bCs/>
        </w:rPr>
        <w:t xml:space="preserve">Uncategorised products.</w:t>
      </w:r>
      <w:r>
        <w:t xml:space="preserve"> </w:t>
      </w:r>
      <w:r>
        <w:t xml:space="preserve">1,258 products are in the dataset’s own</w:t>
      </w:r>
      <w:r>
        <w:t xml:space="preserve"> </w:t>
      </w:r>
      <w:r>
        <w:rPr>
          <w:rStyle w:val="VerbatimChar"/>
        </w:rPr>
        <w:t xml:space="preserve">missing</w:t>
      </w:r>
      <w:r>
        <w:t xml:space="preserve"> </w:t>
      </w:r>
      <w:r>
        <w:t xml:space="preserve">department and aisle, and 548 in</w:t>
      </w:r>
      <w:r>
        <w:t xml:space="preserve"> </w:t>
      </w:r>
      <w:r>
        <w:rPr>
          <w:rStyle w:val="VerbatimChar"/>
        </w:rPr>
        <w:t xml:space="preserve">other</w:t>
      </w:r>
      <w:r>
        <w:t xml:space="preserve">. Together these two departments hold 115,482 order lines (0.34%).</w:t>
      </w:r>
    </w:p>
    <w:bookmarkEnd w:id="57"/>
    <w:bookmarkStart w:id="58" w:name="data-preparation-operations"/>
    <w:p>
      <w:pPr>
        <w:pStyle w:val="Heading2"/>
      </w:pPr>
      <w:r>
        <w:t xml:space="preserve">7.4 Data preparation operations</w:t>
      </w:r>
    </w:p>
    <w:p>
      <w:pPr>
        <w:pStyle w:val="FirstParagraph"/>
      </w:pPr>
      <w:r>
        <w:rPr>
          <w:b/>
          <w:bCs/>
        </w:rPr>
        <w:t xml:space="preserve">Table 7.2 – Data preparation operations (what was and was not done)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Implemented?</w:t>
            </w:r>
          </w:p>
        </w:tc>
        <w:tc>
          <w:tcPr/>
          <w:p>
            <w:pPr>
              <w:pStyle w:val="Compact"/>
            </w:pPr>
            <w:r>
              <w:t xml:space="preserve">What the project does</w:t>
            </w:r>
          </w:p>
        </w:tc>
      </w:tr>
      <w:tr>
        <w:tc>
          <w:tcPr/>
          <w:p>
            <w:pPr>
              <w:pStyle w:val="Compact"/>
            </w:pPr>
            <w:r>
              <w:rPr>
                <w:b/>
                <w:bCs/>
              </w:rPr>
              <w:t xml:space="preserve">Loading / ingestion</w:t>
            </w:r>
          </w:p>
        </w:tc>
        <w:tc>
          <w:tcPr/>
          <w:p>
            <w:pPr>
              <w:pStyle w:val="Compact"/>
            </w:pPr>
            <w:r>
              <w:t xml:space="preserve">Yes</w:t>
            </w:r>
          </w:p>
        </w:tc>
        <w:tc>
          <w:tcPr/>
          <w:p>
            <w:pPr>
              <w:pStyle w:val="Compact"/>
            </w:pPr>
            <w:r>
              <w:t xml:space="preserve">DuckDB views over the CSVs with fixed types; all transformation in SQL; nothing loaded into pandas for the ETL</w:t>
            </w:r>
          </w:p>
        </w:tc>
      </w:tr>
      <w:tr>
        <w:tc>
          <w:tcPr/>
          <w:p>
            <w:pPr>
              <w:pStyle w:val="Compact"/>
            </w:pPr>
            <w:r>
              <w:rPr>
                <w:b/>
                <w:bCs/>
              </w:rPr>
              <w:t xml:space="preserve">Missing values</w:t>
            </w:r>
          </w:p>
        </w:tc>
        <w:tc>
          <w:tcPr/>
          <w:p>
            <w:pPr>
              <w:pStyle w:val="Compact"/>
            </w:pPr>
            <w:r>
              <w:t xml:space="preserve">Yes</w:t>
            </w:r>
          </w:p>
        </w:tc>
        <w:tc>
          <w:tcPr/>
          <w:p>
            <w:pPr>
              <w:pStyle w:val="Compact"/>
            </w:pPr>
            <w:r>
              <w:rPr>
                <w:rStyle w:val="VerbatimChar"/>
              </w:rPr>
              <w:t xml:space="preserve">days_since_prior_order</w:t>
            </w:r>
            <w:r>
              <w:t xml:space="preserve"> </w:t>
            </w:r>
            <w:r>
              <w:t xml:space="preserve">is empty only on each user’s first order. It is kept as</w:t>
            </w:r>
            <w:r>
              <w:t xml:space="preserve"> </w:t>
            </w:r>
            <w:r>
              <w:rPr>
                <w:b/>
                <w:bCs/>
              </w:rPr>
              <w:t xml:space="preserve">NULL</w:t>
            </w:r>
            <w:r>
              <w:t xml:space="preserve">, not 0, because 0 would mean</w:t>
            </w:r>
            <w:r>
              <w:t xml:space="preserve"> </w:t>
            </w:r>
            <w:r>
              <w:t xml:space="preserve">“ordered again the same day”</w:t>
            </w:r>
            <w:r>
              <w:t xml:space="preserve">, and</w:t>
            </w:r>
            <w:r>
              <w:t xml:space="preserve"> </w:t>
            </w:r>
            <w:r>
              <w:rPr>
                <w:rStyle w:val="VerbatimChar"/>
              </w:rPr>
              <w:t xml:space="preserve">AVG()</w:t>
            </w:r>
            <w:r>
              <w:t xml:space="preserve"> </w:t>
            </w:r>
            <w:r>
              <w:t xml:space="preserve">ignores NULLs. A validation check confirms that the NULLs occur on every first order and nowhere else (206,209 NULLs, one per user)</w:t>
            </w:r>
          </w:p>
        </w:tc>
      </w:tr>
      <w:tr>
        <w:tc>
          <w:tcPr/>
          <w:p>
            <w:pPr>
              <w:pStyle w:val="Compact"/>
            </w:pPr>
            <w:r>
              <w:rPr>
                <w:b/>
                <w:bCs/>
              </w:rPr>
              <w:t xml:space="preserve">Hidden values</w:t>
            </w:r>
          </w:p>
        </w:tc>
        <w:tc>
          <w:tcPr/>
          <w:p>
            <w:pPr>
              <w:pStyle w:val="Compact"/>
            </w:pPr>
            <w:r>
              <w:t xml:space="preserve">Yes (by design)</w:t>
            </w:r>
          </w:p>
        </w:tc>
        <w:tc>
          <w:tcPr/>
          <w:p>
            <w:pPr>
              <w:pStyle w:val="Compact"/>
            </w:pPr>
            <w:r>
              <w:t xml:space="preserve">Test orders are kept in</w:t>
            </w:r>
            <w:r>
              <w:t xml:space="preserve"> </w:t>
            </w:r>
            <w:r>
              <w:rPr>
                <w:rStyle w:val="VerbatimChar"/>
              </w:rPr>
              <w:t xml:space="preserve">fact_order</w:t>
            </w:r>
            <w:r>
              <w:t xml:space="preserve"> </w:t>
            </w:r>
            <w:r>
              <w:t xml:space="preserve">with</w:t>
            </w:r>
            <w:r>
              <w:t xml:space="preserve"> </w:t>
            </w:r>
            <w:r>
              <w:rPr>
                <w:rStyle w:val="VerbatimChar"/>
              </w:rPr>
              <w:t xml:space="preserve">basket_size = 0</w:t>
            </w:r>
            <w:r>
              <w:t xml:space="preserve">, so every order in</w:t>
            </w:r>
            <w:r>
              <w:t xml:space="preserve"> </w:t>
            </w:r>
            <w:r>
              <w:rPr>
                <w:rStyle w:val="VerbatimChar"/>
              </w:rPr>
              <w:t xml:space="preserve">orders.csv</w:t>
            </w:r>
            <w:r>
              <w:t xml:space="preserve"> </w:t>
            </w:r>
            <w:r>
              <w:t xml:space="preserve">is in the warehouse; basket statistics filter</w:t>
            </w:r>
            <w:r>
              <w:t xml:space="preserve"> </w:t>
            </w:r>
            <w:r>
              <w:rPr>
                <w:rStyle w:val="VerbatimChar"/>
              </w:rPr>
              <w:t xml:space="preserve">basket_size &gt; 0</w:t>
            </w:r>
          </w:p>
        </w:tc>
      </w:tr>
      <w:tr>
        <w:tc>
          <w:tcPr/>
          <w:p>
            <w:pPr>
              <w:pStyle w:val="Compact"/>
            </w:pPr>
            <w:r>
              <w:rPr>
                <w:b/>
                <w:bCs/>
              </w:rPr>
              <w:t xml:space="preserve">Duplicate removal</w:t>
            </w:r>
          </w:p>
        </w:tc>
        <w:tc>
          <w:tcPr/>
          <w:p>
            <w:pPr>
              <w:pStyle w:val="Compact"/>
            </w:pPr>
            <w:r>
              <w:t xml:space="preserve">Checked, none needed</w:t>
            </w:r>
          </w:p>
        </w:tc>
        <w:tc>
          <w:tcPr/>
          <w:p>
            <w:pPr>
              <w:pStyle w:val="Compact"/>
            </w:pPr>
            <w:r>
              <w:t xml:space="preserve">Validation checks that every dimension key and</w:t>
            </w:r>
            <w:r>
              <w:t xml:space="preserve"> </w:t>
            </w:r>
            <w:r>
              <w:rPr>
                <w:rStyle w:val="VerbatimChar"/>
              </w:rPr>
              <w:t xml:space="preserve">fact_order.order_id</w:t>
            </w:r>
            <w:r>
              <w:t xml:space="preserve"> </w:t>
            </w:r>
            <w:r>
              <w:t xml:space="preserve">is unique; no duplicates were found, so no rows were removed. Duplicate (order, product) lines are not checked by a constraint (see Section 8.3)</w:t>
            </w:r>
          </w:p>
        </w:tc>
      </w:tr>
      <w:tr>
        <w:tc>
          <w:tcPr/>
          <w:p>
            <w:pPr>
              <w:pStyle w:val="Compact"/>
            </w:pPr>
            <w:r>
              <w:rPr>
                <w:b/>
                <w:bCs/>
              </w:rPr>
              <w:t xml:space="preserve">Referential integrity</w:t>
            </w:r>
          </w:p>
        </w:tc>
        <w:tc>
          <w:tcPr/>
          <w:p>
            <w:pPr>
              <w:pStyle w:val="Compact"/>
            </w:pPr>
            <w:r>
              <w:t xml:space="preserve">Yes</w:t>
            </w:r>
          </w:p>
        </w:tc>
        <w:tc>
          <w:tcPr/>
          <w:p>
            <w:pPr>
              <w:pStyle w:val="Compact"/>
            </w:pPr>
            <w:r>
              <w:t xml:space="preserve">Orphan-key checks for every fact-to-dimension and line-to-order relationship; 0 orphans</w:t>
            </w:r>
          </w:p>
        </w:tc>
      </w:tr>
      <w:tr>
        <w:tc>
          <w:tcPr/>
          <w:p>
            <w:pPr>
              <w:pStyle w:val="Compact"/>
            </w:pPr>
            <w:r>
              <w:rPr>
                <w:b/>
                <w:bCs/>
              </w:rPr>
              <w:t xml:space="preserve">Integration</w:t>
            </w:r>
          </w:p>
        </w:tc>
        <w:tc>
          <w:tcPr/>
          <w:p>
            <w:pPr>
              <w:pStyle w:val="Compact"/>
            </w:pPr>
            <w:r>
              <w:t xml:space="preserve">Yes</w:t>
            </w:r>
          </w:p>
        </w:tc>
        <w:tc>
          <w:tcPr/>
          <w:p>
            <w:pPr>
              <w:pStyle w:val="Compact"/>
            </w:pPr>
            <w:r>
              <w:t xml:space="preserve">Products joined to aisles and departments (</w:t>
            </w:r>
            <w:r>
              <w:rPr>
                <w:rStyle w:val="VerbatimChar"/>
              </w:rPr>
              <w:t xml:space="preserve">LEFT JOIN</w:t>
            </w:r>
            <w:r>
              <w:t xml:space="preserve">, so no product is silently dropped); prior and train lines stacked; each line given its order’s user and time slot</w:t>
            </w:r>
          </w:p>
        </w:tc>
      </w:tr>
      <w:tr>
        <w:tc>
          <w:tcPr/>
          <w:p>
            <w:pPr>
              <w:pStyle w:val="Compact"/>
            </w:pPr>
            <w:r>
              <w:rPr>
                <w:b/>
                <w:bCs/>
              </w:rPr>
              <w:t xml:space="preserve">Transformation</w:t>
            </w:r>
          </w:p>
        </w:tc>
        <w:tc>
          <w:tcPr/>
          <w:p>
            <w:pPr>
              <w:pStyle w:val="Compact"/>
            </w:pPr>
            <w:r>
              <w:t xml:space="preserve">Yes</w:t>
            </w:r>
          </w:p>
        </w:tc>
        <w:tc>
          <w:tcPr/>
          <w:p>
            <w:pPr>
              <w:pStyle w:val="Compact"/>
            </w:pPr>
            <w:r>
              <w:t xml:space="preserve">Computed</w:t>
            </w:r>
            <w:r>
              <w:t xml:space="preserve"> </w:t>
            </w:r>
            <w:r>
              <w:rPr>
                <w:rStyle w:val="VerbatimChar"/>
              </w:rPr>
              <w:t xml:space="preserve">time_key = order_dow × 24 + order_hour_of_day</w:t>
            </w:r>
            <w:r>
              <w:t xml:space="preserve">;</w:t>
            </w:r>
            <w:r>
              <w:t xml:space="preserve"> </w:t>
            </w:r>
            <w:r>
              <w:rPr>
                <w:rStyle w:val="VerbatimChar"/>
              </w:rPr>
              <w:t xml:space="preserve">day_name</w:t>
            </w:r>
            <w:r>
              <w:t xml:space="preserve">,</w:t>
            </w:r>
            <w:r>
              <w:t xml:space="preserve"> </w:t>
            </w:r>
            <w:r>
              <w:rPr>
                <w:rStyle w:val="VerbatimChar"/>
              </w:rPr>
              <w:t xml:space="preserve">is_weekend</w:t>
            </w:r>
            <w:r>
              <w:t xml:space="preserve"> </w:t>
            </w:r>
            <w:r>
              <w:t xml:space="preserve">and</w:t>
            </w:r>
            <w:r>
              <w:t xml:space="preserve"> </w:t>
            </w:r>
            <w:r>
              <w:rPr>
                <w:rStyle w:val="VerbatimChar"/>
              </w:rPr>
              <w:t xml:space="preserve">hour_band</w:t>
            </w:r>
            <w:r>
              <w:t xml:space="preserve"> </w:t>
            </w:r>
            <w:r>
              <w:t xml:space="preserve">(Morning 05–11, Afternoon 12–16, Evening 17–20, Night 21–04); per-order basket size and reordered items; per-user aggregates</w:t>
            </w:r>
          </w:p>
        </w:tc>
      </w:tr>
      <w:tr>
        <w:tc>
          <w:tcPr/>
          <w:p>
            <w:pPr>
              <w:pStyle w:val="Compact"/>
            </w:pPr>
            <w:r>
              <w:rPr>
                <w:b/>
                <w:bCs/>
              </w:rPr>
              <w:t xml:space="preserve">Normalisation / scaling</w:t>
            </w:r>
          </w:p>
        </w:tc>
        <w:tc>
          <w:tcPr/>
          <w:p>
            <w:pPr>
              <w:pStyle w:val="Compact"/>
            </w:pPr>
            <w:r>
              <w:t xml:space="preserve">In mining only</w:t>
            </w:r>
          </w:p>
        </w:tc>
        <w:tc>
          <w:tcPr/>
          <w:p>
            <w:pPr>
              <w:pStyle w:val="Compact"/>
            </w:pPr>
            <w:r>
              <w:t xml:space="preserve">Segmentation applies</w:t>
            </w:r>
            <w:r>
              <w:t xml:space="preserve"> </w:t>
            </w:r>
            <w:r>
              <w:rPr>
                <w:rStyle w:val="VerbatimChar"/>
              </w:rPr>
              <w:t xml:space="preserve">log(1 + x)</w:t>
            </w:r>
            <w:r>
              <w:t xml:space="preserve"> </w:t>
            </w:r>
            <w:r>
              <w:t xml:space="preserve">to the two skewed features and standardises all four; the Logistic Regression pipeline standardises its inputs. The warehouse stores unscaled values</w:t>
            </w:r>
          </w:p>
        </w:tc>
      </w:tr>
      <w:tr>
        <w:tc>
          <w:tcPr/>
          <w:p>
            <w:pPr>
              <w:pStyle w:val="Compact"/>
            </w:pPr>
            <w:r>
              <w:rPr>
                <w:b/>
                <w:bCs/>
              </w:rPr>
              <w:t xml:space="preserve">Feature engineering</w:t>
            </w:r>
          </w:p>
        </w:tc>
        <w:tc>
          <w:tcPr/>
          <w:p>
            <w:pPr>
              <w:pStyle w:val="Compact"/>
            </w:pPr>
            <w:r>
              <w:t xml:space="preserve">In mining only</w:t>
            </w:r>
          </w:p>
        </w:tc>
        <w:tc>
          <w:tcPr/>
          <w:p>
            <w:pPr>
              <w:pStyle w:val="Compact"/>
            </w:pPr>
            <w:r>
              <w:t xml:space="preserve">RFM-style features for segmentation (Section 8.6); 13 prior-only user, product and user × product features for the reorder model (Section 8.7)</w:t>
            </w:r>
          </w:p>
        </w:tc>
      </w:tr>
      <w:tr>
        <w:tc>
          <w:tcPr/>
          <w:p>
            <w:pPr>
              <w:pStyle w:val="Compact"/>
            </w:pPr>
            <w:r>
              <w:rPr>
                <w:b/>
                <w:bCs/>
              </w:rPr>
              <w:t xml:space="preserve">Feature selection</w:t>
            </w:r>
          </w:p>
        </w:tc>
        <w:tc>
          <w:tcPr/>
          <w:p>
            <w:pPr>
              <w:pStyle w:val="Compact"/>
            </w:pPr>
            <w:r>
              <w:t xml:space="preserve">Partly</w:t>
            </w:r>
          </w:p>
        </w:tc>
        <w:tc>
          <w:tcPr/>
          <w:p>
            <w:pPr>
              <w:pStyle w:val="Compact"/>
            </w:pPr>
            <w:r>
              <w:t xml:space="preserve">Features were chosen by design (from the brief and domain reasoning), not by an automatic selection method.</w:t>
            </w:r>
            <w:r>
              <w:t xml:space="preserve"> </w:t>
            </w:r>
            <w:r>
              <w:rPr>
                <w:rStyle w:val="VerbatimChar"/>
              </w:rPr>
              <w:t xml:space="preserve">avg_days_between_orders</w:t>
            </w:r>
            <w:r>
              <w:t xml:space="preserve"> </w:t>
            </w:r>
            <w:r>
              <w:t xml:space="preserve">was deliberately left out of clustering because it overlaps with recency and frequency</w:t>
            </w:r>
          </w:p>
        </w:tc>
      </w:tr>
      <w:tr>
        <w:tc>
          <w:tcPr/>
          <w:p>
            <w:pPr>
              <w:pStyle w:val="Compact"/>
            </w:pPr>
            <w:r>
              <w:rPr>
                <w:b/>
                <w:bCs/>
              </w:rPr>
              <w:t xml:space="preserve">Sampling</w:t>
            </w:r>
          </w:p>
        </w:tc>
        <w:tc>
          <w:tcPr/>
          <w:p>
            <w:pPr>
              <w:pStyle w:val="Compact"/>
            </w:pPr>
            <w:r>
              <w:t xml:space="preserve">In mining only</w:t>
            </w:r>
          </w:p>
        </w:tc>
        <w:tc>
          <w:tcPr/>
          <w:p>
            <w:pPr>
              <w:pStyle w:val="Compact"/>
            </w:pPr>
            <w:r>
              <w:t xml:space="preserve">500,000 orders for rules; 100,000 for the benchmark; 20,000 users for silhouette scores; 30,000 users for the reorder model; all with seed 42</w:t>
            </w:r>
          </w:p>
        </w:tc>
      </w:tr>
      <w:tr>
        <w:tc>
          <w:tcPr/>
          <w:p>
            <w:pPr>
              <w:pStyle w:val="Compact"/>
            </w:pPr>
            <w:r>
              <w:rPr>
                <w:b/>
                <w:bCs/>
              </w:rPr>
              <w:t xml:space="preserve">Outlier treatment</w:t>
            </w:r>
          </w:p>
        </w:tc>
        <w:tc>
          <w:tcPr/>
          <w:p>
            <w:pPr>
              <w:pStyle w:val="Compact"/>
            </w:pPr>
            <w:r>
              <w:t xml:space="preserve">Partly</w:t>
            </w:r>
          </w:p>
        </w:tc>
        <w:tc>
          <w:tcPr/>
          <w:p>
            <w:pPr>
              <w:pStyle w:val="Compact"/>
            </w:pPr>
            <w:r>
              <w:t xml:space="preserve">No rows were removed; the long right tails of order counts and basket sizes were reduced by the log transform before clustering</w:t>
            </w:r>
          </w:p>
        </w:tc>
      </w:tr>
      <w:tr>
        <w:tc>
          <w:tcPr/>
          <w:p>
            <w:pPr>
              <w:pStyle w:val="Compact"/>
            </w:pPr>
            <w:r>
              <w:rPr>
                <w:b/>
                <w:bCs/>
              </w:rPr>
              <w:t xml:space="preserve">Storage and retrieval</w:t>
            </w:r>
          </w:p>
        </w:tc>
        <w:tc>
          <w:tcPr/>
          <w:p>
            <w:pPr>
              <w:pStyle w:val="Compact"/>
            </w:pPr>
            <w:r>
              <w:t xml:space="preserve">Yes</w:t>
            </w:r>
          </w:p>
        </w:tc>
        <w:tc>
          <w:tcPr/>
          <w:p>
            <w:pPr>
              <w:pStyle w:val="Compact"/>
            </w:pPr>
            <w:r>
              <w:t xml:space="preserve">A single DuckDB file (~0.23 GB); read-only connections for analysis; one writer at a time</w:t>
            </w:r>
          </w:p>
        </w:tc>
      </w:tr>
    </w:tbl>
    <w:bookmarkEnd w:id="58"/>
    <w:bookmarkStart w:id="59" w:name="data-quality-considerations"/>
    <w:p>
      <w:pPr>
        <w:pStyle w:val="Heading2"/>
      </w:pPr>
      <w:r>
        <w:t xml:space="preserve">7.5 Data quality considerations</w:t>
      </w:r>
    </w:p>
    <w:p>
      <w:pPr>
        <w:pStyle w:val="FirstParagraph"/>
      </w:pPr>
      <w:r>
        <w:t xml:space="preserve">The ETL’s quality checks (all 23 pass on the full data, re-run on 15 October 2026) cover:</w:t>
      </w:r>
    </w:p>
    <w:p>
      <w:pPr>
        <w:pStyle w:val="Compact"/>
        <w:numPr>
          <w:ilvl w:val="0"/>
          <w:numId w:val="1019"/>
        </w:numPr>
      </w:pPr>
      <w:r>
        <w:rPr>
          <w:b/>
          <w:bCs/>
        </w:rPr>
        <w:t xml:space="preserve">Completeness:</w:t>
      </w:r>
      <w:r>
        <w:t xml:space="preserve"> </w:t>
      </w:r>
      <w:r>
        <w:rPr>
          <w:rStyle w:val="VerbatimChar"/>
        </w:rPr>
        <w:t xml:space="preserve">fact_order</w:t>
      </w:r>
      <w:r>
        <w:t xml:space="preserve"> </w:t>
      </w:r>
      <w:r>
        <w:t xml:space="preserve">rows =</w:t>
      </w:r>
      <w:r>
        <w:t xml:space="preserve"> </w:t>
      </w:r>
      <w:r>
        <w:rPr>
          <w:rStyle w:val="VerbatimChar"/>
        </w:rPr>
        <w:t xml:space="preserve">orders.csv</w:t>
      </w:r>
      <w:r>
        <w:t xml:space="preserve"> </w:t>
      </w:r>
      <w:r>
        <w:t xml:space="preserve">rows;</w:t>
      </w:r>
      <w:r>
        <w:t xml:space="preserve"> </w:t>
      </w:r>
      <w:r>
        <w:rPr>
          <w:rStyle w:val="VerbatimChar"/>
        </w:rPr>
        <w:t xml:space="preserve">fact_order_line</w:t>
      </w:r>
      <w:r>
        <w:t xml:space="preserve"> </w:t>
      </w:r>
      <w:r>
        <w:t xml:space="preserve">rows = prior + train rows;</w:t>
      </w:r>
      <w:r>
        <w:t xml:space="preserve"> </w:t>
      </w:r>
      <w:r>
        <w:rPr>
          <w:rStyle w:val="VerbatimChar"/>
        </w:rPr>
        <w:t xml:space="preserve">dim_product</w:t>
      </w:r>
      <w:r>
        <w:t xml:space="preserve"> </w:t>
      </w:r>
      <w:r>
        <w:t xml:space="preserve">rows =</w:t>
      </w:r>
      <w:r>
        <w:t xml:space="preserve"> </w:t>
      </w:r>
      <w:r>
        <w:rPr>
          <w:rStyle w:val="VerbatimChar"/>
        </w:rPr>
        <w:t xml:space="preserve">products.csv</w:t>
      </w:r>
      <w:r>
        <w:t xml:space="preserve"> </w:t>
      </w:r>
      <w:r>
        <w:t xml:space="preserve">rows; the basket sizes add up to the number of order lines.</w:t>
      </w:r>
    </w:p>
    <w:p>
      <w:pPr>
        <w:pStyle w:val="Compact"/>
        <w:numPr>
          <w:ilvl w:val="0"/>
          <w:numId w:val="1019"/>
        </w:numPr>
      </w:pPr>
      <w:r>
        <w:rPr>
          <w:b/>
          <w:bCs/>
        </w:rPr>
        <w:t xml:space="preserve">Consistency:</w:t>
      </w:r>
      <w:r>
        <w:t xml:space="preserve"> </w:t>
      </w:r>
      <w:r>
        <w:t xml:space="preserve">no orphan keys, unique keys, no NULL keys, and every product has an aisle and a department.</w:t>
      </w:r>
    </w:p>
    <w:p>
      <w:pPr>
        <w:pStyle w:val="Compact"/>
        <w:numPr>
          <w:ilvl w:val="0"/>
          <w:numId w:val="1019"/>
        </w:numPr>
      </w:pPr>
      <w:r>
        <w:rPr>
          <w:b/>
          <w:bCs/>
        </w:rPr>
        <w:t xml:space="preserve">Validity:</w:t>
      </w:r>
      <w:r>
        <w:t xml:space="preserve"> </w:t>
      </w:r>
      <w:r>
        <w:rPr>
          <w:rStyle w:val="VerbatimChar"/>
        </w:rPr>
        <w:t xml:space="preserve">days_since_prior</w:t>
      </w:r>
      <w:r>
        <w:t xml:space="preserve"> </w:t>
      </w:r>
      <w:r>
        <w:t xml:space="preserve">is between 0 and 30;</w:t>
      </w:r>
      <w:r>
        <w:t xml:space="preserve"> </w:t>
      </w:r>
      <w:r>
        <w:rPr>
          <w:rStyle w:val="VerbatimChar"/>
        </w:rPr>
        <w:t xml:space="preserve">reordered</w:t>
      </w:r>
      <w:r>
        <w:t xml:space="preserve"> </w:t>
      </w:r>
      <w:r>
        <w:t xml:space="preserve">is only 0 or 1;</w:t>
      </w:r>
      <w:r>
        <w:t xml:space="preserve"> </w:t>
      </w:r>
      <w:r>
        <w:rPr>
          <w:rStyle w:val="VerbatimChar"/>
        </w:rPr>
        <w:t xml:space="preserve">time_key</w:t>
      </w:r>
      <w:r>
        <w:t xml:space="preserve"> </w:t>
      </w:r>
      <w:r>
        <w:t xml:space="preserve">is between 0 and 167.</w:t>
      </w:r>
    </w:p>
    <w:p>
      <w:pPr>
        <w:pStyle w:val="FirstParagraph"/>
      </w:pPr>
      <w:r>
        <w:t xml:space="preserve">Remaining quality issues that the checks cannot remove are properties of the source: the 30-day cap, the assumed day coding, the absence of prices and dates, and the</w:t>
      </w:r>
      <w:r>
        <w:t xml:space="preserve"> </w:t>
      </w:r>
      <w:r>
        <w:rPr>
          <w:rStyle w:val="VerbatimChar"/>
        </w:rPr>
        <w:t xml:space="preserve">missing</w:t>
      </w:r>
      <w:r>
        <w:t xml:space="preserve">/</w:t>
      </w:r>
      <w:r>
        <w:rPr>
          <w:rStyle w:val="VerbatimChar"/>
        </w:rPr>
        <w:t xml:space="preserve">other</w:t>
      </w:r>
      <w:r>
        <w:t xml:space="preserve"> </w:t>
      </w:r>
      <w:r>
        <w:t xml:space="preserve">categories.</w:t>
      </w:r>
    </w:p>
    <w:p>
      <w:r>
        <w:pict>
          <v:rect style="width:0;height:1.5pt" o:hralign="center" o:hrstd="t" o:hr="t"/>
        </w:pict>
      </w:r>
    </w:p>
    <w:bookmarkEnd w:id="59"/>
    <w:bookmarkEnd w:id="60"/>
    <w:bookmarkStart w:id="72" w:name="dmdw-concepts-and-methodology"/>
    <w:p>
      <w:pPr>
        <w:pStyle w:val="Heading1"/>
      </w:pPr>
      <w:r>
        <w:t xml:space="preserve">8. DMDW Concepts and Methodology</w:t>
      </w:r>
    </w:p>
    <w:p>
      <w:pPr>
        <w:pStyle w:val="FirstParagraph"/>
      </w:pPr>
      <w:r>
        <w:t xml:space="preserve">This chapter relates the implementation to the DMDW course concepts. Table 8.1 states, for each concept, whether StoreSense implements it.</w:t>
      </w:r>
    </w:p>
    <w:p>
      <w:pPr>
        <w:pStyle w:val="BodyText"/>
      </w:pPr>
      <w:r>
        <w:rPr>
          <w:b/>
          <w:bCs/>
        </w:rPr>
        <w:t xml:space="preserve">Table 8.1 – DMDW concepts: implemented, partially supported, or future work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Concept</w:t>
            </w:r>
          </w:p>
        </w:tc>
        <w:tc>
          <w:tcPr/>
          <w:p>
            <w:pPr>
              <w:pStyle w:val="Compact"/>
            </w:pPr>
            <w:r>
              <w:t xml:space="preserve">Status</w:t>
            </w:r>
          </w:p>
        </w:tc>
        <w:tc>
          <w:tcPr/>
          <w:p>
            <w:pPr>
              <w:pStyle w:val="Compact"/>
            </w:pPr>
            <w:r>
              <w:t xml:space="preserve">Where</w:t>
            </w:r>
          </w:p>
        </w:tc>
      </w:tr>
      <w:tr>
        <w:tc>
          <w:tcPr/>
          <w:p>
            <w:pPr>
              <w:pStyle w:val="Compact"/>
            </w:pPr>
            <w:r>
              <w:t xml:space="preserve">Knowledge discovery (KDD) process</w:t>
            </w:r>
          </w:p>
        </w:tc>
        <w:tc>
          <w:tcPr/>
          <w:p>
            <w:pPr>
              <w:pStyle w:val="Compact"/>
            </w:pPr>
            <w:r>
              <w:rPr>
                <w:b/>
                <w:bCs/>
              </w:rPr>
              <w:t xml:space="preserve">Implemented</w:t>
            </w:r>
          </w:p>
        </w:tc>
        <w:tc>
          <w:tcPr/>
          <w:p>
            <w:pPr>
              <w:pStyle w:val="Compact"/>
            </w:pPr>
            <w:r>
              <w:t xml:space="preserve">Whole pipeline (8.1)</w:t>
            </w:r>
          </w:p>
        </w:tc>
      </w:tr>
      <w:tr>
        <w:tc>
          <w:tcPr/>
          <w:p>
            <w:pPr>
              <w:pStyle w:val="Compact"/>
            </w:pPr>
            <w:r>
              <w:t xml:space="preserve">Data preprocessing, cleaning, integration, transformation</w:t>
            </w:r>
          </w:p>
        </w:tc>
        <w:tc>
          <w:tcPr/>
          <w:p>
            <w:pPr>
              <w:pStyle w:val="Compact"/>
            </w:pPr>
            <w:r>
              <w:rPr>
                <w:b/>
                <w:bCs/>
              </w:rPr>
              <w:t xml:space="preserve">Implemented</w:t>
            </w:r>
          </w:p>
        </w:tc>
        <w:tc>
          <w:tcPr/>
          <w:p>
            <w:pPr>
              <w:pStyle w:val="Compact"/>
            </w:pPr>
            <w:r>
              <w:t xml:space="preserve">ETL (Chapter 7, 8.2)</w:t>
            </w:r>
          </w:p>
        </w:tc>
      </w:tr>
      <w:tr>
        <w:tc>
          <w:tcPr/>
          <w:p>
            <w:pPr>
              <w:pStyle w:val="Compact"/>
            </w:pPr>
            <w:r>
              <w:t xml:space="preserve">ETL</w:t>
            </w:r>
          </w:p>
        </w:tc>
        <w:tc>
          <w:tcPr/>
          <w:p>
            <w:pPr>
              <w:pStyle w:val="Compact"/>
            </w:pPr>
            <w:r>
              <w:rPr>
                <w:b/>
                <w:bCs/>
              </w:rPr>
              <w:t xml:space="preserve">Implemented</w:t>
            </w:r>
          </w:p>
        </w:tc>
        <w:tc>
          <w:tcPr/>
          <w:p>
            <w:pPr>
              <w:pStyle w:val="Compact"/>
            </w:pPr>
            <w:r>
              <w:rPr>
                <w:rStyle w:val="VerbatimChar"/>
              </w:rPr>
              <w:t xml:space="preserve">etl/</w:t>
            </w:r>
            <w:r>
              <w:t xml:space="preserve"> </w:t>
            </w:r>
            <w:r>
              <w:t xml:space="preserve">(8.2)</w:t>
            </w:r>
          </w:p>
        </w:tc>
      </w:tr>
      <w:tr>
        <w:tc>
          <w:tcPr/>
          <w:p>
            <w:pPr>
              <w:pStyle w:val="Compact"/>
            </w:pPr>
            <w:r>
              <w:t xml:space="preserve">Data warehousing: fact and dimension tables, star schema</w:t>
            </w:r>
          </w:p>
        </w:tc>
        <w:tc>
          <w:tcPr/>
          <w:p>
            <w:pPr>
              <w:pStyle w:val="Compact"/>
            </w:pPr>
            <w:r>
              <w:rPr>
                <w:b/>
                <w:bCs/>
              </w:rPr>
              <w:t xml:space="preserve">Implemented</w:t>
            </w:r>
          </w:p>
        </w:tc>
        <w:tc>
          <w:tcPr/>
          <w:p>
            <w:pPr>
              <w:pStyle w:val="Compact"/>
            </w:pPr>
            <w:r>
              <w:rPr>
                <w:rStyle w:val="VerbatimChar"/>
              </w:rPr>
              <w:t xml:space="preserve">sql/schema.sql</w:t>
            </w:r>
            <w:r>
              <w:t xml:space="preserve"> </w:t>
            </w:r>
            <w:r>
              <w:t xml:space="preserve">(8.3)</w:t>
            </w:r>
          </w:p>
        </w:tc>
      </w:tr>
      <w:tr>
        <w:tc>
          <w:tcPr/>
          <w:p>
            <w:pPr>
              <w:pStyle w:val="Compact"/>
            </w:pPr>
            <w:r>
              <w:t xml:space="preserve">Concept hierarchies</w:t>
            </w:r>
          </w:p>
        </w:tc>
        <w:tc>
          <w:tcPr/>
          <w:p>
            <w:pPr>
              <w:pStyle w:val="Compact"/>
            </w:pPr>
            <w:r>
              <w:rPr>
                <w:b/>
                <w:bCs/>
              </w:rPr>
              <w:t xml:space="preserve">Implemented</w:t>
            </w:r>
          </w:p>
        </w:tc>
        <w:tc>
          <w:tcPr/>
          <w:p>
            <w:pPr>
              <w:pStyle w:val="Compact"/>
            </w:pPr>
            <w:r>
              <w:t xml:space="preserve">Product and time hierarchies (8.3)</w:t>
            </w:r>
          </w:p>
        </w:tc>
      </w:tr>
      <w:tr>
        <w:tc>
          <w:tcPr/>
          <w:p>
            <w:pPr>
              <w:pStyle w:val="Compact"/>
            </w:pPr>
            <w:r>
              <w:t xml:space="preserve">OLAP: roll-up, drill-down, slice, dice, pivot,</w:t>
            </w:r>
            <w:r>
              <w:t xml:space="preserve"> </w:t>
            </w:r>
            <w:r>
              <w:rPr>
                <w:rStyle w:val="VerbatimChar"/>
              </w:rPr>
              <w:t xml:space="preserve">CUBE</w:t>
            </w:r>
          </w:p>
        </w:tc>
        <w:tc>
          <w:tcPr/>
          <w:p>
            <w:pPr>
              <w:pStyle w:val="Compact"/>
            </w:pPr>
            <w:r>
              <w:rPr>
                <w:b/>
                <w:bCs/>
              </w:rPr>
              <w:t xml:space="preserve">Implemented</w:t>
            </w:r>
          </w:p>
        </w:tc>
        <w:tc>
          <w:tcPr/>
          <w:p>
            <w:pPr>
              <w:pStyle w:val="Compact"/>
            </w:pPr>
            <w:r>
              <w:rPr>
                <w:rStyle w:val="VerbatimChar"/>
              </w:rPr>
              <w:t xml:space="preserve">sql/olap_queries.sql</w:t>
            </w:r>
            <w:r>
              <w:t xml:space="preserve">, dashboard (8.4)</w:t>
            </w:r>
          </w:p>
        </w:tc>
      </w:tr>
      <w:tr>
        <w:tc>
          <w:tcPr/>
          <w:p>
            <w:pPr>
              <w:pStyle w:val="Compact"/>
            </w:pPr>
            <w:r>
              <w:t xml:space="preserve">Exploratory data analysis and descriptive statistics</w:t>
            </w:r>
          </w:p>
        </w:tc>
        <w:tc>
          <w:tcPr/>
          <w:p>
            <w:pPr>
              <w:pStyle w:val="Compact"/>
            </w:pPr>
            <w:r>
              <w:rPr>
                <w:b/>
                <w:bCs/>
              </w:rPr>
              <w:t xml:space="preserve">Implemented</w:t>
            </w:r>
          </w:p>
        </w:tc>
        <w:tc>
          <w:tcPr/>
          <w:p>
            <w:pPr>
              <w:pStyle w:val="Compact"/>
            </w:pPr>
            <w:r>
              <w:rPr>
                <w:rStyle w:val="VerbatimChar"/>
              </w:rPr>
              <w:t xml:space="preserve">notebooks/eda.ipynb</w:t>
            </w:r>
            <w:r>
              <w:t xml:space="preserve">, report sections (8.1)</w:t>
            </w:r>
          </w:p>
        </w:tc>
      </w:tr>
      <w:tr>
        <w:tc>
          <w:tcPr/>
          <w:p>
            <w:pPr>
              <w:pStyle w:val="Compact"/>
            </w:pPr>
            <w:r>
              <w:t xml:space="preserve">Frequent pattern / association rule mining (Apriori, FP-Growth)</w:t>
            </w:r>
          </w:p>
        </w:tc>
        <w:tc>
          <w:tcPr/>
          <w:p>
            <w:pPr>
              <w:pStyle w:val="Compact"/>
            </w:pPr>
            <w:r>
              <w:rPr>
                <w:b/>
                <w:bCs/>
              </w:rPr>
              <w:t xml:space="preserve">Implemented</w:t>
            </w:r>
          </w:p>
        </w:tc>
        <w:tc>
          <w:tcPr/>
          <w:p>
            <w:pPr>
              <w:pStyle w:val="Compact"/>
            </w:pPr>
            <w:r>
              <w:rPr>
                <w:rStyle w:val="VerbatimChar"/>
              </w:rPr>
              <w:t xml:space="preserve">mining/association_rules.py</w:t>
            </w:r>
            <w:r>
              <w:t xml:space="preserve"> </w:t>
            </w:r>
            <w:r>
              <w:t xml:space="preserve">(8.5)</w:t>
            </w:r>
          </w:p>
        </w:tc>
      </w:tr>
      <w:tr>
        <w:tc>
          <w:tcPr/>
          <w:p>
            <w:pPr>
              <w:pStyle w:val="Compact"/>
            </w:pPr>
            <w:r>
              <w:t xml:space="preserve">Algorithm performance comparison</w:t>
            </w:r>
          </w:p>
        </w:tc>
        <w:tc>
          <w:tcPr/>
          <w:p>
            <w:pPr>
              <w:pStyle w:val="Compact"/>
            </w:pPr>
            <w:r>
              <w:rPr>
                <w:b/>
                <w:bCs/>
              </w:rPr>
              <w:t xml:space="preserve">Implemented</w:t>
            </w:r>
          </w:p>
        </w:tc>
        <w:tc>
          <w:tcPr/>
          <w:p>
            <w:pPr>
              <w:pStyle w:val="Compact"/>
            </w:pPr>
            <w:r>
              <w:rPr>
                <w:rStyle w:val="VerbatimChar"/>
              </w:rPr>
              <w:t xml:space="preserve">mining/benchmark.py</w:t>
            </w:r>
            <w:r>
              <w:t xml:space="preserve"> </w:t>
            </w:r>
            <w:r>
              <w:t xml:space="preserve">(8.5)</w:t>
            </w:r>
          </w:p>
        </w:tc>
      </w:tr>
      <w:tr>
        <w:tc>
          <w:tcPr/>
          <w:p>
            <w:pPr>
              <w:pStyle w:val="Compact"/>
            </w:pPr>
            <w:r>
              <w:t xml:space="preserve">Clustering (K-Means), cluster validation (elbow, silhouette)</w:t>
            </w:r>
          </w:p>
        </w:tc>
        <w:tc>
          <w:tcPr/>
          <w:p>
            <w:pPr>
              <w:pStyle w:val="Compact"/>
            </w:pPr>
            <w:r>
              <w:rPr>
                <w:b/>
                <w:bCs/>
              </w:rPr>
              <w:t xml:space="preserve">Implemented</w:t>
            </w:r>
          </w:p>
        </w:tc>
        <w:tc>
          <w:tcPr/>
          <w:p>
            <w:pPr>
              <w:pStyle w:val="Compact"/>
            </w:pPr>
            <w:r>
              <w:rPr>
                <w:rStyle w:val="VerbatimChar"/>
              </w:rPr>
              <w:t xml:space="preserve">mining/segmentation.py</w:t>
            </w:r>
            <w:r>
              <w:t xml:space="preserve"> </w:t>
            </w:r>
            <w:r>
              <w:t xml:space="preserve">(8.6)</w:t>
            </w:r>
          </w:p>
        </w:tc>
      </w:tr>
      <w:tr>
        <w:tc>
          <w:tcPr/>
          <w:p>
            <w:pPr>
              <w:pStyle w:val="Compact"/>
            </w:pPr>
            <w:r>
              <w:t xml:space="preserve">Dimensionality reduction (PCA) for visualisation</w:t>
            </w:r>
          </w:p>
        </w:tc>
        <w:tc>
          <w:tcPr/>
          <w:p>
            <w:pPr>
              <w:pStyle w:val="Compact"/>
            </w:pPr>
            <w:r>
              <w:rPr>
                <w:b/>
                <w:bCs/>
              </w:rPr>
              <w:t xml:space="preserve">Implemented</w:t>
            </w:r>
            <w:r>
              <w:t xml:space="preserve"> </w:t>
            </w:r>
            <w:r>
              <w:t xml:space="preserve">(visualisation only)</w:t>
            </w:r>
          </w:p>
        </w:tc>
        <w:tc>
          <w:tcPr/>
          <w:p>
            <w:pPr>
              <w:pStyle w:val="Compact"/>
            </w:pPr>
            <w:r>
              <w:rPr>
                <w:rStyle w:val="VerbatimChar"/>
              </w:rPr>
              <w:t xml:space="preserve">mining/segmentation.py</w:t>
            </w:r>
          </w:p>
        </w:tc>
      </w:tr>
      <w:tr>
        <w:tc>
          <w:tcPr/>
          <w:p>
            <w:pPr>
              <w:pStyle w:val="Compact"/>
            </w:pPr>
            <w:r>
              <w:t xml:space="preserve">Classification and its evaluation</w:t>
            </w:r>
          </w:p>
        </w:tc>
        <w:tc>
          <w:tcPr/>
          <w:p>
            <w:pPr>
              <w:pStyle w:val="Compact"/>
            </w:pPr>
            <w:r>
              <w:rPr>
                <w:b/>
                <w:bCs/>
              </w:rPr>
              <w:t xml:space="preserve">Implemented</w:t>
            </w:r>
            <w:r>
              <w:t xml:space="preserve"> </w:t>
            </w:r>
            <w:r>
              <w:t xml:space="preserve">(stretch goal)</w:t>
            </w:r>
          </w:p>
        </w:tc>
        <w:tc>
          <w:tcPr/>
          <w:p>
            <w:pPr>
              <w:pStyle w:val="Compact"/>
            </w:pPr>
            <w:r>
              <w:rPr>
                <w:rStyle w:val="VerbatimChar"/>
              </w:rPr>
              <w:t xml:space="preserve">mining/reorder_model.py</w:t>
            </w:r>
            <w:r>
              <w:t xml:space="preserve"> </w:t>
            </w:r>
            <w:r>
              <w:t xml:space="preserve">(8.7)</w:t>
            </w:r>
          </w:p>
        </w:tc>
      </w:tr>
      <w:tr>
        <w:tc>
          <w:tcPr/>
          <w:p>
            <w:pPr>
              <w:pStyle w:val="Compact"/>
            </w:pPr>
            <w:r>
              <w:t xml:space="preserve">Data visualisation and analytical reporting</w:t>
            </w:r>
          </w:p>
        </w:tc>
        <w:tc>
          <w:tcPr/>
          <w:p>
            <w:pPr>
              <w:pStyle w:val="Compact"/>
            </w:pPr>
            <w:r>
              <w:rPr>
                <w:b/>
                <w:bCs/>
              </w:rPr>
              <w:t xml:space="preserve">Implemented</w:t>
            </w:r>
          </w:p>
        </w:tc>
        <w:tc>
          <w:tcPr/>
          <w:p>
            <w:pPr>
              <w:pStyle w:val="Compact"/>
            </w:pPr>
            <w:r>
              <w:t xml:space="preserve">Dashboard, figures, report (8.8)</w:t>
            </w:r>
          </w:p>
        </w:tc>
      </w:tr>
      <w:tr>
        <w:tc>
          <w:tcPr/>
          <w:p>
            <w:pPr>
              <w:pStyle w:val="Compact"/>
            </w:pPr>
            <w:r>
              <w:t xml:space="preserve">Snowflake schema</w:t>
            </w:r>
          </w:p>
        </w:tc>
        <w:tc>
          <w:tcPr/>
          <w:p>
            <w:pPr>
              <w:pStyle w:val="Compact"/>
            </w:pPr>
            <w:r>
              <w:rPr>
                <w:b/>
                <w:bCs/>
              </w:rPr>
              <w:t xml:space="preserve">Not used, by choice</w:t>
            </w:r>
          </w:p>
        </w:tc>
        <w:tc>
          <w:tcPr/>
          <w:p>
            <w:pPr>
              <w:pStyle w:val="Compact"/>
            </w:pPr>
            <w:r>
              <w:t xml:space="preserve">Hierarchies are denormalised into</w:t>
            </w:r>
            <w:r>
              <w:t xml:space="preserve"> </w:t>
            </w:r>
            <w:r>
              <w:rPr>
                <w:rStyle w:val="VerbatimChar"/>
              </w:rPr>
              <w:t xml:space="preserve">dim_product</w:t>
            </w:r>
            <w:r>
              <w:t xml:space="preserve"> </w:t>
            </w:r>
            <w:r>
              <w:t xml:space="preserve">(8.3)</w:t>
            </w:r>
          </w:p>
        </w:tc>
      </w:tr>
      <w:tr>
        <w:tc>
          <w:tcPr/>
          <w:p>
            <w:pPr>
              <w:pStyle w:val="Compact"/>
            </w:pPr>
            <w:r>
              <w:t xml:space="preserve">Statistical hypothesis testing</w:t>
            </w:r>
          </w:p>
        </w:tc>
        <w:tc>
          <w:tcPr/>
          <w:p>
            <w:pPr>
              <w:pStyle w:val="Compact"/>
            </w:pPr>
            <w:r>
              <w:rPr>
                <w:b/>
                <w:bCs/>
              </w:rPr>
              <w:t xml:space="preserve">Not implemented</w:t>
            </w:r>
          </w:p>
        </w:tc>
        <w:tc>
          <w:tcPr/>
          <w:p>
            <w:pPr>
              <w:pStyle w:val="Compact"/>
            </w:pPr>
            <w:r>
              <w:t xml:space="preserve">Results are descriptive; no significance tests (Chapter 14)</w:t>
            </w:r>
          </w:p>
        </w:tc>
      </w:tr>
      <w:tr>
        <w:tc>
          <w:tcPr/>
          <w:p>
            <w:pPr>
              <w:pStyle w:val="Compact"/>
            </w:pPr>
            <w:r>
              <w:t xml:space="preserve">Forecasting of demand over time</w:t>
            </w:r>
          </w:p>
        </w:tc>
        <w:tc>
          <w:tcPr/>
          <w:p>
            <w:pPr>
              <w:pStyle w:val="Compact"/>
            </w:pPr>
            <w:r>
              <w:rPr>
                <w:b/>
                <w:bCs/>
              </w:rPr>
              <w:t xml:space="preserve">Not possible with this data</w:t>
            </w:r>
          </w:p>
        </w:tc>
        <w:tc>
          <w:tcPr/>
          <w:p>
            <w:pPr>
              <w:pStyle w:val="Compact"/>
            </w:pPr>
            <w:r>
              <w:t xml:space="preserve">No calendar dates</w:t>
            </w:r>
          </w:p>
        </w:tc>
      </w:tr>
      <w:tr>
        <w:tc>
          <w:tcPr/>
          <w:p>
            <w:pPr>
              <w:pStyle w:val="Compact"/>
            </w:pPr>
            <w:r>
              <w:t xml:space="preserve">Sequential pattern mining</w:t>
            </w:r>
          </w:p>
        </w:tc>
        <w:tc>
          <w:tcPr/>
          <w:p>
            <w:pPr>
              <w:pStyle w:val="Compact"/>
            </w:pPr>
            <w:r>
              <w:rPr>
                <w:b/>
                <w:bCs/>
              </w:rPr>
              <w:t xml:space="preserve">Future work</w:t>
            </w:r>
          </w:p>
        </w:tc>
        <w:tc>
          <w:tcPr/>
          <w:p>
            <w:pPr>
              <w:pStyle w:val="Compact"/>
            </w:pPr>
            <w:r>
              <w:t xml:space="preserve">Chapter 14</w:t>
            </w:r>
          </w:p>
        </w:tc>
      </w:tr>
      <w:tr>
        <w:tc>
          <w:tcPr/>
          <w:p>
            <w:pPr>
              <w:pStyle w:val="Compact"/>
            </w:pPr>
            <w:r>
              <w:t xml:space="preserve">Incremental / real-time warehouse refresh</w:t>
            </w:r>
          </w:p>
        </w:tc>
        <w:tc>
          <w:tcPr/>
          <w:p>
            <w:pPr>
              <w:pStyle w:val="Compact"/>
            </w:pPr>
            <w:r>
              <w:rPr>
                <w:b/>
                <w:bCs/>
              </w:rPr>
              <w:t xml:space="preserve">Future work</w:t>
            </w:r>
          </w:p>
        </w:tc>
        <w:tc>
          <w:tcPr/>
          <w:p>
            <w:pPr>
              <w:pStyle w:val="Compact"/>
            </w:pPr>
            <w:r>
              <w:t xml:space="preserve">Chapter 14</w:t>
            </w:r>
          </w:p>
        </w:tc>
      </w:tr>
    </w:tbl>
    <w:bookmarkStart w:id="61" w:name="data-mining-and-knowledge-discovery"/>
    <w:p>
      <w:pPr>
        <w:pStyle w:val="Heading2"/>
      </w:pPr>
      <w:r>
        <w:t xml:space="preserve">8.1 Data mining and knowledge discovery</w:t>
      </w:r>
    </w:p>
    <w:p>
      <w:pPr>
        <w:pStyle w:val="FirstParagraph"/>
      </w:pPr>
      <w:r>
        <w:rPr>
          <w:b/>
          <w:bCs/>
        </w:rPr>
        <w:t xml:space="preserve">Concept.</w:t>
      </w:r>
      <w:r>
        <w:t xml:space="preserve"> </w:t>
      </w:r>
      <w:r>
        <w:t xml:space="preserve">KDD is the process of turning raw data into useful knowledge through selection, preprocessing, transformation, mining and interpretation [19].</w:t>
      </w:r>
    </w:p>
    <w:p>
      <w:pPr>
        <w:pStyle w:val="BodyText"/>
      </w:pPr>
      <w:r>
        <w:rPr>
          <w:b/>
          <w:bCs/>
        </w:rPr>
        <w:t xml:space="preserve">Relevance and implementation.</w:t>
      </w:r>
      <w:r>
        <w:t xml:space="preserve"> </w:t>
      </w:r>
      <w:r>
        <w:t xml:space="preserve">StoreSense follows these steps in order:</w:t>
      </w:r>
      <w:r>
        <w:t xml:space="preserve"> </w:t>
      </w:r>
      <w:r>
        <w:rPr>
          <w:i/>
          <w:iCs/>
        </w:rPr>
        <w:t xml:space="preserve">selection and preprocessing</w:t>
      </w:r>
      <w:r>
        <w:t xml:space="preserve"> </w:t>
      </w:r>
      <w:r>
        <w:t xml:space="preserve">in the ETL (Chapter 7),</w:t>
      </w:r>
      <w:r>
        <w:t xml:space="preserve"> </w:t>
      </w:r>
      <w:r>
        <w:rPr>
          <w:i/>
          <w:iCs/>
        </w:rPr>
        <w:t xml:space="preserve">transformation</w:t>
      </w:r>
      <w:r>
        <w:t xml:space="preserve"> </w:t>
      </w:r>
      <w:r>
        <w:t xml:space="preserve">into a star schema,</w:t>
      </w:r>
      <w:r>
        <w:t xml:space="preserve"> </w:t>
      </w:r>
      <w:r>
        <w:rPr>
          <w:i/>
          <w:iCs/>
        </w:rPr>
        <w:t xml:space="preserve">exploration</w:t>
      </w:r>
      <w:r>
        <w:t xml:space="preserve"> </w:t>
      </w:r>
      <w:r>
        <w:t xml:space="preserve">with EDA and OLAP,</w:t>
      </w:r>
      <w:r>
        <w:t xml:space="preserve"> </w:t>
      </w:r>
      <w:r>
        <w:rPr>
          <w:i/>
          <w:iCs/>
        </w:rPr>
        <w:t xml:space="preserve">mining</w:t>
      </w:r>
      <w:r>
        <w:t xml:space="preserve"> </w:t>
      </w:r>
      <w:r>
        <w:t xml:space="preserve">with three modules, and</w:t>
      </w:r>
      <w:r>
        <w:t xml:space="preserve"> </w:t>
      </w:r>
      <w:r>
        <w:rPr>
          <w:i/>
          <w:iCs/>
        </w:rPr>
        <w:t xml:space="preserve">interpretation</w:t>
      </w:r>
      <w:r>
        <w:t xml:space="preserve"> </w:t>
      </w:r>
      <w:r>
        <w:t xml:space="preserve">in the dashboard and report (plain-English rule interpretations, named segments, written business insights).</w:t>
      </w:r>
    </w:p>
    <w:p>
      <w:pPr>
        <w:pStyle w:val="BodyText"/>
      </w:pPr>
      <w:r>
        <w:rPr>
          <w:b/>
          <w:bCs/>
        </w:rPr>
        <w:t xml:space="preserve">EDA outputs</w:t>
      </w:r>
      <w:r>
        <w:t xml:space="preserve"> </w:t>
      </w:r>
      <w:r>
        <w:t xml:space="preserve">(from</w:t>
      </w:r>
      <w:r>
        <w:t xml:space="preserve"> </w:t>
      </w:r>
      <w:r>
        <w:rPr>
          <w:rStyle w:val="VerbatimChar"/>
        </w:rPr>
        <w:t xml:space="preserve">notebooks/eda.ipynb</w:t>
      </w:r>
      <w:r>
        <w:t xml:space="preserve"> </w:t>
      </w:r>
      <w:r>
        <w:t xml:space="preserve">and queries on the warehouse): mean basket 10.11 items (median 8, 95th percentile 25, maximum 145); 59.0% of all order lines are reorders, highest in dairy eggs (67.0%), beverages (65.4%) and produce (65.1%); Sunday and Monday are the busiest days; 10:00 and 11:00 are the busiest hours; the best-selling product is Banana (491,291 order lines).</w:t>
      </w:r>
    </w:p>
    <w:p>
      <w:pPr>
        <w:pStyle w:val="BodyText"/>
      </w:pPr>
      <w:r>
        <w:rPr>
          <w:b/>
          <w:bCs/>
        </w:rPr>
        <w:t xml:space="preserve">Limitations.</w:t>
      </w:r>
      <w:r>
        <w:t xml:space="preserve"> </w:t>
      </w:r>
      <w:r>
        <w:t xml:space="preserve">The EDA is descriptive. It does not include significance tests or confidence intervals.</w:t>
      </w:r>
    </w:p>
    <w:bookmarkEnd w:id="61"/>
    <w:bookmarkStart w:id="62" w:name="Xb0819df738c4d3727966aade44003c368183b8d"/>
    <w:p>
      <w:pPr>
        <w:pStyle w:val="Heading2"/>
      </w:pPr>
      <w:r>
        <w:t xml:space="preserve">8.2 ETL: extraction, transformation and loading</w:t>
      </w:r>
    </w:p>
    <w:p>
      <w:pPr>
        <w:pStyle w:val="FirstParagraph"/>
      </w:pPr>
      <w:r>
        <w:rPr>
          <w:b/>
          <w:bCs/>
        </w:rPr>
        <w:t xml:space="preserve">Concept.</w:t>
      </w:r>
      <w:r>
        <w:t xml:space="preserve"> </w:t>
      </w:r>
      <w:r>
        <w:t xml:space="preserve">ETL extracts data from sources, transforms it into the warehouse’s model (cleaning, integrating, deriving), and loads it, usually followed by quality checks [14], [18].</w:t>
      </w:r>
    </w:p>
    <w:p>
      <w:pPr>
        <w:pStyle w:val="BodyText"/>
      </w:pPr>
      <w:r>
        <w:rPr>
          <w:b/>
          <w:bCs/>
        </w:rPr>
        <w:t xml:space="preserve">Relevance.</w:t>
      </w:r>
      <w:r>
        <w:t xml:space="preserve"> </w:t>
      </w:r>
      <w:r>
        <w:t xml:space="preserve">The warehouse is only as reliable as its load. With 33.8 million order lines, errors such as orphan keys or wrongly filled NULLs would not be visible by eye.</w:t>
      </w:r>
    </w:p>
    <w:p>
      <w:pPr>
        <w:pStyle w:val="BodyText"/>
      </w:pPr>
      <w:r>
        <w:rPr>
          <w:b/>
          <w:bCs/>
        </w:rPr>
        <w:t xml:space="preserve">Implementation.</w:t>
      </w:r>
    </w:p>
    <w:p>
      <w:pPr>
        <w:pStyle w:val="Compact"/>
        <w:numPr>
          <w:ilvl w:val="0"/>
          <w:numId w:val="1020"/>
        </w:numPr>
      </w:pPr>
      <w:r>
        <w:rPr>
          <w:i/>
          <w:iCs/>
        </w:rPr>
        <w:t xml:space="preserve">Extract:</w:t>
      </w:r>
      <w:r>
        <w:t xml:space="preserve"> </w:t>
      </w:r>
      <w:r>
        <w:t xml:space="preserve">typed DuckDB views over the CSVs (</w:t>
      </w:r>
      <w:r>
        <w:rPr>
          <w:rStyle w:val="VerbatimChar"/>
        </w:rPr>
        <w:t xml:space="preserve">register_raw_views</w:t>
      </w:r>
      <w:r>
        <w:t xml:space="preserve">).</w:t>
      </w:r>
    </w:p>
    <w:p>
      <w:pPr>
        <w:pStyle w:val="Compact"/>
        <w:numPr>
          <w:ilvl w:val="0"/>
          <w:numId w:val="1020"/>
        </w:numPr>
      </w:pPr>
      <w:r>
        <w:rPr>
          <w:i/>
          <w:iCs/>
        </w:rPr>
        <w:t xml:space="preserve">Transform:</w:t>
      </w:r>
      <w:r>
        <w:t xml:space="preserve"> </w:t>
      </w:r>
      <w:r>
        <w:t xml:space="preserve">five SQL statements (</w:t>
      </w:r>
      <w:r>
        <w:rPr>
          <w:rStyle w:val="VerbatimChar"/>
        </w:rPr>
        <w:t xml:space="preserve">etl/transform.py</w:t>
      </w:r>
      <w:r>
        <w:t xml:space="preserve">), executed inside the database.</w:t>
      </w:r>
    </w:p>
    <w:p>
      <w:pPr>
        <w:pStyle w:val="Compact"/>
        <w:numPr>
          <w:ilvl w:val="0"/>
          <w:numId w:val="1020"/>
        </w:numPr>
      </w:pPr>
      <w:r>
        <w:rPr>
          <w:i/>
          <w:iCs/>
        </w:rPr>
        <w:t xml:space="preserve">Load:</w:t>
      </w:r>
      <w:r>
        <w:t xml:space="preserve"> </w:t>
      </w:r>
      <w:r>
        <w:rPr>
          <w:rStyle w:val="VerbatimChar"/>
        </w:rPr>
        <w:t xml:space="preserve">sql/schema.sql</w:t>
      </w:r>
      <w:r>
        <w:t xml:space="preserve"> </w:t>
      </w:r>
      <w:r>
        <w:t xml:space="preserve">creates the tables, then</w:t>
      </w:r>
      <w:r>
        <w:t xml:space="preserve"> </w:t>
      </w:r>
      <w:r>
        <w:rPr>
          <w:rStyle w:val="VerbatimChar"/>
        </w:rPr>
        <w:t xml:space="preserve">INSERT INTO &lt;table&gt; (&lt;columns&gt;) SELECT …</w:t>
      </w:r>
      <w:r>
        <w:t xml:space="preserve"> </w:t>
      </w:r>
      <w:r>
        <w:t xml:space="preserve">fills them in the order</w:t>
      </w:r>
      <w:r>
        <w:t xml:space="preserve"> </w:t>
      </w:r>
      <w:r>
        <w:rPr>
          <w:rStyle w:val="VerbatimChar"/>
        </w:rPr>
        <w:t xml:space="preserve">dim_time</w:t>
      </w:r>
      <w:r>
        <w:t xml:space="preserve">,</w:t>
      </w:r>
      <w:r>
        <w:t xml:space="preserve"> </w:t>
      </w:r>
      <w:r>
        <w:rPr>
          <w:rStyle w:val="VerbatimChar"/>
        </w:rPr>
        <w:t xml:space="preserve">dim_product</w:t>
      </w:r>
      <w:r>
        <w:t xml:space="preserve">,</w:t>
      </w:r>
      <w:r>
        <w:t xml:space="preserve"> </w:t>
      </w:r>
      <w:r>
        <w:rPr>
          <w:rStyle w:val="VerbatimChar"/>
        </w:rPr>
        <w:t xml:space="preserve">fact_order_line</w:t>
      </w:r>
      <w:r>
        <w:t xml:space="preserve">,</w:t>
      </w:r>
      <w:r>
        <w:t xml:space="preserve"> </w:t>
      </w:r>
      <w:r>
        <w:rPr>
          <w:rStyle w:val="VerbatimChar"/>
        </w:rPr>
        <w:t xml:space="preserve">fact_order</w:t>
      </w:r>
      <w:r>
        <w:t xml:space="preserve">,</w:t>
      </w:r>
      <w:r>
        <w:t xml:space="preserve"> </w:t>
      </w:r>
      <w:r>
        <w:rPr>
          <w:rStyle w:val="VerbatimChar"/>
        </w:rPr>
        <w:t xml:space="preserve">dim_user</w:t>
      </w:r>
      <w:r>
        <w:t xml:space="preserve">. The order matters:</w:t>
      </w:r>
      <w:r>
        <w:t xml:space="preserve"> </w:t>
      </w:r>
      <w:r>
        <w:rPr>
          <w:rStyle w:val="VerbatimChar"/>
        </w:rPr>
        <w:t xml:space="preserve">fact_order</w:t>
      </w:r>
      <w:r>
        <w:t xml:space="preserve"> </w:t>
      </w:r>
      <w:r>
        <w:t xml:space="preserve">counts basket sizes from the already-loaded order lines, and</w:t>
      </w:r>
      <w:r>
        <w:t xml:space="preserve"> </w:t>
      </w:r>
      <w:r>
        <w:rPr>
          <w:rStyle w:val="VerbatimChar"/>
        </w:rPr>
        <w:t xml:space="preserve">dim_user</w:t>
      </w:r>
      <w:r>
        <w:t xml:space="preserve"> </w:t>
      </w:r>
      <w:r>
        <w:t xml:space="preserve">aggregates from</w:t>
      </w:r>
      <w:r>
        <w:t xml:space="preserve"> </w:t>
      </w:r>
      <w:r>
        <w:rPr>
          <w:rStyle w:val="VerbatimChar"/>
        </w:rPr>
        <w:t xml:space="preserve">fact_order</w:t>
      </w:r>
      <w:r>
        <w:t xml:space="preserve">.</w:t>
      </w:r>
    </w:p>
    <w:p>
      <w:pPr>
        <w:pStyle w:val="Compact"/>
        <w:numPr>
          <w:ilvl w:val="0"/>
          <w:numId w:val="1020"/>
        </w:numPr>
      </w:pPr>
      <w:r>
        <w:rPr>
          <w:i/>
          <w:iCs/>
        </w:rPr>
        <w:t xml:space="preserve">Validate:</w:t>
      </w:r>
      <w:r>
        <w:t xml:space="preserve"> </w:t>
      </w:r>
      <w:r>
        <w:t xml:space="preserve">23 checks, each a SQL query that counts problems.</w:t>
      </w:r>
    </w:p>
    <w:p>
      <w:pPr>
        <w:pStyle w:val="FirstParagraph"/>
      </w:pPr>
      <w:r>
        <w:rPr>
          <w:b/>
          <w:bCs/>
        </w:rPr>
        <w:t xml:space="preserve">Inputs and outputs.</w:t>
      </w:r>
      <w:r>
        <w:t xml:space="preserve"> </w:t>
      </w:r>
      <w:r>
        <w:t xml:space="preserve">Six CSV files in; a 0.23 GB DuckDB file with five tables out; 23/23 checks passed.</w:t>
      </w:r>
    </w:p>
    <w:p>
      <w:pPr>
        <w:pStyle w:val="BodyText"/>
      </w:pPr>
      <w:r>
        <w:rPr>
          <w:b/>
          <w:bCs/>
        </w:rPr>
        <w:t xml:space="preserve">Limitations.</w:t>
      </w:r>
      <w:r>
        <w:t xml:space="preserve"> </w:t>
      </w:r>
      <w:r>
        <w:t xml:space="preserve">A full rebuild is needed for any change (no incremental load), and a rebuild erases</w:t>
      </w:r>
      <w:r>
        <w:t xml:space="preserve"> </w:t>
      </w:r>
      <w:r>
        <w:rPr>
          <w:rStyle w:val="VerbatimChar"/>
        </w:rPr>
        <w:t xml:space="preserve">dim_user.segment</w:t>
      </w:r>
      <w:r>
        <w:t xml:space="preserve">, so segmentation must be run again afterwards.</w:t>
      </w:r>
    </w:p>
    <w:bookmarkEnd w:id="62"/>
    <w:bookmarkStart w:id="66" w:name="Xc8833d95bbbe73834bba9536f3334d060e5acbb"/>
    <w:p>
      <w:pPr>
        <w:pStyle w:val="Heading2"/>
      </w:pPr>
      <w:r>
        <w:t xml:space="preserve">8.3 Data warehousing: star schema, facts, dimensions and hierarchies</w:t>
      </w:r>
    </w:p>
    <w:p>
      <w:pPr>
        <w:pStyle w:val="FirstParagraph"/>
      </w:pPr>
      <w:r>
        <w:rPr>
          <w:b/>
          <w:bCs/>
        </w:rPr>
        <w:t xml:space="preserve">Concept.</w:t>
      </w:r>
      <w:r>
        <w:t xml:space="preserve"> </w:t>
      </w:r>
      <w:r>
        <w:t xml:space="preserve">A star schema has fact tables that record events at a declared</w:t>
      </w:r>
      <w:r>
        <w:t xml:space="preserve"> </w:t>
      </w:r>
      <w:r>
        <w:rPr>
          <w:i/>
          <w:iCs/>
        </w:rPr>
        <w:t xml:space="preserve">grain</w:t>
      </w:r>
      <w:r>
        <w:t xml:space="preserve"> </w:t>
      </w:r>
      <w:r>
        <w:t xml:space="preserve">with numeric</w:t>
      </w:r>
      <w:r>
        <w:t xml:space="preserve"> </w:t>
      </w:r>
      <w:r>
        <w:rPr>
          <w:i/>
          <w:iCs/>
        </w:rPr>
        <w:t xml:space="preserve">measures</w:t>
      </w:r>
      <w:r>
        <w:t xml:space="preserve">, and dimension tables that describe the events; dimension attributes form</w:t>
      </w:r>
      <w:r>
        <w:t xml:space="preserve"> </w:t>
      </w:r>
      <w:r>
        <w:rPr>
          <w:i/>
          <w:iCs/>
        </w:rPr>
        <w:t xml:space="preserve">concept hierarchies</w:t>
      </w:r>
      <w:r>
        <w:t xml:space="preserve"> </w:t>
      </w:r>
      <w:r>
        <w:t xml:space="preserve">used for roll-up and drill-down [14], [18]. A snowflake schema would normalise the dimensions further (for example, separate aisle and department tables).</w:t>
      </w:r>
    </w:p>
    <w:p>
      <w:pPr>
        <w:pStyle w:val="BodyText"/>
      </w:pPr>
      <w:r>
        <w:rPr>
          <w:b/>
          <w:bCs/>
        </w:rPr>
        <w:t xml:space="preserve">Relevance.</w:t>
      </w:r>
      <w:r>
        <w:t xml:space="preserve"> </w:t>
      </w:r>
      <w:r>
        <w:t xml:space="preserve">Every analytical question in the project has the shape</w:t>
      </w:r>
      <w:r>
        <w:t xml:space="preserve"> </w:t>
      </w:r>
      <w:r>
        <w:t xml:space="preserve">“count order lines (or orders) grouped by product and/or time attributes, possibly filtered”</w:t>
      </w:r>
      <w:r>
        <w:t xml:space="preserve">. A star schema makes all of them one join from the fact table to one or two small dimensions.</w:t>
      </w:r>
    </w:p>
    <w:p>
      <w:pPr>
        <w:pStyle w:val="BodyText"/>
      </w:pPr>
      <w:r>
        <w:rPr>
          <w:b/>
          <w:bCs/>
        </w:rPr>
        <w:t xml:space="preserve">Implementation.</w:t>
      </w:r>
    </w:p>
    <w:p>
      <w:pPr>
        <w:pStyle w:val="BodyText"/>
      </w:pPr>
      <w:r>
        <w:rPr>
          <w:b/>
          <w:bCs/>
        </w:rPr>
        <w:t xml:space="preserve">Table 8.2 – Warehouse tables and grain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Table</w:t>
            </w:r>
          </w:p>
        </w:tc>
        <w:tc>
          <w:tcPr/>
          <w:p>
            <w:pPr>
              <w:pStyle w:val="Compact"/>
            </w:pPr>
            <w:r>
              <w:t xml:space="preserve">Type</w:t>
            </w:r>
          </w:p>
        </w:tc>
        <w:tc>
          <w:tcPr/>
          <w:p>
            <w:pPr>
              <w:pStyle w:val="Compact"/>
            </w:pPr>
            <w:r>
              <w:t xml:space="preserve">Grain</w:t>
            </w:r>
          </w:p>
        </w:tc>
        <w:tc>
          <w:tcPr/>
          <w:p>
            <w:pPr>
              <w:pStyle w:val="Compact"/>
            </w:pPr>
            <w:r>
              <w:t xml:space="preserve">Measures / attributes</w:t>
            </w:r>
          </w:p>
        </w:tc>
        <w:tc>
          <w:tcPr/>
          <w:p>
            <w:pPr>
              <w:pStyle w:val="Compact"/>
            </w:pPr>
            <w:r>
              <w:t xml:space="preserve">Rows</w:t>
            </w:r>
          </w:p>
        </w:tc>
      </w:tr>
      <w:tr>
        <w:tc>
          <w:tcPr/>
          <w:p>
            <w:pPr>
              <w:pStyle w:val="Compact"/>
            </w:pPr>
            <w:r>
              <w:rPr>
                <w:rStyle w:val="VerbatimChar"/>
              </w:rPr>
              <w:t xml:space="preserve">fact_order_line</w:t>
            </w:r>
          </w:p>
        </w:tc>
        <w:tc>
          <w:tcPr/>
          <w:p>
            <w:pPr>
              <w:pStyle w:val="Compact"/>
            </w:pPr>
            <w:r>
              <w:t xml:space="preserve">Fact (atomic)</w:t>
            </w:r>
          </w:p>
        </w:tc>
        <w:tc>
          <w:tcPr/>
          <w:p>
            <w:pPr>
              <w:pStyle w:val="Compact"/>
            </w:pPr>
            <w:r>
              <w:t xml:space="preserve">one product in one order</w:t>
            </w:r>
          </w:p>
        </w:tc>
        <w:tc>
          <w:tcPr/>
          <w:p>
            <w:pPr>
              <w:pStyle w:val="Compact"/>
            </w:pPr>
            <w:r>
              <w:rPr>
                <w:rStyle w:val="VerbatimChar"/>
              </w:rPr>
              <w:t xml:space="preserve">COUNT(*)</w:t>
            </w:r>
            <w:r>
              <w:t xml:space="preserve"> </w:t>
            </w:r>
            <w:r>
              <w:t xml:space="preserve">(a</w:t>
            </w:r>
            <w:r>
              <w:t xml:space="preserve"> </w:t>
            </w:r>
            <w:r>
              <w:t xml:space="preserve">“sale”</w:t>
            </w:r>
            <w:r>
              <w:t xml:space="preserve">),</w:t>
            </w:r>
            <w:r>
              <w:t xml:space="preserve"> </w:t>
            </w:r>
            <w:r>
              <w:rPr>
                <w:rStyle w:val="VerbatimChar"/>
              </w:rPr>
              <w:t xml:space="preserve">reordered</w:t>
            </w:r>
            <w:r>
              <w:t xml:space="preserve">,</w:t>
            </w:r>
            <w:r>
              <w:t xml:space="preserve"> </w:t>
            </w:r>
            <w:r>
              <w:rPr>
                <w:rStyle w:val="VerbatimChar"/>
              </w:rPr>
              <w:t xml:space="preserve">add_to_cart_order</w:t>
            </w:r>
          </w:p>
        </w:tc>
        <w:tc>
          <w:tcPr/>
          <w:p>
            <w:pPr>
              <w:pStyle w:val="Compact"/>
            </w:pPr>
            <w:r>
              <w:t xml:space="preserve">33,819,106</w:t>
            </w:r>
          </w:p>
        </w:tc>
      </w:tr>
      <w:tr>
        <w:tc>
          <w:tcPr/>
          <w:p>
            <w:pPr>
              <w:pStyle w:val="Compact"/>
            </w:pPr>
            <w:r>
              <w:rPr>
                <w:rStyle w:val="VerbatimChar"/>
              </w:rPr>
              <w:t xml:space="preserve">fact_order</w:t>
            </w:r>
          </w:p>
        </w:tc>
        <w:tc>
          <w:tcPr/>
          <w:p>
            <w:pPr>
              <w:pStyle w:val="Compact"/>
            </w:pPr>
            <w:r>
              <w:t xml:space="preserve">Fact (aggregate)</w:t>
            </w:r>
          </w:p>
        </w:tc>
        <w:tc>
          <w:tcPr/>
          <w:p>
            <w:pPr>
              <w:pStyle w:val="Compact"/>
            </w:pPr>
            <w:r>
              <w:t xml:space="preserve">one order</w:t>
            </w:r>
          </w:p>
        </w:tc>
        <w:tc>
          <w:tcPr/>
          <w:p>
            <w:pPr>
              <w:pStyle w:val="Compact"/>
            </w:pPr>
            <w:r>
              <w:rPr>
                <w:rStyle w:val="VerbatimChar"/>
              </w:rPr>
              <w:t xml:space="preserve">basket_size</w:t>
            </w:r>
            <w:r>
              <w:t xml:space="preserve">,</w:t>
            </w:r>
            <w:r>
              <w:t xml:space="preserve"> </w:t>
            </w:r>
            <w:r>
              <w:rPr>
                <w:rStyle w:val="VerbatimChar"/>
              </w:rPr>
              <w:t xml:space="preserve">reordered_items</w:t>
            </w:r>
            <w:r>
              <w:t xml:space="preserve">,</w:t>
            </w:r>
            <w:r>
              <w:t xml:space="preserve"> </w:t>
            </w:r>
            <w:r>
              <w:rPr>
                <w:rStyle w:val="VerbatimChar"/>
              </w:rPr>
              <w:t xml:space="preserve">days_since_prior</w:t>
            </w:r>
            <w:r>
              <w:t xml:space="preserve">,</w:t>
            </w:r>
            <w:r>
              <w:t xml:space="preserve"> </w:t>
            </w:r>
            <w:r>
              <w:rPr>
                <w:rStyle w:val="VerbatimChar"/>
              </w:rPr>
              <w:t xml:space="preserve">order_number</w:t>
            </w:r>
          </w:p>
        </w:tc>
        <w:tc>
          <w:tcPr/>
          <w:p>
            <w:pPr>
              <w:pStyle w:val="Compact"/>
            </w:pPr>
            <w:r>
              <w:t xml:space="preserve">3,421,083</w:t>
            </w:r>
          </w:p>
        </w:tc>
      </w:tr>
      <w:tr>
        <w:tc>
          <w:tcPr/>
          <w:p>
            <w:pPr>
              <w:pStyle w:val="Compact"/>
            </w:pPr>
            <w:r>
              <w:rPr>
                <w:rStyle w:val="VerbatimChar"/>
              </w:rPr>
              <w:t xml:space="preserve">dim_product</w:t>
            </w:r>
          </w:p>
        </w:tc>
        <w:tc>
          <w:tcPr/>
          <w:p>
            <w:pPr>
              <w:pStyle w:val="Compact"/>
            </w:pPr>
            <w:r>
              <w:t xml:space="preserve">Dimension</w:t>
            </w:r>
          </w:p>
        </w:tc>
        <w:tc>
          <w:tcPr/>
          <w:p>
            <w:pPr>
              <w:pStyle w:val="Compact"/>
            </w:pPr>
            <w:r>
              <w:t xml:space="preserve">one product</w:t>
            </w:r>
          </w:p>
        </w:tc>
        <w:tc>
          <w:tcPr/>
          <w:p>
            <w:pPr>
              <w:pStyle w:val="Compact"/>
            </w:pPr>
            <w:r>
              <w:t xml:space="preserve">product → aisle → department</w:t>
            </w:r>
          </w:p>
        </w:tc>
        <w:tc>
          <w:tcPr/>
          <w:p>
            <w:pPr>
              <w:pStyle w:val="Compact"/>
            </w:pPr>
            <w:r>
              <w:t xml:space="preserve">49,688</w:t>
            </w:r>
          </w:p>
        </w:tc>
      </w:tr>
      <w:tr>
        <w:tc>
          <w:tcPr/>
          <w:p>
            <w:pPr>
              <w:pStyle w:val="Compact"/>
            </w:pPr>
            <w:r>
              <w:rPr>
                <w:rStyle w:val="VerbatimChar"/>
              </w:rPr>
              <w:t xml:space="preserve">dim_user</w:t>
            </w:r>
          </w:p>
        </w:tc>
        <w:tc>
          <w:tcPr/>
          <w:p>
            <w:pPr>
              <w:pStyle w:val="Compact"/>
            </w:pPr>
            <w:r>
              <w:t xml:space="preserve">Dimension</w:t>
            </w:r>
          </w:p>
        </w:tc>
        <w:tc>
          <w:tcPr/>
          <w:p>
            <w:pPr>
              <w:pStyle w:val="Compact"/>
            </w:pPr>
            <w:r>
              <w:t xml:space="preserve">one customer</w:t>
            </w:r>
          </w:p>
        </w:tc>
        <w:tc>
          <w:tcPr/>
          <w:p>
            <w:pPr>
              <w:pStyle w:val="Compact"/>
            </w:pPr>
            <w:r>
              <w:t xml:space="preserve">order-history aggregates,</w:t>
            </w:r>
            <w:r>
              <w:t xml:space="preserve"> </w:t>
            </w:r>
            <w:r>
              <w:rPr>
                <w:rStyle w:val="VerbatimChar"/>
              </w:rPr>
              <w:t xml:space="preserve">segment</w:t>
            </w:r>
          </w:p>
        </w:tc>
        <w:tc>
          <w:tcPr/>
          <w:p>
            <w:pPr>
              <w:pStyle w:val="Compact"/>
            </w:pPr>
            <w:r>
              <w:t xml:space="preserve">206,209</w:t>
            </w:r>
          </w:p>
        </w:tc>
      </w:tr>
      <w:tr>
        <w:tc>
          <w:tcPr/>
          <w:p>
            <w:pPr>
              <w:pStyle w:val="Compact"/>
            </w:pPr>
            <w:r>
              <w:rPr>
                <w:rStyle w:val="VerbatimChar"/>
              </w:rPr>
              <w:t xml:space="preserve">dim_time</w:t>
            </w:r>
          </w:p>
        </w:tc>
        <w:tc>
          <w:tcPr/>
          <w:p>
            <w:pPr>
              <w:pStyle w:val="Compact"/>
            </w:pPr>
            <w:r>
              <w:t xml:space="preserve">Dimension</w:t>
            </w:r>
          </w:p>
        </w:tc>
        <w:tc>
          <w:tcPr/>
          <w:p>
            <w:pPr>
              <w:pStyle w:val="Compact"/>
            </w:pPr>
            <w:r>
              <w:t xml:space="preserve">one day-of-week × hour slot</w:t>
            </w:r>
          </w:p>
        </w:tc>
        <w:tc>
          <w:tcPr/>
          <w:p>
            <w:pPr>
              <w:pStyle w:val="Compact"/>
            </w:pPr>
            <w:r>
              <w:rPr>
                <w:rStyle w:val="VerbatimChar"/>
              </w:rPr>
              <w:t xml:space="preserve">day_name</w:t>
            </w:r>
            <w:r>
              <w:t xml:space="preserve">,</w:t>
            </w:r>
            <w:r>
              <w:t xml:space="preserve"> </w:t>
            </w:r>
            <w:r>
              <w:rPr>
                <w:rStyle w:val="VerbatimChar"/>
              </w:rPr>
              <w:t xml:space="preserve">is_weekend</w:t>
            </w:r>
            <w:r>
              <w:t xml:space="preserve">,</w:t>
            </w:r>
            <w:r>
              <w:t xml:space="preserve"> </w:t>
            </w:r>
            <w:r>
              <w:rPr>
                <w:rStyle w:val="VerbatimChar"/>
              </w:rPr>
              <w:t xml:space="preserve">hour_band</w:t>
            </w:r>
            <w:r>
              <w:t xml:space="preserve">, hour</w:t>
            </w:r>
          </w:p>
        </w:tc>
        <w:tc>
          <w:tcPr/>
          <w:p>
            <w:pPr>
              <w:pStyle w:val="Compact"/>
            </w:pPr>
            <w:r>
              <w:t xml:space="preserve">168</w:t>
            </w:r>
          </w:p>
        </w:tc>
      </w:tr>
    </w:tbl>
    <w:p>
      <w:pPr>
        <w:pStyle w:val="BodyText"/>
      </w:pPr>
      <w:r>
        <w:rPr>
          <w:i/>
          <w:iCs/>
        </w:rPr>
        <w:t xml:space="preserve">Design decisions:</w:t>
      </w:r>
    </w:p>
    <w:p>
      <w:pPr>
        <w:pStyle w:val="Compact"/>
        <w:numPr>
          <w:ilvl w:val="0"/>
          <w:numId w:val="1021"/>
        </w:numPr>
      </w:pPr>
      <w:r>
        <w:rPr>
          <w:b/>
          <w:bCs/>
        </w:rPr>
        <w:t xml:space="preserve">Keys.</w:t>
      </w:r>
      <w:r>
        <w:t xml:space="preserve"> </w:t>
      </w:r>
      <w:r>
        <w:rPr>
          <w:rStyle w:val="VerbatimChar"/>
        </w:rPr>
        <w:t xml:space="preserve">product_key = product_id</w:t>
      </w:r>
      <w:r>
        <w:t xml:space="preserve"> </w:t>
      </w:r>
      <w:r>
        <w:t xml:space="preserve">and</w:t>
      </w:r>
      <w:r>
        <w:t xml:space="preserve"> </w:t>
      </w:r>
      <w:r>
        <w:rPr>
          <w:rStyle w:val="VerbatimChar"/>
        </w:rPr>
        <w:t xml:space="preserve">user_key = user_id</w:t>
      </w:r>
      <w:r>
        <w:t xml:space="preserve">, because the source ids are already unique integers and keeping them makes results traceable.</w:t>
      </w:r>
      <w:r>
        <w:t xml:space="preserve"> </w:t>
      </w:r>
      <w:r>
        <w:rPr>
          <w:rStyle w:val="VerbatimChar"/>
        </w:rPr>
        <w:t xml:space="preserve">time_key = order_dow × 24 + order_hour_of_day</w:t>
      </w:r>
      <w:r>
        <w:t xml:space="preserve"> </w:t>
      </w:r>
      <w:r>
        <w:t xml:space="preserve">(0–167) is computed, so loading needs no lookup.</w:t>
      </w:r>
    </w:p>
    <w:p>
      <w:pPr>
        <w:pStyle w:val="Compact"/>
        <w:numPr>
          <w:ilvl w:val="0"/>
          <w:numId w:val="1021"/>
        </w:numPr>
      </w:pPr>
      <w:r>
        <w:rPr>
          <w:b/>
          <w:bCs/>
        </w:rPr>
        <w:t xml:space="preserve">Keys copied into the atomic fact.</w:t>
      </w:r>
      <w:r>
        <w:t xml:space="preserve"> </w:t>
      </w:r>
      <w:r>
        <w:rPr>
          <w:rStyle w:val="VerbatimChar"/>
        </w:rPr>
        <w:t xml:space="preserve">fact_order_line</w:t>
      </w:r>
      <w:r>
        <w:t xml:space="preserve"> </w:t>
      </w:r>
      <w:r>
        <w:t xml:space="preserve">carries</w:t>
      </w:r>
      <w:r>
        <w:t xml:space="preserve"> </w:t>
      </w:r>
      <w:r>
        <w:rPr>
          <w:rStyle w:val="VerbatimChar"/>
        </w:rPr>
        <w:t xml:space="preserve">user_key</w:t>
      </w:r>
      <w:r>
        <w:t xml:space="preserve"> </w:t>
      </w:r>
      <w:r>
        <w:t xml:space="preserve">and</w:t>
      </w:r>
      <w:r>
        <w:t xml:space="preserve"> </w:t>
      </w:r>
      <w:r>
        <w:rPr>
          <w:rStyle w:val="VerbatimChar"/>
        </w:rPr>
        <w:t xml:space="preserve">time_key</w:t>
      </w:r>
      <w:r>
        <w:t xml:space="preserve"> </w:t>
      </w:r>
      <w:r>
        <w:t xml:space="preserve">copied from its order, so queries reach the user and time dimensions without joining</w:t>
      </w:r>
      <w:r>
        <w:t xml:space="preserve"> </w:t>
      </w:r>
      <w:r>
        <w:rPr>
          <w:rStyle w:val="VerbatimChar"/>
        </w:rPr>
        <w:t xml:space="preserve">fact_order</w:t>
      </w:r>
      <w:r>
        <w:t xml:space="preserve">.</w:t>
      </w:r>
    </w:p>
    <w:p>
      <w:pPr>
        <w:pStyle w:val="Compact"/>
        <w:numPr>
          <w:ilvl w:val="0"/>
          <w:numId w:val="1021"/>
        </w:numPr>
      </w:pPr>
      <w:r>
        <w:rPr>
          <w:b/>
          <w:bCs/>
        </w:rPr>
        <w:t xml:space="preserve">Hierarchies.</w:t>
      </w:r>
      <w:r>
        <w:t xml:space="preserve"> </w:t>
      </w:r>
      <w:r>
        <w:rPr>
          <w:i/>
          <w:iCs/>
        </w:rPr>
        <w:t xml:space="preserve">Product:</w:t>
      </w:r>
      <w:r>
        <w:t xml:space="preserve"> </w:t>
      </w:r>
      <w:r>
        <w:t xml:space="preserve">department (21) → aisle (134) → product (49,688).</w:t>
      </w:r>
      <w:r>
        <w:t xml:space="preserve"> </w:t>
      </w:r>
      <w:r>
        <w:rPr>
          <w:i/>
          <w:iCs/>
        </w:rPr>
        <w:t xml:space="preserve">Time:</w:t>
      </w:r>
      <w:r>
        <w:t xml:space="preserve"> </w:t>
      </w:r>
      <w:r>
        <w:t xml:space="preserve">hour band (4) → hour (24), with day of week as a separate attribute; together they give the 168 slots of a week.</w:t>
      </w:r>
    </w:p>
    <w:p>
      <w:pPr>
        <w:pStyle w:val="Compact"/>
        <w:numPr>
          <w:ilvl w:val="0"/>
          <w:numId w:val="1021"/>
        </w:numPr>
      </w:pPr>
      <w:r>
        <w:rPr>
          <w:b/>
          <w:bCs/>
        </w:rPr>
        <w:t xml:space="preserve">Star rather than snowflake.</w:t>
      </w:r>
      <w:r>
        <w:t xml:space="preserve"> </w:t>
      </w:r>
      <w:r>
        <w:t xml:space="preserve">Aisle and department names are denormalised into</w:t>
      </w:r>
      <w:r>
        <w:t xml:space="preserve"> </w:t>
      </w:r>
      <w:r>
        <w:rPr>
          <w:rStyle w:val="VerbatimChar"/>
        </w:rPr>
        <w:t xml:space="preserve">dim_product</w:t>
      </w:r>
      <w:r>
        <w:t xml:space="preserve"> </w:t>
      </w:r>
      <w:r>
        <w:t xml:space="preserve">(a few thousand repeated strings at most), which keeps every hierarchy query to a single join.</w:t>
      </w:r>
    </w:p>
    <w:p>
      <w:pPr>
        <w:pStyle w:val="Compact"/>
        <w:numPr>
          <w:ilvl w:val="0"/>
          <w:numId w:val="1021"/>
        </w:numPr>
      </w:pPr>
      <w:r>
        <w:rPr>
          <w:b/>
          <w:bCs/>
        </w:rPr>
        <w:t xml:space="preserve">Constraints measured, not assumed.</w:t>
      </w:r>
      <w:r>
        <w:t xml:space="preserve"> </w:t>
      </w:r>
      <w:r>
        <w:t xml:space="preserve">The team tested the alternatives on the full data: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Variant</w:t>
            </w:r>
          </w:p>
        </w:tc>
        <w:tc>
          <w:tcPr/>
          <w:p>
            <w:pPr>
              <w:pStyle w:val="Compact"/>
            </w:pPr>
            <w:r>
              <w:t xml:space="preserve">Measured result</w:t>
            </w:r>
          </w:p>
        </w:tc>
      </w:tr>
      <w:tr>
        <w:tc>
          <w:tcPr/>
          <w:p>
            <w:pPr>
              <w:pStyle w:val="Compact"/>
            </w:pPr>
            <w:r>
              <w:rPr>
                <w:b/>
                <w:bCs/>
              </w:rPr>
              <w:t xml:space="preserve">Chosen:</w:t>
            </w:r>
            <w:r>
              <w:t xml:space="preserve"> </w:t>
            </w:r>
            <w:r>
              <w:t xml:space="preserve">primary keys on the dimensions and</w:t>
            </w:r>
            <w:r>
              <w:t xml:space="preserve"> </w:t>
            </w:r>
            <w:r>
              <w:rPr>
                <w:rStyle w:val="VerbatimChar"/>
              </w:rPr>
              <w:t xml:space="preserve">fact_order</w:t>
            </w:r>
            <w:r>
              <w:t xml:space="preserve">, none on</w:t>
            </w:r>
            <w:r>
              <w:t xml:space="preserve"> </w:t>
            </w:r>
            <w:r>
              <w:rPr>
                <w:rStyle w:val="VerbatimChar"/>
              </w:rPr>
              <w:t xml:space="preserve">fact_order_line</w:t>
            </w:r>
          </w:p>
        </w:tc>
        <w:tc>
          <w:tcPr/>
          <w:p>
            <w:pPr>
              <w:pStyle w:val="Compact"/>
            </w:pPr>
            <w:r>
              <w:rPr>
                <w:rStyle w:val="VerbatimChar"/>
              </w:rPr>
              <w:t xml:space="preserve">fact_order_line</w:t>
            </w:r>
            <w:r>
              <w:t xml:space="preserve"> </w:t>
            </w:r>
            <w:r>
              <w:t xml:space="preserve">loads in 2.6 s; whole warehouse 13.8 s; file 0.23 GB</w:t>
            </w:r>
          </w:p>
        </w:tc>
      </w:tr>
      <w:tr>
        <w:tc>
          <w:tcPr/>
          <w:p>
            <w:pPr>
              <w:pStyle w:val="Compact"/>
            </w:pPr>
            <w:r>
              <w:rPr>
                <w:rStyle w:val="VerbatimChar"/>
              </w:rPr>
              <w:t xml:space="preserve">PRIMARY KEY (order_id, product_key)</w:t>
            </w:r>
            <w:r>
              <w:t xml:space="preserve"> </w:t>
            </w:r>
            <w:r>
              <w:t xml:space="preserve">on</w:t>
            </w:r>
            <w:r>
              <w:t xml:space="preserve"> </w:t>
            </w:r>
            <w:r>
              <w:rPr>
                <w:rStyle w:val="VerbatimChar"/>
              </w:rPr>
              <w:t xml:space="preserve">fact_order_line</w:t>
            </w:r>
          </w:p>
        </w:tc>
        <w:tc>
          <w:tcPr/>
          <w:p>
            <w:pPr>
              <w:pStyle w:val="Compact"/>
            </w:pPr>
            <w:r>
              <w:t xml:space="preserve">that table loads in 56.1 s (≈ 21× slower); file 1.81 GB (≈ 8× larger)</w:t>
            </w:r>
          </w:p>
        </w:tc>
      </w:tr>
      <w:tr>
        <w:tc>
          <w:tcPr/>
          <w:p>
            <w:pPr>
              <w:pStyle w:val="Compact"/>
            </w:pPr>
            <w:r>
              <w:rPr>
                <w:rStyle w:val="VerbatimChar"/>
              </w:rPr>
              <w:t xml:space="preserve">FOREIGN KEY</w:t>
            </w:r>
            <w:r>
              <w:t xml:space="preserve"> </w:t>
            </w:r>
            <w:r>
              <w:t xml:space="preserve">constraints on the fact tables</w:t>
            </w:r>
          </w:p>
        </w:tc>
        <w:tc>
          <w:tcPr/>
          <w:p>
            <w:pPr>
              <w:pStyle w:val="Compact"/>
            </w:pPr>
            <w:r>
              <w:t xml:space="preserve">the load fails after 2.4 s, because</w:t>
            </w:r>
            <w:r>
              <w:t xml:space="preserve"> </w:t>
            </w:r>
            <w:r>
              <w:rPr>
                <w:rStyle w:val="VerbatimChar"/>
              </w:rPr>
              <w:t xml:space="preserve">fact_order_line</w:t>
            </w:r>
            <w:r>
              <w:t xml:space="preserve"> </w:t>
            </w:r>
            <w:r>
              <w:t xml:space="preserve">is loaded before its parent</w:t>
            </w:r>
            <w:r>
              <w:t xml:space="preserve"> </w:t>
            </w:r>
            <w:r>
              <w:rPr>
                <w:rStyle w:val="VerbatimChar"/>
              </w:rPr>
              <w:t xml:space="preserve">fact_order</w:t>
            </w:r>
          </w:p>
        </w:tc>
      </w:tr>
    </w:tbl>
    <w:p>
      <w:pPr>
        <w:pStyle w:val="BodyText"/>
      </w:pPr>
      <w:r>
        <w:t xml:space="preserve">Referential integrity is therefore checked by</w:t>
      </w:r>
      <w:r>
        <w:t xml:space="preserve"> </w:t>
      </w:r>
      <w:r>
        <w:rPr>
          <w:rStyle w:val="VerbatimChar"/>
        </w:rPr>
        <w:t xml:space="preserve">etl/validate.py</w:t>
      </w:r>
      <w:r>
        <w:t xml:space="preserve"> </w:t>
      </w:r>
      <w:r>
        <w:t xml:space="preserve">after loading instead of being enforced by the database.</w:t>
      </w:r>
    </w:p>
    <w:p>
      <w:pPr>
        <w:pStyle w:val="BodyText"/>
      </w:pPr>
      <w:r>
        <w:rPr>
          <w:b/>
          <w:bCs/>
        </w:rPr>
        <w:t xml:space="preserve">Figure 8.1 – Star schema diagram (from the team’s DBML source)</w:t>
      </w:r>
    </w:p>
    <w:p>
      <w:pPr>
        <w:pStyle w:val="CaptionedFigure"/>
      </w:pPr>
      <w:r>
        <w:drawing>
          <wp:inline>
            <wp:extent cx="5334000" cy="3531219"/>
            <wp:effectExtent b="0" l="0" r="0" t="0"/>
            <wp:docPr descr="Star schema of the StoreSense warehouse" title="" id="64" name="Picture"/>
            <a:graphic>
              <a:graphicData uri="http://schemas.openxmlformats.org/drawingml/2006/picture">
                <pic:pic>
                  <pic:nvPicPr>
                    <pic:cNvPr descr="figures/star_schema.png" id="65" name="Picture"/>
                    <pic:cNvPicPr>
                      <a:picLocks noChangeArrowheads="1" noChangeAspect="1"/>
                    </pic:cNvPicPr>
                  </pic:nvPicPr>
                  <pic:blipFill>
                    <a:blip r:embed="rId63"/>
                    <a:stretch>
                      <a:fillRect/>
                    </a:stretch>
                  </pic:blipFill>
                  <pic:spPr bwMode="auto">
                    <a:xfrm>
                      <a:off x="0" y="0"/>
                      <a:ext cx="5334000" cy="3531219"/>
                    </a:xfrm>
                    <a:prstGeom prst="rect">
                      <a:avLst/>
                    </a:prstGeom>
                    <a:noFill/>
                    <a:ln w="9525">
                      <a:noFill/>
                      <a:headEnd/>
                      <a:tailEnd/>
                    </a:ln>
                  </pic:spPr>
                </pic:pic>
              </a:graphicData>
            </a:graphic>
          </wp:inline>
        </w:drawing>
      </w:r>
    </w:p>
    <w:p>
      <w:pPr>
        <w:pStyle w:val="ImageCaption"/>
      </w:pPr>
      <w:r>
        <w:t xml:space="preserve">Star schema of the StoreSense warehouse</w:t>
      </w:r>
    </w:p>
    <w:p>
      <w:pPr>
        <w:pStyle w:val="BodyText"/>
      </w:pPr>
      <w:r>
        <w:rPr>
          <w:b/>
          <w:bCs/>
        </w:rPr>
        <w:t xml:space="preserve">Limitations.</w:t>
      </w:r>
      <w:r>
        <w:t xml:space="preserve"> </w:t>
      </w:r>
      <w:r>
        <w:t xml:space="preserve">No surrogate keys or slowly changing dimensions, because the data is a single snapshot. The time dimension has no calendar level.</w:t>
      </w:r>
    </w:p>
    <w:bookmarkEnd w:id="66"/>
    <w:bookmarkStart w:id="67" w:name="olap-operations"/>
    <w:p>
      <w:pPr>
        <w:pStyle w:val="Heading2"/>
      </w:pPr>
      <w:r>
        <w:t xml:space="preserve">8.4 OLAP operations</w:t>
      </w:r>
    </w:p>
    <w:p>
      <w:pPr>
        <w:pStyle w:val="FirstParagraph"/>
      </w:pPr>
      <w:r>
        <w:rPr>
          <w:b/>
          <w:bCs/>
        </w:rPr>
        <w:t xml:space="preserve">Concept.</w:t>
      </w:r>
      <w:r>
        <w:t xml:space="preserve"> </w:t>
      </w:r>
      <w:r>
        <w:t xml:space="preserve">OLAP views data as a multidimensional cube.</w:t>
      </w:r>
      <w:r>
        <w:t xml:space="preserve"> </w:t>
      </w:r>
      <w:r>
        <w:rPr>
          <w:i/>
          <w:iCs/>
        </w:rPr>
        <w:t xml:space="preserve">Roll-up</w:t>
      </w:r>
      <w:r>
        <w:t xml:space="preserve"> </w:t>
      </w:r>
      <w:r>
        <w:t xml:space="preserve">aggregates to a coarser hierarchy level,</w:t>
      </w:r>
      <w:r>
        <w:t xml:space="preserve"> </w:t>
      </w:r>
      <w:r>
        <w:rPr>
          <w:i/>
          <w:iCs/>
        </w:rPr>
        <w:t xml:space="preserve">drill-down</w:t>
      </w:r>
      <w:r>
        <w:t xml:space="preserve"> </w:t>
      </w:r>
      <w:r>
        <w:t xml:space="preserve">moves to a finer one, a</w:t>
      </w:r>
      <w:r>
        <w:t xml:space="preserve"> </w:t>
      </w:r>
      <w:r>
        <w:rPr>
          <w:i/>
          <w:iCs/>
        </w:rPr>
        <w:t xml:space="preserve">slice</w:t>
      </w:r>
      <w:r>
        <w:t xml:space="preserve"> </w:t>
      </w:r>
      <w:r>
        <w:t xml:space="preserve">fixes one dimension to one value, a</w:t>
      </w:r>
      <w:r>
        <w:t xml:space="preserve"> </w:t>
      </w:r>
      <w:r>
        <w:rPr>
          <w:i/>
          <w:iCs/>
        </w:rPr>
        <w:t xml:space="preserve">dice</w:t>
      </w:r>
      <w:r>
        <w:t xml:space="preserve"> </w:t>
      </w:r>
      <w:r>
        <w:t xml:space="preserve">restricts several dimensions at once, and a</w:t>
      </w:r>
      <w:r>
        <w:t xml:space="preserve"> </w:t>
      </w:r>
      <w:r>
        <w:rPr>
          <w:i/>
          <w:iCs/>
        </w:rPr>
        <w:t xml:space="preserve">pivot</w:t>
      </w:r>
      <w:r>
        <w:t xml:space="preserve"> </w:t>
      </w:r>
      <w:r>
        <w:t xml:space="preserve">rotates the view, for example turning one dimension’s values into columns [16], [17].</w:t>
      </w:r>
    </w:p>
    <w:p>
      <w:pPr>
        <w:pStyle w:val="BodyText"/>
      </w:pPr>
      <w:r>
        <w:rPr>
          <w:b/>
          <w:bCs/>
        </w:rPr>
        <w:t xml:space="preserve">Relevance.</w:t>
      </w:r>
      <w:r>
        <w:t xml:space="preserve"> </w:t>
      </w:r>
      <w:r>
        <w:t xml:space="preserve">These operations answer</w:t>
      </w:r>
      <w:r>
        <w:t xml:space="preserve"> </w:t>
      </w:r>
      <w:r>
        <w:t xml:space="preserve">“when and what do people buy?”</w:t>
      </w:r>
      <w:r>
        <w:t xml:space="preserve"> </w:t>
      </w:r>
      <w:r>
        <w:t xml:space="preserve">directly.</w:t>
      </w:r>
    </w:p>
    <w:p>
      <w:pPr>
        <w:pStyle w:val="BodyText"/>
      </w:pPr>
      <w:r>
        <w:rPr>
          <w:b/>
          <w:bCs/>
        </w:rPr>
        <w:t xml:space="preserve">Implementation.</w:t>
      </w:r>
      <w:r>
        <w:t xml:space="preserve"> </w:t>
      </w:r>
      <w:r>
        <w:t xml:space="preserve">Saved queries in</w:t>
      </w:r>
      <w:r>
        <w:t xml:space="preserve"> </w:t>
      </w:r>
      <w:r>
        <w:rPr>
          <w:rStyle w:val="VerbatimChar"/>
        </w:rPr>
        <w:t xml:space="preserve">sql/olap_queries.sql</w:t>
      </w:r>
      <w:r>
        <w:t xml:space="preserve"> </w:t>
      </w:r>
      <w:r>
        <w:t xml:space="preserve">(each commented), and the same operations generated on demand by the dashboard’s query builder: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Query</w:t>
            </w:r>
          </w:p>
        </w:tc>
        <w:tc>
          <w:tcPr/>
          <w:p>
            <w:pPr>
              <w:pStyle w:val="Compact"/>
            </w:pPr>
            <w:r>
              <w:t xml:space="preserve">Operation</w:t>
            </w:r>
          </w:p>
        </w:tc>
        <w:tc>
          <w:tcPr/>
          <w:p>
            <w:pPr>
              <w:pStyle w:val="Compact"/>
            </w:pPr>
            <w:r>
              <w:t xml:space="preserve">SQL technique</w:t>
            </w:r>
          </w:p>
        </w:tc>
        <w:tc>
          <w:tcPr/>
          <w:p>
            <w:pPr>
              <w:pStyle w:val="Compact"/>
            </w:pPr>
            <w:r>
              <w:t xml:space="preserve">Result (full data)</w:t>
            </w:r>
          </w:p>
        </w:tc>
      </w:tr>
      <w:tr>
        <w:tc>
          <w:tcPr/>
          <w:p>
            <w:pPr>
              <w:pStyle w:val="Compact"/>
            </w:pPr>
            <w:r>
              <w:t xml:space="preserve">Q1a</w:t>
            </w:r>
          </w:p>
        </w:tc>
        <w:tc>
          <w:tcPr/>
          <w:p>
            <w:pPr>
              <w:pStyle w:val="Compact"/>
            </w:pPr>
            <w:r>
              <w:t xml:space="preserve">Roll-up department → aisle → grand total</w:t>
            </w:r>
          </w:p>
        </w:tc>
        <w:tc>
          <w:tcPr/>
          <w:p>
            <w:pPr>
              <w:pStyle w:val="Compact"/>
            </w:pPr>
            <w:r>
              <w:rPr>
                <w:rStyle w:val="VerbatimChar"/>
              </w:rPr>
              <w:t xml:space="preserve">GROUP BY ROLLUP (department, aisle)</w:t>
            </w:r>
            <w:r>
              <w:t xml:space="preserve"> </w:t>
            </w:r>
            <w:r>
              <w:t xml:space="preserve">with</w:t>
            </w:r>
            <w:r>
              <w:t xml:space="preserve"> </w:t>
            </w:r>
            <w:r>
              <w:rPr>
                <w:rStyle w:val="VerbatimChar"/>
              </w:rPr>
              <w:t xml:space="preserve">GROUPING()</w:t>
            </w:r>
            <w:r>
              <w:t xml:space="preserve"> </w:t>
            </w:r>
            <w:r>
              <w:t xml:space="preserve">to label levels</w:t>
            </w:r>
          </w:p>
        </w:tc>
        <w:tc>
          <w:tcPr/>
          <w:p>
            <w:pPr>
              <w:pStyle w:val="Compact"/>
            </w:pPr>
            <w:r>
              <w:t xml:space="preserve">156 rows; grand total 33,819,106 order lines</w:t>
            </w:r>
          </w:p>
        </w:tc>
      </w:tr>
      <w:tr>
        <w:tc>
          <w:tcPr/>
          <w:p>
            <w:pPr>
              <w:pStyle w:val="Compact"/>
            </w:pPr>
            <w:r>
              <w:t xml:space="preserve">Q1b</w:t>
            </w:r>
          </w:p>
        </w:tc>
        <w:tc>
          <w:tcPr/>
          <w:p>
            <w:pPr>
              <w:pStyle w:val="Compact"/>
            </w:pPr>
            <w:r>
              <w:t xml:space="preserve">Drill-down into one aisle (dairy eggs / yogurt) to product level</w:t>
            </w:r>
          </w:p>
        </w:tc>
        <w:tc>
          <w:tcPr/>
          <w:p>
            <w:pPr>
              <w:pStyle w:val="Compact"/>
            </w:pPr>
            <w:r>
              <w:rPr>
                <w:rStyle w:val="VerbatimChar"/>
              </w:rPr>
              <w:t xml:space="preserve">ROLLUP</w:t>
            </w:r>
            <w:r>
              <w:t xml:space="preserve"> </w:t>
            </w:r>
            <w:r>
              <w:t xml:space="preserve">with a fixed department and aisle</w:t>
            </w:r>
          </w:p>
        </w:tc>
        <w:tc>
          <w:tcPr/>
          <w:p>
            <w:pPr>
              <w:pStyle w:val="Compact"/>
            </w:pPr>
            <w:r>
              <w:t xml:space="preserve">aisle total 1,507,583 lines</w:t>
            </w:r>
          </w:p>
        </w:tc>
      </w:tr>
      <w:tr>
        <w:tc>
          <w:tcPr/>
          <w:p>
            <w:pPr>
              <w:pStyle w:val="Compact"/>
            </w:pPr>
            <w:r>
              <w:t xml:space="preserve">Q2</w:t>
            </w:r>
          </w:p>
        </w:tc>
        <w:tc>
          <w:tcPr/>
          <w:p>
            <w:pPr>
              <w:pStyle w:val="Compact"/>
            </w:pPr>
            <w:r>
              <w:t xml:space="preserve">Slice: weekend only</w:t>
            </w:r>
          </w:p>
        </w:tc>
        <w:tc>
          <w:tcPr/>
          <w:p>
            <w:pPr>
              <w:pStyle w:val="Compact"/>
            </w:pPr>
            <w:r>
              <w:rPr>
                <w:rStyle w:val="VerbatimChar"/>
              </w:rPr>
              <w:t xml:space="preserve">WHERE t.is_weekend</w:t>
            </w:r>
          </w:p>
        </w:tc>
        <w:tc>
          <w:tcPr/>
          <w:p>
            <w:pPr>
              <w:pStyle w:val="Compact"/>
            </w:pPr>
            <w:r>
              <w:t xml:space="preserve">11,241,275 lines (33.2%)</w:t>
            </w:r>
          </w:p>
        </w:tc>
      </w:tr>
      <w:tr>
        <w:tc>
          <w:tcPr/>
          <w:p>
            <w:pPr>
              <w:pStyle w:val="Compact"/>
            </w:pPr>
            <w:r>
              <w:t xml:space="preserve">Q3</w:t>
            </w:r>
          </w:p>
        </w:tc>
        <w:tc>
          <w:tcPr/>
          <w:p>
            <w:pPr>
              <w:pStyle w:val="Compact"/>
            </w:pPr>
            <w:r>
              <w:t xml:space="preserve">Dice: produce and dairy eggs, Evening band</w:t>
            </w:r>
          </w:p>
        </w:tc>
        <w:tc>
          <w:tcPr/>
          <w:p>
            <w:pPr>
              <w:pStyle w:val="Compact"/>
            </w:pPr>
            <w:r>
              <w:rPr>
                <w:rStyle w:val="VerbatimChar"/>
              </w:rPr>
              <w:t xml:space="preserve">WHERE department IN (…) AND hour_band = 'Evening'</w:t>
            </w:r>
          </w:p>
        </w:tc>
        <w:tc>
          <w:tcPr/>
          <w:p>
            <w:pPr>
              <w:pStyle w:val="Compact"/>
            </w:pPr>
            <w:r>
              <w:t xml:space="preserve">8 rows; both fall ~52% from 17:00 to 20:00</w:t>
            </w:r>
          </w:p>
        </w:tc>
      </w:tr>
      <w:tr>
        <w:tc>
          <w:tcPr/>
          <w:p>
            <w:pPr>
              <w:pStyle w:val="Compact"/>
            </w:pPr>
            <w:r>
              <w:t xml:space="preserve">Q4</w:t>
            </w:r>
          </w:p>
        </w:tc>
        <w:tc>
          <w:tcPr/>
          <w:p>
            <w:pPr>
              <w:pStyle w:val="Compact"/>
            </w:pPr>
            <w:r>
              <w:t xml:space="preserve">Pivot: department × day of week</w:t>
            </w:r>
          </w:p>
        </w:tc>
        <w:tc>
          <w:tcPr/>
          <w:p>
            <w:pPr>
              <w:pStyle w:val="Compact"/>
            </w:pPr>
            <w:r>
              <w:t xml:space="preserve">DuckDB</w:t>
            </w:r>
            <w:r>
              <w:t xml:space="preserve"> </w:t>
            </w:r>
            <w:r>
              <w:rPr>
                <w:rStyle w:val="VerbatimChar"/>
              </w:rPr>
              <w:t xml:space="preserve">PIVOT … ON day_name IN (…) USING COUNT(order_id)</w:t>
            </w:r>
          </w:p>
        </w:tc>
        <w:tc>
          <w:tcPr/>
          <w:p>
            <w:pPr>
              <w:pStyle w:val="Compact"/>
            </w:pPr>
            <w:r>
              <w:t xml:space="preserve">21 × 7 matrix</w:t>
            </w:r>
          </w:p>
        </w:tc>
      </w:tr>
      <w:tr>
        <w:tc>
          <w:tcPr/>
          <w:p>
            <w:pPr>
              <w:pStyle w:val="Compact"/>
            </w:pPr>
            <w:r>
              <w:t xml:space="preserve">Q5</w:t>
            </w:r>
          </w:p>
        </w:tc>
        <w:tc>
          <w:tcPr/>
          <w:p>
            <w:pPr>
              <w:pStyle w:val="Compact"/>
            </w:pPr>
            <w:r>
              <w:t xml:space="preserve">Cube: department × hour band</w:t>
            </w:r>
          </w:p>
        </w:tc>
        <w:tc>
          <w:tcPr/>
          <w:p>
            <w:pPr>
              <w:pStyle w:val="Compact"/>
            </w:pPr>
            <w:r>
              <w:rPr>
                <w:rStyle w:val="VerbatimChar"/>
              </w:rPr>
              <w:t xml:space="preserve">GROUP BY CUBE (department, hour_band)</w:t>
            </w:r>
          </w:p>
        </w:tc>
        <w:tc>
          <w:tcPr/>
          <w:p>
            <w:pPr>
              <w:pStyle w:val="Compact"/>
            </w:pPr>
            <w:r>
              <w:t xml:space="preserve">includes per-band totals across all departments</w:t>
            </w:r>
          </w:p>
        </w:tc>
      </w:tr>
      <w:tr>
        <w:tc>
          <w:tcPr/>
          <w:p>
            <w:pPr>
              <w:pStyle w:val="Compact"/>
            </w:pPr>
            <w:r>
              <w:t xml:space="preserve">Q6</w:t>
            </w:r>
          </w:p>
        </w:tc>
        <w:tc>
          <w:tcPr/>
          <w:p>
            <w:pPr>
              <w:pStyle w:val="Compact"/>
            </w:pPr>
            <w:r>
              <w:t xml:space="preserve">Cube on the aggregate fact</w:t>
            </w:r>
          </w:p>
        </w:tc>
        <w:tc>
          <w:tcPr/>
          <w:p>
            <w:pPr>
              <w:pStyle w:val="Compact"/>
            </w:pPr>
            <w:r>
              <w:rPr>
                <w:rStyle w:val="VerbatimChar"/>
              </w:rPr>
              <w:t xml:space="preserve">CUBE (day_name, hour_band)</w:t>
            </w:r>
            <w:r>
              <w:t xml:space="preserve"> </w:t>
            </w:r>
            <w:r>
              <w:t xml:space="preserve">on</w:t>
            </w:r>
            <w:r>
              <w:t xml:space="preserve"> </w:t>
            </w:r>
            <w:r>
              <w:rPr>
                <w:rStyle w:val="VerbatimChar"/>
              </w:rPr>
              <w:t xml:space="preserve">AVG(basket_size)</w:t>
            </w:r>
            <w:r>
              <w:t xml:space="preserve">, filtering</w:t>
            </w:r>
            <w:r>
              <w:t xml:space="preserve"> </w:t>
            </w:r>
            <w:r>
              <w:rPr>
                <w:rStyle w:val="VerbatimChar"/>
              </w:rPr>
              <w:t xml:space="preserve">basket_size &gt; 0</w:t>
            </w:r>
          </w:p>
        </w:tc>
        <w:tc>
          <w:tcPr/>
          <w:p>
            <w:pPr>
              <w:pStyle w:val="Compact"/>
            </w:pPr>
            <w:r>
              <w:t xml:space="preserve">Sunday baskets largest (11.16)</w:t>
            </w:r>
          </w:p>
        </w:tc>
      </w:tr>
    </w:tbl>
    <w:p>
      <w:pPr>
        <w:pStyle w:val="BodyText"/>
      </w:pPr>
      <w:r>
        <w:rPr>
          <w:i/>
          <w:iCs/>
        </w:rPr>
        <w:t xml:space="preserve">Roll-up semantics.</w:t>
      </w:r>
      <w:r>
        <w:t xml:space="preserve"> </w:t>
      </w:r>
      <w:r>
        <w:t xml:space="preserve">For</w:t>
      </w:r>
      <w:r>
        <w:t xml:space="preserve"> </w:t>
      </w:r>
      <w:r>
        <w:rPr>
          <w:rStyle w:val="VerbatimChar"/>
        </w:rPr>
        <w:t xml:space="preserve">ROLLUP (a, b)</w:t>
      </w:r>
      <w:r>
        <w:t xml:space="preserve"> </w:t>
      </w:r>
      <w:r>
        <w:t xml:space="preserve">the result contains the grouping sets (a, b), (a) and (), that is, details, subtotals and a grand total.</w:t>
      </w:r>
      <w:r>
        <w:t xml:space="preserve"> </w:t>
      </w:r>
      <w:r>
        <w:rPr>
          <w:rStyle w:val="VerbatimChar"/>
        </w:rPr>
        <w:t xml:space="preserve">CUBE (a, b)</w:t>
      </w:r>
      <w:r>
        <w:t xml:space="preserve"> </w:t>
      </w:r>
      <w:r>
        <w:t xml:space="preserve">additionally contains (b), every combination, which</w:t>
      </w:r>
      <w:r>
        <w:t xml:space="preserve"> </w:t>
      </w:r>
      <w:r>
        <w:rPr>
          <w:rStyle w:val="VerbatimChar"/>
        </w:rPr>
        <w:t xml:space="preserve">ROLLUP</w:t>
      </w:r>
      <w:r>
        <w:t xml:space="preserve"> </w:t>
      </w:r>
      <w:r>
        <w:t xml:space="preserve">cannot give because it follows one hierarchy from the left [16].</w:t>
      </w:r>
    </w:p>
    <w:p>
      <w:pPr>
        <w:pStyle w:val="BodyText"/>
      </w:pPr>
      <w:r>
        <w:t xml:space="preserve">The dashboard’s</w:t>
      </w:r>
      <w:r>
        <w:t xml:space="preserve"> </w:t>
      </w:r>
      <w:r>
        <w:rPr>
          <w:b/>
          <w:bCs/>
        </w:rPr>
        <w:t xml:space="preserve">3-D cube</w:t>
      </w:r>
      <w:r>
        <w:t xml:space="preserve"> </w:t>
      </w:r>
      <w:r>
        <w:t xml:space="preserve">view selects any three of department, aisle, day of week, hour band and hour, completes the cube with zero cells for empty combinations, and highlights the cells of a slice (values picked on one axis) or a dice (values picked on several axes).</w:t>
      </w:r>
    </w:p>
    <w:p>
      <w:pPr>
        <w:pStyle w:val="BodyText"/>
      </w:pPr>
      <w:r>
        <w:rPr>
          <w:b/>
          <w:bCs/>
        </w:rPr>
        <w:t xml:space="preserve">Limitations.</w:t>
      </w:r>
      <w:r>
        <w:t xml:space="preserve"> </w:t>
      </w:r>
      <w:r>
        <w:t xml:space="preserve">“Sales”</w:t>
      </w:r>
      <w:r>
        <w:t xml:space="preserve"> </w:t>
      </w:r>
      <w:r>
        <w:t xml:space="preserve">are order-line counts (no prices). All demo queries ran in 0.4 s or less, but no formal benchmark against a non-warehouse baseline was run.</w:t>
      </w:r>
    </w:p>
    <w:bookmarkEnd w:id="67"/>
    <w:bookmarkStart w:id="68" w:name="Xe1dd05a2ada5c82bd42faed135e27b714ce83cf"/>
    <w:p>
      <w:pPr>
        <w:pStyle w:val="Heading2"/>
      </w:pPr>
      <w:r>
        <w:t xml:space="preserve">8.5 Association rule mining: Apriori and FP-Growth</w:t>
      </w:r>
    </w:p>
    <w:p>
      <w:pPr>
        <w:pStyle w:val="FirstParagraph"/>
      </w:pPr>
      <w:r>
        <w:rPr>
          <w:b/>
          <w:bCs/>
        </w:rPr>
        <w:t xml:space="preserve">Concept.</w:t>
      </w:r>
      <w:r>
        <w:t xml:space="preserve"> </w:t>
      </w:r>
      <w:r>
        <w:t xml:space="preserve">For a rule A ⇒ B over a set of N baskets:</w:t>
      </w:r>
    </w:p>
    <w:p>
      <w:pPr>
        <w:pStyle w:val="BodyText"/>
      </w:pPr>
      <m:oMathPara>
        <m:oMathParaPr>
          <m:jc m:val="center"/>
        </m:oMathParaPr>
        <m:oMath>
          <m:r>
            <m:rPr>
              <m:nor/>
              <m:sty m:val="p"/>
            </m:rPr>
            <m:t>support</m:t>
          </m:r>
          <m:r>
            <m:rPr>
              <m:sty m:val="p"/>
            </m:rPr>
            <m:t>(</m:t>
          </m:r>
          <m:r>
            <m:t>A</m:t>
          </m:r>
          <m:r>
            <m:rPr>
              <m:sty m:val="p"/>
            </m:rPr>
            <m:t>⇒</m:t>
          </m:r>
          <m:r>
            <m:t>B</m:t>
          </m:r>
          <m:r>
            <m:rPr>
              <m:sty m:val="p"/>
            </m:rPr>
            <m:t>)</m:t>
          </m:r>
          <m:r>
            <m:rPr>
              <m:sty m:val="p"/>
            </m:rPr>
            <m:t>=</m:t>
          </m:r>
          <m:f>
            <m:fPr>
              <m:type m:val="bar"/>
            </m:fPr>
            <m:num>
              <m:r>
                <m:rPr>
                  <m:sty m:val="p"/>
                </m:rPr>
                <m:t>|</m:t>
              </m:r>
              <m:r>
                <m:rPr>
                  <m:sty m:val="p"/>
                </m:rPr>
                <m:t>{</m:t>
              </m:r>
              <m:r>
                <m:t>t</m:t>
              </m:r>
              <m:r>
                <m:rPr>
                  <m:sty m:val="p"/>
                </m:rPr>
                <m:t>:</m:t>
              </m:r>
              <m:r>
                <m:t>A</m:t>
              </m:r>
              <m:r>
                <m:rPr>
                  <m:sty m:val="p"/>
                </m:rPr>
                <m:t>∪</m:t>
              </m:r>
              <m:r>
                <m:t>B</m:t>
              </m:r>
              <m:r>
                <m:rPr>
                  <m:sty m:val="p"/>
                </m:rPr>
                <m:t>⊆</m:t>
              </m:r>
              <m:r>
                <m:t>t</m:t>
              </m:r>
              <m:r>
                <m:rPr>
                  <m:sty m:val="p"/>
                </m:rPr>
                <m:t>}</m:t>
              </m:r>
              <m:r>
                <m:rPr>
                  <m:sty m:val="p"/>
                </m:rPr>
                <m:t>|</m:t>
              </m:r>
            </m:num>
            <m:den>
              <m:r>
                <m:t>N</m:t>
              </m:r>
            </m:den>
          </m:f>
          <m:r>
            <m:rPr>
              <m:sty m:val="p"/>
            </m:rPr>
            <m:t>,</m:t>
          </m:r>
          <m:r>
            <m:t>  </m:t>
          </m:r>
          <m:r>
            <m:rPr>
              <m:nor/>
              <m:sty m:val="p"/>
            </m:rPr>
            <m:t>confidence</m:t>
          </m:r>
          <m:r>
            <m:rPr>
              <m:sty m:val="p"/>
            </m:rPr>
            <m:t>(</m:t>
          </m:r>
          <m:r>
            <m:t>A</m:t>
          </m:r>
          <m:r>
            <m:rPr>
              <m:sty m:val="p"/>
            </m:rPr>
            <m:t>⇒</m:t>
          </m:r>
          <m:r>
            <m:t>B</m:t>
          </m:r>
          <m:r>
            <m:rPr>
              <m:sty m:val="p"/>
            </m:rPr>
            <m:t>)</m:t>
          </m:r>
          <m:r>
            <m:rPr>
              <m:sty m:val="p"/>
            </m:rPr>
            <m:t>=</m:t>
          </m:r>
          <m:f>
            <m:fPr>
              <m:type m:val="bar"/>
            </m:fPr>
            <m:num>
              <m:r>
                <m:rPr>
                  <m:nor/>
                  <m:sty m:val="p"/>
                </m:rPr>
                <m:t>support</m:t>
              </m:r>
              <m:r>
                <m:rPr>
                  <m:sty m:val="p"/>
                </m:rPr>
                <m:t>(</m:t>
              </m:r>
              <m:r>
                <m:t>A</m:t>
              </m:r>
              <m:r>
                <m:rPr>
                  <m:sty m:val="p"/>
                </m:rPr>
                <m:t>∪</m:t>
              </m:r>
              <m:r>
                <m:t>B</m:t>
              </m:r>
              <m:r>
                <m:rPr>
                  <m:sty m:val="p"/>
                </m:rPr>
                <m:t>)</m:t>
              </m:r>
            </m:num>
            <m:den>
              <m:r>
                <m:rPr>
                  <m:nor/>
                  <m:sty m:val="p"/>
                </m:rPr>
                <m:t>support</m:t>
              </m:r>
              <m:r>
                <m:rPr>
                  <m:sty m:val="p"/>
                </m:rPr>
                <m:t>(</m:t>
              </m:r>
              <m:r>
                <m:t>A</m:t>
              </m:r>
              <m:r>
                <m:rPr>
                  <m:sty m:val="p"/>
                </m:rPr>
                <m:t>)</m:t>
              </m:r>
            </m:den>
          </m:f>
          <m:r>
            <m:rPr>
              <m:sty m:val="p"/>
            </m:rPr>
            <m:t>,</m:t>
          </m:r>
          <m:r>
            <m:t>  </m:t>
          </m:r>
          <m:r>
            <m:rPr>
              <m:nor/>
              <m:sty m:val="p"/>
            </m:rPr>
            <m:t>lift</m:t>
          </m:r>
          <m:r>
            <m:rPr>
              <m:sty m:val="p"/>
            </m:rPr>
            <m:t>(</m:t>
          </m:r>
          <m:r>
            <m:t>A</m:t>
          </m:r>
          <m:r>
            <m:rPr>
              <m:sty m:val="p"/>
            </m:rPr>
            <m:t>⇒</m:t>
          </m:r>
          <m:r>
            <m:t>B</m:t>
          </m:r>
          <m:r>
            <m:rPr>
              <m:sty m:val="p"/>
            </m:rPr>
            <m:t>)</m:t>
          </m:r>
          <m:r>
            <m:rPr>
              <m:sty m:val="p"/>
            </m:rPr>
            <m:t>=</m:t>
          </m:r>
          <m:f>
            <m:fPr>
              <m:type m:val="bar"/>
            </m:fPr>
            <m:num>
              <m:r>
                <m:rPr>
                  <m:nor/>
                  <m:sty m:val="p"/>
                </m:rPr>
                <m:t>confidence</m:t>
              </m:r>
              <m:r>
                <m:rPr>
                  <m:sty m:val="p"/>
                </m:rPr>
                <m:t>(</m:t>
              </m:r>
              <m:r>
                <m:t>A</m:t>
              </m:r>
              <m:r>
                <m:rPr>
                  <m:sty m:val="p"/>
                </m:rPr>
                <m:t>⇒</m:t>
              </m:r>
              <m:r>
                <m:t>B</m:t>
              </m:r>
              <m:r>
                <m:rPr>
                  <m:sty m:val="p"/>
                </m:rPr>
                <m:t>)</m:t>
              </m:r>
            </m:num>
            <m:den>
              <m:r>
                <m:rPr>
                  <m:nor/>
                  <m:sty m:val="p"/>
                </m:rPr>
                <m:t>support</m:t>
              </m:r>
              <m:r>
                <m:rPr>
                  <m:sty m:val="p"/>
                </m:rPr>
                <m:t>(</m:t>
              </m:r>
              <m:r>
                <m:t>B</m:t>
              </m:r>
              <m:r>
                <m:rPr>
                  <m:sty m:val="p"/>
                </m:rPr>
                <m:t>)</m:t>
              </m:r>
            </m:den>
          </m:f>
        </m:oMath>
      </m:oMathPara>
    </w:p>
    <w:p>
      <w:pPr>
        <w:pStyle w:val="FirstParagraph"/>
      </w:pPr>
      <w:r>
        <w:t xml:space="preserve">Lift = 1 means A and B are independent; lift &gt; 1 means B is more likely in baskets with A than in a typical basket [3], [4].</w:t>
      </w:r>
    </w:p>
    <w:p>
      <w:pPr>
        <w:pStyle w:val="BodyText"/>
      </w:pPr>
      <w:r>
        <w:rPr>
          <w:i/>
          <w:iCs/>
        </w:rPr>
        <w:t xml:space="preserve">Apriori</w:t>
      </w:r>
      <w:r>
        <w:t xml:space="preserve"> </w:t>
      </w:r>
      <w:r>
        <w:t xml:space="preserve">[1] (level-wise candidate generation):</w:t>
      </w:r>
    </w:p>
    <w:p>
      <w:pPr>
        <w:pStyle w:val="SourceCode"/>
      </w:pPr>
      <w:r>
        <w:rPr>
          <w:rStyle w:val="VerbatimChar"/>
        </w:rPr>
        <w:t xml:space="preserve">L1 ← frequent single items (support ≥ min_support)</w:t>
      </w:r>
      <w:r>
        <w:br/>
      </w:r>
      <w:r>
        <w:rPr>
          <w:rStyle w:val="VerbatimChar"/>
        </w:rPr>
        <w:t xml:space="preserve">for k = 2, 3, … while L(k-1) is not empty and k ≤ max_len:</w:t>
      </w:r>
      <w:r>
        <w:br/>
      </w:r>
      <w:r>
        <w:rPr>
          <w:rStyle w:val="VerbatimChar"/>
        </w:rPr>
        <w:t xml:space="preserve">    C(k) ← candidate k-itemsets joined from L(k-1),</w:t>
      </w:r>
      <w:r>
        <w:br/>
      </w:r>
      <w:r>
        <w:rPr>
          <w:rStyle w:val="VerbatimChar"/>
        </w:rPr>
        <w:t xml:space="preserve">           pruned if any (k-1)-subset is not in L(k-1)      # downward closure</w:t>
      </w:r>
      <w:r>
        <w:br/>
      </w:r>
      <w:r>
        <w:rPr>
          <w:rStyle w:val="VerbatimChar"/>
        </w:rPr>
        <w:t xml:space="preserve">    count the support of each candidate over the baskets</w:t>
      </w:r>
      <w:r>
        <w:br/>
      </w:r>
      <w:r>
        <w:rPr>
          <w:rStyle w:val="VerbatimChar"/>
        </w:rPr>
        <w:t xml:space="preserve">    L(k) ← candidates with support ≥ min_support</w:t>
      </w:r>
      <w:r>
        <w:br/>
      </w:r>
      <w:r>
        <w:rPr>
          <w:rStyle w:val="VerbatimChar"/>
        </w:rPr>
        <w:t xml:space="preserve">return the union of all L(k)</w:t>
      </w:r>
    </w:p>
    <w:p>
      <w:pPr>
        <w:pStyle w:val="FirstParagraph"/>
      </w:pPr>
      <w:r>
        <w:rPr>
          <w:i/>
          <w:iCs/>
        </w:rPr>
        <w:t xml:space="preserve">FP-Growth</w:t>
      </w:r>
      <w:r>
        <w:t xml:space="preserve"> </w:t>
      </w:r>
      <w:r>
        <w:t xml:space="preserve">[2] builds a compressed prefix tree (FP-tree) of the baskets in two passes, then mines it recursively through conditional pattern bases, without generating candidates.</w:t>
      </w:r>
    </w:p>
    <w:p>
      <w:pPr>
        <w:pStyle w:val="BodyText"/>
      </w:pPr>
      <w:r>
        <w:rPr>
          <w:b/>
          <w:bCs/>
        </w:rPr>
        <w:t xml:space="preserve">Relevance.</w:t>
      </w:r>
      <w:r>
        <w:t xml:space="preserve"> </w:t>
      </w:r>
      <w:r>
        <w:t xml:space="preserve">Answers</w:t>
      </w:r>
      <w:r>
        <w:t xml:space="preserve"> </w:t>
      </w:r>
      <w:r>
        <w:t xml:space="preserve">“which products are bought together?”</w:t>
      </w:r>
      <w:r>
        <w:t xml:space="preserve">, and the brief also asks for a comparison of the two algorithms.</w:t>
      </w:r>
    </w:p>
    <w:p>
      <w:pPr>
        <w:pStyle w:val="BodyText"/>
      </w:pPr>
      <w:r>
        <w:rPr>
          <w:b/>
          <w:bCs/>
        </w:rPr>
        <w:t xml:space="preserve">Implementation</w:t>
      </w:r>
      <w:r>
        <w:t xml:space="preserve"> </w:t>
      </w:r>
      <w:r>
        <w:t xml:space="preserve">(</w:t>
      </w:r>
      <w:r>
        <w:rPr>
          <w:rStyle w:val="VerbatimChar"/>
        </w:rPr>
        <w:t xml:space="preserve">mining/association_rules.py</w:t>
      </w:r>
      <w:r>
        <w:t xml:space="preserve">):</w:t>
      </w:r>
    </w:p>
    <w:p>
      <w:pPr>
        <w:pStyle w:val="Compact"/>
        <w:numPr>
          <w:ilvl w:val="0"/>
          <w:numId w:val="1022"/>
        </w:numPr>
      </w:pPr>
      <w:r>
        <w:t xml:space="preserve">Baskets are read from</w:t>
      </w:r>
      <w:r>
        <w:t xml:space="preserve"> </w:t>
      </w:r>
      <w:r>
        <w:rPr>
          <w:rStyle w:val="VerbatimChar"/>
        </w:rPr>
        <w:t xml:space="preserve">fact_order_line</w:t>
      </w:r>
      <w:r>
        <w:t xml:space="preserve"> </w:t>
      </w:r>
      <w:r>
        <w:t xml:space="preserve">⨝</w:t>
      </w:r>
      <w:r>
        <w:t xml:space="preserve"> </w:t>
      </w:r>
      <w:r>
        <w:rPr>
          <w:rStyle w:val="VerbatimChar"/>
        </w:rPr>
        <w:t xml:space="preserve">dim_product</w:t>
      </w:r>
      <w:r>
        <w:t xml:space="preserve">. Only orders with at least 2 items are used (3,182,490 orders), because a single item cannot form a rule.</w:t>
      </w:r>
    </w:p>
    <w:p>
      <w:pPr>
        <w:pStyle w:val="Compact"/>
        <w:numPr>
          <w:ilvl w:val="0"/>
          <w:numId w:val="1022"/>
        </w:numPr>
      </w:pPr>
      <w:r>
        <w:t xml:space="preserve">A random sample of</w:t>
      </w:r>
      <w:r>
        <w:t xml:space="preserve"> </w:t>
      </w:r>
      <w:r>
        <w:rPr>
          <w:b/>
          <w:bCs/>
        </w:rPr>
        <w:t xml:space="preserve">500,000 orders</w:t>
      </w:r>
      <w:r>
        <w:t xml:space="preserve"> </w:t>
      </w:r>
      <w:r>
        <w:t xml:space="preserve">(seed 42) is drawn.</w:t>
      </w:r>
    </w:p>
    <w:p>
      <w:pPr>
        <w:pStyle w:val="Compact"/>
        <w:numPr>
          <w:ilvl w:val="0"/>
          <w:numId w:val="1022"/>
        </w:numPr>
      </w:pPr>
      <w:r>
        <w:t xml:space="preserve">Baskets are one-hot encoded into a</w:t>
      </w:r>
      <w:r>
        <w:t xml:space="preserve"> </w:t>
      </w:r>
      <w:r>
        <w:rPr>
          <w:b/>
          <w:bCs/>
        </w:rPr>
        <w:t xml:space="preserve">sparse</w:t>
      </w:r>
      <w:r>
        <w:t xml:space="preserve"> </w:t>
      </w:r>
      <w:r>
        <w:t xml:space="preserve">DataFrame (only the True cells are stored).</w:t>
      </w:r>
    </w:p>
    <w:p>
      <w:pPr>
        <w:pStyle w:val="Compact"/>
        <w:numPr>
          <w:ilvl w:val="0"/>
          <w:numId w:val="1022"/>
        </w:numPr>
      </w:pPr>
      <w:r>
        <w:t xml:space="preserve">Frequent itemsets are mined with</w:t>
      </w:r>
      <w:r>
        <w:t xml:space="preserve"> </w:t>
      </w:r>
      <w:r>
        <w:rPr>
          <w:b/>
          <w:bCs/>
        </w:rPr>
        <w:t xml:space="preserve">both</w:t>
      </w:r>
      <w:r>
        <w:t xml:space="preserve"> </w:t>
      </w:r>
      <w:r>
        <w:t xml:space="preserve">algorithms (</w:t>
      </w:r>
      <w:r>
        <w:rPr>
          <w:rStyle w:val="VerbatimChar"/>
        </w:rPr>
        <w:t xml:space="preserve">max_len = 3</w:t>
      </w:r>
      <w:r>
        <w:t xml:space="preserve">). The script stops with an error if they disagree, and a test checks this on a hand-worked example.</w:t>
      </w:r>
    </w:p>
    <w:p>
      <w:pPr>
        <w:pStyle w:val="Compact"/>
        <w:numPr>
          <w:ilvl w:val="0"/>
          <w:numId w:val="1022"/>
        </w:numPr>
      </w:pPr>
      <w:r>
        <w:t xml:space="preserve">Rules are generated with mlxtend’s</w:t>
      </w:r>
      <w:r>
        <w:t xml:space="preserve"> </w:t>
      </w:r>
      <w:r>
        <w:rPr>
          <w:rStyle w:val="VerbatimChar"/>
        </w:rPr>
        <w:t xml:space="preserve">association_rules</w:t>
      </w:r>
      <w:r>
        <w:t xml:space="preserve">, kept where</w:t>
      </w:r>
      <w:r>
        <w:t xml:space="preserve"> </w:t>
      </w:r>
      <w:r>
        <w:rPr>
          <w:b/>
          <w:bCs/>
        </w:rPr>
        <w:t xml:space="preserve">lift &gt; 1</w:t>
      </w:r>
      <w:r>
        <w:t xml:space="preserve">, sorted by lift, and given a plain-English interpretation.</w:t>
      </w:r>
    </w:p>
    <w:p>
      <w:pPr>
        <w:pStyle w:val="FirstParagraph"/>
      </w:pPr>
      <w:r>
        <w:rPr>
          <w:b/>
          <w:bCs/>
        </w:rPr>
        <w:t xml:space="preserve">Table 8.3 – Association rule settings at the two levels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Aisle level</w:t>
            </w:r>
          </w:p>
        </w:tc>
        <w:tc>
          <w:tcPr/>
          <w:p>
            <w:pPr>
              <w:pStyle w:val="Compact"/>
            </w:pPr>
            <w:r>
              <w:t xml:space="preserve">Product level</w:t>
            </w:r>
          </w:p>
        </w:tc>
      </w:tr>
      <w:tr>
        <w:tc>
          <w:tcPr/>
          <w:p>
            <w:pPr>
              <w:pStyle w:val="Compact"/>
            </w:pPr>
            <w:r>
              <w:t xml:space="preserve">Items</w:t>
            </w:r>
          </w:p>
        </w:tc>
        <w:tc>
          <w:tcPr/>
          <w:p>
            <w:pPr>
              <w:pStyle w:val="Compact"/>
            </w:pPr>
            <w:r>
              <w:t xml:space="preserve">132 aisles (</w:t>
            </w:r>
            <w:r>
              <w:rPr>
                <w:rStyle w:val="VerbatimChar"/>
              </w:rPr>
              <w:t xml:space="preserve">missing</w:t>
            </w:r>
            <w:r>
              <w:t xml:space="preserve"> </w:t>
            </w:r>
            <w:r>
              <w:t xml:space="preserve">and</w:t>
            </w:r>
            <w:r>
              <w:t xml:space="preserve"> </w:t>
            </w:r>
            <w:r>
              <w:rPr>
                <w:rStyle w:val="VerbatimChar"/>
              </w:rPr>
              <w:t xml:space="preserve">other</w:t>
            </w:r>
            <w:r>
              <w:t xml:space="preserve"> </w:t>
            </w:r>
            <w:r>
              <w:t xml:space="preserve">removed)</w:t>
            </w:r>
          </w:p>
        </w:tc>
        <w:tc>
          <w:tcPr/>
          <w:p>
            <w:pPr>
              <w:pStyle w:val="Compact"/>
            </w:pPr>
            <w:r>
              <w:t xml:space="preserve">top 1,000 products by order lines (53.9% of all lines)</w:t>
            </w:r>
          </w:p>
        </w:tc>
      </w:tr>
      <w:tr>
        <w:tc>
          <w:tcPr/>
          <w:p>
            <w:pPr>
              <w:pStyle w:val="Compact"/>
            </w:pPr>
            <w:r>
              <w:t xml:space="preserve">Baskets used</w:t>
            </w:r>
          </w:p>
        </w:tc>
        <w:tc>
          <w:tcPr/>
          <w:p>
            <w:pPr>
              <w:pStyle w:val="Compact"/>
            </w:pPr>
            <w:r>
              <w:t xml:space="preserve">492,350</w:t>
            </w:r>
          </w:p>
        </w:tc>
        <w:tc>
          <w:tcPr/>
          <w:p>
            <w:pPr>
              <w:pStyle w:val="Compact"/>
            </w:pPr>
            <w:r>
              <w:t xml:space="preserve">418,175</w:t>
            </w:r>
          </w:p>
        </w:tc>
      </w:tr>
      <w:tr>
        <w:tc>
          <w:tcPr/>
          <w:p>
            <w:pPr>
              <w:pStyle w:val="Compact"/>
            </w:pPr>
            <w:r>
              <w:rPr>
                <w:rStyle w:val="VerbatimChar"/>
              </w:rPr>
              <w:t xml:space="preserve">min_support</w:t>
            </w:r>
          </w:p>
        </w:tc>
        <w:tc>
          <w:tcPr/>
          <w:p>
            <w:pPr>
              <w:pStyle w:val="Compact"/>
            </w:pPr>
            <w:r>
              <w:t xml:space="preserve">0.01</w:t>
            </w:r>
          </w:p>
        </w:tc>
        <w:tc>
          <w:tcPr/>
          <w:p>
            <w:pPr>
              <w:pStyle w:val="Compact"/>
            </w:pPr>
            <w:r>
              <w:t xml:space="preserve">0.0015</w:t>
            </w:r>
          </w:p>
        </w:tc>
      </w:tr>
      <w:tr>
        <w:tc>
          <w:tcPr/>
          <w:p>
            <w:pPr>
              <w:pStyle w:val="Compact"/>
            </w:pPr>
            <w:r>
              <w:t xml:space="preserve">Frequent itemsets</w:t>
            </w:r>
          </w:p>
        </w:tc>
        <w:tc>
          <w:tcPr/>
          <w:p>
            <w:pPr>
              <w:pStyle w:val="Compact"/>
            </w:pPr>
            <w:r>
              <w:t xml:space="preserve">2,344 (96 single, 894 pairs, 1,354 triples)</w:t>
            </w:r>
          </w:p>
        </w:tc>
        <w:tc>
          <w:tcPr/>
          <w:p>
            <w:pPr>
              <w:pStyle w:val="Compact"/>
            </w:pPr>
            <w:r>
              <w:t xml:space="preserve">2,527</w:t>
            </w:r>
          </w:p>
        </w:tc>
      </w:tr>
      <w:tr>
        <w:tc>
          <w:tcPr/>
          <w:p>
            <w:pPr>
              <w:pStyle w:val="Compact"/>
            </w:pPr>
            <w:r>
              <w:t xml:space="preserve">Rules with lift &gt; 1</w:t>
            </w:r>
          </w:p>
        </w:tc>
        <w:tc>
          <w:tcPr/>
          <w:p>
            <w:pPr>
              <w:pStyle w:val="Compact"/>
            </w:pPr>
            <w:r>
              <w:t xml:space="preserve">9,730; top 5,000 by lift kept (lift ≥ 1.42)</w:t>
            </w:r>
          </w:p>
        </w:tc>
        <w:tc>
          <w:tcPr/>
          <w:p>
            <w:pPr>
              <w:pStyle w:val="Compact"/>
            </w:pPr>
            <w:r>
              <w:t xml:space="preserve">3,410 (all kept)</w:t>
            </w:r>
          </w:p>
        </w:tc>
      </w:tr>
    </w:tbl>
    <w:p>
      <w:pPr>
        <w:pStyle w:val="BodyText"/>
      </w:pPr>
      <w:r>
        <w:rPr>
          <w:i/>
          <w:iCs/>
        </w:rPr>
        <w:t xml:space="preserve">Memory control.</w:t>
      </w:r>
      <w:r>
        <w:t xml:space="preserve"> </w:t>
      </w:r>
      <w:r>
        <w:t xml:space="preserve">With default settings, mlxtend’s Apriori requested</w:t>
      </w:r>
      <w:r>
        <w:t xml:space="preserve"> </w:t>
      </w:r>
      <w:r>
        <w:rPr>
          <w:b/>
          <w:bCs/>
        </w:rPr>
        <w:t xml:space="preserve">81.6 GiB</w:t>
      </w:r>
      <w:r>
        <w:t xml:space="preserve"> </w:t>
      </w:r>
      <w:r>
        <w:t xml:space="preserve">on the product baskets, because it builds a baskets × candidates table. The project therefore runs Apriori with</w:t>
      </w:r>
      <w:r>
        <w:t xml:space="preserve"> </w:t>
      </w:r>
      <w:r>
        <w:rPr>
          <w:rStyle w:val="VerbatimChar"/>
        </w:rPr>
        <w:t xml:space="preserve">low_memory=True</w:t>
      </w:r>
      <w:r>
        <w:t xml:space="preserve">. The sample and the top-1,000 filter are further memory controls; the full script runs in about 2 minutes.</w:t>
      </w:r>
    </w:p>
    <w:p>
      <w:pPr>
        <w:pStyle w:val="BodyText"/>
      </w:pPr>
      <w:r>
        <w:rPr>
          <w:i/>
          <w:iCs/>
        </w:rPr>
        <w:t xml:space="preserve">Validation of the sample.</w:t>
      </w:r>
      <w:r>
        <w:t xml:space="preserve"> </w:t>
      </w:r>
      <w:r>
        <w:t xml:space="preserve">The top product rule (</w:t>
      </w:r>
      <w:r>
        <w:rPr>
          <w:i/>
          <w:iCs/>
        </w:rPr>
        <w:t xml:space="preserve">Icelandic Style Skyr Blueberry Non-fat Yogurt ⇒ Non Fat Acai &amp; Mixed Berries Yogurt</w:t>
      </w:r>
      <w:r>
        <w:t xml:space="preserve">) was recounted in SQL on the whole warehouse: confidence 20.6% and lift 61.0, against 22.1% and 63.1 in the sample, within about 7%.</w:t>
      </w:r>
    </w:p>
    <w:p>
      <w:pPr>
        <w:pStyle w:val="BodyText"/>
      </w:pPr>
      <w:r>
        <w:rPr>
          <w:i/>
          <w:iCs/>
        </w:rPr>
        <w:t xml:space="preserve">Benchmark</w:t>
      </w:r>
      <w:r>
        <w:t xml:space="preserve"> </w:t>
      </w:r>
      <w:r>
        <w:t xml:space="preserve">(</w:t>
      </w:r>
      <w:r>
        <w:rPr>
          <w:rStyle w:val="VerbatimChar"/>
        </w:rPr>
        <w:t xml:space="preserve">mining/benchmark.py</w:t>
      </w:r>
      <w:r>
        <w:t xml:space="preserve">): on a 100,000-order sample, five</w:t>
      </w:r>
      <w:r>
        <w:t xml:space="preserve"> </w:t>
      </w:r>
      <w:r>
        <w:rPr>
          <w:rStyle w:val="VerbatimChar"/>
        </w:rPr>
        <w:t xml:space="preserve">min_support</w:t>
      </w:r>
      <w:r>
        <w:t xml:space="preserve"> </w:t>
      </w:r>
      <w:r>
        <w:t xml:space="preserve">values per level, runtime and peak memory (</w:t>
      </w:r>
      <w:r>
        <w:rPr>
          <w:rStyle w:val="VerbatimChar"/>
        </w:rPr>
        <w:t xml:space="preserve">tracemalloc</w:t>
      </w:r>
      <w:r>
        <w:t xml:space="preserve">) measured in</w:t>
      </w:r>
      <w:r>
        <w:t xml:space="preserve"> </w:t>
      </w:r>
      <w:r>
        <w:rPr>
          <w:b/>
          <w:bCs/>
        </w:rPr>
        <w:t xml:space="preserve">separate runs</w:t>
      </w:r>
      <w:r>
        <w:t xml:space="preserve">, so that the memory tracer does not distort the times. Results are in Section 10.4.</w:t>
      </w:r>
    </w:p>
    <w:p>
      <w:pPr>
        <w:pStyle w:val="BodyText"/>
      </w:pPr>
      <w:r>
        <w:rPr>
          <w:b/>
          <w:bCs/>
        </w:rPr>
        <w:t xml:space="preserve">Outputs.</w:t>
      </w:r>
      <w:r>
        <w:t xml:space="preserve"> </w:t>
      </w:r>
      <w:r>
        <w:rPr>
          <w:rStyle w:val="VerbatimChar"/>
        </w:rPr>
        <w:t xml:space="preserve">rules_aisle.csv</w:t>
      </w:r>
      <w:r>
        <w:t xml:space="preserve">,</w:t>
      </w:r>
      <w:r>
        <w:t xml:space="preserve"> </w:t>
      </w:r>
      <w:r>
        <w:rPr>
          <w:rStyle w:val="VerbatimChar"/>
        </w:rPr>
        <w:t xml:space="preserve">rules_product.csv</w:t>
      </w:r>
      <w:r>
        <w:t xml:space="preserve">,</w:t>
      </w:r>
      <w:r>
        <w:t xml:space="preserve"> </w:t>
      </w:r>
      <w:r>
        <w:rPr>
          <w:rStyle w:val="VerbatimChar"/>
        </w:rPr>
        <w:t xml:space="preserve">benchmark.csv</w:t>
      </w:r>
      <w:r>
        <w:t xml:space="preserve">, two charts, and</w:t>
      </w:r>
      <w:r>
        <w:t xml:space="preserve"> </w:t>
      </w:r>
      <w:r>
        <w:rPr>
          <w:rStyle w:val="VerbatimChar"/>
        </w:rPr>
        <w:t xml:space="preserve">frequently_bought_together(product_name, top_n)</w:t>
      </w:r>
      <w:r>
        <w:t xml:space="preserve">, which the dashboard uses for</w:t>
      </w:r>
      <w:r>
        <w:t xml:space="preserve"> </w:t>
      </w:r>
      <w:r>
        <w:t xml:space="preserve">“customers also bought”</w:t>
      </w:r>
      <w:r>
        <w:t xml:space="preserve">.</w:t>
      </w:r>
    </w:p>
    <w:p>
      <w:pPr>
        <w:pStyle w:val="BodyText"/>
      </w:pPr>
      <w:r>
        <w:rPr>
          <w:b/>
          <w:bCs/>
        </w:rPr>
        <w:t xml:space="preserve">Limitations.</w:t>
      </w:r>
      <w:r>
        <w:t xml:space="preserve"> </w:t>
      </w:r>
      <w:r>
        <w:t xml:space="preserve">Sampled orders; only the top 1,000 products; itemsets capped at 3; rules show association, not causation; the benchmark was run once per setting on one machine.</w:t>
      </w:r>
    </w:p>
    <w:bookmarkEnd w:id="68"/>
    <w:bookmarkStart w:id="69" w:name="Xc944a3f65c09ed85b09ba4068dc04ad99c07dc5"/>
    <w:p>
      <w:pPr>
        <w:pStyle w:val="Heading2"/>
      </w:pPr>
      <w:r>
        <w:t xml:space="preserve">8.6 Clustering: customer segmentation with K-Means</w:t>
      </w:r>
    </w:p>
    <w:p>
      <w:pPr>
        <w:pStyle w:val="FirstParagraph"/>
      </w:pPr>
      <w:r>
        <w:rPr>
          <w:b/>
          <w:bCs/>
        </w:rPr>
        <w:t xml:space="preserve">Concept.</w:t>
      </w:r>
      <w:r>
        <w:t xml:space="preserve"> </w:t>
      </w:r>
      <w:r>
        <w:t xml:space="preserve">K-Means chooses k centres</w:t>
      </w:r>
      <w:r>
        <w:t xml:space="preserve"> </w:t>
      </w:r>
      <m:oMath>
        <m:sSub>
          <m:e>
            <m:r>
              <m:t>μ</m:t>
            </m:r>
          </m:e>
          <m:sub>
            <m:r>
              <m:t>1</m:t>
            </m:r>
          </m:sub>
        </m:sSub>
        <m:r>
          <m:rPr>
            <m:sty m:val="p"/>
          </m:rPr>
          <m:t>,</m:t>
        </m:r>
        <m:r>
          <m:rPr>
            <m:sty m:val="p"/>
          </m:rPr>
          <m:t>…</m:t>
        </m:r>
        <m:r>
          <m:rPr>
            <m:sty m:val="p"/>
          </m:rPr>
          <m:t>,</m:t>
        </m:r>
        <m:sSub>
          <m:e>
            <m:r>
              <m:t>μ</m:t>
            </m:r>
          </m:e>
          <m:sub>
            <m:r>
              <m:t>k</m:t>
            </m:r>
          </m:sub>
        </m:sSub>
      </m:oMath>
      <w:r>
        <w:t xml:space="preserve"> </w:t>
      </w:r>
      <w:r>
        <w:t xml:space="preserve">to minimise the inertia</w:t>
      </w:r>
      <w:r>
        <w:t xml:space="preserve"> </w:t>
      </w:r>
      <m:oMath>
        <m:nary>
          <m:naryPr>
            <m:chr m:val="∑"/>
            <m:limLoc m:val="undOvr"/>
            <m:subHide m:val="off"/>
            <m:supHide m:val="on"/>
          </m:naryPr>
          <m:sub>
            <m:r>
              <m:t>i</m:t>
            </m:r>
          </m:sub>
          <m:sup>
            <m:r>
              <m:t>​</m:t>
            </m:r>
          </m:sup>
          <m:e>
            <m:sSub>
              <m:e>
                <m:r>
                  <m:rPr>
                    <m:sty m:val="p"/>
                  </m:rPr>
                  <m:t>min</m:t>
                </m:r>
              </m:e>
              <m:sub>
                <m:r>
                  <m:t>j</m:t>
                </m:r>
              </m:sub>
            </m:sSub>
          </m:e>
        </m:nary>
        <m:sSup>
          <m:e>
            <m:d>
              <m:dPr>
                <m:begChr m:val="‖"/>
                <m:sepChr m:val=""/>
                <m:endChr m:val="‖"/>
                <m:grow/>
              </m:dPr>
              <m:e>
                <m:sSub>
                  <m:e>
                    <m:r>
                      <m:t>x</m:t>
                    </m:r>
                  </m:e>
                  <m:sub>
                    <m:r>
                      <m:t>i</m:t>
                    </m:r>
                  </m:sub>
                </m:sSub>
                <m:r>
                  <m:rPr>
                    <m:sty m:val="p"/>
                  </m:rPr>
                  <m:t>−</m:t>
                </m:r>
                <m:sSub>
                  <m:e>
                    <m:r>
                      <m:t>μ</m:t>
                    </m:r>
                  </m:e>
                  <m:sub>
                    <m:r>
                      <m:t>j</m:t>
                    </m:r>
                  </m:sub>
                </m:sSub>
              </m:e>
            </m:d>
          </m:e>
          <m:sup>
            <m:r>
              <m:t>2</m:t>
            </m:r>
          </m:sup>
        </m:sSup>
      </m:oMath>
      <w:r>
        <w:t xml:space="preserve"> </w:t>
      </w:r>
      <w:r>
        <w:t xml:space="preserve">by alternating between assigning points to their nearest centre and moving each centre to the mean of its points [5], [6]. For a point i, the silhouette is</w:t>
      </w:r>
      <w:r>
        <w:t xml:space="preserve"> </w:t>
      </w:r>
      <m:oMath>
        <m:r>
          <m:t>s</m:t>
        </m:r>
        <m:r>
          <m:rPr>
            <m:sty m:val="p"/>
          </m:rPr>
          <m:t>(</m:t>
        </m:r>
        <m:r>
          <m:t>i</m:t>
        </m:r>
        <m:r>
          <m:rPr>
            <m:sty m:val="p"/>
          </m:rPr>
          <m:t>)</m:t>
        </m:r>
        <m:r>
          <m:rPr>
            <m:sty m:val="p"/>
          </m:rPr>
          <m:t>=</m:t>
        </m:r>
        <m:f>
          <m:fPr>
            <m:type m:val="bar"/>
          </m:fPr>
          <m:num>
            <m:r>
              <m:t>b</m:t>
            </m:r>
            <m:r>
              <m:rPr>
                <m:sty m:val="p"/>
              </m:rPr>
              <m:t>(</m:t>
            </m:r>
            <m:r>
              <m:t>i</m:t>
            </m:r>
            <m:r>
              <m:rPr>
                <m:sty m:val="p"/>
              </m:rPr>
              <m:t>)</m:t>
            </m:r>
            <m:r>
              <m:rPr>
                <m:sty m:val="p"/>
              </m:rPr>
              <m:t>−</m:t>
            </m:r>
            <m:r>
              <m:t>a</m:t>
            </m:r>
            <m:r>
              <m:rPr>
                <m:sty m:val="p"/>
              </m:rPr>
              <m:t>(</m:t>
            </m:r>
            <m:r>
              <m:t>i</m:t>
            </m:r>
            <m:r>
              <m:rPr>
                <m:sty m:val="p"/>
              </m:rPr>
              <m:t>)</m:t>
            </m:r>
          </m:num>
          <m:den>
            <m:r>
              <m:rPr>
                <m:sty m:val="p"/>
              </m:rPr>
              <m:t>max</m:t>
            </m:r>
            <m:r>
              <m:rPr>
                <m:sty m:val="p"/>
              </m:rPr>
              <m:t>{</m:t>
            </m:r>
            <m:r>
              <m:t>a</m:t>
            </m:r>
            <m:r>
              <m:rPr>
                <m:sty m:val="p"/>
              </m:rPr>
              <m:t>(</m:t>
            </m:r>
            <m:r>
              <m:t>i</m:t>
            </m:r>
            <m:r>
              <m:rPr>
                <m:sty m:val="p"/>
              </m:rPr>
              <m:t>)</m:t>
            </m:r>
            <m:r>
              <m:rPr>
                <m:sty m:val="p"/>
              </m:rPr>
              <m:t>,</m:t>
            </m:r>
            <m:r>
              <m:t>b</m:t>
            </m:r>
            <m:r>
              <m:rPr>
                <m:sty m:val="p"/>
              </m:rPr>
              <m:t>(</m:t>
            </m:r>
            <m:r>
              <m:t>i</m:t>
            </m:r>
            <m:r>
              <m:rPr>
                <m:sty m:val="p"/>
              </m:rPr>
              <m:t>)</m:t>
            </m:r>
            <m:r>
              <m:rPr>
                <m:sty m:val="p"/>
              </m:rPr>
              <m:t>}</m:t>
            </m:r>
          </m:den>
        </m:f>
      </m:oMath>
      <w:r>
        <w:t xml:space="preserve">, where</w:t>
      </w:r>
      <w:r>
        <w:t xml:space="preserve"> </w:t>
      </w:r>
      <m:oMath>
        <m:r>
          <m:t>a</m:t>
        </m:r>
        <m:r>
          <m:rPr>
            <m:sty m:val="p"/>
          </m:rPr>
          <m:t>(</m:t>
        </m:r>
        <m:r>
          <m:t>i</m:t>
        </m:r>
        <m:r>
          <m:rPr>
            <m:sty m:val="p"/>
          </m:rPr>
          <m:t>)</m:t>
        </m:r>
      </m:oMath>
      <w:r>
        <w:t xml:space="preserve"> </w:t>
      </w:r>
      <w:r>
        <w:t xml:space="preserve">is the mean distance to the other points of its cluster and</w:t>
      </w:r>
      <w:r>
        <w:t xml:space="preserve"> </w:t>
      </w:r>
      <m:oMath>
        <m:r>
          <m:t>b</m:t>
        </m:r>
        <m:r>
          <m:rPr>
            <m:sty m:val="p"/>
          </m:rPr>
          <m:t>(</m:t>
        </m:r>
        <m:r>
          <m:t>i</m:t>
        </m:r>
        <m:r>
          <m:rPr>
            <m:sty m:val="p"/>
          </m:rPr>
          <m:t>)</m:t>
        </m:r>
      </m:oMath>
      <w:r>
        <w:t xml:space="preserve"> </w:t>
      </w:r>
      <w:r>
        <w:t xml:space="preserve">the mean distance to the nearest other cluster; the mean silhouette ranges from −1 to 1 [7].</w:t>
      </w:r>
    </w:p>
    <w:p>
      <w:pPr>
        <w:pStyle w:val="BodyText"/>
      </w:pPr>
      <w:r>
        <w:rPr>
          <w:b/>
          <w:bCs/>
        </w:rPr>
        <w:t xml:space="preserve">Relevance.</w:t>
      </w:r>
      <w:r>
        <w:t xml:space="preserve"> </w:t>
      </w:r>
      <w:r>
        <w:t xml:space="preserve">Answers</w:t>
      </w:r>
      <w:r>
        <w:t xml:space="preserve"> </w:t>
      </w:r>
      <w:r>
        <w:t xml:space="preserve">“what kinds of customers exist?”</w:t>
      </w:r>
      <w:r>
        <w:t xml:space="preserve">, following the RFM idea from marketing [9].</w:t>
      </w:r>
    </w:p>
    <w:p>
      <w:pPr>
        <w:pStyle w:val="BodyText"/>
      </w:pPr>
      <w:r>
        <w:rPr>
          <w:b/>
          <w:bCs/>
        </w:rPr>
        <w:t xml:space="preserve">Implementation</w:t>
      </w:r>
      <w:r>
        <w:t xml:space="preserve"> </w:t>
      </w:r>
      <w:r>
        <w:t xml:space="preserve">(</w:t>
      </w:r>
      <w:r>
        <w:rPr>
          <w:rStyle w:val="VerbatimChar"/>
        </w:rPr>
        <w:t xml:space="preserve">mining/segmentation.py</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Source</w:t>
            </w:r>
          </w:p>
        </w:tc>
        <w:tc>
          <w:tcPr/>
          <w:p>
            <w:pPr>
              <w:pStyle w:val="Compact"/>
            </w:pPr>
            <w:r>
              <w:t xml:space="preserve">RFM role</w:t>
            </w:r>
          </w:p>
        </w:tc>
      </w:tr>
      <w:tr>
        <w:tc>
          <w:tcPr/>
          <w:p>
            <w:pPr>
              <w:pStyle w:val="Compact"/>
            </w:pPr>
            <w:r>
              <w:rPr>
                <w:rStyle w:val="VerbatimChar"/>
              </w:rPr>
              <w:t xml:space="preserve">recency_days</w:t>
            </w:r>
          </w:p>
        </w:tc>
        <w:tc>
          <w:tcPr/>
          <w:p>
            <w:pPr>
              <w:pStyle w:val="Compact"/>
            </w:pPr>
            <w:r>
              <w:rPr>
                <w:rStyle w:val="VerbatimChar"/>
              </w:rPr>
              <w:t xml:space="preserve">days_since_prior</w:t>
            </w:r>
            <w:r>
              <w:t xml:space="preserve"> </w:t>
            </w:r>
            <w:r>
              <w:t xml:space="preserve">of the user’s</w:t>
            </w:r>
            <w:r>
              <w:t xml:space="preserve"> </w:t>
            </w:r>
            <w:r>
              <w:rPr>
                <w:b/>
                <w:bCs/>
              </w:rPr>
              <w:t xml:space="preserve">last</w:t>
            </w:r>
            <w:r>
              <w:t xml:space="preserve"> </w:t>
            </w:r>
            <w:r>
              <w:t xml:space="preserve">order</w:t>
            </w:r>
          </w:p>
        </w:tc>
        <w:tc>
          <w:tcPr/>
          <w:p>
            <w:pPr>
              <w:pStyle w:val="Compact"/>
            </w:pPr>
            <w:r>
              <w:t xml:space="preserve">Recency (proxy)</w:t>
            </w:r>
          </w:p>
        </w:tc>
      </w:tr>
      <w:tr>
        <w:tc>
          <w:tcPr/>
          <w:p>
            <w:pPr>
              <w:pStyle w:val="Compact"/>
            </w:pPr>
            <w:r>
              <w:rPr>
                <w:rStyle w:val="VerbatimChar"/>
              </w:rPr>
              <w:t xml:space="preserve">total_orders</w:t>
            </w:r>
          </w:p>
        </w:tc>
        <w:tc>
          <w:tcPr/>
          <w:p>
            <w:pPr>
              <w:pStyle w:val="Compact"/>
            </w:pPr>
            <w:r>
              <w:rPr>
                <w:rStyle w:val="VerbatimChar"/>
              </w:rPr>
              <w:t xml:space="preserve">dim_user.total_orders</w:t>
            </w:r>
          </w:p>
        </w:tc>
        <w:tc>
          <w:tcPr/>
          <w:p>
            <w:pPr>
              <w:pStyle w:val="Compact"/>
            </w:pPr>
            <w:r>
              <w:t xml:space="preserve">Frequency</w:t>
            </w:r>
          </w:p>
        </w:tc>
      </w:tr>
      <w:tr>
        <w:tc>
          <w:tcPr/>
          <w:p>
            <w:pPr>
              <w:pStyle w:val="Compact"/>
            </w:pPr>
            <w:r>
              <w:rPr>
                <w:rStyle w:val="VerbatimChar"/>
              </w:rPr>
              <w:t xml:space="preserve">avg_basket_size</w:t>
            </w:r>
          </w:p>
        </w:tc>
        <w:tc>
          <w:tcPr/>
          <w:p>
            <w:pPr>
              <w:pStyle w:val="Compact"/>
            </w:pPr>
            <w:r>
              <w:rPr>
                <w:rStyle w:val="VerbatimChar"/>
              </w:rPr>
              <w:t xml:space="preserve">dim_user.avg_basket_size</w:t>
            </w:r>
          </w:p>
        </w:tc>
        <w:tc>
          <w:tcPr/>
          <w:p>
            <w:pPr>
              <w:pStyle w:val="Compact"/>
            </w:pPr>
            <w:r>
              <w:t xml:space="preserve">Monetary (proxy; no prices)</w:t>
            </w:r>
          </w:p>
        </w:tc>
      </w:tr>
      <w:tr>
        <w:tc>
          <w:tcPr/>
          <w:p>
            <w:pPr>
              <w:pStyle w:val="Compact"/>
            </w:pPr>
            <w:r>
              <w:rPr>
                <w:rStyle w:val="VerbatimChar"/>
              </w:rPr>
              <w:t xml:space="preserve">reorder_ratio</w:t>
            </w:r>
          </w:p>
        </w:tc>
        <w:tc>
          <w:tcPr/>
          <w:p>
            <w:pPr>
              <w:pStyle w:val="Compact"/>
            </w:pPr>
            <w:r>
              <w:rPr>
                <w:rStyle w:val="VerbatimChar"/>
              </w:rPr>
              <w:t xml:space="preserve">dim_user.reorder_ratio</w:t>
            </w:r>
          </w:p>
        </w:tc>
        <w:tc>
          <w:tcPr/>
          <w:p>
            <w:pPr>
              <w:pStyle w:val="Compact"/>
            </w:pPr>
            <w:r>
              <w:t xml:space="preserve">Loyalty</w:t>
            </w:r>
          </w:p>
        </w:tc>
      </w:tr>
    </w:tbl>
    <w:p>
      <w:pPr>
        <w:pStyle w:val="Compact"/>
        <w:numPr>
          <w:ilvl w:val="0"/>
          <w:numId w:val="1023"/>
        </w:numPr>
      </w:pPr>
      <w:r>
        <w:rPr>
          <w:b/>
          <w:bCs/>
        </w:rPr>
        <w:t xml:space="preserve">Transform:</w:t>
      </w:r>
      <w:r>
        <w:t xml:space="preserve"> </w:t>
      </w:r>
      <w:r>
        <w:rPr>
          <w:rStyle w:val="VerbatimChar"/>
        </w:rPr>
        <w:t xml:space="preserve">log(1 + x)</w:t>
      </w:r>
      <w:r>
        <w:t xml:space="preserve"> </w:t>
      </w:r>
      <w:r>
        <w:t xml:space="preserve">on</w:t>
      </w:r>
      <w:r>
        <w:t xml:space="preserve"> </w:t>
      </w:r>
      <w:r>
        <w:rPr>
          <w:rStyle w:val="VerbatimChar"/>
        </w:rPr>
        <w:t xml:space="preserve">total_orders</w:t>
      </w:r>
      <w:r>
        <w:t xml:space="preserve"> </w:t>
      </w:r>
      <w:r>
        <w:t xml:space="preserve">(skew 2.40 → 0.65) and</w:t>
      </w:r>
      <w:r>
        <w:t xml:space="preserve"> </w:t>
      </w:r>
      <w:r>
        <w:rPr>
          <w:rStyle w:val="VerbatimChar"/>
        </w:rPr>
        <w:t xml:space="preserve">avg_basket_size</w:t>
      </w:r>
      <w:r>
        <w:t xml:space="preserve"> </w:t>
      </w:r>
      <w:r>
        <w:t xml:space="preserve">(skew 1.22 → −0.33); the other two are already symmetric.</w:t>
      </w:r>
    </w:p>
    <w:p>
      <w:pPr>
        <w:pStyle w:val="Compact"/>
        <w:numPr>
          <w:ilvl w:val="0"/>
          <w:numId w:val="1023"/>
        </w:numPr>
      </w:pPr>
      <w:r>
        <w:rPr>
          <w:b/>
          <w:bCs/>
        </w:rPr>
        <w:t xml:space="preserve">Standardise</w:t>
      </w:r>
      <w:r>
        <w:t xml:space="preserve"> </w:t>
      </w:r>
      <w:r>
        <w:t xml:space="preserve">all four features to mean 0 and standard deviation 1.</w:t>
      </w:r>
    </w:p>
    <w:p>
      <w:pPr>
        <w:pStyle w:val="Compact"/>
        <w:numPr>
          <w:ilvl w:val="0"/>
          <w:numId w:val="1023"/>
        </w:numPr>
      </w:pPr>
      <w:r>
        <w:rPr>
          <w:b/>
          <w:bCs/>
        </w:rPr>
        <w:t xml:space="preserve">Evaluate k = 2 … 10</w:t>
      </w:r>
      <w:r>
        <w:t xml:space="preserve"> </w:t>
      </w:r>
      <w:r>
        <w:t xml:space="preserve">with</w:t>
      </w:r>
      <w:r>
        <w:t xml:space="preserve"> </w:t>
      </w:r>
      <w:r>
        <w:rPr>
          <w:rStyle w:val="VerbatimChar"/>
        </w:rPr>
        <w:t xml:space="preserve">KMeans(n_init=10, random_state=42)</w:t>
      </w:r>
      <w:r>
        <w:t xml:space="preserve"> </w:t>
      </w:r>
      <w:r>
        <w:t xml:space="preserve">on all 206,209 users; inertia on all users, silhouette on a fixed sample of 20,000 users.</w:t>
      </w:r>
    </w:p>
    <w:p>
      <w:pPr>
        <w:pStyle w:val="Compact"/>
        <w:numPr>
          <w:ilvl w:val="0"/>
          <w:numId w:val="1023"/>
        </w:numPr>
      </w:pPr>
      <w:r>
        <w:rPr>
          <w:b/>
          <w:bCs/>
        </w:rPr>
        <w:t xml:space="preserve">Choose k</w:t>
      </w:r>
      <w:r>
        <w:t xml:space="preserve"> </w:t>
      </w:r>
      <w:r>
        <w:t xml:space="preserve">with</w:t>
      </w:r>
      <w:r>
        <w:t xml:space="preserve"> </w:t>
      </w:r>
      <w:r>
        <w:rPr>
          <w:rStyle w:val="VerbatimChar"/>
        </w:rPr>
        <w:t xml:space="preserve">choose_k()</w:t>
      </w:r>
      <w:r>
        <w:t xml:space="preserve">: among k = 4 … 8, take the best silhouette rounded to 3 decimals, and the smallest k if several tie. k = 2 had the best silhouette (0.309) but only separates frequent from infrequent users, so it was excluded as too coarse to act on.</w:t>
      </w:r>
    </w:p>
    <w:p>
      <w:pPr>
        <w:pStyle w:val="Compact"/>
        <w:numPr>
          <w:ilvl w:val="0"/>
          <w:numId w:val="1023"/>
        </w:numPr>
      </w:pPr>
      <w:r>
        <w:rPr>
          <w:b/>
          <w:bCs/>
        </w:rPr>
        <w:t xml:space="preserve">Profile and name</w:t>
      </w:r>
      <w:r>
        <w:t xml:space="preserve"> </w:t>
      </w:r>
      <w:r>
        <w:t xml:space="preserve">the clusters with rules on their averages (</w:t>
      </w:r>
      <w:r>
        <w:rPr>
          <w:rStyle w:val="VerbatimChar"/>
        </w:rPr>
        <w:t xml:space="preserve">name_segment()</w:t>
      </w:r>
      <w:r>
        <w:t xml:space="preserve">).</w:t>
      </w:r>
    </w:p>
    <w:p>
      <w:pPr>
        <w:pStyle w:val="Compact"/>
        <w:numPr>
          <w:ilvl w:val="0"/>
          <w:numId w:val="1023"/>
        </w:numPr>
      </w:pPr>
      <w:r>
        <w:rPr>
          <w:b/>
          <w:bCs/>
        </w:rPr>
        <w:t xml:space="preserve">Write back</w:t>
      </w:r>
      <w:r>
        <w:t xml:space="preserve"> </w:t>
      </w:r>
      <w:r>
        <w:t xml:space="preserve">each user’s segment name into</w:t>
      </w:r>
      <w:r>
        <w:t xml:space="preserve"> </w:t>
      </w:r>
      <w:r>
        <w:rPr>
          <w:rStyle w:val="VerbatimChar"/>
        </w:rPr>
        <w:t xml:space="preserve">dim_user.segment</w:t>
      </w:r>
      <w:r>
        <w:t xml:space="preserve"> </w:t>
      </w:r>
      <w:r>
        <w:t xml:space="preserve">with one set-based</w:t>
      </w:r>
      <w:r>
        <w:t xml:space="preserve"> </w:t>
      </w:r>
      <w:r>
        <w:rPr>
          <w:rStyle w:val="VerbatimChar"/>
        </w:rPr>
        <w:t xml:space="preserve">UPDATE … FROM</w:t>
      </w:r>
      <w:r>
        <w:t xml:space="preserve">.</w:t>
      </w:r>
    </w:p>
    <w:p>
      <w:pPr>
        <w:pStyle w:val="Compact"/>
        <w:numPr>
          <w:ilvl w:val="0"/>
          <w:numId w:val="1023"/>
        </w:numPr>
      </w:pPr>
      <w:r>
        <w:rPr>
          <w:b/>
          <w:bCs/>
        </w:rPr>
        <w:t xml:space="preserve">PCA</w:t>
      </w:r>
      <w:r>
        <w:t xml:space="preserve"> </w:t>
      </w:r>
      <w:r>
        <w:t xml:space="preserve">to two components on a 10,000-user sample, for the scatter plot only.</w:t>
      </w:r>
    </w:p>
    <w:p>
      <w:pPr>
        <w:pStyle w:val="FirstParagraph"/>
      </w:pPr>
      <w:r>
        <w:rPr>
          <w:i/>
          <w:iCs/>
        </w:rPr>
        <w:t xml:space="preserve">Recency caveat.</w:t>
      </w:r>
      <w:r>
        <w:t xml:space="preserve"> </w:t>
      </w:r>
      <w:r>
        <w:t xml:space="preserve">Without dates,</w:t>
      </w:r>
      <w:r>
        <w:t xml:space="preserve"> </w:t>
      </w:r>
      <w:r>
        <w:t xml:space="preserve">“recency”</w:t>
      </w:r>
      <w:r>
        <w:t xml:space="preserve"> </w:t>
      </w:r>
      <w:r>
        <w:t xml:space="preserve">is the gap</w:t>
      </w:r>
      <w:r>
        <w:t xml:space="preserve"> </w:t>
      </w:r>
      <w:r>
        <w:rPr>
          <w:i/>
          <w:iCs/>
        </w:rPr>
        <w:t xml:space="preserve">before</w:t>
      </w:r>
      <w:r>
        <w:t xml:space="preserve"> </w:t>
      </w:r>
      <w:r>
        <w:t xml:space="preserve">the last order, not the time</w:t>
      </w:r>
      <w:r>
        <w:t xml:space="preserve"> </w:t>
      </w:r>
      <w:r>
        <w:rPr>
          <w:i/>
          <w:iCs/>
        </w:rPr>
        <w:t xml:space="preserve">since</w:t>
      </w:r>
      <w:r>
        <w:t xml:space="preserve"> </w:t>
      </w:r>
      <w:r>
        <w:t xml:space="preserve">it. 30.6% of users have the capped value 30.</w:t>
      </w:r>
    </w:p>
    <w:p>
      <w:pPr>
        <w:pStyle w:val="BodyText"/>
      </w:pPr>
      <w:r>
        <w:rPr>
          <w:b/>
          <w:bCs/>
        </w:rPr>
        <w:t xml:space="preserve">Outputs.</w:t>
      </w:r>
      <w:r>
        <w:t xml:space="preserve"> </w:t>
      </w:r>
      <w:r>
        <w:t xml:space="preserve">Four named segments (Section 10.5),</w:t>
      </w:r>
      <w:r>
        <w:t xml:space="preserve"> </w:t>
      </w:r>
      <w:r>
        <w:rPr>
          <w:rStyle w:val="VerbatimChar"/>
        </w:rPr>
        <w:t xml:space="preserve">segment_profiles.csv</w:t>
      </w:r>
      <w:r>
        <w:t xml:space="preserve">,</w:t>
      </w:r>
      <w:r>
        <w:t xml:space="preserve"> </w:t>
      </w:r>
      <w:r>
        <w:rPr>
          <w:rStyle w:val="VerbatimChar"/>
        </w:rPr>
        <w:t xml:space="preserve">segment_pca_sample.csv</w:t>
      </w:r>
      <w:r>
        <w:t xml:space="preserve">, three charts, and the filled</w:t>
      </w:r>
      <w:r>
        <w:t xml:space="preserve"> </w:t>
      </w:r>
      <w:r>
        <w:rPr>
          <w:rStyle w:val="VerbatimChar"/>
        </w:rPr>
        <w:t xml:space="preserve">dim_user.segment</w:t>
      </w:r>
      <w:r>
        <w:t xml:space="preserve"> </w:t>
      </w:r>
      <w:r>
        <w:t xml:space="preserve">(206,209 users, 0 NULL).</w:t>
      </w:r>
    </w:p>
    <w:p>
      <w:pPr>
        <w:pStyle w:val="BodyText"/>
      </w:pPr>
      <w:r>
        <w:rPr>
          <w:b/>
          <w:bCs/>
        </w:rPr>
        <w:t xml:space="preserve">Limitations.</w:t>
      </w:r>
      <w:r>
        <w:t xml:space="preserve"> </w:t>
      </w:r>
      <w:r>
        <w:t xml:space="preserve">Weak to moderate structure (silhouette ≈ 0.27), so the segments overlap; K-Means assumes compact, similar-sized clusters; the monetary and recency features are proxies.</w:t>
      </w:r>
    </w:p>
    <w:bookmarkEnd w:id="69"/>
    <w:bookmarkStart w:id="70" w:name="X153358f938f94ec1747624c6bf3cb7710dfbc70"/>
    <w:p>
      <w:pPr>
        <w:pStyle w:val="Heading2"/>
      </w:pPr>
      <w:r>
        <w:t xml:space="preserve">8.7 Classification: reorder prediction (stretch goal)</w:t>
      </w:r>
    </w:p>
    <w:p>
      <w:pPr>
        <w:pStyle w:val="FirstParagraph"/>
      </w:pPr>
      <w:r>
        <w:rPr>
          <w:b/>
          <w:bCs/>
        </w:rPr>
        <w:t xml:space="preserve">Concept.</w:t>
      </w:r>
      <w:r>
        <w:t xml:space="preserve"> </w:t>
      </w:r>
      <w:r>
        <w:t xml:space="preserve">Binary classification learns</w:t>
      </w:r>
      <w:r>
        <w:t xml:space="preserve"> </w:t>
      </w:r>
      <m:oMath>
        <m:r>
          <m:t>P</m:t>
        </m:r>
        <m:r>
          <m:rPr>
            <m:sty m:val="p"/>
          </m:rPr>
          <m:t>(</m:t>
        </m:r>
        <m:r>
          <m:t>y</m:t>
        </m:r>
        <m:r>
          <m:rPr>
            <m:sty m:val="p"/>
          </m:rPr>
          <m:t>=</m:t>
        </m:r>
        <m:r>
          <m:t>1</m:t>
        </m:r>
        <m:r>
          <m:rPr>
            <m:sty m:val="p"/>
          </m:rPr>
          <m:t>∣</m:t>
        </m:r>
        <m:r>
          <m:t>x</m:t>
        </m:r>
        <m:r>
          <m:rPr>
            <m:sty m:val="p"/>
          </m:rPr>
          <m:t>)</m:t>
        </m:r>
      </m:oMath>
      <w:r>
        <w:t xml:space="preserve"> </w:t>
      </w:r>
      <w:r>
        <w:t xml:space="preserve">from labelled examples. With a rare positive class, performance is measured by precision</w:t>
      </w:r>
      <w:r>
        <w:t xml:space="preserve"> </w:t>
      </w:r>
      <m:oMath>
        <m:r>
          <m:rPr>
            <m:sty m:val="p"/>
          </m:rPr>
          <m:t>=</m:t>
        </m:r>
        <m:f>
          <m:fPr>
            <m:type m:val="bar"/>
          </m:fPr>
          <m:num>
            <m:r>
              <m:t>T</m:t>
            </m:r>
            <m:r>
              <m:t>P</m:t>
            </m:r>
          </m:num>
          <m:den>
            <m:r>
              <m:t>T</m:t>
            </m:r>
            <m:r>
              <m:t>P</m:t>
            </m:r>
            <m:r>
              <m:rPr>
                <m:sty m:val="p"/>
              </m:rPr>
              <m:t>+</m:t>
            </m:r>
            <m:r>
              <m:t>F</m:t>
            </m:r>
            <m:r>
              <m:t>P</m:t>
            </m:r>
          </m:den>
        </m:f>
      </m:oMath>
      <w:r>
        <w:t xml:space="preserve">, recall</w:t>
      </w:r>
      <w:r>
        <w:t xml:space="preserve"> </w:t>
      </w:r>
      <m:oMath>
        <m:r>
          <m:rPr>
            <m:sty m:val="p"/>
          </m:rPr>
          <m:t>=</m:t>
        </m:r>
        <m:f>
          <m:fPr>
            <m:type m:val="bar"/>
          </m:fPr>
          <m:num>
            <m:r>
              <m:t>T</m:t>
            </m:r>
            <m:r>
              <m:t>P</m:t>
            </m:r>
          </m:num>
          <m:den>
            <m:r>
              <m:t>T</m:t>
            </m:r>
            <m:r>
              <m:t>P</m:t>
            </m:r>
            <m:r>
              <m:rPr>
                <m:sty m:val="p"/>
              </m:rPr>
              <m:t>+</m:t>
            </m:r>
            <m:r>
              <m:t>F</m:t>
            </m:r>
            <m:r>
              <m:t>N</m:t>
            </m:r>
          </m:den>
        </m:f>
      </m:oMath>
      <w:r>
        <w:t xml:space="preserve">,</w:t>
      </w:r>
      <w:r>
        <w:t xml:space="preserve"> </w:t>
      </w:r>
      <m:oMath>
        <m:sSub>
          <m:e>
            <m:r>
              <m:t>F</m:t>
            </m:r>
          </m:e>
          <m:sub>
            <m:r>
              <m:t>1</m:t>
            </m:r>
          </m:sub>
        </m:sSub>
        <m:r>
          <m:rPr>
            <m:sty m:val="p"/>
          </m:rPr>
          <m:t>=</m:t>
        </m:r>
        <m:f>
          <m:fPr>
            <m:type m:val="bar"/>
          </m:fPr>
          <m:num>
            <m:r>
              <m:t>2</m:t>
            </m:r>
            <m:r>
              <m:t>P</m:t>
            </m:r>
            <m:r>
              <m:t>R</m:t>
            </m:r>
          </m:num>
          <m:den>
            <m:r>
              <m:t>P</m:t>
            </m:r>
            <m:r>
              <m:rPr>
                <m:sty m:val="p"/>
              </m:rPr>
              <m:t>+</m:t>
            </m:r>
            <m:r>
              <m:t>R</m:t>
            </m:r>
          </m:den>
        </m:f>
      </m:oMath>
      <w:r>
        <w:t xml:space="preserve"> </w:t>
      </w:r>
      <w:r>
        <w:t xml:space="preserve">and ROC-AUC, the probability that a random positive is scored above a random negative [20], [21].</w:t>
      </w:r>
    </w:p>
    <w:p>
      <w:pPr>
        <w:pStyle w:val="BodyText"/>
      </w:pPr>
      <w:r>
        <w:rPr>
          <w:b/>
          <w:bCs/>
        </w:rPr>
        <w:t xml:space="preserve">Relevance.</w:t>
      </w:r>
      <w:r>
        <w:t xml:space="preserve"> </w:t>
      </w:r>
      <w:r>
        <w:t xml:space="preserve">It turns the reorder pattern seen in OLAP (59% of lines are reorders) into a per-product prediction, which could be used for a</w:t>
      </w:r>
      <w:r>
        <w:t xml:space="preserve"> </w:t>
      </w:r>
      <w:r>
        <w:t xml:space="preserve">“buy it again”</w:t>
      </w:r>
      <w:r>
        <w:t xml:space="preserve"> </w:t>
      </w:r>
      <w:r>
        <w:t xml:space="preserve">list.</w:t>
      </w:r>
    </w:p>
    <w:p>
      <w:pPr>
        <w:pStyle w:val="BodyText"/>
      </w:pPr>
      <w:r>
        <w:rPr>
          <w:b/>
          <w:bCs/>
        </w:rPr>
        <w:t xml:space="preserve">Implementation</w:t>
      </w:r>
      <w:r>
        <w:t xml:space="preserve"> </w:t>
      </w:r>
      <w:r>
        <w:t xml:space="preserve">(</w:t>
      </w:r>
      <w:r>
        <w:rPr>
          <w:rStyle w:val="VerbatimChar"/>
        </w:rPr>
        <w:t xml:space="preserve">mining/reorder_model.py</w:t>
      </w:r>
      <w:r>
        <w:t xml:space="preserve">):</w:t>
      </w:r>
    </w:p>
    <w:p>
      <w:pPr>
        <w:pStyle w:val="Compact"/>
        <w:numPr>
          <w:ilvl w:val="0"/>
          <w:numId w:val="1024"/>
        </w:numPr>
      </w:pPr>
      <w:r>
        <w:rPr>
          <w:b/>
          <w:bCs/>
        </w:rPr>
        <w:t xml:space="preserve">Label.</w:t>
      </w:r>
      <w:r>
        <w:t xml:space="preserve"> </w:t>
      </w:r>
      <w:r>
        <w:t xml:space="preserve">For each user with a train order (131,209 users), and each product in that user’s</w:t>
      </w:r>
      <w:r>
        <w:t xml:space="preserve"> </w:t>
      </w:r>
      <w:r>
        <w:rPr>
          <w:i/>
          <w:iCs/>
        </w:rPr>
        <w:t xml:space="preserve">prior</w:t>
      </w:r>
      <w:r>
        <w:t xml:space="preserve"> </w:t>
      </w:r>
      <w:r>
        <w:t xml:space="preserve">orders, y = 1 if the product is in the train order. On a sample of</w:t>
      </w:r>
      <w:r>
        <w:t xml:space="preserve"> </w:t>
      </w:r>
      <w:r>
        <w:rPr>
          <w:b/>
          <w:bCs/>
        </w:rPr>
        <w:t xml:space="preserve">30,000 users</w:t>
      </w:r>
      <w:r>
        <w:t xml:space="preserve"> </w:t>
      </w:r>
      <w:r>
        <w:t xml:space="preserve">(seed 42) this gives 1,951,532 pairs, 9.7% positive.</w:t>
      </w:r>
    </w:p>
    <w:p>
      <w:pPr>
        <w:pStyle w:val="Compact"/>
        <w:numPr>
          <w:ilvl w:val="0"/>
          <w:numId w:val="1024"/>
        </w:numPr>
      </w:pPr>
      <w:r>
        <w:rPr>
          <w:b/>
          <w:bCs/>
        </w:rPr>
        <w:t xml:space="preserve">Features (13), all from prior orders only,</w:t>
      </w:r>
      <w:r>
        <w:t xml:space="preserve"> </w:t>
      </w:r>
      <w:r>
        <w:t xml:space="preserve">computed in DuckDB SQL:</w:t>
      </w:r>
    </w:p>
    <w:p>
      <w:pPr>
        <w:pStyle w:val="FirstParagraph"/>
      </w:pPr>
      <w:r>
        <w:rPr>
          <w:b/>
          <w:bCs/>
        </w:rPr>
        <w:t xml:space="preserve">Table 8.4 – Reorder model features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Features</w:t>
            </w:r>
          </w:p>
        </w:tc>
      </w:tr>
      <w:tr>
        <w:tc>
          <w:tcPr/>
          <w:p>
            <w:pPr>
              <w:pStyle w:val="Compact"/>
            </w:pPr>
            <w:r>
              <w:t xml:space="preserve">User (5)</w:t>
            </w:r>
          </w:p>
        </w:tc>
        <w:tc>
          <w:tcPr/>
          <w:p>
            <w:pPr>
              <w:pStyle w:val="Compact"/>
            </w:pPr>
            <w:r>
              <w:rPr>
                <w:rStyle w:val="VerbatimChar"/>
              </w:rPr>
              <w:t xml:space="preserve">u_orders</w:t>
            </w:r>
            <w:r>
              <w:t xml:space="preserve">,</w:t>
            </w:r>
            <w:r>
              <w:t xml:space="preserve"> </w:t>
            </w:r>
            <w:r>
              <w:rPr>
                <w:rStyle w:val="VerbatimChar"/>
              </w:rPr>
              <w:t xml:space="preserve">u_avg_basket</w:t>
            </w:r>
            <w:r>
              <w:t xml:space="preserve">,</w:t>
            </w:r>
            <w:r>
              <w:t xml:space="preserve"> </w:t>
            </w:r>
            <w:r>
              <w:rPr>
                <w:rStyle w:val="VerbatimChar"/>
              </w:rPr>
              <w:t xml:space="preserve">u_reorder_ratio</w:t>
            </w:r>
            <w:r>
              <w:t xml:space="preserve">,</w:t>
            </w:r>
            <w:r>
              <w:t xml:space="preserve"> </w:t>
            </w:r>
            <w:r>
              <w:rPr>
                <w:rStyle w:val="VerbatimChar"/>
              </w:rPr>
              <w:t xml:space="preserve">u_avg_days_between</w:t>
            </w:r>
            <w:r>
              <w:t xml:space="preserve">,</w:t>
            </w:r>
            <w:r>
              <w:t xml:space="preserve"> </w:t>
            </w:r>
            <w:r>
              <w:rPr>
                <w:rStyle w:val="VerbatimChar"/>
              </w:rPr>
              <w:t xml:space="preserve">u_distinct_products</w:t>
            </w:r>
          </w:p>
        </w:tc>
      </w:tr>
      <w:tr>
        <w:tc>
          <w:tcPr/>
          <w:p>
            <w:pPr>
              <w:pStyle w:val="Compact"/>
            </w:pPr>
            <w:r>
              <w:t xml:space="preserve">Product (3)</w:t>
            </w:r>
          </w:p>
        </w:tc>
        <w:tc>
          <w:tcPr/>
          <w:p>
            <w:pPr>
              <w:pStyle w:val="Compact"/>
            </w:pPr>
            <w:r>
              <w:rPr>
                <w:rStyle w:val="VerbatimChar"/>
              </w:rPr>
              <w:t xml:space="preserve">p_orders</w:t>
            </w:r>
            <w:r>
              <w:t xml:space="preserve">,</w:t>
            </w:r>
            <w:r>
              <w:t xml:space="preserve"> </w:t>
            </w:r>
            <w:r>
              <w:rPr>
                <w:rStyle w:val="VerbatimChar"/>
              </w:rPr>
              <w:t xml:space="preserve">p_reorder_rate</w:t>
            </w:r>
            <w:r>
              <w:t xml:space="preserve">,</w:t>
            </w:r>
            <w:r>
              <w:t xml:space="preserve"> </w:t>
            </w:r>
            <w:r>
              <w:rPr>
                <w:rStyle w:val="VerbatimChar"/>
              </w:rPr>
              <w:t xml:space="preserve">p_users</w:t>
            </w:r>
          </w:p>
        </w:tc>
      </w:tr>
      <w:tr>
        <w:tc>
          <w:tcPr/>
          <w:p>
            <w:pPr>
              <w:pStyle w:val="Compact"/>
            </w:pPr>
            <w:r>
              <w:t xml:space="preserve">User × product (5)</w:t>
            </w:r>
          </w:p>
        </w:tc>
        <w:tc>
          <w:tcPr/>
          <w:p>
            <w:pPr>
              <w:pStyle w:val="Compact"/>
            </w:pPr>
            <w:r>
              <w:rPr>
                <w:rStyle w:val="VerbatimChar"/>
              </w:rPr>
              <w:t xml:space="preserve">up_times_bought</w:t>
            </w:r>
            <w:r>
              <w:t xml:space="preserve">,</w:t>
            </w:r>
            <w:r>
              <w:t xml:space="preserve"> </w:t>
            </w:r>
            <w:r>
              <w:rPr>
                <w:rStyle w:val="VerbatimChar"/>
              </w:rPr>
              <w:t xml:space="preserve">up_share</w:t>
            </w:r>
            <w:r>
              <w:t xml:space="preserve">,</w:t>
            </w:r>
            <w:r>
              <w:t xml:space="preserve"> </w:t>
            </w:r>
            <w:r>
              <w:rPr>
                <w:rStyle w:val="VerbatimChar"/>
              </w:rPr>
              <w:t xml:space="preserve">up_orders_since_last</w:t>
            </w:r>
            <w:r>
              <w:t xml:space="preserve">,</w:t>
            </w:r>
            <w:r>
              <w:t xml:space="preserve"> </w:t>
            </w:r>
            <w:r>
              <w:rPr>
                <w:rStyle w:val="VerbatimChar"/>
              </w:rPr>
              <w:t xml:space="preserve">up_days_since_last</w:t>
            </w:r>
            <w:r>
              <w:t xml:space="preserve">,</w:t>
            </w:r>
            <w:r>
              <w:t xml:space="preserve"> </w:t>
            </w:r>
            <w:r>
              <w:rPr>
                <w:rStyle w:val="VerbatimChar"/>
              </w:rPr>
              <w:t xml:space="preserve">up_avg_cart_pos</w:t>
            </w:r>
          </w:p>
        </w:tc>
      </w:tr>
    </w:tbl>
    <w:p>
      <w:pPr>
        <w:pStyle w:val="Compact"/>
        <w:numPr>
          <w:ilvl w:val="0"/>
          <w:numId w:val="1025"/>
        </w:numPr>
      </w:pPr>
      <w:r>
        <w:rPr>
          <w:b/>
          <w:bCs/>
        </w:rPr>
        <w:t xml:space="preserve">Leakage prevention</w:t>
      </w:r>
      <w:r>
        <w:t xml:space="preserve"> </w:t>
      </w:r>
      <w:r>
        <w:t xml:space="preserve">[22]:</w:t>
      </w:r>
      <w:r>
        <w:t xml:space="preserve"> </w:t>
      </w:r>
      <w:r>
        <w:rPr>
          <w:rStyle w:val="VerbatimChar"/>
        </w:rPr>
        <w:t xml:space="preserve">eval_set</w:t>
      </w:r>
      <w:r>
        <w:t xml:space="preserve"> </w:t>
      </w:r>
      <w:r>
        <w:t xml:space="preserve">is read from the raw</w:t>
      </w:r>
      <w:r>
        <w:t xml:space="preserve"> </w:t>
      </w:r>
      <w:r>
        <w:rPr>
          <w:rStyle w:val="VerbatimChar"/>
        </w:rPr>
        <w:t xml:space="preserve">orders.csv</w:t>
      </w:r>
      <w:r>
        <w:t xml:space="preserve"> </w:t>
      </w:r>
      <w:r>
        <w:t xml:space="preserve">(the warehouse does not store it); every feature query filters</w:t>
      </w:r>
      <w:r>
        <w:t xml:space="preserve"> </w:t>
      </w:r>
      <w:r>
        <w:rPr>
          <w:rStyle w:val="VerbatimChar"/>
        </w:rPr>
        <w:t xml:space="preserve">eval_set = 'prior'</w:t>
      </w:r>
      <w:r>
        <w:t xml:space="preserve">; the train order is used only for the label; candidate pairs come only from prior orders; and a test replaces the train orders with different baskets and checks that no feature changes, only the labels.</w:t>
      </w:r>
    </w:p>
    <w:p>
      <w:pPr>
        <w:pStyle w:val="Compact"/>
        <w:numPr>
          <w:ilvl w:val="0"/>
          <w:numId w:val="1025"/>
        </w:numPr>
      </w:pPr>
      <w:r>
        <w:rPr>
          <w:b/>
          <w:bCs/>
        </w:rPr>
        <w:t xml:space="preserve">Split by user, not by row:</w:t>
      </w:r>
      <w:r>
        <w:t xml:space="preserve"> </w:t>
      </w:r>
      <w:r>
        <w:t xml:space="preserve">60% / 20% / 20% (18,000 / 6,000 / 6,000 users), with a test that no user appears in two sets.</w:t>
      </w:r>
    </w:p>
    <w:p>
      <w:pPr>
        <w:pStyle w:val="Compact"/>
        <w:numPr>
          <w:ilvl w:val="0"/>
          <w:numId w:val="1025"/>
        </w:numPr>
      </w:pPr>
      <w:r>
        <w:rPr>
          <w:b/>
          <w:bCs/>
        </w:rPr>
        <w:t xml:space="preserve">Models:</w:t>
      </w:r>
      <w:r>
        <w:t xml:space="preserve"> </w:t>
      </w:r>
      <w:r>
        <w:t xml:space="preserve">Logistic Regression (standardised inputs,</w:t>
      </w:r>
      <w:r>
        <w:t xml:space="preserve"> </w:t>
      </w:r>
      <w:r>
        <w:rPr>
          <w:rStyle w:val="VerbatimChar"/>
        </w:rPr>
        <w:t xml:space="preserve">class_weight="balanced"</w:t>
      </w:r>
      <w:r>
        <w:t xml:space="preserve">) as the baseline, and LightGBM (300 trees, learning rate 0.05, 63 leaves, no class weights).</w:t>
      </w:r>
    </w:p>
    <w:p>
      <w:pPr>
        <w:pStyle w:val="Compact"/>
        <w:numPr>
          <w:ilvl w:val="0"/>
          <w:numId w:val="1025"/>
        </w:numPr>
      </w:pPr>
      <w:r>
        <w:rPr>
          <w:b/>
          <w:bCs/>
        </w:rPr>
        <w:t xml:space="preserve">Threshold:</w:t>
      </w:r>
      <w:r>
        <w:t xml:space="preserve"> </w:t>
      </w:r>
      <w:r>
        <w:t xml:space="preserve">for each model, the probability threshold with the highest F1 on the</w:t>
      </w:r>
      <w:r>
        <w:t xml:space="preserve"> </w:t>
      </w:r>
      <w:r>
        <w:rPr>
          <w:b/>
          <w:bCs/>
        </w:rPr>
        <w:t xml:space="preserve">validation</w:t>
      </w:r>
      <w:r>
        <w:t xml:space="preserve"> </w:t>
      </w:r>
      <w:r>
        <w:t xml:space="preserve">users, then used unchanged on the test users. The model was chosen on validation ROC-AUC.</w:t>
      </w:r>
    </w:p>
    <w:p>
      <w:pPr>
        <w:pStyle w:val="FirstParagraph"/>
      </w:pPr>
      <w:r>
        <w:rPr>
          <w:b/>
          <w:bCs/>
        </w:rPr>
        <w:t xml:space="preserve">Outputs.</w:t>
      </w:r>
      <w:r>
        <w:t xml:space="preserve"> </w:t>
      </w:r>
      <w:r>
        <w:rPr>
          <w:rStyle w:val="VerbatimChar"/>
        </w:rPr>
        <w:t xml:space="preserve">reorder_metrics.csv</w:t>
      </w:r>
      <w:r>
        <w:t xml:space="preserve">,</w:t>
      </w:r>
      <w:r>
        <w:t xml:space="preserve"> </w:t>
      </w:r>
      <w:r>
        <w:rPr>
          <w:rStyle w:val="VerbatimChar"/>
        </w:rPr>
        <w:t xml:space="preserve">reorder_feature_importance.csv</w:t>
      </w:r>
      <w:r>
        <w:t xml:space="preserve">, ROC and importance charts (Section 10.6).</w:t>
      </w:r>
    </w:p>
    <w:p>
      <w:pPr>
        <w:pStyle w:val="BodyText"/>
      </w:pPr>
      <w:r>
        <w:rPr>
          <w:b/>
          <w:bCs/>
        </w:rPr>
        <w:t xml:space="preserve">Limitations.</w:t>
      </w:r>
      <w:r>
        <w:t xml:space="preserve"> </w:t>
      </w:r>
      <w:r>
        <w:t xml:space="preserve">One split, no hyper-parameter tuning, a 22.9% sample of eligible users, and no first-time purchases among the candidates by design.</w:t>
      </w:r>
    </w:p>
    <w:bookmarkEnd w:id="70"/>
    <w:bookmarkStart w:id="71" w:name="X61414fdfe9a365129771fb0e23050675c317379"/>
    <w:p>
      <w:pPr>
        <w:pStyle w:val="Heading2"/>
      </w:pPr>
      <w:r>
        <w:t xml:space="preserve">8.8 Data visualisation and analytical reporting</w:t>
      </w:r>
    </w:p>
    <w:p>
      <w:pPr>
        <w:pStyle w:val="FirstParagraph"/>
      </w:pPr>
      <w:r>
        <w:rPr>
          <w:b/>
          <w:bCs/>
        </w:rPr>
        <w:t xml:space="preserve">Implementation.</w:t>
      </w:r>
      <w:r>
        <w:t xml:space="preserve"> </w:t>
      </w:r>
      <w:r>
        <w:t xml:space="preserve">Matplotlib charts for the report (</w:t>
      </w:r>
      <w:r>
        <w:rPr>
          <w:rStyle w:val="VerbatimChar"/>
        </w:rPr>
        <w:t xml:space="preserve">reports/figures/</w:t>
      </w:r>
      <w:r>
        <w:t xml:space="preserve">), and interactive Plotly charts in the Streamlit dashboard: a heatmap of orders by day and hour, roll-up tables and bars, a pivot heatmap, a 3-D cube scatter, rule tables, benchmark lines, segment bars and a PCA scatter, and ROC and importance charts. Reports are written as Markdown sections and assembled automatically.</w:t>
      </w:r>
    </w:p>
    <w:p>
      <w:pPr>
        <w:pStyle w:val="BodyText"/>
      </w:pPr>
      <w:r>
        <w:rPr>
          <w:b/>
          <w:bCs/>
        </w:rPr>
        <w:t xml:space="preserve">Limitation.</w:t>
      </w:r>
      <w:r>
        <w:t xml:space="preserve"> </w:t>
      </w:r>
      <w:r>
        <w:t xml:space="preserve">The dashboard was tested headless and checked by eye; no accessibility or formal usability evaluation was carried out.</w:t>
      </w:r>
    </w:p>
    <w:p>
      <w:r>
        <w:pict>
          <v:rect style="width:0;height:1.5pt" o:hralign="center" o:hrstd="t" o:hr="t"/>
        </w:pict>
      </w:r>
    </w:p>
    <w:bookmarkEnd w:id="71"/>
    <w:bookmarkEnd w:id="72"/>
    <w:bookmarkStart w:id="99" w:name="implementation-details"/>
    <w:p>
      <w:pPr>
        <w:pStyle w:val="Heading1"/>
      </w:pPr>
      <w:r>
        <w:t xml:space="preserve">9. Implementation Details</w:t>
      </w:r>
    </w:p>
    <w:bookmarkStart w:id="73" w:name="project-structure"/>
    <w:p>
      <w:pPr>
        <w:pStyle w:val="Heading2"/>
      </w:pPr>
      <w:r>
        <w:t xml:space="preserve">9.1 Project Structure</w:t>
      </w:r>
    </w:p>
    <w:p>
      <w:pPr>
        <w:pStyle w:val="SourceCode"/>
      </w:pPr>
      <w:r>
        <w:rPr>
          <w:rStyle w:val="VerbatimChar"/>
        </w:rPr>
        <w:t xml:space="preserve">StoreSense/</w:t>
      </w:r>
      <w:r>
        <w:br/>
      </w:r>
      <w:r>
        <w:rPr>
          <w:rStyle w:val="VerbatimChar"/>
        </w:rPr>
        <w:t xml:space="preserve">├── common/db.py              shared paths and DuckDB connection helpers (read-only by default)</w:t>
      </w:r>
      <w:r>
        <w:br/>
      </w:r>
      <w:r>
        <w:rPr>
          <w:rStyle w:val="VerbatimChar"/>
        </w:rPr>
        <w:t xml:space="preserve">├── etl/                      extract.py · transform.py · load.py · validate.py</w:t>
      </w:r>
      <w:r>
        <w:br/>
      </w:r>
      <w:r>
        <w:rPr>
          <w:rStyle w:val="VerbatimChar"/>
        </w:rPr>
        <w:t xml:space="preserve">├── sql/                      schema.sql (star schema DDL) · olap_queries.sql (Q1a–Q6)</w:t>
      </w:r>
      <w:r>
        <w:br/>
      </w:r>
      <w:r>
        <w:rPr>
          <w:rStyle w:val="VerbatimChar"/>
        </w:rPr>
        <w:t xml:space="preserve">├── mining/                   association_rules.py · benchmark.py · segmentation.py · reorder_model.py</w:t>
      </w:r>
      <w:r>
        <w:br/>
      </w:r>
      <w:r>
        <w:rPr>
          <w:rStyle w:val="VerbatimChar"/>
        </w:rPr>
        <w:t xml:space="preserve">├── dashboard/</w:t>
      </w:r>
      <w:r>
        <w:br/>
      </w:r>
      <w:r>
        <w:rPr>
          <w:rStyle w:val="VerbatimChar"/>
        </w:rPr>
        <w:t xml:space="preserve">│   ├── app.py                entry point: Overview page + st.navigation menu</w:t>
      </w:r>
      <w:r>
        <w:br/>
      </w:r>
      <w:r>
        <w:rPr>
          <w:rStyle w:val="VerbatimChar"/>
        </w:rPr>
        <w:t xml:space="preserve">│   ├── views/                1_OLAP_Explorer · 2_Basket_Rules · 3_Customer_Segments · 4_Reorder_Model</w:t>
      </w:r>
      <w:r>
        <w:br/>
      </w:r>
      <w:r>
        <w:rPr>
          <w:rStyle w:val="VerbatimChar"/>
        </w:rPr>
        <w:t xml:space="preserve">│   ├── data.py               all SQL and file reading (no Streamlit; testable)</w:t>
      </w:r>
      <w:r>
        <w:br/>
      </w:r>
      <w:r>
        <w:rPr>
          <w:rStyle w:val="VerbatimChar"/>
        </w:rPr>
        <w:t xml:space="preserve">│   ├── ui.py                 cached wrappers and "missing file" messages</w:t>
      </w:r>
      <w:r>
        <w:br/>
      </w:r>
      <w:r>
        <w:rPr>
          <w:rStyle w:val="VerbatimChar"/>
        </w:rPr>
        <w:t xml:space="preserve">│   ├── build_demo_data.py    writes the 4.3 MB Parquet demo extract</w:t>
      </w:r>
      <w:r>
        <w:br/>
      </w:r>
      <w:r>
        <w:rPr>
          <w:rStyle w:val="VerbatimChar"/>
        </w:rPr>
        <w:t xml:space="preserve">│   └── requirements.txt      slim package list for Streamlit Community Cloud</w:t>
      </w:r>
      <w:r>
        <w:br/>
      </w:r>
      <w:r>
        <w:rPr>
          <w:rStyle w:val="VerbatimChar"/>
        </w:rPr>
        <w:t xml:space="preserve">├── data/raw/                 Kaggle CSVs (gitignored)</w:t>
      </w:r>
      <w:r>
        <w:br/>
      </w:r>
      <w:r>
        <w:rPr>
          <w:rStyle w:val="VerbatimChar"/>
        </w:rPr>
        <w:t xml:space="preserve">├── data/warehouse/           storesense.duckdb (gitignored)</w:t>
      </w:r>
      <w:r>
        <w:br/>
      </w:r>
      <w:r>
        <w:rPr>
          <w:rStyle w:val="VerbatimChar"/>
        </w:rPr>
        <w:t xml:space="preserve">├── data/demo/                Parquet demo extract (committed)</w:t>
      </w:r>
      <w:r>
        <w:br/>
      </w:r>
      <w:r>
        <w:rPr>
          <w:rStyle w:val="VerbatimChar"/>
        </w:rPr>
        <w:t xml:space="preserve">├── notebooks/eda.ipynb       exploratory data analysis</w:t>
      </w:r>
      <w:r>
        <w:br/>
      </w:r>
      <w:r>
        <w:rPr>
          <w:rStyle w:val="VerbatimChar"/>
        </w:rPr>
        <w:t xml:space="preserve">├── reports/</w:t>
      </w:r>
      <w:r>
        <w:br/>
      </w:r>
      <w:r>
        <w:rPr>
          <w:rStyle w:val="VerbatimChar"/>
        </w:rPr>
        <w:t xml:space="preserve">│   ├── sections/             per-module report sections (00–07)</w:t>
      </w:r>
      <w:r>
        <w:br/>
      </w:r>
      <w:r>
        <w:rPr>
          <w:rStyle w:val="VerbatimChar"/>
        </w:rPr>
        <w:t xml:space="preserve">│   ├── results/              mining result CSVs (committed)</w:t>
      </w:r>
      <w:r>
        <w:br/>
      </w:r>
      <w:r>
        <w:rPr>
          <w:rStyle w:val="VerbatimChar"/>
        </w:rPr>
        <w:t xml:space="preserve">│   ├── figures/              charts and the star schema diagram</w:t>
      </w:r>
      <w:r>
        <w:br/>
      </w:r>
      <w:r>
        <w:rPr>
          <w:rStyle w:val="VerbatimChar"/>
        </w:rPr>
        <w:t xml:space="preserve">│   ├── build_report.py       assembles StoreSense_report.md</w:t>
      </w:r>
      <w:r>
        <w:br/>
      </w:r>
      <w:r>
        <w:rPr>
          <w:rStyle w:val="VerbatimChar"/>
        </w:rPr>
        <w:t xml:space="preserve">│   └── StoreSense_report.md  the assembled technical report</w:t>
      </w:r>
      <w:r>
        <w:br/>
      </w:r>
      <w:r>
        <w:rPr>
          <w:rStyle w:val="VerbatimChar"/>
        </w:rPr>
        <w:t xml:space="preserve">├── tests/                    90 pytest tests + a fixture schema</w:t>
      </w:r>
      <w:r>
        <w:br/>
      </w:r>
      <w:r>
        <w:rPr>
          <w:rStyle w:val="VerbatimChar"/>
        </w:rPr>
        <w:t xml:space="preserve">├── docs/                     PROJECT_BRIEF.md · DEMO_FLOW.md · DEPLOY.md</w:t>
      </w:r>
      <w:r>
        <w:br/>
      </w:r>
      <w:r>
        <w:rPr>
          <w:rStyle w:val="VerbatimChar"/>
        </w:rPr>
        <w:t xml:space="preserve">├── README.md · CONTRIBUTING.md · requirements.txt · pyproject.toml</w:t>
      </w:r>
    </w:p>
    <w:p>
      <w:pPr>
        <w:pStyle w:val="FirstParagraph"/>
      </w:pPr>
      <w:r>
        <w:t xml:space="preserve">Code size (lines, including comments): ETL 521, mining 906, dashboard 996, common 70, SQL 284, tests 1,236.</w:t>
      </w:r>
    </w:p>
    <w:bookmarkEnd w:id="73"/>
    <w:bookmarkStart w:id="74" w:name="module-level-implementation"/>
    <w:p>
      <w:pPr>
        <w:pStyle w:val="Heading2"/>
      </w:pPr>
      <w:r>
        <w:t xml:space="preserve">9.2 Module-Level Implementation</w:t>
      </w:r>
    </w:p>
    <w:p>
      <w:pPr>
        <w:pStyle w:val="Compact"/>
        <w:numPr>
          <w:ilvl w:val="0"/>
          <w:numId w:val="1026"/>
        </w:numPr>
      </w:pPr>
      <w:r>
        <w:rPr>
          <w:rStyle w:val="VerbatimChar"/>
          <w:b/>
          <w:bCs/>
        </w:rPr>
        <w:t xml:space="preserve">common/db.py</w:t>
      </w:r>
      <w:r>
        <w:t xml:space="preserve"> </w:t>
      </w:r>
      <w:r>
        <w:t xml:space="preserve">defines</w:t>
      </w:r>
      <w:r>
        <w:t xml:space="preserve"> </w:t>
      </w:r>
      <w:r>
        <w:rPr>
          <w:rStyle w:val="VerbatimChar"/>
        </w:rPr>
        <w:t xml:space="preserve">PROJECT_ROOT</w:t>
      </w:r>
      <w:r>
        <w:t xml:space="preserve">,</w:t>
      </w:r>
      <w:r>
        <w:t xml:space="preserve"> </w:t>
      </w:r>
      <w:r>
        <w:rPr>
          <w:rStyle w:val="VerbatimChar"/>
        </w:rPr>
        <w:t xml:space="preserve">RAW_DIR</w:t>
      </w:r>
      <w:r>
        <w:t xml:space="preserve">,</w:t>
      </w:r>
      <w:r>
        <w:t xml:space="preserve"> </w:t>
      </w:r>
      <w:r>
        <w:rPr>
          <w:rStyle w:val="VerbatimChar"/>
        </w:rPr>
        <w:t xml:space="preserve">WAREHOUSE_PATH</w:t>
      </w:r>
      <w:r>
        <w:t xml:space="preserve"> </w:t>
      </w:r>
      <w:r>
        <w:t xml:space="preserve">and</w:t>
      </w:r>
      <w:r>
        <w:t xml:space="preserve"> </w:t>
      </w:r>
      <w:r>
        <w:rPr>
          <w:rStyle w:val="VerbatimChar"/>
        </w:rPr>
        <w:t xml:space="preserve">FIGURES_DIR</w:t>
      </w:r>
      <w:r>
        <w:t xml:space="preserve">, and</w:t>
      </w:r>
      <w:r>
        <w:t xml:space="preserve"> </w:t>
      </w:r>
      <w:r>
        <w:rPr>
          <w:rStyle w:val="VerbatimChar"/>
        </w:rPr>
        <w:t xml:space="preserve">get_connection(read_only=True)</w:t>
      </w:r>
      <w:r>
        <w:t xml:space="preserve"> </w:t>
      </w:r>
      <w:r>
        <w:t xml:space="preserve">and</w:t>
      </w:r>
      <w:r>
        <w:t xml:space="preserve"> </w:t>
      </w:r>
      <w:r>
        <w:rPr>
          <w:rStyle w:val="VerbatimChar"/>
        </w:rPr>
        <w:t xml:space="preserve">query_df(sql, params)</w:t>
      </w:r>
      <w:r>
        <w:t xml:space="preserve">, which every module uses. A clear error is raised if the warehouse has not been built.</w:t>
      </w:r>
    </w:p>
    <w:p>
      <w:pPr>
        <w:pStyle w:val="Compact"/>
        <w:numPr>
          <w:ilvl w:val="0"/>
          <w:numId w:val="1026"/>
        </w:numPr>
      </w:pPr>
      <w:r>
        <w:rPr>
          <w:b/>
          <w:bCs/>
        </w:rPr>
        <w:t xml:space="preserve">ETL.</w:t>
      </w:r>
      <w:r>
        <w:t xml:space="preserve"> </w:t>
      </w:r>
      <w:r>
        <w:rPr>
          <w:rStyle w:val="VerbatimChar"/>
        </w:rPr>
        <w:t xml:space="preserve">extract.py</w:t>
      </w:r>
      <w:r>
        <w:t xml:space="preserve"> </w:t>
      </w:r>
      <w:r>
        <w:t xml:space="preserve">registers views;</w:t>
      </w:r>
      <w:r>
        <w:t xml:space="preserve"> </w:t>
      </w:r>
      <w:r>
        <w:rPr>
          <w:rStyle w:val="VerbatimChar"/>
        </w:rPr>
        <w:t xml:space="preserve">transform.py</w:t>
      </w:r>
      <w:r>
        <w:t xml:space="preserve"> </w:t>
      </w:r>
      <w:r>
        <w:t xml:space="preserve">holds only SQL constants and the ordered</w:t>
      </w:r>
      <w:r>
        <w:t xml:space="preserve"> </w:t>
      </w:r>
      <w:r>
        <w:rPr>
          <w:rStyle w:val="VerbatimChar"/>
        </w:rPr>
        <w:t xml:space="preserve">LOAD_STEPS</w:t>
      </w:r>
      <w:r>
        <w:t xml:space="preserve">;</w:t>
      </w:r>
      <w:r>
        <w:t xml:space="preserve"> </w:t>
      </w:r>
      <w:r>
        <w:rPr>
          <w:rStyle w:val="VerbatimChar"/>
        </w:rPr>
        <w:t xml:space="preserve">load.py</w:t>
      </w:r>
      <w:r>
        <w:t xml:space="preserve"> </w:t>
      </w:r>
      <w:r>
        <w:t xml:space="preserve">checks the inputs, runs the DDL and the inserts, and refuses to overwrite without</w:t>
      </w:r>
      <w:r>
        <w:t xml:space="preserve"> </w:t>
      </w:r>
      <w:r>
        <w:rPr>
          <w:rStyle w:val="VerbatimChar"/>
        </w:rPr>
        <w:t xml:space="preserve">--force</w:t>
      </w:r>
      <w:r>
        <w:t xml:space="preserve">;</w:t>
      </w:r>
      <w:r>
        <w:t xml:space="preserve"> </w:t>
      </w:r>
      <w:r>
        <w:rPr>
          <w:rStyle w:val="VerbatimChar"/>
        </w:rPr>
        <w:t xml:space="preserve">validate.py</w:t>
      </w:r>
      <w:r>
        <w:t xml:space="preserve"> </w:t>
      </w:r>
      <w:r>
        <w:t xml:space="preserve">builds the 23 checks from small SQL templates (</w:t>
      </w:r>
      <w:r>
        <w:rPr>
          <w:rStyle w:val="VerbatimChar"/>
        </w:rPr>
        <w:t xml:space="preserve">_orphans</w:t>
      </w:r>
      <w:r>
        <w:t xml:space="preserve">,</w:t>
      </w:r>
      <w:r>
        <w:t xml:space="preserve"> </w:t>
      </w:r>
      <w:r>
        <w:rPr>
          <w:rStyle w:val="VerbatimChar"/>
        </w:rPr>
        <w:t xml:space="preserve">_duplicates</w:t>
      </w:r>
      <w:r>
        <w:t xml:space="preserve">,</w:t>
      </w:r>
      <w:r>
        <w:t xml:space="preserve"> </w:t>
      </w:r>
      <w:r>
        <w:rPr>
          <w:rStyle w:val="VerbatimChar"/>
        </w:rPr>
        <w:t xml:space="preserve">_count_differs</w:t>
      </w:r>
      <w:r>
        <w:t xml:space="preserve">) and prints a pass/fail table.</w:t>
      </w:r>
    </w:p>
    <w:p>
      <w:pPr>
        <w:pStyle w:val="Compact"/>
        <w:numPr>
          <w:ilvl w:val="0"/>
          <w:numId w:val="1026"/>
        </w:numPr>
      </w:pPr>
      <w:r>
        <w:rPr>
          <w:b/>
          <w:bCs/>
        </w:rPr>
        <w:t xml:space="preserve">Mining.</w:t>
      </w:r>
      <w:r>
        <w:t xml:space="preserve"> </w:t>
      </w:r>
      <w:r>
        <w:t xml:space="preserve">Each script is runnable on its own (</w:t>
      </w:r>
      <w:r>
        <w:rPr>
          <w:rStyle w:val="VerbatimChar"/>
        </w:rPr>
        <w:t xml:space="preserve">python mining/&lt;name&gt;.py</w:t>
      </w:r>
      <w:r>
        <w:t xml:space="preserve">), does its heavy selection in SQL, and writes results with the exact column names agreed in the team’s shared result-file contract, which a test checks.</w:t>
      </w:r>
    </w:p>
    <w:p>
      <w:pPr>
        <w:pStyle w:val="Compact"/>
        <w:numPr>
          <w:ilvl w:val="0"/>
          <w:numId w:val="1026"/>
        </w:numPr>
      </w:pPr>
      <w:r>
        <w:rPr>
          <w:b/>
          <w:bCs/>
        </w:rPr>
        <w:t xml:space="preserve">Dashboard.</w:t>
      </w:r>
      <w:r>
        <w:t xml:space="preserve"> </w:t>
      </w:r>
      <w:r>
        <w:t xml:space="preserve">Pages contain no SQL; they call</w:t>
      </w:r>
      <w:r>
        <w:t xml:space="preserve"> </w:t>
      </w:r>
      <w:r>
        <w:rPr>
          <w:rStyle w:val="VerbatimChar"/>
        </w:rPr>
        <w:t xml:space="preserve">dashboard/data.py</w:t>
      </w:r>
      <w:r>
        <w:t xml:space="preserve"> </w:t>
      </w:r>
      <w:r>
        <w:t xml:space="preserve">through cached wrappers in</w:t>
      </w:r>
      <w:r>
        <w:t xml:space="preserve"> </w:t>
      </w:r>
      <w:r>
        <w:rPr>
          <w:rStyle w:val="VerbatimChar"/>
        </w:rPr>
        <w:t xml:space="preserve">ui.py</w:t>
      </w:r>
      <w:r>
        <w:t xml:space="preserve">. The page folder is named</w:t>
      </w:r>
      <w:r>
        <w:t xml:space="preserve"> </w:t>
      </w:r>
      <w:r>
        <w:rPr>
          <w:rStyle w:val="VerbatimChar"/>
        </w:rPr>
        <w:t xml:space="preserve">views/</w:t>
      </w:r>
      <w:r>
        <w:t xml:space="preserve"> </w:t>
      </w:r>
      <w:r>
        <w:t xml:space="preserve">rather than Streamlit’s default</w:t>
      </w:r>
      <w:r>
        <w:t xml:space="preserve"> </w:t>
      </w:r>
      <w:r>
        <w:rPr>
          <w:rStyle w:val="VerbatimChar"/>
        </w:rPr>
        <w:t xml:space="preserve">pages/</w:t>
      </w:r>
      <w:r>
        <w:t xml:space="preserve">, so that the explicit</w:t>
      </w:r>
      <w:r>
        <w:t xml:space="preserve"> </w:t>
      </w:r>
      <w:r>
        <w:rPr>
          <w:rStyle w:val="VerbatimChar"/>
        </w:rPr>
        <w:t xml:space="preserve">st.navigation</w:t>
      </w:r>
      <w:r>
        <w:t xml:space="preserve"> </w:t>
      </w:r>
      <w:r>
        <w:t xml:space="preserve">menu is always used.</w:t>
      </w:r>
    </w:p>
    <w:bookmarkEnd w:id="74"/>
    <w:bookmarkStart w:id="75" w:name="data-processing"/>
    <w:p>
      <w:pPr>
        <w:pStyle w:val="Heading2"/>
      </w:pPr>
      <w:r>
        <w:t xml:space="preserve">9.3 Data Processing</w:t>
      </w:r>
    </w:p>
    <w:p>
      <w:pPr>
        <w:pStyle w:val="FirstParagraph"/>
      </w:pPr>
      <w:r>
        <w:t xml:space="preserve">The processing pipeline is the ETL described in Sections 6.3 and 8.2. All ETL processing happens in DuckDB SQL. Only mining inputs that fit comfortably in memory (sampled baskets, per-user features, a 30,000-user pair table) are brought into pandas.</w:t>
      </w:r>
    </w:p>
    <w:bookmarkEnd w:id="75"/>
    <w:bookmarkStart w:id="76" w:name="analytical-components"/>
    <w:p>
      <w:pPr>
        <w:pStyle w:val="Heading2"/>
      </w:pPr>
      <w:r>
        <w:t xml:space="preserve">9.4 Analytical Components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Algorithm / calculation</w:t>
            </w:r>
          </w:p>
        </w:tc>
        <w:tc>
          <w:tcPr/>
          <w:p>
            <w:pPr>
              <w:pStyle w:val="Compact"/>
            </w:pPr>
            <w:r>
              <w:t xml:space="preserve">Library</w:t>
            </w:r>
          </w:p>
        </w:tc>
      </w:tr>
      <w:tr>
        <w:tc>
          <w:tcPr/>
          <w:p>
            <w:pPr>
              <w:pStyle w:val="Compact"/>
            </w:pPr>
            <w:r>
              <w:t xml:space="preserve">OLAP</w:t>
            </w:r>
          </w:p>
        </w:tc>
        <w:tc>
          <w:tcPr/>
          <w:p>
            <w:pPr>
              <w:pStyle w:val="Compact"/>
            </w:pPr>
            <w:r>
              <w:rPr>
                <w:rStyle w:val="VerbatimChar"/>
              </w:rPr>
              <w:t xml:space="preserve">GROUP BY</w:t>
            </w:r>
            <w:r>
              <w:t xml:space="preserve">,</w:t>
            </w:r>
            <w:r>
              <w:t xml:space="preserve"> </w:t>
            </w:r>
            <w:r>
              <w:rPr>
                <w:rStyle w:val="VerbatimChar"/>
              </w:rPr>
              <w:t xml:space="preserve">ROLLUP</w:t>
            </w:r>
            <w:r>
              <w:t xml:space="preserve">,</w:t>
            </w:r>
            <w:r>
              <w:t xml:space="preserve"> </w:t>
            </w:r>
            <w:r>
              <w:rPr>
                <w:rStyle w:val="VerbatimChar"/>
              </w:rPr>
              <w:t xml:space="preserve">CUBE</w:t>
            </w:r>
            <w:r>
              <w:t xml:space="preserve">,</w:t>
            </w:r>
            <w:r>
              <w:t xml:space="preserve"> </w:t>
            </w:r>
            <w:r>
              <w:rPr>
                <w:rStyle w:val="VerbatimChar"/>
              </w:rPr>
              <w:t xml:space="preserve">GROUPING()</w:t>
            </w:r>
            <w:r>
              <w:t xml:space="preserve">,</w:t>
            </w:r>
            <w:r>
              <w:t xml:space="preserve"> </w:t>
            </w:r>
            <w:r>
              <w:rPr>
                <w:rStyle w:val="VerbatimChar"/>
              </w:rPr>
              <w:t xml:space="preserve">PIVOT</w:t>
            </w:r>
            <w:r>
              <w:t xml:space="preserve">, window</w:t>
            </w:r>
            <w:r>
              <w:t xml:space="preserve"> </w:t>
            </w:r>
            <w:r>
              <w:rPr>
                <w:rStyle w:val="VerbatimChar"/>
              </w:rPr>
              <w:t xml:space="preserve">SUM() OVER ()</w:t>
            </w:r>
            <w:r>
              <w:t xml:space="preserve"> </w:t>
            </w:r>
            <w:r>
              <w:t xml:space="preserve">for shares</w:t>
            </w:r>
          </w:p>
        </w:tc>
        <w:tc>
          <w:tcPr/>
          <w:p>
            <w:pPr>
              <w:pStyle w:val="Compact"/>
            </w:pPr>
            <w:r>
              <w:t xml:space="preserve">DuckDB</w:t>
            </w:r>
          </w:p>
        </w:tc>
      </w:tr>
      <w:tr>
        <w:tc>
          <w:tcPr/>
          <w:p>
            <w:pPr>
              <w:pStyle w:val="Compact"/>
            </w:pPr>
            <w:r>
              <w:t xml:space="preserve">Frequent itemsets</w:t>
            </w:r>
          </w:p>
        </w:tc>
        <w:tc>
          <w:tcPr/>
          <w:p>
            <w:pPr>
              <w:pStyle w:val="Compact"/>
            </w:pPr>
            <w:r>
              <w:t xml:space="preserve">Apriori (</w:t>
            </w:r>
            <w:r>
              <w:rPr>
                <w:rStyle w:val="VerbatimChar"/>
              </w:rPr>
              <w:t xml:space="preserve">low_memory=True</w:t>
            </w:r>
            <w:r>
              <w:t xml:space="preserve">), FP-Growth,</w:t>
            </w:r>
            <w:r>
              <w:t xml:space="preserve"> </w:t>
            </w:r>
            <w:r>
              <w:rPr>
                <w:rStyle w:val="VerbatimChar"/>
              </w:rPr>
              <w:t xml:space="preserve">max_len = 3</w:t>
            </w:r>
          </w:p>
        </w:tc>
        <w:tc>
          <w:tcPr/>
          <w:p>
            <w:pPr>
              <w:pStyle w:val="Compact"/>
            </w:pPr>
            <w:r>
              <w:t xml:space="preserve">mlxtend</w:t>
            </w:r>
          </w:p>
        </w:tc>
      </w:tr>
      <w:tr>
        <w:tc>
          <w:tcPr/>
          <w:p>
            <w:pPr>
              <w:pStyle w:val="Compact"/>
            </w:pPr>
            <w:r>
              <w:t xml:space="preserve">Rules</w:t>
            </w:r>
          </w:p>
        </w:tc>
        <w:tc>
          <w:tcPr/>
          <w:p>
            <w:pPr>
              <w:pStyle w:val="Compact"/>
            </w:pPr>
            <w:r>
              <w:t xml:space="preserve">support, confidence, lift; filter lift &gt; 1</w:t>
            </w:r>
          </w:p>
        </w:tc>
        <w:tc>
          <w:tcPr/>
          <w:p>
            <w:pPr>
              <w:pStyle w:val="Compact"/>
            </w:pPr>
            <w:r>
              <w:t xml:space="preserve">mlxtend + pandas</w:t>
            </w:r>
          </w:p>
        </w:tc>
      </w:tr>
      <w:tr>
        <w:tc>
          <w:tcPr/>
          <w:p>
            <w:pPr>
              <w:pStyle w:val="Compact"/>
            </w:pPr>
            <w:r>
              <w:t xml:space="preserve">Benchmark</w:t>
            </w:r>
          </w:p>
        </w:tc>
        <w:tc>
          <w:tcPr/>
          <w:p>
            <w:pPr>
              <w:pStyle w:val="Compact"/>
            </w:pPr>
            <w:r>
              <w:t xml:space="preserve">wall-clock time and</w:t>
            </w:r>
            <w:r>
              <w:t xml:space="preserve"> </w:t>
            </w:r>
            <w:r>
              <w:rPr>
                <w:rStyle w:val="VerbatimChar"/>
              </w:rPr>
              <w:t xml:space="preserve">tracemalloc</w:t>
            </w:r>
            <w:r>
              <w:t xml:space="preserve"> </w:t>
            </w:r>
            <w:r>
              <w:t xml:space="preserve">peak memory, separate runs</w:t>
            </w:r>
          </w:p>
        </w:tc>
        <w:tc>
          <w:tcPr/>
          <w:p>
            <w:pPr>
              <w:pStyle w:val="Compact"/>
            </w:pPr>
            <w:r>
              <w:t xml:space="preserve">Python standard library</w:t>
            </w:r>
          </w:p>
        </w:tc>
      </w:tr>
      <w:tr>
        <w:tc>
          <w:tcPr/>
          <w:p>
            <w:pPr>
              <w:pStyle w:val="Compact"/>
            </w:pPr>
            <w:r>
              <w:t xml:space="preserve">Segmentation</w:t>
            </w:r>
          </w:p>
        </w:tc>
        <w:tc>
          <w:tcPr/>
          <w:p>
            <w:pPr>
              <w:pStyle w:val="Compact"/>
            </w:pPr>
            <w:r>
              <w:rPr>
                <w:rStyle w:val="VerbatimChar"/>
              </w:rPr>
              <w:t xml:space="preserve">log1p</w:t>
            </w:r>
            <w:r>
              <w:t xml:space="preserve">,</w:t>
            </w:r>
            <w:r>
              <w:t xml:space="preserve"> </w:t>
            </w:r>
            <w:r>
              <w:rPr>
                <w:rStyle w:val="VerbatimChar"/>
              </w:rPr>
              <w:t xml:space="preserve">StandardScaler</w:t>
            </w:r>
            <w:r>
              <w:t xml:space="preserve">,</w:t>
            </w:r>
            <w:r>
              <w:t xml:space="preserve"> </w:t>
            </w:r>
            <w:r>
              <w:rPr>
                <w:rStyle w:val="VerbatimChar"/>
              </w:rPr>
              <w:t xml:space="preserve">KMeans</w:t>
            </w:r>
            <w:r>
              <w:t xml:space="preserve">,</w:t>
            </w:r>
            <w:r>
              <w:t xml:space="preserve"> </w:t>
            </w:r>
            <w:r>
              <w:rPr>
                <w:rStyle w:val="VerbatimChar"/>
              </w:rPr>
              <w:t xml:space="preserve">silhouette_score</w:t>
            </w:r>
            <w:r>
              <w:t xml:space="preserve">,</w:t>
            </w:r>
            <w:r>
              <w:t xml:space="preserve"> </w:t>
            </w:r>
            <w:r>
              <w:rPr>
                <w:rStyle w:val="VerbatimChar"/>
              </w:rPr>
              <w:t xml:space="preserve">PCA</w:t>
            </w:r>
          </w:p>
        </w:tc>
        <w:tc>
          <w:tcPr/>
          <w:p>
            <w:pPr>
              <w:pStyle w:val="Compact"/>
            </w:pPr>
            <w:r>
              <w:t xml:space="preserve">scikit-learn, NumPy</w:t>
            </w:r>
          </w:p>
        </w:tc>
      </w:tr>
      <w:tr>
        <w:tc>
          <w:tcPr/>
          <w:p>
            <w:pPr>
              <w:pStyle w:val="Compact"/>
            </w:pPr>
            <w:r>
              <w:t xml:space="preserve">Reorder</w:t>
            </w:r>
          </w:p>
        </w:tc>
        <w:tc>
          <w:tcPr/>
          <w:p>
            <w:pPr>
              <w:pStyle w:val="Compact"/>
            </w:pPr>
            <w:r>
              <w:rPr>
                <w:rStyle w:val="VerbatimChar"/>
              </w:rPr>
              <w:t xml:space="preserve">LogisticRegression</w:t>
            </w:r>
            <w:r>
              <w:t xml:space="preserve">,</w:t>
            </w:r>
            <w:r>
              <w:t xml:space="preserve"> </w:t>
            </w:r>
            <w:r>
              <w:rPr>
                <w:rStyle w:val="VerbatimChar"/>
              </w:rPr>
              <w:t xml:space="preserve">LGBMClassifier</w:t>
            </w:r>
            <w:r>
              <w:t xml:space="preserve">,</w:t>
            </w:r>
            <w:r>
              <w:t xml:space="preserve"> </w:t>
            </w:r>
            <w:r>
              <w:rPr>
                <w:rStyle w:val="VerbatimChar"/>
              </w:rPr>
              <w:t xml:space="preserve">precision_recall_curve</w:t>
            </w:r>
            <w:r>
              <w:t xml:space="preserve">,</w:t>
            </w:r>
            <w:r>
              <w:t xml:space="preserve"> </w:t>
            </w:r>
            <w:r>
              <w:rPr>
                <w:rStyle w:val="VerbatimChar"/>
              </w:rPr>
              <w:t xml:space="preserve">roc_auc_score</w:t>
            </w:r>
          </w:p>
        </w:tc>
        <w:tc>
          <w:tcPr/>
          <w:p>
            <w:pPr>
              <w:pStyle w:val="Compact"/>
            </w:pPr>
            <w:r>
              <w:t xml:space="preserve">scikit-learn, LightGBM</w:t>
            </w:r>
          </w:p>
        </w:tc>
      </w:tr>
    </w:tbl>
    <w:bookmarkEnd w:id="76"/>
    <w:bookmarkStart w:id="77" w:name="database-and-storage"/>
    <w:p>
      <w:pPr>
        <w:pStyle w:val="Heading2"/>
      </w:pPr>
      <w:r>
        <w:t xml:space="preserve">9.5 Database and Storage</w:t>
      </w:r>
    </w:p>
    <w:p>
      <w:pPr>
        <w:pStyle w:val="Compact"/>
        <w:numPr>
          <w:ilvl w:val="0"/>
          <w:numId w:val="1027"/>
        </w:numPr>
      </w:pPr>
      <w:r>
        <w:rPr>
          <w:b/>
          <w:bCs/>
        </w:rPr>
        <w:t xml:space="preserve">Engine:</w:t>
      </w:r>
      <w:r>
        <w:t xml:space="preserve"> </w:t>
      </w:r>
      <w:r>
        <w:t xml:space="preserve">DuckDB, an in-process columnar analytical database [13]. One file,</w:t>
      </w:r>
      <w:r>
        <w:t xml:space="preserve"> </w:t>
      </w:r>
      <w:r>
        <w:rPr>
          <w:rStyle w:val="VerbatimChar"/>
        </w:rPr>
        <w:t xml:space="preserve">data/warehouse/storesense.duckdb</w:t>
      </w:r>
      <w:r>
        <w:t xml:space="preserve"> </w:t>
      </w:r>
      <w:r>
        <w:t xml:space="preserve">(~0.23 GB).</w:t>
      </w:r>
    </w:p>
    <w:p>
      <w:pPr>
        <w:pStyle w:val="Compact"/>
        <w:numPr>
          <w:ilvl w:val="0"/>
          <w:numId w:val="1027"/>
        </w:numPr>
      </w:pPr>
      <w:r>
        <w:rPr>
          <w:b/>
          <w:bCs/>
        </w:rPr>
        <w:t xml:space="preserve">Schema:</w:t>
      </w:r>
      <w:r>
        <w:t xml:space="preserve"> </w:t>
      </w:r>
      <w:r>
        <w:t xml:space="preserve">Section 8.3 and Appendix B.</w:t>
      </w:r>
    </w:p>
    <w:p>
      <w:pPr>
        <w:pStyle w:val="Compact"/>
        <w:numPr>
          <w:ilvl w:val="0"/>
          <w:numId w:val="1027"/>
        </w:numPr>
      </w:pPr>
      <w:r>
        <w:rPr>
          <w:b/>
          <w:bCs/>
        </w:rPr>
        <w:t xml:space="preserve">Concurrency:</w:t>
      </w:r>
      <w:r>
        <w:t xml:space="preserve"> </w:t>
      </w:r>
      <w:r>
        <w:t xml:space="preserve">DuckDB allows one writer at a time. The dashboard and all analysis scripts open the file read-only; only</w:t>
      </w:r>
      <w:r>
        <w:t xml:space="preserve"> </w:t>
      </w:r>
      <w:r>
        <w:rPr>
          <w:rStyle w:val="VerbatimChar"/>
        </w:rPr>
        <w:t xml:space="preserve">etl/load.py</w:t>
      </w:r>
      <w:r>
        <w:t xml:space="preserve"> </w:t>
      </w:r>
      <w:r>
        <w:t xml:space="preserve">and</w:t>
      </w:r>
      <w:r>
        <w:t xml:space="preserve"> </w:t>
      </w:r>
      <w:r>
        <w:rPr>
          <w:rStyle w:val="VerbatimChar"/>
        </w:rPr>
        <w:t xml:space="preserve">mining/segmentation.py</w:t>
      </w:r>
      <w:r>
        <w:t xml:space="preserve"> </w:t>
      </w:r>
      <w:r>
        <w:t xml:space="preserve">write.</w:t>
      </w:r>
    </w:p>
    <w:p>
      <w:pPr>
        <w:pStyle w:val="Compact"/>
        <w:numPr>
          <w:ilvl w:val="0"/>
          <w:numId w:val="1027"/>
        </w:numPr>
      </w:pPr>
      <w:r>
        <w:rPr>
          <w:b/>
          <w:bCs/>
        </w:rPr>
        <w:t xml:space="preserve">Result storage:</w:t>
      </w:r>
      <w:r>
        <w:t xml:space="preserve"> </w:t>
      </w:r>
      <w:r>
        <w:t xml:space="preserve">small CSV files in</w:t>
      </w:r>
      <w:r>
        <w:t xml:space="preserve"> </w:t>
      </w:r>
      <w:r>
        <w:rPr>
          <w:rStyle w:val="VerbatimChar"/>
        </w:rPr>
        <w:t xml:space="preserve">reports/results/</w:t>
      </w:r>
      <w:r>
        <w:t xml:space="preserve">, committed to git, each kept under about 5 MB.</w:t>
      </w:r>
    </w:p>
    <w:p>
      <w:pPr>
        <w:pStyle w:val="Compact"/>
        <w:numPr>
          <w:ilvl w:val="0"/>
          <w:numId w:val="1027"/>
        </w:numPr>
      </w:pPr>
      <w:r>
        <w:rPr>
          <w:b/>
          <w:bCs/>
        </w:rPr>
        <w:t xml:space="preserve">Demo extract:</w:t>
      </w:r>
      <w:r>
        <w:t xml:space="preserve"> </w:t>
      </w:r>
      <w:r>
        <w:t xml:space="preserve">four Parquet files in</w:t>
      </w:r>
      <w:r>
        <w:t xml:space="preserve"> </w:t>
      </w:r>
      <w:r>
        <w:rPr>
          <w:rStyle w:val="VerbatimChar"/>
        </w:rPr>
        <w:t xml:space="preserve">data/demo/</w:t>
      </w:r>
      <w:r>
        <w:t xml:space="preserve"> </w:t>
      </w:r>
      <w:r>
        <w:t xml:space="preserve">(zstd-compressed):</w:t>
      </w:r>
      <w:r>
        <w:t xml:space="preserve"> </w:t>
      </w:r>
      <w:r>
        <w:rPr>
          <w:rStyle w:val="VerbatimChar"/>
        </w:rPr>
        <w:t xml:space="preserve">line_counts</w:t>
      </w:r>
      <w:r>
        <w:t xml:space="preserve"> </w:t>
      </w:r>
      <w:r>
        <w:t xml:space="preserve">(order lines counted per product and day-hour slot, about 3.0 million rows),</w:t>
      </w:r>
      <w:r>
        <w:t xml:space="preserve"> </w:t>
      </w:r>
      <w:r>
        <w:rPr>
          <w:rStyle w:val="VerbatimChar"/>
        </w:rPr>
        <w:t xml:space="preserve">dim_product</w:t>
      </w:r>
      <w:r>
        <w:t xml:space="preserve">,</w:t>
      </w:r>
      <w:r>
        <w:t xml:space="preserve"> </w:t>
      </w:r>
      <w:r>
        <w:rPr>
          <w:rStyle w:val="VerbatimChar"/>
        </w:rPr>
        <w:t xml:space="preserve">dim_time</w:t>
      </w:r>
      <w:r>
        <w:t xml:space="preserve"> </w:t>
      </w:r>
      <w:r>
        <w:t xml:space="preserve">and</w:t>
      </w:r>
      <w:r>
        <w:t xml:space="preserve"> </w:t>
      </w:r>
      <w:r>
        <w:rPr>
          <w:rStyle w:val="VerbatimChar"/>
        </w:rPr>
        <w:t xml:space="preserve">kpis</w:t>
      </w:r>
      <w:r>
        <w:t xml:space="preserve">.</w:t>
      </w:r>
    </w:p>
    <w:bookmarkEnd w:id="77"/>
    <w:bookmarkStart w:id="96" w:name="user-interface"/>
    <w:p>
      <w:pPr>
        <w:pStyle w:val="Heading2"/>
      </w:pPr>
      <w:r>
        <w:t xml:space="preserve">9.6 User Interface</w:t>
      </w:r>
    </w:p>
    <w:p>
      <w:pPr>
        <w:pStyle w:val="FirstParagraph"/>
      </w:pPr>
      <w:r>
        <w:t xml:space="preserve">The Streamlit dashboard has five pages, listed in a sidebar menu:</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Page</w:t>
            </w:r>
          </w:p>
        </w:tc>
        <w:tc>
          <w:tcPr/>
          <w:p>
            <w:pPr>
              <w:pStyle w:val="Compact"/>
            </w:pPr>
            <w:r>
              <w:t xml:space="preserve">Contents</w:t>
            </w:r>
          </w:p>
        </w:tc>
      </w:tr>
      <w:tr>
        <w:tc>
          <w:tcPr/>
          <w:p>
            <w:pPr>
              <w:pStyle w:val="Compact"/>
            </w:pPr>
            <w:r>
              <w:rPr>
                <w:b/>
                <w:bCs/>
              </w:rPr>
              <w:t xml:space="preserve">Overview</w:t>
            </w:r>
          </w:p>
        </w:tc>
        <w:tc>
          <w:tcPr/>
          <w:p>
            <w:pPr>
              <w:pStyle w:val="Compact"/>
            </w:pPr>
            <w:r>
              <w:t xml:space="preserve">Five KPIs (orders, users, products, average basket, reorder rate);</w:t>
            </w:r>
            <w:r>
              <w:t xml:space="preserve"> </w:t>
            </w:r>
            <w:r>
              <w:t xml:space="preserve">“When do people shop?”</w:t>
            </w:r>
            <w:r>
              <w:t xml:space="preserve"> </w:t>
            </w:r>
            <w:r>
              <w:t xml:space="preserve">(orders by hour for each day);</w:t>
            </w:r>
            <w:r>
              <w:t xml:space="preserve"> </w:t>
            </w:r>
            <w:r>
              <w:t xml:space="preserve">“What do they buy?”</w:t>
            </w:r>
            <w:r>
              <w:t xml:space="preserve"> </w:t>
            </w:r>
            <w:r>
              <w:t xml:space="preserve">(top departments);</w:t>
            </w:r>
            <w:r>
              <w:t xml:space="preserve"> </w:t>
            </w:r>
            <w:r>
              <w:t xml:space="preserve">“What the numbers say”</w:t>
            </w:r>
            <w:r>
              <w:t xml:space="preserve"> </w:t>
            </w:r>
            <w:r>
              <w:t xml:space="preserve">(findings computed from the same data); data-source note</w:t>
            </w:r>
          </w:p>
        </w:tc>
      </w:tr>
      <w:tr>
        <w:tc>
          <w:tcPr/>
          <w:p>
            <w:pPr>
              <w:pStyle w:val="Compact"/>
            </w:pPr>
            <w:r>
              <w:rPr>
                <w:b/>
                <w:bCs/>
              </w:rPr>
              <w:t xml:space="preserve">OLAP Explorer</w:t>
            </w:r>
          </w:p>
        </w:tc>
        <w:tc>
          <w:tcPr/>
          <w:p>
            <w:pPr>
              <w:pStyle w:val="Compact"/>
            </w:pPr>
            <w:r>
              <w:t xml:space="preserve">Four tabs:</w:t>
            </w:r>
            <w:r>
              <w:t xml:space="preserve"> </w:t>
            </w:r>
            <w:r>
              <w:rPr>
                <w:i/>
                <w:iCs/>
              </w:rPr>
              <w:t xml:space="preserve">Roll-up and drill-down</w:t>
            </w:r>
            <w:r>
              <w:t xml:space="preserve"> </w:t>
            </w:r>
            <w:r>
              <w:t xml:space="preserve">(product or time hierarchy, choice of level, subtotals and grand total);</w:t>
            </w:r>
            <w:r>
              <w:t xml:space="preserve"> </w:t>
            </w:r>
            <w:r>
              <w:rPr>
                <w:i/>
                <w:iCs/>
              </w:rPr>
              <w:t xml:space="preserve">Slice and dice</w:t>
            </w:r>
            <w:r>
              <w:t xml:space="preserve"> </w:t>
            </w:r>
            <w:r>
              <w:t xml:space="preserve">(group by any dimensions with filters for department, aisle, day, hour band and weekend);</w:t>
            </w:r>
            <w:r>
              <w:t xml:space="preserve"> </w:t>
            </w:r>
            <w:r>
              <w:rPr>
                <w:i/>
                <w:iCs/>
              </w:rPr>
              <w:t xml:space="preserve">Pivot heatmap</w:t>
            </w:r>
            <w:r>
              <w:t xml:space="preserve"> </w:t>
            </w:r>
            <w:r>
              <w:t xml:space="preserve">(any two dimensions);</w:t>
            </w:r>
            <w:r>
              <w:t xml:space="preserve"> </w:t>
            </w:r>
            <w:r>
              <w:rPr>
                <w:i/>
                <w:iCs/>
              </w:rPr>
              <w:t xml:space="preserve">3D cube</w:t>
            </w:r>
            <w:r>
              <w:t xml:space="preserve"> </w:t>
            </w:r>
            <w:r>
              <w:t xml:space="preserve">(any three dimensions, rotatable, with slice/dice highlighting)</w:t>
            </w:r>
          </w:p>
        </w:tc>
      </w:tr>
      <w:tr>
        <w:tc>
          <w:tcPr/>
          <w:p>
            <w:pPr>
              <w:pStyle w:val="Compact"/>
            </w:pPr>
            <w:r>
              <w:rPr>
                <w:b/>
                <w:bCs/>
              </w:rPr>
              <w:t xml:space="preserve">Basket Rules</w:t>
            </w:r>
          </w:p>
        </w:tc>
        <w:tc>
          <w:tcPr/>
          <w:p>
            <w:pPr>
              <w:pStyle w:val="Compact"/>
            </w:pPr>
            <w:r>
              <w:t xml:space="preserve">Three tabs:</w:t>
            </w:r>
            <w:r>
              <w:t xml:space="preserve"> </w:t>
            </w:r>
            <w:r>
              <w:rPr>
                <w:i/>
                <w:iCs/>
              </w:rPr>
              <w:t xml:space="preserve">Rules table</w:t>
            </w:r>
            <w:r>
              <w:t xml:space="preserve"> </w:t>
            </w:r>
            <w:r>
              <w:t xml:space="preserve">(aisle or product level, search, lift and confidence filters, CSV download);</w:t>
            </w:r>
            <w:r>
              <w:t xml:space="preserve"> </w:t>
            </w:r>
            <w:r>
              <w:rPr>
                <w:i/>
                <w:iCs/>
              </w:rPr>
              <w:t xml:space="preserve">Recommendations</w:t>
            </w:r>
            <w:r>
              <w:t xml:space="preserve"> </w:t>
            </w:r>
            <w:r>
              <w:t xml:space="preserve">(</w:t>
            </w:r>
            <w:r>
              <w:t xml:space="preserve">“Customers who buy X also buy”</w:t>
            </w:r>
            <w:r>
              <w:t xml:space="preserve">);</w:t>
            </w:r>
            <w:r>
              <w:t xml:space="preserve"> </w:t>
            </w:r>
            <w:r>
              <w:rPr>
                <w:i/>
                <w:iCs/>
              </w:rPr>
              <w:t xml:space="preserve">Apriori vs FP-Growth</w:t>
            </w:r>
            <w:r>
              <w:t xml:space="preserve"> </w:t>
            </w:r>
            <w:r>
              <w:t xml:space="preserve">(benchmark charts)</w:t>
            </w:r>
          </w:p>
        </w:tc>
      </w:tr>
      <w:tr>
        <w:tc>
          <w:tcPr/>
          <w:p>
            <w:pPr>
              <w:pStyle w:val="Compact"/>
            </w:pPr>
            <w:r>
              <w:rPr>
                <w:b/>
                <w:bCs/>
              </w:rPr>
              <w:t xml:space="preserve">Customer Segments</w:t>
            </w:r>
          </w:p>
        </w:tc>
        <w:tc>
          <w:tcPr/>
          <w:p>
            <w:pPr>
              <w:pStyle w:val="Compact"/>
            </w:pPr>
            <w:r>
              <w:t xml:space="preserve">Segment sizes; how each segment differs from the average user; PCA scatter of 10,000 users; profile table; a suggested store action per segment</w:t>
            </w:r>
          </w:p>
        </w:tc>
      </w:tr>
      <w:tr>
        <w:tc>
          <w:tcPr/>
          <w:p>
            <w:pPr>
              <w:pStyle w:val="Compact"/>
            </w:pPr>
            <w:r>
              <w:rPr>
                <w:b/>
                <w:bCs/>
              </w:rPr>
              <w:t xml:space="preserve">Reorder Model</w:t>
            </w:r>
          </w:p>
        </w:tc>
        <w:tc>
          <w:tcPr/>
          <w:p>
            <w:pPr>
              <w:pStyle w:val="Compact"/>
            </w:pPr>
            <w:r>
              <w:t xml:space="preserve">Metrics of both models; feature importance; ROC curve; guidance on reading the numbers</w:t>
            </w:r>
          </w:p>
        </w:tc>
      </w:tr>
    </w:tbl>
    <w:p>
      <w:pPr>
        <w:pStyle w:val="BodyText"/>
      </w:pPr>
      <w:r>
        <w:rPr>
          <w:i/>
          <w:iCs/>
        </w:rPr>
        <w:t xml:space="preserve">Screenshots</w:t>
      </w:r>
      <w:r>
        <w:t xml:space="preserve"> </w:t>
      </w:r>
      <w:r>
        <w:t xml:space="preserve">(taken on 15 October 2026 from the dashboard running locally on the full warehouse, light theme):</w:t>
      </w:r>
    </w:p>
    <w:p>
      <w:pPr>
        <w:pStyle w:val="BodyText"/>
      </w:pPr>
      <w:r>
        <w:rPr>
          <w:b/>
          <w:bCs/>
        </w:rPr>
        <w:t xml:space="preserve">Figure 9.1 – Overview page: headline KPIs, orders by hour for each day, top departments</w:t>
      </w:r>
    </w:p>
    <w:p>
      <w:pPr>
        <w:pStyle w:val="CaptionedFigure"/>
      </w:pPr>
      <w:r>
        <w:drawing>
          <wp:inline>
            <wp:extent cx="5334000" cy="2988027"/>
            <wp:effectExtent b="0" l="0" r="0" t="0"/>
            <wp:docPr descr="Overview page: headline KPIs, orders by hour for each day, top departments" title="" id="79" name="Picture"/>
            <a:graphic>
              <a:graphicData uri="http://schemas.openxmlformats.org/drawingml/2006/picture">
                <pic:pic>
                  <pic:nvPicPr>
                    <pic:cNvPr descr="figures/dashboard_overview.png" id="80" name="Picture"/>
                    <pic:cNvPicPr>
                      <a:picLocks noChangeArrowheads="1" noChangeAspect="1"/>
                    </pic:cNvPicPr>
                  </pic:nvPicPr>
                  <pic:blipFill>
                    <a:blip r:embed="rId78"/>
                    <a:stretch>
                      <a:fillRect/>
                    </a:stretch>
                  </pic:blipFill>
                  <pic:spPr bwMode="auto">
                    <a:xfrm>
                      <a:off x="0" y="0"/>
                      <a:ext cx="5334000" cy="2988027"/>
                    </a:xfrm>
                    <a:prstGeom prst="rect">
                      <a:avLst/>
                    </a:prstGeom>
                    <a:noFill/>
                    <a:ln w="9525">
                      <a:noFill/>
                      <a:headEnd/>
                      <a:tailEnd/>
                    </a:ln>
                  </pic:spPr>
                </pic:pic>
              </a:graphicData>
            </a:graphic>
          </wp:inline>
        </w:drawing>
      </w:r>
    </w:p>
    <w:p>
      <w:pPr>
        <w:pStyle w:val="ImageCaption"/>
      </w:pPr>
      <w:r>
        <w:t xml:space="preserve">Overview page: headline KPIs, orders by hour for each day, top departments</w:t>
      </w:r>
    </w:p>
    <w:p>
      <w:pPr>
        <w:pStyle w:val="BodyText"/>
      </w:pPr>
      <w:r>
        <w:rPr>
          <w:b/>
          <w:bCs/>
        </w:rPr>
        <w:t xml:space="preserve">Figure 9.2 – OLAP Explorer, roll-up and drill-down tab (department &gt; aisle, grand total 33,819,106)</w:t>
      </w:r>
    </w:p>
    <w:p>
      <w:pPr>
        <w:pStyle w:val="CaptionedFigure"/>
      </w:pPr>
      <w:r>
        <w:drawing>
          <wp:inline>
            <wp:extent cx="5334000" cy="3163358"/>
            <wp:effectExtent b="0" l="0" r="0" t="0"/>
            <wp:docPr descr="OLAP Explorer, roll-up and drill-down tab (department &gt; aisle, grand total 33,819,106)" title="" id="82" name="Picture"/>
            <a:graphic>
              <a:graphicData uri="http://schemas.openxmlformats.org/drawingml/2006/picture">
                <pic:pic>
                  <pic:nvPicPr>
                    <pic:cNvPr descr="figures/dashboard_olap_rollup.png" id="83" name="Picture"/>
                    <pic:cNvPicPr>
                      <a:picLocks noChangeArrowheads="1" noChangeAspect="1"/>
                    </pic:cNvPicPr>
                  </pic:nvPicPr>
                  <pic:blipFill>
                    <a:blip r:embed="rId81"/>
                    <a:stretch>
                      <a:fillRect/>
                    </a:stretch>
                  </pic:blipFill>
                  <pic:spPr bwMode="auto">
                    <a:xfrm>
                      <a:off x="0" y="0"/>
                      <a:ext cx="5334000" cy="3163358"/>
                    </a:xfrm>
                    <a:prstGeom prst="rect">
                      <a:avLst/>
                    </a:prstGeom>
                    <a:noFill/>
                    <a:ln w="9525">
                      <a:noFill/>
                      <a:headEnd/>
                      <a:tailEnd/>
                    </a:ln>
                  </pic:spPr>
                </pic:pic>
              </a:graphicData>
            </a:graphic>
          </wp:inline>
        </w:drawing>
      </w:r>
    </w:p>
    <w:p>
      <w:pPr>
        <w:pStyle w:val="ImageCaption"/>
      </w:pPr>
      <w:r>
        <w:t xml:space="preserve">OLAP Explorer, roll-up and drill-down tab (department &gt; aisle, grand total 33,819,106)</w:t>
      </w:r>
    </w:p>
    <w:p>
      <w:pPr>
        <w:pStyle w:val="BodyText"/>
      </w:pPr>
      <w:r>
        <w:rPr>
          <w:b/>
          <w:bCs/>
        </w:rPr>
        <w:t xml:space="preserve">Figure 9.3 – OLAP Explorer, 3-D cube tab (department × day of week × hour band, 588 cells)</w:t>
      </w:r>
    </w:p>
    <w:p>
      <w:pPr>
        <w:pStyle w:val="CaptionedFigure"/>
      </w:pPr>
      <w:r>
        <w:drawing>
          <wp:inline>
            <wp:extent cx="5334000" cy="3272013"/>
            <wp:effectExtent b="0" l="0" r="0" t="0"/>
            <wp:docPr descr="OLAP Explorer, 3-D cube tab (department × day of week × hour band, 588 cells)" title="" id="85" name="Picture"/>
            <a:graphic>
              <a:graphicData uri="http://schemas.openxmlformats.org/drawingml/2006/picture">
                <pic:pic>
                  <pic:nvPicPr>
                    <pic:cNvPr descr="figures/dashboard_olap_cube.png" id="86" name="Picture"/>
                    <pic:cNvPicPr>
                      <a:picLocks noChangeArrowheads="1" noChangeAspect="1"/>
                    </pic:cNvPicPr>
                  </pic:nvPicPr>
                  <pic:blipFill>
                    <a:blip r:embed="rId84"/>
                    <a:stretch>
                      <a:fillRect/>
                    </a:stretch>
                  </pic:blipFill>
                  <pic:spPr bwMode="auto">
                    <a:xfrm>
                      <a:off x="0" y="0"/>
                      <a:ext cx="5334000" cy="3272013"/>
                    </a:xfrm>
                    <a:prstGeom prst="rect">
                      <a:avLst/>
                    </a:prstGeom>
                    <a:noFill/>
                    <a:ln w="9525">
                      <a:noFill/>
                      <a:headEnd/>
                      <a:tailEnd/>
                    </a:ln>
                  </pic:spPr>
                </pic:pic>
              </a:graphicData>
            </a:graphic>
          </wp:inline>
        </w:drawing>
      </w:r>
    </w:p>
    <w:p>
      <w:pPr>
        <w:pStyle w:val="ImageCaption"/>
      </w:pPr>
      <w:r>
        <w:t xml:space="preserve">OLAP Explorer, 3-D cube tab (department × day of week × hour band, 588 cells)</w:t>
      </w:r>
    </w:p>
    <w:p>
      <w:pPr>
        <w:pStyle w:val="BodyText"/>
      </w:pPr>
      <w:r>
        <w:rPr>
          <w:b/>
          <w:bCs/>
        </w:rPr>
        <w:t xml:space="preserve">Figure 9.4 – Basket Rules page: aisle-level rules sorted by lift, with filters and plain-English interpretations</w:t>
      </w:r>
    </w:p>
    <w:p>
      <w:pPr>
        <w:pStyle w:val="CaptionedFigure"/>
      </w:pPr>
      <w:r>
        <w:drawing>
          <wp:inline>
            <wp:extent cx="5334000" cy="3163358"/>
            <wp:effectExtent b="0" l="0" r="0" t="0"/>
            <wp:docPr descr="Basket Rules page: aisle-level rules sorted by lift, with filters and plain-English interpretations" title="" id="88" name="Picture"/>
            <a:graphic>
              <a:graphicData uri="http://schemas.openxmlformats.org/drawingml/2006/picture">
                <pic:pic>
                  <pic:nvPicPr>
                    <pic:cNvPr descr="figures/dashboard_rules.png" id="89" name="Picture"/>
                    <pic:cNvPicPr>
                      <a:picLocks noChangeArrowheads="1" noChangeAspect="1"/>
                    </pic:cNvPicPr>
                  </pic:nvPicPr>
                  <pic:blipFill>
                    <a:blip r:embed="rId87"/>
                    <a:stretch>
                      <a:fillRect/>
                    </a:stretch>
                  </pic:blipFill>
                  <pic:spPr bwMode="auto">
                    <a:xfrm>
                      <a:off x="0" y="0"/>
                      <a:ext cx="5334000" cy="3163358"/>
                    </a:xfrm>
                    <a:prstGeom prst="rect">
                      <a:avLst/>
                    </a:prstGeom>
                    <a:noFill/>
                    <a:ln w="9525">
                      <a:noFill/>
                      <a:headEnd/>
                      <a:tailEnd/>
                    </a:ln>
                  </pic:spPr>
                </pic:pic>
              </a:graphicData>
            </a:graphic>
          </wp:inline>
        </w:drawing>
      </w:r>
    </w:p>
    <w:p>
      <w:pPr>
        <w:pStyle w:val="ImageCaption"/>
      </w:pPr>
      <w:r>
        <w:t xml:space="preserve">Basket Rules page: aisle-level rules sorted by lift, with filters and plain-English interpretations</w:t>
      </w:r>
    </w:p>
    <w:p>
      <w:pPr>
        <w:pStyle w:val="BodyText"/>
      </w:pPr>
      <w:r>
        <w:rPr>
          <w:b/>
          <w:bCs/>
        </w:rPr>
        <w:t xml:space="preserve">Figure 9.5 – Customer Segments page: segment sizes and each segment against the average user</w:t>
      </w:r>
    </w:p>
    <w:p>
      <w:pPr>
        <w:pStyle w:val="CaptionedFigure"/>
      </w:pPr>
      <w:r>
        <w:drawing>
          <wp:inline>
            <wp:extent cx="5334000" cy="2839861"/>
            <wp:effectExtent b="0" l="0" r="0" t="0"/>
            <wp:docPr descr="Customer Segments page: segment sizes and each segment against the average user" title="" id="91" name="Picture"/>
            <a:graphic>
              <a:graphicData uri="http://schemas.openxmlformats.org/drawingml/2006/picture">
                <pic:pic>
                  <pic:nvPicPr>
                    <pic:cNvPr descr="figures/dashboard_segments.png" id="92" name="Picture"/>
                    <pic:cNvPicPr>
                      <a:picLocks noChangeArrowheads="1" noChangeAspect="1"/>
                    </pic:cNvPicPr>
                  </pic:nvPicPr>
                  <pic:blipFill>
                    <a:blip r:embed="rId90"/>
                    <a:stretch>
                      <a:fillRect/>
                    </a:stretch>
                  </pic:blipFill>
                  <pic:spPr bwMode="auto">
                    <a:xfrm>
                      <a:off x="0" y="0"/>
                      <a:ext cx="5334000" cy="2839861"/>
                    </a:xfrm>
                    <a:prstGeom prst="rect">
                      <a:avLst/>
                    </a:prstGeom>
                    <a:noFill/>
                    <a:ln w="9525">
                      <a:noFill/>
                      <a:headEnd/>
                      <a:tailEnd/>
                    </a:ln>
                  </pic:spPr>
                </pic:pic>
              </a:graphicData>
            </a:graphic>
          </wp:inline>
        </w:drawing>
      </w:r>
    </w:p>
    <w:p>
      <w:pPr>
        <w:pStyle w:val="ImageCaption"/>
      </w:pPr>
      <w:r>
        <w:t xml:space="preserve">Customer Segments page: segment sizes and each segment against the average user</w:t>
      </w:r>
    </w:p>
    <w:p>
      <w:pPr>
        <w:pStyle w:val="BodyText"/>
      </w:pPr>
      <w:r>
        <w:rPr>
          <w:b/>
          <w:bCs/>
        </w:rPr>
        <w:t xml:space="preserve">Figure 9.6 – Reorder Model page: headline metrics, the two models compared, feature importance</w:t>
      </w:r>
    </w:p>
    <w:p>
      <w:pPr>
        <w:pStyle w:val="CaptionedFigure"/>
      </w:pPr>
      <w:r>
        <w:drawing>
          <wp:inline>
            <wp:extent cx="5334000" cy="3049763"/>
            <wp:effectExtent b="0" l="0" r="0" t="0"/>
            <wp:docPr descr="Reorder Model page: headline metrics, the two models compared, feature importance" title="" id="94" name="Picture"/>
            <a:graphic>
              <a:graphicData uri="http://schemas.openxmlformats.org/drawingml/2006/picture">
                <pic:pic>
                  <pic:nvPicPr>
                    <pic:cNvPr descr="figures/dashboard_reorder.png" id="95" name="Picture"/>
                    <pic:cNvPicPr>
                      <a:picLocks noChangeArrowheads="1" noChangeAspect="1"/>
                    </pic:cNvPicPr>
                  </pic:nvPicPr>
                  <pic:blipFill>
                    <a:blip r:embed="rId93"/>
                    <a:stretch>
                      <a:fillRect/>
                    </a:stretch>
                  </pic:blipFill>
                  <pic:spPr bwMode="auto">
                    <a:xfrm>
                      <a:off x="0" y="0"/>
                      <a:ext cx="5334000" cy="3049763"/>
                    </a:xfrm>
                    <a:prstGeom prst="rect">
                      <a:avLst/>
                    </a:prstGeom>
                    <a:noFill/>
                    <a:ln w="9525">
                      <a:noFill/>
                      <a:headEnd/>
                      <a:tailEnd/>
                    </a:ln>
                  </pic:spPr>
                </pic:pic>
              </a:graphicData>
            </a:graphic>
          </wp:inline>
        </w:drawing>
      </w:r>
    </w:p>
    <w:p>
      <w:pPr>
        <w:pStyle w:val="ImageCaption"/>
      </w:pPr>
      <w:r>
        <w:t xml:space="preserve">Reorder Model page: headline metrics, the two models compared, feature importance</w:t>
      </w:r>
    </w:p>
    <w:bookmarkEnd w:id="96"/>
    <w:bookmarkStart w:id="97" w:name="integration"/>
    <w:p>
      <w:pPr>
        <w:pStyle w:val="Heading2"/>
      </w:pPr>
      <w:r>
        <w:t xml:space="preserve">9.7 Integration</w:t>
      </w:r>
    </w:p>
    <w:p>
      <w:pPr>
        <w:pStyle w:val="FirstParagraph"/>
      </w:pPr>
      <w:r>
        <w:t xml:space="preserve">Modules are integrated through</w:t>
      </w:r>
      <w:r>
        <w:t xml:space="preserve"> </w:t>
      </w:r>
      <w:r>
        <w:rPr>
          <w:b/>
          <w:bCs/>
        </w:rPr>
        <w:t xml:space="preserve">files and a fixed contract</w:t>
      </w:r>
      <w:r>
        <w:t xml:space="preserve">, not through function calls between team members’ code:</w:t>
      </w:r>
    </w:p>
    <w:p>
      <w:pPr>
        <w:pStyle w:val="Compact"/>
        <w:numPr>
          <w:ilvl w:val="0"/>
          <w:numId w:val="1028"/>
        </w:numPr>
      </w:pPr>
      <w:r>
        <w:t xml:space="preserve">The</w:t>
      </w:r>
      <w:r>
        <w:t xml:space="preserve"> </w:t>
      </w:r>
      <w:r>
        <w:rPr>
          <w:b/>
          <w:bCs/>
        </w:rPr>
        <w:t xml:space="preserve">schema</w:t>
      </w:r>
      <w:r>
        <w:t xml:space="preserve"> </w:t>
      </w:r>
      <w:r>
        <w:t xml:space="preserve">(</w:t>
      </w:r>
      <w:r>
        <w:rPr>
          <w:rStyle w:val="VerbatimChar"/>
        </w:rPr>
        <w:t xml:space="preserve">sql/schema.sql</w:t>
      </w:r>
      <w:r>
        <w:t xml:space="preserve">) is the contract between the warehouse design and the ETL: the ETL inserts by column name.</w:t>
      </w:r>
    </w:p>
    <w:p>
      <w:pPr>
        <w:pStyle w:val="Compact"/>
        <w:numPr>
          <w:ilvl w:val="0"/>
          <w:numId w:val="1028"/>
        </w:numPr>
      </w:pPr>
      <w:r>
        <w:t xml:space="preserve">The</w:t>
      </w:r>
      <w:r>
        <w:t xml:space="preserve"> </w:t>
      </w:r>
      <w:r>
        <w:rPr>
          <w:b/>
          <w:bCs/>
        </w:rPr>
        <w:t xml:space="preserve">warehouse</w:t>
      </w:r>
      <w:r>
        <w:t xml:space="preserve"> </w:t>
      </w:r>
      <w:r>
        <w:t xml:space="preserve">is the contract between the ETL and the mining modules.</w:t>
      </w:r>
    </w:p>
    <w:p>
      <w:pPr>
        <w:pStyle w:val="Compact"/>
        <w:numPr>
          <w:ilvl w:val="0"/>
          <w:numId w:val="1028"/>
        </w:numPr>
      </w:pPr>
      <w:r>
        <w:t xml:space="preserve">A</w:t>
      </w:r>
      <w:r>
        <w:t xml:space="preserve"> </w:t>
      </w:r>
      <w:r>
        <w:rPr>
          <w:b/>
          <w:bCs/>
        </w:rPr>
        <w:t xml:space="preserve">result-file contract</w:t>
      </w:r>
      <w:r>
        <w:t xml:space="preserve"> </w:t>
      </w:r>
      <w:r>
        <w:t xml:space="preserve">fixes the file names and exact columns that the mining scripts write and the dashboard reads.</w:t>
      </w:r>
      <w:r>
        <w:t xml:space="preserve"> </w:t>
      </w:r>
      <w:r>
        <w:rPr>
          <w:rStyle w:val="VerbatimChar"/>
        </w:rPr>
        <w:t xml:space="preserve">tests/test_dashboard.py::test_result_columns_match_the_shared_contract</w:t>
      </w:r>
      <w:r>
        <w:t xml:space="preserve"> </w:t>
      </w:r>
      <w:r>
        <w:t xml:space="preserve">fails if a script changes its output format. (The written contract,</w:t>
      </w:r>
      <w:r>
        <w:t xml:space="preserve"> </w:t>
      </w:r>
      <w:r>
        <w:rPr>
          <w:rStyle w:val="VerbatimChar"/>
        </w:rPr>
        <w:t xml:space="preserve">handoff/PHASE4_SHARED_CONTRACT.md</w:t>
      </w:r>
      <w:r>
        <w:t xml:space="preserve">, exists in the repository owner’s working copy but is excluded from git, so it is not in the GitHub repository.)</w:t>
      </w:r>
    </w:p>
    <w:p>
      <w:pPr>
        <w:pStyle w:val="Compact"/>
        <w:numPr>
          <w:ilvl w:val="0"/>
          <w:numId w:val="1028"/>
        </w:numPr>
      </w:pPr>
      <w:r>
        <w:t xml:space="preserve">The only function call across modules is</w:t>
      </w:r>
      <w:r>
        <w:t xml:space="preserve"> </w:t>
      </w:r>
      <w:r>
        <w:rPr>
          <w:rStyle w:val="VerbatimChar"/>
        </w:rPr>
        <w:t xml:space="preserve">frequently_bought_together()</w:t>
      </w:r>
      <w:r>
        <w:t xml:space="preserve"> </w:t>
      </w:r>
      <w:r>
        <w:t xml:space="preserve">from</w:t>
      </w:r>
      <w:r>
        <w:t xml:space="preserve"> </w:t>
      </w:r>
      <w:r>
        <w:rPr>
          <w:rStyle w:val="VerbatimChar"/>
        </w:rPr>
        <w:t xml:space="preserve">mining/association_rules.py</w:t>
      </w:r>
      <w:r>
        <w:t xml:space="preserve">, used by the Basket Rules page.</w:t>
      </w:r>
    </w:p>
    <w:bookmarkEnd w:id="97"/>
    <w:bookmarkStart w:id="98" w:name="important-code-examples"/>
    <w:p>
      <w:pPr>
        <w:pStyle w:val="Heading2"/>
      </w:pPr>
      <w:r>
        <w:t xml:space="preserve">9.8 Important Code Examples</w:t>
      </w:r>
    </w:p>
    <w:p>
      <w:pPr>
        <w:pStyle w:val="FirstParagraph"/>
      </w:pPr>
      <w:r>
        <w:rPr>
          <w:b/>
          <w:bCs/>
        </w:rPr>
        <w:t xml:space="preserve">Example 1 – The time dimension is generated, not read</w:t>
      </w:r>
      <w:r>
        <w:t xml:space="preserve"> </w:t>
      </w:r>
      <w:r>
        <w:t xml:space="preserve">(</w:t>
      </w:r>
      <w:r>
        <w:rPr>
          <w:rStyle w:val="VerbatimChar"/>
        </w:rPr>
        <w:t xml:space="preserve">etl/transform.py</w:t>
      </w:r>
      <w:r>
        <w:t xml:space="preserve">). Every day-and-hour slot of a week gets one row, and the hour band is the time hierarchy’s upper level.</w:t>
      </w:r>
    </w:p>
    <w:p>
      <w:pPr>
        <w:pStyle w:val="SourceCode"/>
      </w:pPr>
      <w:r>
        <w:rPr>
          <w:rStyle w:val="VerbatimChar"/>
        </w:rPr>
        <w:t xml:space="preserve">SELECT</w:t>
      </w:r>
      <w:r>
        <w:br/>
      </w:r>
      <w:r>
        <w:rPr>
          <w:rStyle w:val="VerbatimChar"/>
        </w:rPr>
        <w:t xml:space="preserve">    d.dow * 24 + h.hr                                   AS time_key,</w:t>
      </w:r>
      <w:r>
        <w:br/>
      </w:r>
      <w:r>
        <w:rPr>
          <w:rStyle w:val="VerbatimChar"/>
        </w:rPr>
        <w:t xml:space="preserve">    d.dow                                               AS order_dow,</w:t>
      </w:r>
      <w:r>
        <w:br/>
      </w:r>
      <w:r>
        <w:rPr>
          <w:rStyle w:val="VerbatimChar"/>
        </w:rPr>
        <w:t xml:space="preserve">    CASE d.dow WHEN 0 THEN 'Sunday'    WHEN 1 THEN 'Monday'</w:t>
      </w:r>
      <w:r>
        <w:br/>
      </w:r>
      <w:r>
        <w:rPr>
          <w:rStyle w:val="VerbatimChar"/>
        </w:rPr>
        <w:t xml:space="preserve">               WHEN 2 THEN 'Tuesday'   WHEN 3 THEN 'Wednesday'</w:t>
      </w:r>
      <w:r>
        <w:br/>
      </w:r>
      <w:r>
        <w:rPr>
          <w:rStyle w:val="VerbatimChar"/>
        </w:rPr>
        <w:t xml:space="preserve">               WHEN 4 THEN 'Thursday'  WHEN 5 THEN 'Friday'</w:t>
      </w:r>
      <w:r>
        <w:br/>
      </w:r>
      <w:r>
        <w:rPr>
          <w:rStyle w:val="VerbatimChar"/>
        </w:rPr>
        <w:t xml:space="preserve">               WHEN 6 THEN 'Saturday' END               AS day_name,</w:t>
      </w:r>
      <w:r>
        <w:br/>
      </w:r>
      <w:r>
        <w:rPr>
          <w:rStyle w:val="VerbatimChar"/>
        </w:rPr>
        <w:t xml:space="preserve">    d.dow IN (0, 6)                                     AS is_weekend,</w:t>
      </w:r>
      <w:r>
        <w:br/>
      </w:r>
      <w:r>
        <w:rPr>
          <w:rStyle w:val="VerbatimChar"/>
        </w:rPr>
        <w:t xml:space="preserve">    h.hr                                                AS order_hour_of_day,</w:t>
      </w:r>
      <w:r>
        <w:br/>
      </w:r>
      <w:r>
        <w:rPr>
          <w:rStyle w:val="VerbatimChar"/>
        </w:rPr>
        <w:t xml:space="preserve">    CASE WHEN h.hr BETWEEN 5  AND 11 THEN 'Morning'</w:t>
      </w:r>
      <w:r>
        <w:br/>
      </w:r>
      <w:r>
        <w:rPr>
          <w:rStyle w:val="VerbatimChar"/>
        </w:rPr>
        <w:t xml:space="preserve">         WHEN h.hr BETWEEN 12 AND 16 THEN 'Afternoon'</w:t>
      </w:r>
      <w:r>
        <w:br/>
      </w:r>
      <w:r>
        <w:rPr>
          <w:rStyle w:val="VerbatimChar"/>
        </w:rPr>
        <w:t xml:space="preserve">         WHEN h.hr BETWEEN 17 AND 20 THEN 'Evening'</w:t>
      </w:r>
      <w:r>
        <w:br/>
      </w:r>
      <w:r>
        <w:rPr>
          <w:rStyle w:val="VerbatimChar"/>
        </w:rPr>
        <w:t xml:space="preserve">         ELSE 'Night' END                               AS hour_band</w:t>
      </w:r>
      <w:r>
        <w:br/>
      </w:r>
      <w:r>
        <w:rPr>
          <w:rStyle w:val="VerbatimChar"/>
        </w:rPr>
        <w:t xml:space="preserve">FROM range(7)  AS d(dow)</w:t>
      </w:r>
      <w:r>
        <w:br/>
      </w:r>
      <w:r>
        <w:rPr>
          <w:rStyle w:val="VerbatimChar"/>
        </w:rPr>
        <w:t xml:space="preserve">CROSS JOIN range(24) AS h(hr)</w:t>
      </w:r>
    </w:p>
    <w:p>
      <w:pPr>
        <w:pStyle w:val="FirstParagraph"/>
      </w:pPr>
      <w:r>
        <w:rPr>
          <w:b/>
          <w:bCs/>
        </w:rPr>
        <w:t xml:space="preserve">Example 2 – The aggregate fact table is built from the loaded atomic fact</w:t>
      </w:r>
      <w:r>
        <w:t xml:space="preserve"> </w:t>
      </w:r>
      <w:r>
        <w:t xml:space="preserve">(</w:t>
      </w:r>
      <w:r>
        <w:rPr>
          <w:rStyle w:val="VerbatimChar"/>
        </w:rPr>
        <w:t xml:space="preserve">etl/transform.py</w:t>
      </w:r>
      <w:r>
        <w:t xml:space="preserve">). Test orders, which have no lines, get</w:t>
      </w:r>
      <w:r>
        <w:t xml:space="preserve"> </w:t>
      </w:r>
      <w:r>
        <w:rPr>
          <w:rStyle w:val="VerbatimChar"/>
        </w:rPr>
        <w:t xml:space="preserve">basket_size = 0</w:t>
      </w:r>
      <w:r>
        <w:t xml:space="preserve"> </w:t>
      </w:r>
      <w:r>
        <w:t xml:space="preserve">through the</w:t>
      </w:r>
      <w:r>
        <w:t xml:space="preserve"> </w:t>
      </w:r>
      <w:r>
        <w:rPr>
          <w:rStyle w:val="VerbatimChar"/>
        </w:rPr>
        <w:t xml:space="preserve">LEFT JOIN</w:t>
      </w:r>
      <w:r>
        <w:t xml:space="preserve"> </w:t>
      </w:r>
      <w:r>
        <w:t xml:space="preserve">and</w:t>
      </w:r>
      <w:r>
        <w:t xml:space="preserve"> </w:t>
      </w:r>
      <w:r>
        <w:rPr>
          <w:rStyle w:val="VerbatimChar"/>
        </w:rPr>
        <w:t xml:space="preserve">COALESCE</w:t>
      </w:r>
      <w:r>
        <w:t xml:space="preserve">.</w:t>
      </w:r>
    </w:p>
    <w:p>
      <w:pPr>
        <w:pStyle w:val="SourceCode"/>
      </w:pPr>
      <w:r>
        <w:rPr>
          <w:rStyle w:val="VerbatimChar"/>
        </w:rPr>
        <w:t xml:space="preserve">SELECT o.order_id, o.user_id AS user_key,</w:t>
      </w:r>
      <w:r>
        <w:br/>
      </w:r>
      <w:r>
        <w:rPr>
          <w:rStyle w:val="VerbatimChar"/>
        </w:rPr>
        <w:t xml:space="preserve">       o.order_dow * 24 + o.order_hour_of_day     AS time_key,</w:t>
      </w:r>
      <w:r>
        <w:br/>
      </w:r>
      <w:r>
        <w:rPr>
          <w:rStyle w:val="VerbatimChar"/>
        </w:rPr>
        <w:t xml:space="preserve">       o.order_number,</w:t>
      </w:r>
      <w:r>
        <w:br/>
      </w:r>
      <w:r>
        <w:rPr>
          <w:rStyle w:val="VerbatimChar"/>
        </w:rPr>
        <w:t xml:space="preserve">       CAST(o.days_since_prior_order AS INTEGER)  AS days_since_prior,</w:t>
      </w:r>
      <w:r>
        <w:br/>
      </w:r>
      <w:r>
        <w:rPr>
          <w:rStyle w:val="VerbatimChar"/>
        </w:rPr>
        <w:t xml:space="preserve">       COALESCE(b.basket_size, 0)                 AS basket_size,</w:t>
      </w:r>
      <w:r>
        <w:br/>
      </w:r>
      <w:r>
        <w:rPr>
          <w:rStyle w:val="VerbatimChar"/>
        </w:rPr>
        <w:t xml:space="preserve">       COALESCE(b.reordered_items, 0)             AS reordered_items</w:t>
      </w:r>
      <w:r>
        <w:br/>
      </w:r>
      <w:r>
        <w:rPr>
          <w:rStyle w:val="VerbatimChar"/>
        </w:rPr>
        <w:t xml:space="preserve">FROM raw_orders o</w:t>
      </w:r>
      <w:r>
        <w:br/>
      </w:r>
      <w:r>
        <w:rPr>
          <w:rStyle w:val="VerbatimChar"/>
        </w:rPr>
        <w:t xml:space="preserve">LEFT JOIN (SELECT order_id, COUNT(*) AS basket_size, SUM(reordered) AS reordered_items</w:t>
      </w:r>
      <w:r>
        <w:br/>
      </w:r>
      <w:r>
        <w:rPr>
          <w:rStyle w:val="VerbatimChar"/>
        </w:rPr>
        <w:t xml:space="preserve">           FROM fact_order_line GROUP BY order_id) b</w:t>
      </w:r>
      <w:r>
        <w:br/>
      </w:r>
      <w:r>
        <w:rPr>
          <w:rStyle w:val="VerbatimChar"/>
        </w:rPr>
        <w:t xml:space="preserve">       ON o.order_id = b.order_id</w:t>
      </w:r>
    </w:p>
    <w:p>
      <w:pPr>
        <w:pStyle w:val="FirstParagraph"/>
      </w:pPr>
      <w:r>
        <w:rPr>
          <w:b/>
          <w:bCs/>
        </w:rPr>
        <w:t xml:space="preserve">Example 3 – Roll-up with labelled levels</w:t>
      </w:r>
      <w:r>
        <w:t xml:space="preserve"> </w:t>
      </w:r>
      <w:r>
        <w:t xml:space="preserve">(</w:t>
      </w:r>
      <w:r>
        <w:rPr>
          <w:rStyle w:val="VerbatimChar"/>
        </w:rPr>
        <w:t xml:space="preserve">sql/olap_queries.sql</w:t>
      </w:r>
      <w:r>
        <w:t xml:space="preserve">, Q1a).</w:t>
      </w:r>
      <w:r>
        <w:t xml:space="preserve"> </w:t>
      </w:r>
      <w:r>
        <w:rPr>
          <w:rStyle w:val="VerbatimChar"/>
        </w:rPr>
        <w:t xml:space="preserve">GROUPING()</w:t>
      </w:r>
      <w:r>
        <w:t xml:space="preserve"> </w:t>
      </w:r>
      <w:r>
        <w:t xml:space="preserve">distinguishes a subtotal’s NULL from a real value.</w:t>
      </w:r>
    </w:p>
    <w:p>
      <w:pPr>
        <w:pStyle w:val="SourceCode"/>
      </w:pPr>
      <w:r>
        <w:rPr>
          <w:rStyle w:val="VerbatimChar"/>
        </w:rPr>
        <w:t xml:space="preserve">SELECT CASE GROUPING(p.department, p.aisle)</w:t>
      </w:r>
      <w:r>
        <w:br/>
      </w:r>
      <w:r>
        <w:rPr>
          <w:rStyle w:val="VerbatimChar"/>
        </w:rPr>
        <w:t xml:space="preserve">           WHEN 0 THEN 'aisle' WHEN 1 THEN 'department total' ELSE 'grand total' END AS level,</w:t>
      </w:r>
      <w:r>
        <w:br/>
      </w:r>
      <w:r>
        <w:rPr>
          <w:rStyle w:val="VerbatimChar"/>
        </w:rPr>
        <w:t xml:space="preserve">       p.department, p.aisle, COUNT(*) AS order_lines</w:t>
      </w:r>
      <w:r>
        <w:br/>
      </w:r>
      <w:r>
        <w:rPr>
          <w:rStyle w:val="VerbatimChar"/>
        </w:rPr>
        <w:t xml:space="preserve">FROM fact_order_line l</w:t>
      </w:r>
      <w:r>
        <w:br/>
      </w:r>
      <w:r>
        <w:rPr>
          <w:rStyle w:val="VerbatimChar"/>
        </w:rPr>
        <w:t xml:space="preserve">JOIN dim_product p ON l.product_key = p.product_key</w:t>
      </w:r>
      <w:r>
        <w:br/>
      </w:r>
      <w:r>
        <w:rPr>
          <w:rStyle w:val="VerbatimChar"/>
        </w:rPr>
        <w:t xml:space="preserve">GROUP BY ROLLUP (p.department, p.aisle)</w:t>
      </w:r>
      <w:r>
        <w:br/>
      </w:r>
      <w:r>
        <w:rPr>
          <w:rStyle w:val="VerbatimChar"/>
        </w:rPr>
        <w:t xml:space="preserve">ORDER BY p.department NULLS LAST, p.aisle NULLS LAST;</w:t>
      </w:r>
    </w:p>
    <w:p>
      <w:pPr>
        <w:pStyle w:val="FirstParagraph"/>
      </w:pPr>
      <w:r>
        <w:rPr>
          <w:b/>
          <w:bCs/>
        </w:rPr>
        <w:t xml:space="preserve">Example 4 – Apriori in low-memory mode</w:t>
      </w:r>
      <w:r>
        <w:t xml:space="preserve"> </w:t>
      </w:r>
      <w:r>
        <w:t xml:space="preserve">(</w:t>
      </w:r>
      <w:r>
        <w:rPr>
          <w:rStyle w:val="VerbatimChar"/>
        </w:rPr>
        <w:t xml:space="preserve">mining/association_rules.py</w:t>
      </w:r>
      <w:r>
        <w:t xml:space="preserve">).</w:t>
      </w:r>
    </w:p>
    <w:p>
      <w:pPr>
        <w:pStyle w:val="SourceCode"/>
      </w:pPr>
      <w:r>
        <w:rPr>
          <w:rStyle w:val="VerbatimChar"/>
        </w:rPr>
        <w:t xml:space="preserve">def mine_itemsets(onehot, min_support, algorithm, max_len=None):</w:t>
      </w:r>
      <w:r>
        <w:br/>
      </w:r>
      <w:r>
        <w:rPr>
          <w:rStyle w:val="VerbatimChar"/>
        </w:rPr>
        <w:t xml:space="preserve">    # Apriori runs with low_memory=True: the default builds one (baskets x candidates)</w:t>
      </w:r>
      <w:r>
        <w:br/>
      </w:r>
      <w:r>
        <w:rPr>
          <w:rStyle w:val="VerbatimChar"/>
        </w:rPr>
        <w:t xml:space="preserve">    # table for each itemset size, which asked for 81.6 GiB on the product baskets.</w:t>
      </w:r>
      <w:r>
        <w:br/>
      </w:r>
      <w:r>
        <w:rPr>
          <w:rStyle w:val="VerbatimChar"/>
        </w:rPr>
        <w:t xml:space="preserve">    if algorithm == "apriori":</w:t>
      </w:r>
      <w:r>
        <w:br/>
      </w:r>
      <w:r>
        <w:rPr>
          <w:rStyle w:val="VerbatimChar"/>
        </w:rPr>
        <w:t xml:space="preserve">        return apriori(onehot, min_support=min_support, use_colnames=True,</w:t>
      </w:r>
      <w:r>
        <w:br/>
      </w:r>
      <w:r>
        <w:rPr>
          <w:rStyle w:val="VerbatimChar"/>
        </w:rPr>
        <w:t xml:space="preserve">                       max_len=max_len, low_memory=True)</w:t>
      </w:r>
      <w:r>
        <w:br/>
      </w:r>
      <w:r>
        <w:rPr>
          <w:rStyle w:val="VerbatimChar"/>
        </w:rPr>
        <w:t xml:space="preserve">    return fpgrowth(onehot, min_support=min_support, use_colnames=True, max_len=max_len)</w:t>
      </w:r>
    </w:p>
    <w:p>
      <w:pPr>
        <w:pStyle w:val="FirstParagraph"/>
      </w:pPr>
      <w:r>
        <w:rPr>
          <w:b/>
          <w:bCs/>
        </w:rPr>
        <w:t xml:space="preserve">Example 5 – Choosing k reproducibly</w:t>
      </w:r>
      <w:r>
        <w:t xml:space="preserve"> </w:t>
      </w:r>
      <w:r>
        <w:t xml:space="preserve">(</w:t>
      </w:r>
      <w:r>
        <w:rPr>
          <w:rStyle w:val="VerbatimChar"/>
        </w:rPr>
        <w:t xml:space="preserve">mining/segmentation.py</w:t>
      </w:r>
      <w:r>
        <w:t xml:space="preserve">).</w:t>
      </w:r>
    </w:p>
    <w:p>
      <w:pPr>
        <w:pStyle w:val="SourceCode"/>
      </w:pPr>
      <w:r>
        <w:rPr>
          <w:rStyle w:val="VerbatimChar"/>
        </w:rPr>
        <w:t xml:space="preserve">def choose_k(scores, candidates=K_CANDIDATES):          # K_CANDIDATES = range(4, 9)</w:t>
      </w:r>
      <w:r>
        <w:br/>
      </w:r>
      <w:r>
        <w:rPr>
          <w:rStyle w:val="VerbatimChar"/>
        </w:rPr>
        <w:t xml:space="preserve">    pool = scores[scores["k"].isin(list(candidates))].copy()</w:t>
      </w:r>
      <w:r>
        <w:br/>
      </w:r>
      <w:r>
        <w:rPr>
          <w:rStyle w:val="VerbatimChar"/>
        </w:rPr>
        <w:t xml:space="preserve">    pool["sil_rounded"] = pool["silhouette"].round(3)</w:t>
      </w:r>
      <w:r>
        <w:br/>
      </w:r>
      <w:r>
        <w:rPr>
          <w:rStyle w:val="VerbatimChar"/>
        </w:rPr>
        <w:t xml:space="preserve">    best = pool["sil_rounded"].max()</w:t>
      </w:r>
      <w:r>
        <w:br/>
      </w:r>
      <w:r>
        <w:rPr>
          <w:rStyle w:val="VerbatimChar"/>
        </w:rPr>
        <w:t xml:space="preserve">    return int(pool.loc[pool["sil_rounded"] == best, "k"].min())   # smallest k among ties</w:t>
      </w:r>
    </w:p>
    <w:p>
      <w:pPr>
        <w:pStyle w:val="FirstParagraph"/>
      </w:pPr>
      <w:r>
        <w:rPr>
          <w:b/>
          <w:bCs/>
        </w:rPr>
        <w:t xml:space="preserve">Example 6 – Splitting by user and tuning the threshold on validation users</w:t>
      </w:r>
      <w:r>
        <w:t xml:space="preserve"> </w:t>
      </w:r>
      <w:r>
        <w:t xml:space="preserve">(</w:t>
      </w:r>
      <w:r>
        <w:rPr>
          <w:rStyle w:val="VerbatimChar"/>
        </w:rPr>
        <w:t xml:space="preserve">mining/reorder_model.py</w:t>
      </w:r>
      <w:r>
        <w:t xml:space="preserve">).</w:t>
      </w:r>
    </w:p>
    <w:p>
      <w:pPr>
        <w:pStyle w:val="SourceCode"/>
      </w:pPr>
      <w:r>
        <w:rPr>
          <w:rStyle w:val="VerbatimChar"/>
        </w:rPr>
        <w:t xml:space="preserve">def split_users(user_keys, seed=SEED):</w:t>
      </w:r>
      <w:r>
        <w:br/>
      </w:r>
      <w:r>
        <w:rPr>
          <w:rStyle w:val="VerbatimChar"/>
        </w:rPr>
        <w:t xml:space="preserve">    users = np.random.default_rng(seed).permutation(np.unique(np.asarray(user_keys)))</w:t>
      </w:r>
      <w:r>
        <w:br/>
      </w:r>
      <w:r>
        <w:rPr>
          <w:rStyle w:val="VerbatimChar"/>
        </w:rPr>
        <w:t xml:space="preserve">    n_train = int(len(users) * 0.6)</w:t>
      </w:r>
      <w:r>
        <w:br/>
      </w:r>
      <w:r>
        <w:rPr>
          <w:rStyle w:val="VerbatimChar"/>
        </w:rPr>
        <w:t xml:space="preserve">    n_val = int(len(users) * 0.2)</w:t>
      </w:r>
      <w:r>
        <w:br/>
      </w:r>
      <w:r>
        <w:rPr>
          <w:rStyle w:val="VerbatimChar"/>
        </w:rPr>
        <w:t xml:space="preserve">    return {"train": users[:n_train],</w:t>
      </w:r>
      <w:r>
        <w:br/>
      </w:r>
      <w:r>
        <w:rPr>
          <w:rStyle w:val="VerbatimChar"/>
        </w:rPr>
        <w:t xml:space="preserve">            "validation": users[n_train:n_train + n_val],</w:t>
      </w:r>
      <w:r>
        <w:br/>
      </w:r>
      <w:r>
        <w:rPr>
          <w:rStyle w:val="VerbatimChar"/>
        </w:rPr>
        <w:t xml:space="preserve">            "test": users[n_train + n_val:]}</w:t>
      </w:r>
      <w:r>
        <w:br/>
      </w:r>
      <w:r>
        <w:br/>
      </w:r>
      <w:r>
        <w:rPr>
          <w:rStyle w:val="VerbatimChar"/>
        </w:rPr>
        <w:t xml:space="preserve">def best_threshold(y_true, proba):</w:t>
      </w:r>
      <w:r>
        <w:br/>
      </w:r>
      <w:r>
        <w:rPr>
          <w:rStyle w:val="VerbatimChar"/>
        </w:rPr>
        <w:t xml:space="preserve">    precision, recall, thresholds = precision_recall_curve(y_true, proba)</w:t>
      </w:r>
      <w:r>
        <w:br/>
      </w:r>
      <w:r>
        <w:rPr>
          <w:rStyle w:val="VerbatimChar"/>
        </w:rPr>
        <w:t xml:space="preserve">    f1 = 2 * precision[:-1] * recall[:-1] / np.clip(precision[:-1] + recall[:-1], 1e-12, None)</w:t>
      </w:r>
      <w:r>
        <w:br/>
      </w:r>
      <w:r>
        <w:rPr>
          <w:rStyle w:val="VerbatimChar"/>
        </w:rPr>
        <w:t xml:space="preserve">    return float(thresholds[int(np.argmax(f1))])</w:t>
      </w:r>
    </w:p>
    <w:p>
      <w:pPr>
        <w:pStyle w:val="FirstParagraph"/>
      </w:pPr>
      <w:r>
        <w:rPr>
          <w:b/>
          <w:bCs/>
        </w:rPr>
        <w:t xml:space="preserve">Example 7 – User input never enters the SQL text</w:t>
      </w:r>
      <w:r>
        <w:t xml:space="preserve"> </w:t>
      </w:r>
      <w:r>
        <w:t xml:space="preserve">(</w:t>
      </w:r>
      <w:r>
        <w:rPr>
          <w:rStyle w:val="VerbatimChar"/>
        </w:rPr>
        <w:t xml:space="preserve">dashboard/data.py</w:t>
      </w:r>
      <w:r>
        <w:t xml:space="preserve">). Column names come from a whitelist (</w:t>
      </w:r>
      <w:r>
        <w:rPr>
          <w:rStyle w:val="VerbatimChar"/>
        </w:rPr>
        <w:t xml:space="preserve">DIMENSIONS</w:t>
      </w:r>
      <w:r>
        <w:t xml:space="preserve">); values become</w:t>
      </w:r>
      <w:r>
        <w:t xml:space="preserve"> </w:t>
      </w:r>
      <w:r>
        <w:rPr>
          <w:rStyle w:val="VerbatimChar"/>
        </w:rPr>
        <w:t xml:space="preserve">?</w:t>
      </w:r>
      <w:r>
        <w:t xml:space="preserve"> </w:t>
      </w:r>
      <w:r>
        <w:t xml:space="preserve">parameters.</w:t>
      </w:r>
    </w:p>
    <w:p>
      <w:pPr>
        <w:pStyle w:val="SourceCode"/>
      </w:pPr>
      <w:r>
        <w:rPr>
          <w:rStyle w:val="VerbatimChar"/>
        </w:rPr>
        <w:t xml:space="preserve">for key, column, alias in (("departments", "p.department", "p"), ("aisles", "p.aisle", "p"),</w:t>
      </w:r>
      <w:r>
        <w:br/>
      </w:r>
      <w:r>
        <w:rPr>
          <w:rStyle w:val="VerbatimChar"/>
        </w:rPr>
        <w:t xml:space="preserve">                           ("days", "t.day_name", "t"), ("hour_bands", "t.hour_band", "t")):</w:t>
      </w:r>
      <w:r>
        <w:br/>
      </w:r>
      <w:r>
        <w:rPr>
          <w:rStyle w:val="VerbatimChar"/>
        </w:rPr>
        <w:t xml:space="preserve">    values = list(filters.get(key) or [])</w:t>
      </w:r>
      <w:r>
        <w:br/>
      </w:r>
      <w:r>
        <w:rPr>
          <w:rStyle w:val="VerbatimChar"/>
        </w:rPr>
        <w:t xml:space="preserve">    if values:</w:t>
      </w:r>
      <w:r>
        <w:br/>
      </w:r>
      <w:r>
        <w:rPr>
          <w:rStyle w:val="VerbatimChar"/>
        </w:rPr>
        <w:t xml:space="preserve">        clauses.append(f"{column} IN ({', '.join('?' * len(values))})")</w:t>
      </w:r>
      <w:r>
        <w:br/>
      </w:r>
      <w:r>
        <w:rPr>
          <w:rStyle w:val="VerbatimChar"/>
        </w:rPr>
        <w:t xml:space="preserve">        params += values</w:t>
      </w:r>
    </w:p>
    <w:p>
      <w:r>
        <w:pict>
          <v:rect style="width:0;height:1.5pt" o:hralign="center" o:hrstd="t" o:hr="t"/>
        </w:pict>
      </w:r>
    </w:p>
    <w:bookmarkEnd w:id="98"/>
    <w:bookmarkEnd w:id="99"/>
    <w:bookmarkStart w:id="129" w:name="results-and-discussion"/>
    <w:p>
      <w:pPr>
        <w:pStyle w:val="Heading1"/>
      </w:pPr>
      <w:r>
        <w:t xml:space="preserve">10. Results and Discussion</w:t>
      </w:r>
    </w:p>
    <w:p>
      <w:pPr>
        <w:pStyle w:val="FirstParagraph"/>
      </w:pPr>
      <w:r>
        <w:t xml:space="preserve">All figures in this chapter come from the team’s runs on the full Instacart data. They are recorded in</w:t>
      </w:r>
      <w:r>
        <w:t xml:space="preserve"> </w:t>
      </w:r>
      <w:r>
        <w:rPr>
          <w:rStyle w:val="VerbatimChar"/>
        </w:rPr>
        <w:t xml:space="preserve">reports/sections/*.md</w:t>
      </w:r>
      <w:r>
        <w:t xml:space="preserve"> </w:t>
      </w:r>
      <w:r>
        <w:t xml:space="preserve">and in the committed result files in</w:t>
      </w:r>
      <w:r>
        <w:t xml:space="preserve"> </w:t>
      </w:r>
      <w:r>
        <w:rPr>
          <w:rStyle w:val="VerbatimChar"/>
        </w:rPr>
        <w:t xml:space="preserve">reports/results/</w:t>
      </w:r>
      <w:r>
        <w:t xml:space="preserve">. The warehouse row counts and the 23 validation checks were re-run on 15 October 2026 and gave the same values.</w:t>
      </w:r>
    </w:p>
    <w:bookmarkStart w:id="100" w:name="features-successfully-implemented"/>
    <w:p>
      <w:pPr>
        <w:pStyle w:val="Heading2"/>
      </w:pPr>
      <w:r>
        <w:t xml:space="preserve">10.1 Features successfully implemented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Objective</w:t>
            </w:r>
          </w:p>
        </w:tc>
        <w:tc>
          <w:tcPr/>
          <w:p>
            <w:pPr>
              <w:pStyle w:val="Compact"/>
            </w:pPr>
            <w:r>
              <w:t xml:space="preserve">Status</w:t>
            </w:r>
          </w:p>
        </w:tc>
        <w:tc>
          <w:tcPr/>
          <w:p>
            <w:pPr>
              <w:pStyle w:val="Compact"/>
            </w:pPr>
            <w:r>
              <w:t xml:space="preserve">Evidence</w:t>
            </w:r>
          </w:p>
        </w:tc>
      </w:tr>
      <w:tr>
        <w:tc>
          <w:tcPr/>
          <w:p>
            <w:pPr>
              <w:pStyle w:val="Compact"/>
            </w:pPr>
            <w:r>
              <w:t xml:space="preserve">ETL and validated star schema</w:t>
            </w:r>
          </w:p>
        </w:tc>
        <w:tc>
          <w:tcPr/>
          <w:p>
            <w:pPr>
              <w:pStyle w:val="Compact"/>
            </w:pPr>
            <w:r>
              <w:t xml:space="preserve">Complete</w:t>
            </w:r>
          </w:p>
        </w:tc>
        <w:tc>
          <w:tcPr/>
          <w:p>
            <w:pPr>
              <w:pStyle w:val="Compact"/>
            </w:pPr>
            <w:r>
              <w:t xml:space="preserve">5 tables, 23/23 checks pass (re-run 15 Oct 2026)</w:t>
            </w:r>
          </w:p>
        </w:tc>
      </w:tr>
      <w:tr>
        <w:tc>
          <w:tcPr/>
          <w:p>
            <w:pPr>
              <w:pStyle w:val="Compact"/>
            </w:pPr>
            <w:r>
              <w:t xml:space="preserve">OLAP operations</w:t>
            </w:r>
          </w:p>
        </w:tc>
        <w:tc>
          <w:tcPr/>
          <w:p>
            <w:pPr>
              <w:pStyle w:val="Compact"/>
            </w:pPr>
            <w:r>
              <w:t xml:space="preserve">Complete</w:t>
            </w:r>
          </w:p>
        </w:tc>
        <w:tc>
          <w:tcPr/>
          <w:p>
            <w:pPr>
              <w:pStyle w:val="Compact"/>
            </w:pPr>
            <w:r>
              <w:t xml:space="preserve">Q1a–Q6 in</w:t>
            </w:r>
            <w:r>
              <w:t xml:space="preserve"> </w:t>
            </w:r>
            <w:r>
              <w:rPr>
                <w:rStyle w:val="VerbatimChar"/>
              </w:rPr>
              <w:t xml:space="preserve">sql/olap_queries.sql</w:t>
            </w:r>
            <w:r>
              <w:t xml:space="preserve">; dashboard OLAP Explorer</w:t>
            </w:r>
          </w:p>
        </w:tc>
      </w:tr>
      <w:tr>
        <w:tc>
          <w:tcPr/>
          <w:p>
            <w:pPr>
              <w:pStyle w:val="Compact"/>
            </w:pPr>
            <w:r>
              <w:t xml:space="preserve">Association rules and benchmark</w:t>
            </w:r>
          </w:p>
        </w:tc>
        <w:tc>
          <w:tcPr/>
          <w:p>
            <w:pPr>
              <w:pStyle w:val="Compact"/>
            </w:pPr>
            <w:r>
              <w:t xml:space="preserve">Complete</w:t>
            </w:r>
          </w:p>
        </w:tc>
        <w:tc>
          <w:tcPr/>
          <w:p>
            <w:pPr>
              <w:pStyle w:val="Compact"/>
            </w:pPr>
            <w:r>
              <w:rPr>
                <w:rStyle w:val="VerbatimChar"/>
              </w:rPr>
              <w:t xml:space="preserve">rules_aisle.csv</w:t>
            </w:r>
            <w:r>
              <w:t xml:space="preserve"> </w:t>
            </w:r>
            <w:r>
              <w:t xml:space="preserve">(5,000 rules),</w:t>
            </w:r>
            <w:r>
              <w:t xml:space="preserve"> </w:t>
            </w:r>
            <w:r>
              <w:rPr>
                <w:rStyle w:val="VerbatimChar"/>
              </w:rPr>
              <w:t xml:space="preserve">rules_product.csv</w:t>
            </w:r>
            <w:r>
              <w:t xml:space="preserve"> </w:t>
            </w:r>
            <w:r>
              <w:t xml:space="preserve">(3,410 rules),</w:t>
            </w:r>
            <w:r>
              <w:t xml:space="preserve"> </w:t>
            </w:r>
            <w:r>
              <w:rPr>
                <w:rStyle w:val="VerbatimChar"/>
              </w:rPr>
              <w:t xml:space="preserve">benchmark.csv</w:t>
            </w:r>
          </w:p>
        </w:tc>
      </w:tr>
      <w:tr>
        <w:tc>
          <w:tcPr/>
          <w:p>
            <w:pPr>
              <w:pStyle w:val="Compact"/>
            </w:pPr>
            <w:r>
              <w:t xml:space="preserve">Customer segmentation</w:t>
            </w:r>
          </w:p>
        </w:tc>
        <w:tc>
          <w:tcPr/>
          <w:p>
            <w:pPr>
              <w:pStyle w:val="Compact"/>
            </w:pPr>
            <w:r>
              <w:t xml:space="preserve">Complete</w:t>
            </w:r>
          </w:p>
        </w:tc>
        <w:tc>
          <w:tcPr/>
          <w:p>
            <w:pPr>
              <w:pStyle w:val="Compact"/>
            </w:pPr>
            <w:r>
              <w:rPr>
                <w:rStyle w:val="VerbatimChar"/>
              </w:rPr>
              <w:t xml:space="preserve">segment_profiles.csv</w:t>
            </w:r>
            <w:r>
              <w:t xml:space="preserve">;</w:t>
            </w:r>
            <w:r>
              <w:t xml:space="preserve"> </w:t>
            </w:r>
            <w:r>
              <w:rPr>
                <w:rStyle w:val="VerbatimChar"/>
              </w:rPr>
              <w:t xml:space="preserve">dim_user.segment</w:t>
            </w:r>
            <w:r>
              <w:t xml:space="preserve"> </w:t>
            </w:r>
            <w:r>
              <w:t xml:space="preserve">filled</w:t>
            </w:r>
          </w:p>
        </w:tc>
      </w:tr>
      <w:tr>
        <w:tc>
          <w:tcPr/>
          <w:p>
            <w:pPr>
              <w:pStyle w:val="Compact"/>
            </w:pPr>
            <w:r>
              <w:t xml:space="preserve">Reorder prediction (stretch)</w:t>
            </w:r>
          </w:p>
        </w:tc>
        <w:tc>
          <w:tcPr/>
          <w:p>
            <w:pPr>
              <w:pStyle w:val="Compact"/>
            </w:pPr>
            <w:r>
              <w:t xml:space="preserve">Complete</w:t>
            </w:r>
          </w:p>
        </w:tc>
        <w:tc>
          <w:tcPr/>
          <w:p>
            <w:pPr>
              <w:pStyle w:val="Compact"/>
            </w:pPr>
            <w:r>
              <w:rPr>
                <w:rStyle w:val="VerbatimChar"/>
              </w:rPr>
              <w:t xml:space="preserve">reorder_metrics.csv</w:t>
            </w:r>
            <w:r>
              <w:t xml:space="preserve">,</w:t>
            </w:r>
            <w:r>
              <w:t xml:space="preserve"> </w:t>
            </w:r>
            <w:r>
              <w:rPr>
                <w:rStyle w:val="VerbatimChar"/>
              </w:rPr>
              <w:t xml:space="preserve">reorder_feature_importance.csv</w:t>
            </w:r>
          </w:p>
        </w:tc>
      </w:tr>
      <w:tr>
        <w:tc>
          <w:tcPr/>
          <w:p>
            <w:pPr>
              <w:pStyle w:val="Compact"/>
            </w:pPr>
            <w:r>
              <w:t xml:space="preserve">Interactive dashboard</w:t>
            </w:r>
          </w:p>
        </w:tc>
        <w:tc>
          <w:tcPr/>
          <w:p>
            <w:pPr>
              <w:pStyle w:val="Compact"/>
            </w:pPr>
            <w:r>
              <w:t xml:space="preserve">Complete (local)</w:t>
            </w:r>
          </w:p>
        </w:tc>
        <w:tc>
          <w:tcPr/>
          <w:p>
            <w:pPr>
              <w:pStyle w:val="Compact"/>
            </w:pPr>
            <w:r>
              <w:t xml:space="preserve">5 pages; headless page tests pass</w:t>
            </w:r>
          </w:p>
        </w:tc>
      </w:tr>
      <w:tr>
        <w:tc>
          <w:tcPr/>
          <w:p>
            <w:pPr>
              <w:pStyle w:val="Compact"/>
            </w:pPr>
            <w:r>
              <w:t xml:space="preserve">Hosted dashboard</w:t>
            </w:r>
          </w:p>
        </w:tc>
        <w:tc>
          <w:tcPr/>
          <w:p>
            <w:pPr>
              <w:pStyle w:val="Compact"/>
            </w:pPr>
            <w:r>
              <w:t xml:space="preserve">Configured; live status to be confirmed</w:t>
            </w:r>
          </w:p>
        </w:tc>
        <w:tc>
          <w:tcPr/>
          <w:p>
            <w:pPr>
              <w:pStyle w:val="Compact"/>
            </w:pPr>
            <w:r>
              <w:rPr>
                <w:rStyle w:val="VerbatimChar"/>
              </w:rPr>
              <w:t xml:space="preserve">docs/DEPLOY.md</w:t>
            </w:r>
            <w:r>
              <w:t xml:space="preserve">,</w:t>
            </w:r>
            <w:r>
              <w:t xml:space="preserve"> </w:t>
            </w:r>
            <w:r>
              <w:rPr>
                <w:rStyle w:val="VerbatimChar"/>
              </w:rPr>
              <w:t xml:space="preserve">dashboard/requirements.txt</w:t>
            </w:r>
            <w:r>
              <w:t xml:space="preserve">, demo extract</w:t>
            </w:r>
          </w:p>
        </w:tc>
      </w:tr>
      <w:tr>
        <w:tc>
          <w:tcPr/>
          <w:p>
            <w:pPr>
              <w:pStyle w:val="Compact"/>
            </w:pPr>
            <w:r>
              <w:t xml:space="preserve">Tests</w:t>
            </w:r>
          </w:p>
        </w:tc>
        <w:tc>
          <w:tcPr/>
          <w:p>
            <w:pPr>
              <w:pStyle w:val="Compact"/>
            </w:pPr>
            <w:r>
              <w:t xml:space="preserve">Complete</w:t>
            </w:r>
          </w:p>
        </w:tc>
        <w:tc>
          <w:tcPr/>
          <w:p>
            <w:pPr>
              <w:pStyle w:val="Compact"/>
            </w:pPr>
            <w:r>
              <w:t xml:space="preserve">90/90 passed on 15 Oct 2026</w:t>
            </w:r>
          </w:p>
        </w:tc>
      </w:tr>
    </w:tbl>
    <w:bookmarkEnd w:id="100"/>
    <w:bookmarkStart w:id="101" w:name="warehouse"/>
    <w:p>
      <w:pPr>
        <w:pStyle w:val="Heading2"/>
      </w:pPr>
      <w:r>
        <w:t xml:space="preserve">10.2 Warehouse</w:t>
      </w:r>
    </w:p>
    <w:p>
      <w:pPr>
        <w:pStyle w:val="FirstParagraph"/>
      </w:pPr>
      <w:r>
        <w:rPr>
          <w:b/>
          <w:bCs/>
        </w:rPr>
        <w:t xml:space="preserve">Table 10.1 – Warehouse load results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rPr>
                <w:rStyle w:val="VerbatimChar"/>
              </w:rPr>
              <w:t xml:space="preserve">fact_order_line</w:t>
            </w:r>
          </w:p>
        </w:tc>
        <w:tc>
          <w:tcPr/>
          <w:p>
            <w:pPr>
              <w:pStyle w:val="Compact"/>
            </w:pPr>
            <w:r>
              <w:t xml:space="preserve">33,819,106 rows (32,434,489 prior + 1,384,617 train)</w:t>
            </w:r>
          </w:p>
        </w:tc>
      </w:tr>
      <w:tr>
        <w:tc>
          <w:tcPr/>
          <w:p>
            <w:pPr>
              <w:pStyle w:val="Compact"/>
            </w:pPr>
            <w:r>
              <w:rPr>
                <w:rStyle w:val="VerbatimChar"/>
              </w:rPr>
              <w:t xml:space="preserve">fact_order</w:t>
            </w:r>
          </w:p>
        </w:tc>
        <w:tc>
          <w:tcPr/>
          <w:p>
            <w:pPr>
              <w:pStyle w:val="Compact"/>
            </w:pPr>
            <w:r>
              <w:t xml:space="preserve">3,421,083 rows (=</w:t>
            </w:r>
            <w:r>
              <w:t xml:space="preserve"> </w:t>
            </w:r>
            <w:r>
              <w:rPr>
                <w:rStyle w:val="VerbatimChar"/>
              </w:rPr>
              <w:t xml:space="preserve">orders.csv</w:t>
            </w:r>
            <w:r>
              <w:t xml:space="preserve">)</w:t>
            </w:r>
          </w:p>
        </w:tc>
      </w:tr>
      <w:tr>
        <w:tc>
          <w:tcPr/>
          <w:p>
            <w:pPr>
              <w:pStyle w:val="Compact"/>
            </w:pPr>
            <w:r>
              <w:rPr>
                <w:rStyle w:val="VerbatimChar"/>
              </w:rPr>
              <w:t xml:space="preserve">dim_user</w:t>
            </w:r>
            <w:r>
              <w:t xml:space="preserve"> </w:t>
            </w:r>
            <w:r>
              <w:t xml:space="preserve">/</w:t>
            </w:r>
            <w:r>
              <w:t xml:space="preserve"> </w:t>
            </w:r>
            <w:r>
              <w:rPr>
                <w:rStyle w:val="VerbatimChar"/>
              </w:rPr>
              <w:t xml:space="preserve">dim_product</w:t>
            </w:r>
            <w:r>
              <w:t xml:space="preserve"> </w:t>
            </w:r>
            <w:r>
              <w:t xml:space="preserve">/</w:t>
            </w:r>
            <w:r>
              <w:t xml:space="preserve"> </w:t>
            </w:r>
            <w:r>
              <w:rPr>
                <w:rStyle w:val="VerbatimChar"/>
              </w:rPr>
              <w:t xml:space="preserve">dim_time</w:t>
            </w:r>
          </w:p>
        </w:tc>
        <w:tc>
          <w:tcPr/>
          <w:p>
            <w:pPr>
              <w:pStyle w:val="Compact"/>
            </w:pPr>
            <w:r>
              <w:t xml:space="preserve">206,209 / 49,688 / 168</w:t>
            </w:r>
          </w:p>
        </w:tc>
      </w:tr>
      <w:tr>
        <w:tc>
          <w:tcPr/>
          <w:p>
            <w:pPr>
              <w:pStyle w:val="Compact"/>
            </w:pPr>
            <w:r>
              <w:t xml:space="preserve">Test orders kept with basket size 0</w:t>
            </w:r>
          </w:p>
        </w:tc>
        <w:tc>
          <w:tcPr/>
          <w:p>
            <w:pPr>
              <w:pStyle w:val="Compact"/>
            </w:pPr>
            <w:r>
              <w:t xml:space="preserve">75,000</w:t>
            </w:r>
          </w:p>
        </w:tc>
      </w:tr>
      <w:tr>
        <w:tc>
          <w:tcPr/>
          <w:p>
            <w:pPr>
              <w:pStyle w:val="Compact"/>
            </w:pPr>
            <w:r>
              <w:t xml:space="preserve">Orders at the 30-day cap</w:t>
            </w:r>
          </w:p>
        </w:tc>
        <w:tc>
          <w:tcPr/>
          <w:p>
            <w:pPr>
              <w:pStyle w:val="Compact"/>
            </w:pPr>
            <w:r>
              <w:t xml:space="preserve">369,323</w:t>
            </w:r>
          </w:p>
        </w:tc>
      </w:tr>
      <w:tr>
        <w:tc>
          <w:tcPr/>
          <w:p>
            <w:pPr>
              <w:pStyle w:val="Compact"/>
            </w:pPr>
            <w:r>
              <w:t xml:space="preserve">Full load time</w:t>
            </w:r>
          </w:p>
        </w:tc>
        <w:tc>
          <w:tcPr/>
          <w:p>
            <w:pPr>
              <w:pStyle w:val="Compact"/>
            </w:pPr>
            <w:r>
              <w:t xml:space="preserve">8.6 s and 13.8 s in two recorded team runs (single machine)</w:t>
            </w:r>
          </w:p>
        </w:tc>
      </w:tr>
      <w:tr>
        <w:tc>
          <w:tcPr/>
          <w:p>
            <w:pPr>
              <w:pStyle w:val="Compact"/>
            </w:pPr>
            <w:r>
              <w:t xml:space="preserve">Warehouse file</w:t>
            </w:r>
          </w:p>
        </w:tc>
        <w:tc>
          <w:tcPr/>
          <w:p>
            <w:pPr>
              <w:pStyle w:val="Compact"/>
            </w:pPr>
            <w:r>
              <w:t xml:space="preserve">≈ 0.23 GB (229,650,432 bytes on 15 Oct 2026)</w:t>
            </w:r>
          </w:p>
        </w:tc>
      </w:tr>
      <w:tr>
        <w:tc>
          <w:tcPr/>
          <w:p>
            <w:pPr>
              <w:pStyle w:val="Compact"/>
            </w:pPr>
            <w:r>
              <w:t xml:space="preserve">Validation</w:t>
            </w:r>
          </w:p>
        </w:tc>
        <w:tc>
          <w:tcPr/>
          <w:p>
            <w:pPr>
              <w:pStyle w:val="Compact"/>
            </w:pPr>
            <w:r>
              <w:t xml:space="preserve">23 / 23 checks passed</w:t>
            </w:r>
          </w:p>
        </w:tc>
      </w:tr>
    </w:tbl>
    <w:p>
      <w:pPr>
        <w:pStyle w:val="BodyText"/>
      </w:pPr>
      <w:r>
        <w:t xml:space="preserve">The two load times come from different runs recorded in sections 1 and 2 of the team’s technical report. The machine and conditions of each run were not recorded, so the difference cannot be explained from the available evidence.</w:t>
      </w:r>
    </w:p>
    <w:bookmarkEnd w:id="101"/>
    <w:bookmarkStart w:id="102" w:name="olap-findings"/>
    <w:p>
      <w:pPr>
        <w:pStyle w:val="Heading2"/>
      </w:pPr>
      <w:r>
        <w:t xml:space="preserve">10.3 OLAP findings</w:t>
      </w:r>
    </w:p>
    <w:p>
      <w:pPr>
        <w:pStyle w:val="FirstParagraph"/>
      </w:pPr>
      <w:r>
        <w:rPr>
          <w:b/>
          <w:bCs/>
        </w:rPr>
        <w:t xml:space="preserve">Table 10.2 – Roll-up of order lines by department (top 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Department</w:t>
            </w:r>
          </w:p>
        </w:tc>
        <w:tc>
          <w:tcPr/>
          <w:p>
            <w:pPr>
              <w:pStyle w:val="Compact"/>
            </w:pPr>
            <w:r>
              <w:t xml:space="preserve">Order lines</w:t>
            </w:r>
          </w:p>
        </w:tc>
        <w:tc>
          <w:tcPr/>
          <w:p>
            <w:pPr>
              <w:pStyle w:val="Compact"/>
            </w:pPr>
            <w:r>
              <w:t xml:space="preserve">Share</w:t>
            </w:r>
          </w:p>
        </w:tc>
      </w:tr>
      <w:tr>
        <w:tc>
          <w:tcPr/>
          <w:p>
            <w:pPr>
              <w:pStyle w:val="Compact"/>
            </w:pPr>
            <w:r>
              <w:t xml:space="preserve">produce</w:t>
            </w:r>
          </w:p>
        </w:tc>
        <w:tc>
          <w:tcPr/>
          <w:p>
            <w:pPr>
              <w:pStyle w:val="Compact"/>
            </w:pPr>
            <w:r>
              <w:t xml:space="preserve">9,888,378</w:t>
            </w:r>
          </w:p>
        </w:tc>
        <w:tc>
          <w:tcPr/>
          <w:p>
            <w:pPr>
              <w:pStyle w:val="Compact"/>
            </w:pPr>
            <w:r>
              <w:t xml:space="preserve">29.2%</w:t>
            </w:r>
          </w:p>
        </w:tc>
      </w:tr>
      <w:tr>
        <w:tc>
          <w:tcPr/>
          <w:p>
            <w:pPr>
              <w:pStyle w:val="Compact"/>
            </w:pPr>
            <w:r>
              <w:t xml:space="preserve">dairy eggs</w:t>
            </w:r>
          </w:p>
        </w:tc>
        <w:tc>
          <w:tcPr/>
          <w:p>
            <w:pPr>
              <w:pStyle w:val="Compact"/>
            </w:pPr>
            <w:r>
              <w:t xml:space="preserve">5,631,067</w:t>
            </w:r>
          </w:p>
        </w:tc>
        <w:tc>
          <w:tcPr/>
          <w:p>
            <w:pPr>
              <w:pStyle w:val="Compact"/>
            </w:pPr>
            <w:r>
              <w:t xml:space="preserve">16.7%</w:t>
            </w:r>
          </w:p>
        </w:tc>
      </w:tr>
      <w:tr>
        <w:tc>
          <w:tcPr/>
          <w:p>
            <w:pPr>
              <w:pStyle w:val="Compact"/>
            </w:pPr>
            <w:r>
              <w:t xml:space="preserve">snacks</w:t>
            </w:r>
          </w:p>
        </w:tc>
        <w:tc>
          <w:tcPr/>
          <w:p>
            <w:pPr>
              <w:pStyle w:val="Compact"/>
            </w:pPr>
            <w:r>
              <w:t xml:space="preserve">3,006,412</w:t>
            </w:r>
          </w:p>
        </w:tc>
        <w:tc>
          <w:tcPr/>
          <w:p>
            <w:pPr>
              <w:pStyle w:val="Compact"/>
            </w:pPr>
            <w:r>
              <w:t xml:space="preserve">8.9%</w:t>
            </w:r>
          </w:p>
        </w:tc>
      </w:tr>
      <w:tr>
        <w:tc>
          <w:tcPr/>
          <w:p>
            <w:pPr>
              <w:pStyle w:val="Compact"/>
            </w:pPr>
            <w:r>
              <w:t xml:space="preserve">beverages</w:t>
            </w:r>
          </w:p>
        </w:tc>
        <w:tc>
          <w:tcPr/>
          <w:p>
            <w:pPr>
              <w:pStyle w:val="Compact"/>
            </w:pPr>
            <w:r>
              <w:t xml:space="preserve">2,804,175</w:t>
            </w:r>
          </w:p>
        </w:tc>
        <w:tc>
          <w:tcPr/>
          <w:p>
            <w:pPr>
              <w:pStyle w:val="Compact"/>
            </w:pPr>
            <w:r>
              <w:t xml:space="preserve">8.3%</w:t>
            </w:r>
          </w:p>
        </w:tc>
      </w:tr>
      <w:tr>
        <w:tc>
          <w:tcPr/>
          <w:p>
            <w:pPr>
              <w:pStyle w:val="Compact"/>
            </w:pPr>
            <w:r>
              <w:t xml:space="preserve">frozen</w:t>
            </w:r>
          </w:p>
        </w:tc>
        <w:tc>
          <w:tcPr/>
          <w:p>
            <w:pPr>
              <w:pStyle w:val="Compact"/>
            </w:pPr>
            <w:r>
              <w:t xml:space="preserve">2,336,858</w:t>
            </w:r>
          </w:p>
        </w:tc>
        <w:tc>
          <w:tcPr/>
          <w:p>
            <w:pPr>
              <w:pStyle w:val="Compact"/>
            </w:pPr>
            <w:r>
              <w:t xml:space="preserve">6.9%</w:t>
            </w:r>
          </w:p>
        </w:tc>
      </w:tr>
      <w:tr>
        <w:tc>
          <w:tcPr/>
          <w:p>
            <w:pPr>
              <w:pStyle w:val="Compact"/>
            </w:pPr>
            <w:r>
              <w:rPr>
                <w:b/>
                <w:bCs/>
              </w:rPr>
              <w:t xml:space="preserve">grand total</w:t>
            </w:r>
          </w:p>
        </w:tc>
        <w:tc>
          <w:tcPr/>
          <w:p>
            <w:pPr>
              <w:pStyle w:val="Compact"/>
            </w:pPr>
            <w:r>
              <w:rPr>
                <w:b/>
                <w:bCs/>
              </w:rPr>
              <w:t xml:space="preserve">33,819,106</w:t>
            </w:r>
          </w:p>
        </w:tc>
        <w:tc>
          <w:tcPr/>
          <w:p>
            <w:pPr>
              <w:pStyle w:val="Compact"/>
            </w:pPr>
            <w:r>
              <w:t xml:space="preserve">100%</w:t>
            </w:r>
          </w:p>
        </w:tc>
      </w:tr>
    </w:tbl>
    <w:p>
      <w:pPr>
        <w:pStyle w:val="Compact"/>
        <w:numPr>
          <w:ilvl w:val="0"/>
          <w:numId w:val="1029"/>
        </w:numPr>
      </w:pPr>
      <w:r>
        <w:rPr>
          <w:b/>
          <w:bCs/>
        </w:rPr>
        <w:t xml:space="preserve">Concentration.</w:t>
      </w:r>
      <w:r>
        <w:t xml:space="preserve"> </w:t>
      </w:r>
      <w:r>
        <w:t xml:space="preserve">Produce and dairy eggs together account for</w:t>
      </w:r>
      <w:r>
        <w:t xml:space="preserve"> </w:t>
      </w:r>
      <w:r>
        <w:rPr>
          <w:b/>
          <w:bCs/>
        </w:rPr>
        <w:t xml:space="preserve">45.9%</w:t>
      </w:r>
      <w:r>
        <w:t xml:space="preserve"> </w:t>
      </w:r>
      <w:r>
        <w:t xml:space="preserve">of all order lines. The largest aisles are fresh fruits (3,792,661) and fresh vegetables (3,568,630).</w:t>
      </w:r>
    </w:p>
    <w:p>
      <w:pPr>
        <w:pStyle w:val="Compact"/>
        <w:numPr>
          <w:ilvl w:val="0"/>
          <w:numId w:val="1029"/>
        </w:numPr>
      </w:pPr>
      <w:r>
        <w:rPr>
          <w:b/>
          <w:bCs/>
        </w:rPr>
        <w:t xml:space="preserve">Weekly rhythm.</w:t>
      </w:r>
      <w:r>
        <w:t xml:space="preserve"> </w:t>
      </w:r>
      <w:r>
        <w:t xml:space="preserve">The weekend (Sunday + Saturday) holds</w:t>
      </w:r>
      <w:r>
        <w:t xml:space="preserve"> </w:t>
      </w:r>
      <w:r>
        <w:rPr>
          <w:b/>
          <w:bCs/>
        </w:rPr>
        <w:t xml:space="preserve">33.2%</w:t>
      </w:r>
      <w:r>
        <w:t xml:space="preserve"> </w:t>
      </w:r>
      <w:r>
        <w:t xml:space="preserve">of lines from 2 of 7 days (28.6%). Sunday is the busiest day (6,533,692 lines) and Thursday the quietest (3,942,696), a ratio of 1.66.</w:t>
      </w:r>
    </w:p>
    <w:p>
      <w:pPr>
        <w:pStyle w:val="Compact"/>
        <w:numPr>
          <w:ilvl w:val="0"/>
          <w:numId w:val="1029"/>
        </w:numPr>
      </w:pPr>
      <w:r>
        <w:rPr>
          <w:b/>
          <w:bCs/>
        </w:rPr>
        <w:t xml:space="preserve">Exception.</w:t>
      </w:r>
      <w:r>
        <w:t xml:space="preserve"> </w:t>
      </w:r>
      <w:r>
        <w:t xml:space="preserve">Alcohol peaks on</w:t>
      </w:r>
      <w:r>
        <w:t xml:space="preserve"> </w:t>
      </w:r>
      <w:r>
        <w:rPr>
          <w:b/>
          <w:bCs/>
        </w:rPr>
        <w:t xml:space="preserve">Friday</w:t>
      </w:r>
      <w:r>
        <w:t xml:space="preserve"> </w:t>
      </w:r>
      <w:r>
        <w:t xml:space="preserve">(28,465 lines) and is lowest on Sunday (18,150).</w:t>
      </w:r>
    </w:p>
    <w:p>
      <w:pPr>
        <w:pStyle w:val="Compact"/>
        <w:numPr>
          <w:ilvl w:val="0"/>
          <w:numId w:val="1029"/>
        </w:numPr>
      </w:pPr>
      <w:r>
        <w:rPr>
          <w:b/>
          <w:bCs/>
        </w:rPr>
        <w:t xml:space="preserve">Daily rhythm.</w:t>
      </w:r>
      <w:r>
        <w:t xml:space="preserve"> </w:t>
      </w:r>
      <w:r>
        <w:t xml:space="preserve">The busiest hour is 10:00. In the evening dice, produce and dairy eggs both fall by about 52% between 17:00 and 20:00.</w:t>
      </w:r>
    </w:p>
    <w:p>
      <w:pPr>
        <w:pStyle w:val="Compact"/>
        <w:numPr>
          <w:ilvl w:val="0"/>
          <w:numId w:val="1029"/>
        </w:numPr>
      </w:pPr>
      <w:r>
        <w:rPr>
          <w:b/>
          <w:bCs/>
        </w:rPr>
        <w:t xml:space="preserve">Basket size.</w:t>
      </w:r>
      <w:r>
        <w:t xml:space="preserve"> </w:t>
      </w:r>
      <w:r>
        <w:t xml:space="preserve">The average basket over 3,346,083 non-empty orders is</w:t>
      </w:r>
      <w:r>
        <w:t xml:space="preserve"> </w:t>
      </w:r>
      <w:r>
        <w:rPr>
          <w:b/>
          <w:bCs/>
        </w:rPr>
        <w:t xml:space="preserve">10.11 items</w:t>
      </w:r>
      <w:r>
        <w:t xml:space="preserve">. Sunday baskets are the largest (11.16) and Wednesday baskets the smallest (9.34).</w:t>
      </w:r>
    </w:p>
    <w:p>
      <w:pPr>
        <w:pStyle w:val="Compact"/>
        <w:numPr>
          <w:ilvl w:val="0"/>
          <w:numId w:val="1029"/>
        </w:numPr>
      </w:pPr>
      <w:r>
        <w:rPr>
          <w:b/>
          <w:bCs/>
        </w:rPr>
        <w:t xml:space="preserve">Speed.</w:t>
      </w:r>
      <w:r>
        <w:t xml:space="preserve"> </w:t>
      </w:r>
      <w:r>
        <w:t xml:space="preserve">Each demo query ran in 0.4 s or less on 33.8 million rows, and dashboard queries in 0.1–0.3 s (team measurements).</w:t>
      </w:r>
    </w:p>
    <w:p>
      <w:pPr>
        <w:pStyle w:val="FirstParagraph"/>
      </w:pPr>
      <w:r>
        <w:rPr>
          <w:i/>
          <w:iCs/>
        </w:rPr>
        <w:t xml:space="preserve">Interpretation.</w:t>
      </w:r>
      <w:r>
        <w:t xml:space="preserve"> </w:t>
      </w:r>
      <w:r>
        <w:t xml:space="preserve">Demand is concentrated in a few departments and in time, which matters for stock, staffing and delivery slots. The day names depend on the assumption that day 0 is Sunday.</w:t>
      </w:r>
    </w:p>
    <w:bookmarkEnd w:id="102"/>
    <w:bookmarkStart w:id="109" w:name="X2ed7a9ba3e3e3655b2b0854d64a808b8a610a82"/>
    <w:p>
      <w:pPr>
        <w:pStyle w:val="Heading2"/>
      </w:pPr>
      <w:r>
        <w:t xml:space="preserve">10.4 Association rules and the algorithm benchmark</w:t>
      </w:r>
    </w:p>
    <w:p>
      <w:pPr>
        <w:pStyle w:val="FirstParagraph"/>
      </w:pPr>
      <w:r>
        <w:rPr>
          <w:b/>
          <w:bCs/>
        </w:rPr>
        <w:t xml:space="preserve">Table 10.3 – Top association rules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Level</w:t>
            </w:r>
          </w:p>
        </w:tc>
        <w:tc>
          <w:tcPr/>
          <w:p>
            <w:pPr>
              <w:pStyle w:val="Compact"/>
            </w:pPr>
            <w:r>
              <w:t xml:space="preserve">Rule</w:t>
            </w:r>
          </w:p>
        </w:tc>
        <w:tc>
          <w:tcPr/>
          <w:p>
            <w:pPr>
              <w:pStyle w:val="Compact"/>
            </w:pPr>
            <w:r>
              <w:t xml:space="preserve">Support</w:t>
            </w:r>
          </w:p>
        </w:tc>
        <w:tc>
          <w:tcPr/>
          <w:p>
            <w:pPr>
              <w:pStyle w:val="Compact"/>
            </w:pPr>
            <w:r>
              <w:t xml:space="preserve">Confidence</w:t>
            </w:r>
          </w:p>
        </w:tc>
        <w:tc>
          <w:tcPr/>
          <w:p>
            <w:pPr>
              <w:pStyle w:val="Compact"/>
            </w:pPr>
            <w:r>
              <w:t xml:space="preserve">Lift</w:t>
            </w:r>
          </w:p>
        </w:tc>
      </w:tr>
      <w:tr>
        <w:tc>
          <w:tcPr/>
          <w:p>
            <w:pPr>
              <w:pStyle w:val="Compact"/>
            </w:pPr>
            <w:r>
              <w:t xml:space="preserve">Aisle</w:t>
            </w:r>
          </w:p>
        </w:tc>
        <w:tc>
          <w:tcPr/>
          <w:p>
            <w:pPr>
              <w:pStyle w:val="Compact"/>
            </w:pPr>
            <w:r>
              <w:t xml:space="preserve">pasta sauce ⇒ dry pasta + packaged cheese</w:t>
            </w:r>
          </w:p>
        </w:tc>
        <w:tc>
          <w:tcPr/>
          <w:p>
            <w:pPr>
              <w:pStyle w:val="Compact"/>
            </w:pPr>
            <w:r>
              <w:t xml:space="preserve">1.03%</w:t>
            </w:r>
          </w:p>
        </w:tc>
        <w:tc>
          <w:tcPr/>
          <w:p>
            <w:pPr>
              <w:pStyle w:val="Compact"/>
            </w:pPr>
            <w:r>
              <w:t xml:space="preserve">15.6%</w:t>
            </w:r>
          </w:p>
        </w:tc>
        <w:tc>
          <w:tcPr/>
          <w:p>
            <w:pPr>
              <w:pStyle w:val="Compact"/>
            </w:pPr>
            <w:r>
              <w:t xml:space="preserve">4.80</w:t>
            </w:r>
          </w:p>
        </w:tc>
      </w:tr>
      <w:tr>
        <w:tc>
          <w:tcPr/>
          <w:p>
            <w:pPr>
              <w:pStyle w:val="Compact"/>
            </w:pPr>
            <w:r>
              <w:t xml:space="preserve">Aisle</w:t>
            </w:r>
          </w:p>
        </w:tc>
        <w:tc>
          <w:tcPr/>
          <w:p>
            <w:pPr>
              <w:pStyle w:val="Compact"/>
            </w:pPr>
            <w:r>
              <w:t xml:space="preserve">dry pasta ⇒ pasta sauce</w:t>
            </w:r>
          </w:p>
        </w:tc>
        <w:tc>
          <w:tcPr/>
          <w:p>
            <w:pPr>
              <w:pStyle w:val="Compact"/>
            </w:pPr>
            <w:r>
              <w:t xml:space="preserve">2.08%</w:t>
            </w:r>
          </w:p>
        </w:tc>
        <w:tc>
          <w:tcPr/>
          <w:p>
            <w:pPr>
              <w:pStyle w:val="Compact"/>
            </w:pPr>
            <w:r>
              <w:t xml:space="preserve">27.6%</w:t>
            </w:r>
          </w:p>
        </w:tc>
        <w:tc>
          <w:tcPr/>
          <w:p>
            <w:pPr>
              <w:pStyle w:val="Compact"/>
            </w:pPr>
            <w:r>
              <w:t xml:space="preserve">4.17</w:t>
            </w:r>
          </w:p>
        </w:tc>
      </w:tr>
      <w:tr>
        <w:tc>
          <w:tcPr/>
          <w:p>
            <w:pPr>
              <w:pStyle w:val="Compact"/>
            </w:pPr>
            <w:r>
              <w:t xml:space="preserve">Aisle</w:t>
            </w:r>
          </w:p>
        </w:tc>
        <w:tc>
          <w:tcPr/>
          <w:p>
            <w:pPr>
              <w:pStyle w:val="Compact"/>
            </w:pPr>
            <w:r>
              <w:t xml:space="preserve">canned jarred vegetables ⇒ canned meals beans</w:t>
            </w:r>
          </w:p>
        </w:tc>
        <w:tc>
          <w:tcPr/>
          <w:p>
            <w:pPr>
              <w:pStyle w:val="Compact"/>
            </w:pPr>
            <w:r>
              <w:t xml:space="preserve">1.94%</w:t>
            </w:r>
          </w:p>
        </w:tc>
        <w:tc>
          <w:tcPr/>
          <w:p>
            <w:pPr>
              <w:pStyle w:val="Compact"/>
            </w:pPr>
            <w:r>
              <w:t xml:space="preserve">24.8%</w:t>
            </w:r>
          </w:p>
        </w:tc>
        <w:tc>
          <w:tcPr/>
          <w:p>
            <w:pPr>
              <w:pStyle w:val="Compact"/>
            </w:pPr>
            <w:r>
              <w:t xml:space="preserve">3.36</w:t>
            </w:r>
          </w:p>
        </w:tc>
      </w:tr>
      <w:tr>
        <w:tc>
          <w:tcPr/>
          <w:p>
            <w:pPr>
              <w:pStyle w:val="Compact"/>
            </w:pPr>
            <w:r>
              <w:t xml:space="preserve">Aisle</w:t>
            </w:r>
          </w:p>
        </w:tc>
        <w:tc>
          <w:tcPr/>
          <w:p>
            <w:pPr>
              <w:pStyle w:val="Compact"/>
            </w:pPr>
            <w:r>
              <w:t xml:space="preserve">frozen meals ⇒ frozen pizza</w:t>
            </w:r>
          </w:p>
        </w:tc>
        <w:tc>
          <w:tcPr/>
          <w:p>
            <w:pPr>
              <w:pStyle w:val="Compact"/>
            </w:pPr>
            <w:r>
              <w:t xml:space="preserve">1.07%</w:t>
            </w:r>
          </w:p>
        </w:tc>
        <w:tc>
          <w:tcPr/>
          <w:p>
            <w:pPr>
              <w:pStyle w:val="Compact"/>
            </w:pPr>
            <w:r>
              <w:t xml:space="preserve">13.6%</w:t>
            </w:r>
          </w:p>
        </w:tc>
        <w:tc>
          <w:tcPr/>
          <w:p>
            <w:pPr>
              <w:pStyle w:val="Compact"/>
            </w:pPr>
            <w:r>
              <w:t xml:space="preserve">2.95</w:t>
            </w:r>
          </w:p>
        </w:tc>
      </w:tr>
      <w:tr>
        <w:tc>
          <w:tcPr/>
          <w:p>
            <w:pPr>
              <w:pStyle w:val="Compact"/>
            </w:pPr>
            <w:r>
              <w:t xml:space="preserve">Aisle</w:t>
            </w:r>
          </w:p>
        </w:tc>
        <w:tc>
          <w:tcPr/>
          <w:p>
            <w:pPr>
              <w:pStyle w:val="Compact"/>
            </w:pPr>
            <w:r>
              <w:t xml:space="preserve">fresh herbs ⇒ fresh vegetables</w:t>
            </w:r>
          </w:p>
        </w:tc>
        <w:tc>
          <w:tcPr/>
          <w:p>
            <w:pPr>
              <w:pStyle w:val="Compact"/>
            </w:pPr>
            <w:r>
              <w:t xml:space="preserve">8.44%</w:t>
            </w:r>
          </w:p>
        </w:tc>
        <w:tc>
          <w:tcPr/>
          <w:p>
            <w:pPr>
              <w:pStyle w:val="Compact"/>
            </w:pPr>
            <w:r>
              <w:t xml:space="preserve">84.7%</w:t>
            </w:r>
          </w:p>
        </w:tc>
        <w:tc>
          <w:tcPr/>
          <w:p>
            <w:pPr>
              <w:pStyle w:val="Compact"/>
            </w:pPr>
            <w:r>
              <w:t xml:space="preserve">1.80</w:t>
            </w:r>
          </w:p>
        </w:tc>
      </w:tr>
      <w:tr>
        <w:tc>
          <w:tcPr/>
          <w:p>
            <w:pPr>
              <w:pStyle w:val="Compact"/>
            </w:pPr>
            <w:r>
              <w:t xml:space="preserve">Product</w:t>
            </w:r>
          </w:p>
        </w:tc>
        <w:tc>
          <w:tcPr/>
          <w:p>
            <w:pPr>
              <w:pStyle w:val="Compact"/>
            </w:pPr>
            <w:r>
              <w:t xml:space="preserve">Icelandic Style Skyr Blueberry Non-fat Yogurt ⇒ Non Fat Acai &amp; Mixed Berries Yogurt</w:t>
            </w:r>
          </w:p>
        </w:tc>
        <w:tc>
          <w:tcPr/>
          <w:p>
            <w:pPr>
              <w:pStyle w:val="Compact"/>
            </w:pPr>
            <w:r>
              <w:t xml:space="preserve">0.16%</w:t>
            </w:r>
          </w:p>
        </w:tc>
        <w:tc>
          <w:tcPr/>
          <w:p>
            <w:pPr>
              <w:pStyle w:val="Compact"/>
            </w:pPr>
            <w:r>
              <w:t xml:space="preserve">22.1%</w:t>
            </w:r>
          </w:p>
        </w:tc>
        <w:tc>
          <w:tcPr/>
          <w:p>
            <w:pPr>
              <w:pStyle w:val="Compact"/>
            </w:pPr>
            <w:r>
              <w:t xml:space="preserve">63.1</w:t>
            </w:r>
          </w:p>
        </w:tc>
      </w:tr>
      <w:tr>
        <w:tc>
          <w:tcPr/>
          <w:p>
            <w:pPr>
              <w:pStyle w:val="Compact"/>
            </w:pPr>
            <w:r>
              <w:t xml:space="preserve">Product</w:t>
            </w:r>
          </w:p>
        </w:tc>
        <w:tc>
          <w:tcPr/>
          <w:p>
            <w:pPr>
              <w:pStyle w:val="Compact"/>
            </w:pPr>
            <w:r>
              <w:t xml:space="preserve">Icelandic Style Skyr Blueberry Non-fat Yogurt ⇒ Non Fat Raspberry Yogurt</w:t>
            </w:r>
          </w:p>
        </w:tc>
        <w:tc>
          <w:tcPr/>
          <w:p>
            <w:pPr>
              <w:pStyle w:val="Compact"/>
            </w:pPr>
            <w:r>
              <w:t xml:space="preserve">0.27%</w:t>
            </w:r>
          </w:p>
        </w:tc>
        <w:tc>
          <w:tcPr/>
          <w:p>
            <w:pPr>
              <w:pStyle w:val="Compact"/>
            </w:pPr>
            <w:r>
              <w:t xml:space="preserve">36.6%</w:t>
            </w:r>
          </w:p>
        </w:tc>
        <w:tc>
          <w:tcPr/>
          <w:p>
            <w:pPr>
              <w:pStyle w:val="Compact"/>
            </w:pPr>
            <w:r>
              <w:t xml:space="preserve">58.0</w:t>
            </w:r>
          </w:p>
        </w:tc>
      </w:tr>
      <w:tr>
        <w:tc>
          <w:tcPr/>
          <w:p>
            <w:pPr>
              <w:pStyle w:val="Compact"/>
            </w:pPr>
            <w:r>
              <w:t xml:space="preserve">Product</w:t>
            </w:r>
          </w:p>
        </w:tc>
        <w:tc>
          <w:tcPr/>
          <w:p>
            <w:pPr>
              <w:pStyle w:val="Compact"/>
            </w:pPr>
            <w:r>
              <w:t xml:space="preserve">Zero Calorie Cola ⇒ Soda</w:t>
            </w:r>
          </w:p>
        </w:tc>
        <w:tc>
          <w:tcPr/>
          <w:p>
            <w:pPr>
              <w:pStyle w:val="Compact"/>
            </w:pPr>
            <w:r>
              <w:t xml:space="preserve">0.16%</w:t>
            </w:r>
          </w:p>
        </w:tc>
        <w:tc>
          <w:tcPr/>
          <w:p>
            <w:pPr>
              <w:pStyle w:val="Compact"/>
            </w:pPr>
            <w:r>
              <w:t xml:space="preserve">53.4%</w:t>
            </w:r>
          </w:p>
        </w:tc>
        <w:tc>
          <w:tcPr/>
          <w:p>
            <w:pPr>
              <w:pStyle w:val="Compact"/>
            </w:pPr>
            <w:r>
              <w:t xml:space="preserve">46.9</w:t>
            </w:r>
          </w:p>
        </w:tc>
      </w:tr>
      <w:tr>
        <w:tc>
          <w:tcPr/>
          <w:p>
            <w:pPr>
              <w:pStyle w:val="Compact"/>
            </w:pPr>
            <w:r>
              <w:t xml:space="preserve">Product</w:t>
            </w:r>
          </w:p>
        </w:tc>
        <w:tc>
          <w:tcPr/>
          <w:p>
            <w:pPr>
              <w:pStyle w:val="Compact"/>
            </w:pPr>
            <w:r>
              <w:t xml:space="preserve">Organic Yellow Squash ⇒ Organic Zucchini</w:t>
            </w:r>
          </w:p>
        </w:tc>
        <w:tc>
          <w:tcPr/>
          <w:p>
            <w:pPr>
              <w:pStyle w:val="Compact"/>
            </w:pPr>
            <w:r>
              <w:t xml:space="preserve">0.20%</w:t>
            </w:r>
          </w:p>
        </w:tc>
        <w:tc>
          <w:tcPr/>
          <w:p>
            <w:pPr>
              <w:pStyle w:val="Compact"/>
            </w:pPr>
            <w:r>
              <w:t xml:space="preserve">47.8%</w:t>
            </w:r>
          </w:p>
        </w:tc>
        <w:tc>
          <w:tcPr/>
          <w:p>
            <w:pPr>
              <w:pStyle w:val="Compact"/>
            </w:pPr>
            <w:r>
              <w:t xml:space="preserve">11.8</w:t>
            </w:r>
          </w:p>
        </w:tc>
      </w:tr>
      <w:tr>
        <w:tc>
          <w:tcPr/>
          <w:p>
            <w:pPr>
              <w:pStyle w:val="Compact"/>
            </w:pPr>
            <w:r>
              <w:t xml:space="preserve">Product</w:t>
            </w:r>
          </w:p>
        </w:tc>
        <w:tc>
          <w:tcPr/>
          <w:p>
            <w:pPr>
              <w:pStyle w:val="Compact"/>
            </w:pPr>
            <w:r>
              <w:t xml:space="preserve">Bartlett Pears ⇒ Banana</w:t>
            </w:r>
          </w:p>
        </w:tc>
        <w:tc>
          <w:tcPr/>
          <w:p>
            <w:pPr>
              <w:pStyle w:val="Compact"/>
            </w:pPr>
            <w:r>
              <w:t xml:space="preserve">0.54%</w:t>
            </w:r>
          </w:p>
        </w:tc>
        <w:tc>
          <w:tcPr/>
          <w:p>
            <w:pPr>
              <w:pStyle w:val="Compact"/>
            </w:pPr>
            <w:r>
              <w:t xml:space="preserve">39.0%</w:t>
            </w:r>
          </w:p>
        </w:tc>
        <w:tc>
          <w:tcPr/>
          <w:p>
            <w:pPr>
              <w:pStyle w:val="Compact"/>
            </w:pPr>
            <w:r>
              <w:t xml:space="preserve">2.17</w:t>
            </w:r>
          </w:p>
        </w:tc>
      </w:tr>
    </w:tbl>
    <w:p>
      <w:pPr>
        <w:pStyle w:val="BodyText"/>
      </w:pPr>
      <w:r>
        <w:rPr>
          <w:i/>
          <w:iCs/>
        </w:rPr>
        <w:t xml:space="preserve">Interpretation.</w:t>
      </w:r>
      <w:r>
        <w:t xml:space="preserve"> </w:t>
      </w:r>
      <w:r>
        <w:t xml:space="preserve">At aisle level the rules describe shopping</w:t>
      </w:r>
      <w:r>
        <w:t xml:space="preserve"> </w:t>
      </w:r>
      <w:r>
        <w:t xml:space="preserve">“missions”</w:t>
      </w:r>
      <w:r>
        <w:t xml:space="preserve"> </w:t>
      </w:r>
      <w:r>
        <w:t xml:space="preserve">(a pasta dinner, pantry cooking, a frozen</w:t>
      </w:r>
      <w:r>
        <w:t xml:space="preserve"> </w:t>
      </w:r>
      <w:r>
        <w:t xml:space="preserve">“easy dinner”</w:t>
      </w:r>
      <w:r>
        <w:t xml:space="preserve">). At product level the strongest rules link flavours of the same product line. The fresh herbs rule shows why lift matters: its confidence is high (84.7%) only because fresh vegetables are in about 47% of all baskets, and its lift is a modest 1.8.</w:t>
      </w:r>
    </w:p>
    <w:p>
      <w:pPr>
        <w:pStyle w:val="BodyText"/>
      </w:pPr>
      <w:r>
        <w:rPr>
          <w:b/>
          <w:bCs/>
        </w:rPr>
        <w:t xml:space="preserve">Table 10.4 – Benchmark of Apriori and FP-Growth (100,000-order sample,</w:t>
      </w:r>
      <w:r>
        <w:rPr>
          <w:b/>
          <w:bCs/>
        </w:rPr>
        <w:t xml:space="preserve"> </w:t>
      </w:r>
      <w:r>
        <w:rPr>
          <w:rStyle w:val="VerbatimChar"/>
          <w:b/>
          <w:bCs/>
        </w:rPr>
        <w:t xml:space="preserve">max_len = 3</w:t>
      </w:r>
      <w:r>
        <w:rPr>
          <w:b/>
          <w:bCs/>
        </w:rPr>
        <w:t xml:space="preserve">; selected rows)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Level</w:t>
            </w:r>
          </w:p>
        </w:tc>
        <w:tc>
          <w:tcPr/>
          <w:p>
            <w:pPr>
              <w:pStyle w:val="Compact"/>
            </w:pPr>
            <w:r>
              <w:rPr>
                <w:rStyle w:val="VerbatimChar"/>
              </w:rPr>
              <w:t xml:space="preserve">min_support</w:t>
            </w:r>
          </w:p>
        </w:tc>
        <w:tc>
          <w:tcPr/>
          <w:p>
            <w:pPr>
              <w:pStyle w:val="Compact"/>
            </w:pPr>
            <w:r>
              <w:t xml:space="preserve">Itemsets</w:t>
            </w:r>
          </w:p>
        </w:tc>
        <w:tc>
          <w:tcPr/>
          <w:p>
            <w:pPr>
              <w:pStyle w:val="Compact"/>
            </w:pPr>
            <w:r>
              <w:t xml:space="preserve">Apriori time</w:t>
            </w:r>
          </w:p>
        </w:tc>
        <w:tc>
          <w:tcPr/>
          <w:p>
            <w:pPr>
              <w:pStyle w:val="Compact"/>
            </w:pPr>
            <w:r>
              <w:t xml:space="preserve">FP-Growth time</w:t>
            </w:r>
          </w:p>
        </w:tc>
        <w:tc>
          <w:tcPr/>
          <w:p>
            <w:pPr>
              <w:pStyle w:val="Compact"/>
            </w:pPr>
            <w:r>
              <w:t xml:space="preserve">Apriori memory</w:t>
            </w:r>
          </w:p>
        </w:tc>
        <w:tc>
          <w:tcPr/>
          <w:p>
            <w:pPr>
              <w:pStyle w:val="Compact"/>
            </w:pPr>
            <w:r>
              <w:t xml:space="preserve">FP-Growth memory</w:t>
            </w:r>
          </w:p>
        </w:tc>
      </w:tr>
      <w:tr>
        <w:tc>
          <w:tcPr/>
          <w:p>
            <w:pPr>
              <w:pStyle w:val="Compact"/>
            </w:pPr>
            <w:r>
              <w:t xml:space="preserve">aisle</w:t>
            </w:r>
          </w:p>
        </w:tc>
        <w:tc>
          <w:tcPr/>
          <w:p>
            <w:pPr>
              <w:pStyle w:val="Compact"/>
            </w:pPr>
            <w:r>
              <w:t xml:space="preserve">0.05</w:t>
            </w:r>
          </w:p>
        </w:tc>
        <w:tc>
          <w:tcPr/>
          <w:p>
            <w:pPr>
              <w:pStyle w:val="Compact"/>
            </w:pPr>
            <w:r>
              <w:t xml:space="preserve">170</w:t>
            </w:r>
          </w:p>
        </w:tc>
        <w:tc>
          <w:tcPr/>
          <w:p>
            <w:pPr>
              <w:pStyle w:val="Compact"/>
            </w:pPr>
            <w:r>
              <w:t xml:space="preserve">0.18 s</w:t>
            </w:r>
          </w:p>
        </w:tc>
        <w:tc>
          <w:tcPr/>
          <w:p>
            <w:pPr>
              <w:pStyle w:val="Compact"/>
            </w:pPr>
            <w:r>
              <w:t xml:space="preserve">1.69 s</w:t>
            </w:r>
          </w:p>
        </w:tc>
        <w:tc>
          <w:tcPr/>
          <w:p>
            <w:pPr>
              <w:pStyle w:val="Compact"/>
            </w:pPr>
            <w:r>
              <w:t xml:space="preserve">18 MB</w:t>
            </w:r>
          </w:p>
        </w:tc>
        <w:tc>
          <w:tcPr/>
          <w:p>
            <w:pPr>
              <w:pStyle w:val="Compact"/>
            </w:pPr>
            <w:r>
              <w:t xml:space="preserve">69 MB</w:t>
            </w:r>
          </w:p>
        </w:tc>
      </w:tr>
      <w:tr>
        <w:tc>
          <w:tcPr/>
          <w:p>
            <w:pPr>
              <w:pStyle w:val="Compact"/>
            </w:pPr>
            <w:r>
              <w:t xml:space="preserve">aisle</w:t>
            </w:r>
          </w:p>
        </w:tc>
        <w:tc>
          <w:tcPr/>
          <w:p>
            <w:pPr>
              <w:pStyle w:val="Compact"/>
            </w:pPr>
            <w:r>
              <w:t xml:space="preserve">0.01</w:t>
            </w:r>
          </w:p>
        </w:tc>
        <w:tc>
          <w:tcPr/>
          <w:p>
            <w:pPr>
              <w:pStyle w:val="Compact"/>
            </w:pPr>
            <w:r>
              <w:t xml:space="preserve">2,329</w:t>
            </w:r>
          </w:p>
        </w:tc>
        <w:tc>
          <w:tcPr/>
          <w:p>
            <w:pPr>
              <w:pStyle w:val="Compact"/>
            </w:pPr>
            <w:r>
              <w:t xml:space="preserve">1.14 s</w:t>
            </w:r>
          </w:p>
        </w:tc>
        <w:tc>
          <w:tcPr/>
          <w:p>
            <w:pPr>
              <w:pStyle w:val="Compact"/>
            </w:pPr>
            <w:r>
              <w:t xml:space="preserve">4.31 s</w:t>
            </w:r>
          </w:p>
        </w:tc>
        <w:tc>
          <w:tcPr/>
          <w:p>
            <w:pPr>
              <w:pStyle w:val="Compact"/>
            </w:pPr>
            <w:r>
              <w:t xml:space="preserve">26 MB</w:t>
            </w:r>
          </w:p>
        </w:tc>
        <w:tc>
          <w:tcPr/>
          <w:p>
            <w:pPr>
              <w:pStyle w:val="Compact"/>
            </w:pPr>
            <w:r>
              <w:t xml:space="preserve">134 MB</w:t>
            </w:r>
          </w:p>
        </w:tc>
      </w:tr>
      <w:tr>
        <w:tc>
          <w:tcPr/>
          <w:p>
            <w:pPr>
              <w:pStyle w:val="Compact"/>
            </w:pPr>
            <w:r>
              <w:t xml:space="preserve">aisle</w:t>
            </w:r>
          </w:p>
        </w:tc>
        <w:tc>
          <w:tcPr/>
          <w:p>
            <w:pPr>
              <w:pStyle w:val="Compact"/>
            </w:pPr>
            <w:r>
              <w:t xml:space="preserve">0.005</w:t>
            </w:r>
          </w:p>
        </w:tc>
        <w:tc>
          <w:tcPr/>
          <w:p>
            <w:pPr>
              <w:pStyle w:val="Compact"/>
            </w:pPr>
            <w:r>
              <w:t xml:space="preserve">6,142</w:t>
            </w:r>
          </w:p>
        </w:tc>
        <w:tc>
          <w:tcPr/>
          <w:p>
            <w:pPr>
              <w:pStyle w:val="Compact"/>
            </w:pPr>
            <w:r>
              <w:t xml:space="preserve">2.32 s</w:t>
            </w:r>
          </w:p>
        </w:tc>
        <w:tc>
          <w:tcPr/>
          <w:p>
            <w:pPr>
              <w:pStyle w:val="Compact"/>
            </w:pPr>
            <w:r>
              <w:t xml:space="preserve">7.15 s</w:t>
            </w:r>
          </w:p>
        </w:tc>
        <w:tc>
          <w:tcPr/>
          <w:p>
            <w:pPr>
              <w:pStyle w:val="Compact"/>
            </w:pPr>
            <w:r>
              <w:t xml:space="preserve">30 MB</w:t>
            </w:r>
          </w:p>
        </w:tc>
        <w:tc>
          <w:tcPr/>
          <w:p>
            <w:pPr>
              <w:pStyle w:val="Compact"/>
            </w:pPr>
            <w:r>
              <w:t xml:space="preserve">147 MB</w:t>
            </w:r>
          </w:p>
        </w:tc>
      </w:tr>
      <w:tr>
        <w:tc>
          <w:tcPr/>
          <w:p>
            <w:pPr>
              <w:pStyle w:val="Compact"/>
            </w:pPr>
            <w:r>
              <w:t xml:space="preserve">product</w:t>
            </w:r>
          </w:p>
        </w:tc>
        <w:tc>
          <w:tcPr/>
          <w:p>
            <w:pPr>
              <w:pStyle w:val="Compact"/>
            </w:pPr>
            <w:r>
              <w:t xml:space="preserve">0.01</w:t>
            </w:r>
          </w:p>
        </w:tc>
        <w:tc>
          <w:tcPr/>
          <w:p>
            <w:pPr>
              <w:pStyle w:val="Compact"/>
            </w:pPr>
            <w:r>
              <w:t xml:space="preserve">159</w:t>
            </w:r>
          </w:p>
        </w:tc>
        <w:tc>
          <w:tcPr/>
          <w:p>
            <w:pPr>
              <w:pStyle w:val="Compact"/>
            </w:pPr>
            <w:r>
              <w:t xml:space="preserve">0.42 s</w:t>
            </w:r>
          </w:p>
        </w:tc>
        <w:tc>
          <w:tcPr/>
          <w:p>
            <w:pPr>
              <w:pStyle w:val="Compact"/>
            </w:pPr>
            <w:r>
              <w:t xml:space="preserve">1.15 s</w:t>
            </w:r>
          </w:p>
        </w:tc>
        <w:tc>
          <w:tcPr/>
          <w:p>
            <w:pPr>
              <w:pStyle w:val="Compact"/>
            </w:pPr>
            <w:r>
              <w:t xml:space="preserve">26 MB</w:t>
            </w:r>
          </w:p>
        </w:tc>
        <w:tc>
          <w:tcPr/>
          <w:p>
            <w:pPr>
              <w:pStyle w:val="Compact"/>
            </w:pPr>
            <w:r>
              <w:t xml:space="preserve">83 MB</w:t>
            </w:r>
          </w:p>
        </w:tc>
      </w:tr>
      <w:tr>
        <w:tc>
          <w:tcPr/>
          <w:p>
            <w:pPr>
              <w:pStyle w:val="Compact"/>
            </w:pPr>
            <w:r>
              <w:t xml:space="preserve">product</w:t>
            </w:r>
          </w:p>
        </w:tc>
        <w:tc>
          <w:tcPr/>
          <w:p>
            <w:pPr>
              <w:pStyle w:val="Compact"/>
            </w:pPr>
            <w:r>
              <w:t xml:space="preserve">0.003</w:t>
            </w:r>
          </w:p>
        </w:tc>
        <w:tc>
          <w:tcPr/>
          <w:p>
            <w:pPr>
              <w:pStyle w:val="Compact"/>
            </w:pPr>
            <w:r>
              <w:t xml:space="preserve">1,078</w:t>
            </w:r>
          </w:p>
        </w:tc>
        <w:tc>
          <w:tcPr/>
          <w:p>
            <w:pPr>
              <w:pStyle w:val="Compact"/>
            </w:pPr>
            <w:r>
              <w:t xml:space="preserve">5.80 s</w:t>
            </w:r>
          </w:p>
        </w:tc>
        <w:tc>
          <w:tcPr/>
          <w:p>
            <w:pPr>
              <w:pStyle w:val="Compact"/>
            </w:pPr>
            <w:r>
              <w:t xml:space="preserve">2.12 s</w:t>
            </w:r>
          </w:p>
        </w:tc>
        <w:tc>
          <w:tcPr/>
          <w:p>
            <w:pPr>
              <w:pStyle w:val="Compact"/>
            </w:pPr>
            <w:r>
              <w:t xml:space="preserve">109 MB</w:t>
            </w:r>
          </w:p>
        </w:tc>
        <w:tc>
          <w:tcPr/>
          <w:p>
            <w:pPr>
              <w:pStyle w:val="Compact"/>
            </w:pPr>
            <w:r>
              <w:t xml:space="preserve">104 MB</w:t>
            </w:r>
          </w:p>
        </w:tc>
      </w:tr>
      <w:tr>
        <w:tc>
          <w:tcPr/>
          <w:p>
            <w:pPr>
              <w:pStyle w:val="Compact"/>
            </w:pPr>
            <w:r>
              <w:t xml:space="preserve">product</w:t>
            </w:r>
          </w:p>
        </w:tc>
        <w:tc>
          <w:tcPr/>
          <w:p>
            <w:pPr>
              <w:pStyle w:val="Compact"/>
            </w:pPr>
            <w:r>
              <w:t xml:space="preserve">0.0015</w:t>
            </w:r>
          </w:p>
        </w:tc>
        <w:tc>
          <w:tcPr/>
          <w:p>
            <w:pPr>
              <w:pStyle w:val="Compact"/>
            </w:pPr>
            <w:r>
              <w:t xml:space="preserve">2,516</w:t>
            </w:r>
          </w:p>
        </w:tc>
        <w:tc>
          <w:tcPr/>
          <w:p>
            <w:pPr>
              <w:pStyle w:val="Compact"/>
            </w:pPr>
            <w:r>
              <w:t xml:space="preserve">10.80 s</w:t>
            </w:r>
          </w:p>
        </w:tc>
        <w:tc>
          <w:tcPr/>
          <w:p>
            <w:pPr>
              <w:pStyle w:val="Compact"/>
            </w:pPr>
            <w:r>
              <w:t xml:space="preserve">3.51 s</w:t>
            </w:r>
          </w:p>
        </w:tc>
        <w:tc>
          <w:tcPr/>
          <w:p>
            <w:pPr>
              <w:pStyle w:val="Compact"/>
            </w:pPr>
            <w:r>
              <w:t xml:space="preserve">165 MB</w:t>
            </w:r>
          </w:p>
        </w:tc>
        <w:tc>
          <w:tcPr/>
          <w:p>
            <w:pPr>
              <w:pStyle w:val="Compact"/>
            </w:pPr>
            <w:r>
              <w:t xml:space="preserve">130 MB</w:t>
            </w:r>
          </w:p>
        </w:tc>
      </w:tr>
    </w:tbl>
    <w:p>
      <w:pPr>
        <w:pStyle w:val="BodyText"/>
      </w:pPr>
      <w:r>
        <w:rPr>
          <w:b/>
          <w:bCs/>
        </w:rPr>
        <w:t xml:space="preserve">Figure 10.1 – Runtime of the mining step</w:t>
      </w:r>
    </w:p>
    <w:p>
      <w:pPr>
        <w:pStyle w:val="CaptionedFigure"/>
      </w:pPr>
      <w:r>
        <w:drawing>
          <wp:inline>
            <wp:extent cx="5334000" cy="2036618"/>
            <wp:effectExtent b="0" l="0" r="0" t="0"/>
            <wp:docPr descr="Runtime of Apriori and FP-Growth" title="" id="104" name="Picture"/>
            <a:graphic>
              <a:graphicData uri="http://schemas.openxmlformats.org/drawingml/2006/picture">
                <pic:pic>
                  <pic:nvPicPr>
                    <pic:cNvPr descr="figures/benchmark_runtime.png" id="105" name="Picture"/>
                    <pic:cNvPicPr>
                      <a:picLocks noChangeArrowheads="1" noChangeAspect="1"/>
                    </pic:cNvPicPr>
                  </pic:nvPicPr>
                  <pic:blipFill>
                    <a:blip r:embed="rId103"/>
                    <a:stretch>
                      <a:fillRect/>
                    </a:stretch>
                  </pic:blipFill>
                  <pic:spPr bwMode="auto">
                    <a:xfrm>
                      <a:off x="0" y="0"/>
                      <a:ext cx="5334000" cy="2036618"/>
                    </a:xfrm>
                    <a:prstGeom prst="rect">
                      <a:avLst/>
                    </a:prstGeom>
                    <a:noFill/>
                    <a:ln w="9525">
                      <a:noFill/>
                      <a:headEnd/>
                      <a:tailEnd/>
                    </a:ln>
                  </pic:spPr>
                </pic:pic>
              </a:graphicData>
            </a:graphic>
          </wp:inline>
        </w:drawing>
      </w:r>
    </w:p>
    <w:p>
      <w:pPr>
        <w:pStyle w:val="ImageCaption"/>
      </w:pPr>
      <w:r>
        <w:t xml:space="preserve">Runtime of Apriori and FP-Growth</w:t>
      </w:r>
    </w:p>
    <w:p>
      <w:pPr>
        <w:pStyle w:val="BodyText"/>
      </w:pPr>
      <w:r>
        <w:rPr>
          <w:b/>
          <w:bCs/>
        </w:rPr>
        <w:t xml:space="preserve">Figure 10.2 – Peak memory of the mining step</w:t>
      </w:r>
    </w:p>
    <w:p>
      <w:pPr>
        <w:pStyle w:val="CaptionedFigure"/>
      </w:pPr>
      <w:r>
        <w:drawing>
          <wp:inline>
            <wp:extent cx="5334000" cy="2036618"/>
            <wp:effectExtent b="0" l="0" r="0" t="0"/>
            <wp:docPr descr="Peak memory of Apriori and FP-Growth" title="" id="107" name="Picture"/>
            <a:graphic>
              <a:graphicData uri="http://schemas.openxmlformats.org/drawingml/2006/picture">
                <pic:pic>
                  <pic:nvPicPr>
                    <pic:cNvPr descr="figures/benchmark_memory.png" id="108" name="Picture"/>
                    <pic:cNvPicPr>
                      <a:picLocks noChangeArrowheads="1" noChangeAspect="1"/>
                    </pic:cNvPicPr>
                  </pic:nvPicPr>
                  <pic:blipFill>
                    <a:blip r:embed="rId106"/>
                    <a:stretch>
                      <a:fillRect/>
                    </a:stretch>
                  </pic:blipFill>
                  <pic:spPr bwMode="auto">
                    <a:xfrm>
                      <a:off x="0" y="0"/>
                      <a:ext cx="5334000" cy="2036618"/>
                    </a:xfrm>
                    <a:prstGeom prst="rect">
                      <a:avLst/>
                    </a:prstGeom>
                    <a:noFill/>
                    <a:ln w="9525">
                      <a:noFill/>
                      <a:headEnd/>
                      <a:tailEnd/>
                    </a:ln>
                  </pic:spPr>
                </pic:pic>
              </a:graphicData>
            </a:graphic>
          </wp:inline>
        </w:drawing>
      </w:r>
    </w:p>
    <w:p>
      <w:pPr>
        <w:pStyle w:val="ImageCaption"/>
      </w:pPr>
      <w:r>
        <w:t xml:space="preserve">Peak memory of Apriori and FP-Growth</w:t>
      </w:r>
    </w:p>
    <w:p>
      <w:pPr>
        <w:pStyle w:val="BodyText"/>
      </w:pPr>
      <w:r>
        <w:rPr>
          <w:i/>
          <w:iCs/>
        </w:rPr>
        <w:t xml:space="preserve">Discussion.</w:t>
      </w:r>
      <w:r>
        <w:t xml:space="preserve"> </w:t>
      </w:r>
      <w:r>
        <w:t xml:space="preserve">At</w:t>
      </w:r>
      <w:r>
        <w:t xml:space="preserve"> </w:t>
      </w:r>
      <w:r>
        <w:rPr>
          <w:b/>
          <w:bCs/>
        </w:rPr>
        <w:t xml:space="preserve">product level with low support</w:t>
      </w:r>
      <w:r>
        <w:t xml:space="preserve">, FP-Growth was about 3× faster than Apriori (3.5 s against 10.8 s at 0.0015) and used less memory, as the literature leads one to expect [2]. At</w:t>
      </w:r>
      <w:r>
        <w:t xml:space="preserve"> </w:t>
      </w:r>
      <w:r>
        <w:rPr>
          <w:b/>
          <w:bCs/>
        </w:rPr>
        <w:t xml:space="preserve">aisle level</w:t>
      </w:r>
      <w:r>
        <w:t xml:space="preserve"> </w:t>
      </w:r>
      <w:r>
        <w:t xml:space="preserve">(132 items), Apriori was faster and lighter at every setting tried. The team’s explanation, which was</w:t>
      </w:r>
      <w:r>
        <w:t xml:space="preserve"> </w:t>
      </w:r>
      <w:r>
        <w:rPr>
          <w:b/>
          <w:bCs/>
        </w:rPr>
        <w:t xml:space="preserve">not tested</w:t>
      </w:r>
      <w:r>
        <w:t xml:space="preserve">, is that with few items and</w:t>
      </w:r>
      <w:r>
        <w:t xml:space="preserve"> </w:t>
      </w:r>
      <w:r>
        <w:rPr>
          <w:rStyle w:val="VerbatimChar"/>
        </w:rPr>
        <w:t xml:space="preserve">max_len = 3</w:t>
      </w:r>
      <w:r>
        <w:t xml:space="preserve"> </w:t>
      </w:r>
      <w:r>
        <w:t xml:space="preserve">Apriori has few candidates to check, while mlxtend’s Python FP-tree construction has a fixed overhead. Both algorithms found identical itemsets at every setting. The practical conclusion is that the faster algorithm depends on the data, and that a benchmark on the real data should decide.</w:t>
      </w:r>
    </w:p>
    <w:p>
      <w:pPr>
        <w:pStyle w:val="BodyText"/>
      </w:pPr>
      <w:r>
        <w:rPr>
          <w:i/>
          <w:iCs/>
        </w:rPr>
        <w:t xml:space="preserve">Limits of this evaluation.</w:t>
      </w:r>
      <w:r>
        <w:t xml:space="preserve"> </w:t>
      </w:r>
      <w:r>
        <w:t xml:space="preserve">One run per setting, on one machine, with one library’s implementations.</w:t>
      </w:r>
    </w:p>
    <w:bookmarkEnd w:id="109"/>
    <w:bookmarkStart w:id="119" w:name="customer-segments"/>
    <w:p>
      <w:pPr>
        <w:pStyle w:val="Heading2"/>
      </w:pPr>
      <w:r>
        <w:t xml:space="preserve">10.5 Customer segments</w:t>
      </w:r>
    </w:p>
    <w:p>
      <w:pPr>
        <w:pStyle w:val="FirstParagraph"/>
      </w:pPr>
      <w:r>
        <w:rPr>
          <w:b/>
          <w:bCs/>
        </w:rPr>
        <w:t xml:space="preserve">Figure 10.3 – Elbow curve</w:t>
      </w:r>
      <w:r>
        <w:t xml:space="preserve"> </w:t>
      </w:r>
      <w:r>
        <w:t xml:space="preserve">and</w:t>
      </w:r>
      <w:r>
        <w:t xml:space="preserve"> </w:t>
      </w:r>
      <w:r>
        <w:rPr>
          <w:b/>
          <w:bCs/>
        </w:rPr>
        <w:t xml:space="preserve">Figure 10.4 – Silhouette score against k</w:t>
      </w:r>
    </w:p>
    <w:p>
      <w:pPr>
        <w:pStyle w:val="CaptionedFigure"/>
      </w:pPr>
      <w:r>
        <w:drawing>
          <wp:inline>
            <wp:extent cx="5029200" cy="3657600"/>
            <wp:effectExtent b="0" l="0" r="0" t="0"/>
            <wp:docPr descr="Elbow curve" title="" id="111" name="Picture"/>
            <a:graphic>
              <a:graphicData uri="http://schemas.openxmlformats.org/drawingml/2006/picture">
                <pic:pic>
                  <pic:nvPicPr>
                    <pic:cNvPr descr="figures/segmentation_elbow.png" id="112" name="Picture"/>
                    <pic:cNvPicPr>
                      <a:picLocks noChangeArrowheads="1" noChangeAspect="1"/>
                    </pic:cNvPicPr>
                  </pic:nvPicPr>
                  <pic:blipFill>
                    <a:blip r:embed="rId110"/>
                    <a:stretch>
                      <a:fillRect/>
                    </a:stretch>
                  </pic:blipFill>
                  <pic:spPr bwMode="auto">
                    <a:xfrm>
                      <a:off x="0" y="0"/>
                      <a:ext cx="5029200" cy="3657600"/>
                    </a:xfrm>
                    <a:prstGeom prst="rect">
                      <a:avLst/>
                    </a:prstGeom>
                    <a:noFill/>
                    <a:ln w="9525">
                      <a:noFill/>
                      <a:headEnd/>
                      <a:tailEnd/>
                    </a:ln>
                  </pic:spPr>
                </pic:pic>
              </a:graphicData>
            </a:graphic>
          </wp:inline>
        </w:drawing>
      </w:r>
    </w:p>
    <w:p>
      <w:pPr>
        <w:pStyle w:val="ImageCaption"/>
      </w:pPr>
      <w:r>
        <w:t xml:space="preserve">Elbow curve</w:t>
      </w:r>
    </w:p>
    <w:p>
      <w:pPr>
        <w:pStyle w:val="CaptionedFigure"/>
      </w:pPr>
      <w:r>
        <w:drawing>
          <wp:inline>
            <wp:extent cx="5029200" cy="3657600"/>
            <wp:effectExtent b="0" l="0" r="0" t="0"/>
            <wp:docPr descr="Silhouette score" title="" id="114" name="Picture"/>
            <a:graphic>
              <a:graphicData uri="http://schemas.openxmlformats.org/drawingml/2006/picture">
                <pic:pic>
                  <pic:nvPicPr>
                    <pic:cNvPr descr="figures/segmentation_silhouette.png" id="115" name="Picture"/>
                    <pic:cNvPicPr>
                      <a:picLocks noChangeArrowheads="1" noChangeAspect="1"/>
                    </pic:cNvPicPr>
                  </pic:nvPicPr>
                  <pic:blipFill>
                    <a:blip r:embed="rId113"/>
                    <a:stretch>
                      <a:fillRect/>
                    </a:stretch>
                  </pic:blipFill>
                  <pic:spPr bwMode="auto">
                    <a:xfrm>
                      <a:off x="0" y="0"/>
                      <a:ext cx="5029200" cy="3657600"/>
                    </a:xfrm>
                    <a:prstGeom prst="rect">
                      <a:avLst/>
                    </a:prstGeom>
                    <a:noFill/>
                    <a:ln w="9525">
                      <a:noFill/>
                      <a:headEnd/>
                      <a:tailEnd/>
                    </a:ln>
                  </pic:spPr>
                </pic:pic>
              </a:graphicData>
            </a:graphic>
          </wp:inline>
        </w:drawing>
      </w:r>
    </w:p>
    <w:p>
      <w:pPr>
        <w:pStyle w:val="ImageCaption"/>
      </w:pPr>
      <w:r>
        <w:t xml:space="preserve">Silhouette score</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k</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7</w:t>
            </w:r>
          </w:p>
        </w:tc>
        <w:tc>
          <w:tcPr/>
          <w:p>
            <w:pPr>
              <w:pStyle w:val="Compact"/>
            </w:pPr>
            <w:r>
              <w:t xml:space="preserve">8</w:t>
            </w:r>
          </w:p>
        </w:tc>
        <w:tc>
          <w:tcPr/>
          <w:p>
            <w:pPr>
              <w:pStyle w:val="Compact"/>
            </w:pPr>
            <w:r>
              <w:t xml:space="preserve">9</w:t>
            </w:r>
          </w:p>
        </w:tc>
        <w:tc>
          <w:tcPr/>
          <w:p>
            <w:pPr>
              <w:pStyle w:val="Compact"/>
            </w:pPr>
            <w:r>
              <w:t xml:space="preserve">10</w:t>
            </w:r>
          </w:p>
        </w:tc>
      </w:tr>
      <w:tr>
        <w:tc>
          <w:tcPr/>
          <w:p>
            <w:pPr>
              <w:pStyle w:val="Compact"/>
            </w:pPr>
            <w:r>
              <w:t xml:space="preserve">Inertia (thousands)</w:t>
            </w:r>
          </w:p>
        </w:tc>
        <w:tc>
          <w:tcPr/>
          <w:p>
            <w:pPr>
              <w:pStyle w:val="Compact"/>
            </w:pPr>
            <w:r>
              <w:t xml:space="preserve">542</w:t>
            </w:r>
          </w:p>
        </w:tc>
        <w:tc>
          <w:tcPr/>
          <w:p>
            <w:pPr>
              <w:pStyle w:val="Compact"/>
            </w:pPr>
            <w:r>
              <w:t xml:space="preserve">439</w:t>
            </w:r>
          </w:p>
        </w:tc>
        <w:tc>
          <w:tcPr/>
          <w:p>
            <w:pPr>
              <w:pStyle w:val="Compact"/>
            </w:pPr>
            <w:r>
              <w:t xml:space="preserve">371</w:t>
            </w:r>
          </w:p>
        </w:tc>
        <w:tc>
          <w:tcPr/>
          <w:p>
            <w:pPr>
              <w:pStyle w:val="Compact"/>
            </w:pPr>
            <w:r>
              <w:t xml:space="preserve">322</w:t>
            </w:r>
          </w:p>
        </w:tc>
        <w:tc>
          <w:tcPr/>
          <w:p>
            <w:pPr>
              <w:pStyle w:val="Compact"/>
            </w:pPr>
            <w:r>
              <w:t xml:space="preserve">290</w:t>
            </w:r>
          </w:p>
        </w:tc>
        <w:tc>
          <w:tcPr/>
          <w:p>
            <w:pPr>
              <w:pStyle w:val="Compact"/>
            </w:pPr>
            <w:r>
              <w:t xml:space="preserve">261</w:t>
            </w:r>
          </w:p>
        </w:tc>
        <w:tc>
          <w:tcPr/>
          <w:p>
            <w:pPr>
              <w:pStyle w:val="Compact"/>
            </w:pPr>
            <w:r>
              <w:t xml:space="preserve">241</w:t>
            </w:r>
          </w:p>
        </w:tc>
        <w:tc>
          <w:tcPr/>
          <w:p>
            <w:pPr>
              <w:pStyle w:val="Compact"/>
            </w:pPr>
            <w:r>
              <w:t xml:space="preserve">225</w:t>
            </w:r>
          </w:p>
        </w:tc>
        <w:tc>
          <w:tcPr/>
          <w:p>
            <w:pPr>
              <w:pStyle w:val="Compact"/>
            </w:pPr>
            <w:r>
              <w:t xml:space="preserve">212</w:t>
            </w:r>
          </w:p>
        </w:tc>
      </w:tr>
      <w:tr>
        <w:tc>
          <w:tcPr/>
          <w:p>
            <w:pPr>
              <w:pStyle w:val="Compact"/>
            </w:pPr>
            <w:r>
              <w:t xml:space="preserve">Silhouette</w:t>
            </w:r>
          </w:p>
        </w:tc>
        <w:tc>
          <w:tcPr/>
          <w:p>
            <w:pPr>
              <w:pStyle w:val="Compact"/>
            </w:pPr>
            <w:r>
              <w:t xml:space="preserve">0.309</w:t>
            </w:r>
          </w:p>
        </w:tc>
        <w:tc>
          <w:tcPr/>
          <w:p>
            <w:pPr>
              <w:pStyle w:val="Compact"/>
            </w:pPr>
            <w:r>
              <w:t xml:space="preserve">0.276</w:t>
            </w:r>
          </w:p>
        </w:tc>
        <w:tc>
          <w:tcPr/>
          <w:p>
            <w:pPr>
              <w:pStyle w:val="Compact"/>
            </w:pPr>
            <w:r>
              <w:t xml:space="preserve">0.274</w:t>
            </w:r>
          </w:p>
        </w:tc>
        <w:tc>
          <w:tcPr/>
          <w:p>
            <w:pPr>
              <w:pStyle w:val="Compact"/>
            </w:pPr>
            <w:r>
              <w:t xml:space="preserve">0.274</w:t>
            </w:r>
          </w:p>
        </w:tc>
        <w:tc>
          <w:tcPr/>
          <w:p>
            <w:pPr>
              <w:pStyle w:val="Compact"/>
            </w:pPr>
            <w:r>
              <w:t xml:space="preserve">0.258</w:t>
            </w:r>
          </w:p>
        </w:tc>
        <w:tc>
          <w:tcPr/>
          <w:p>
            <w:pPr>
              <w:pStyle w:val="Compact"/>
            </w:pPr>
            <w:r>
              <w:t xml:space="preserve">0.255</w:t>
            </w:r>
          </w:p>
        </w:tc>
        <w:tc>
          <w:tcPr/>
          <w:p>
            <w:pPr>
              <w:pStyle w:val="Compact"/>
            </w:pPr>
            <w:r>
              <w:t xml:space="preserve">0.242</w:t>
            </w:r>
          </w:p>
        </w:tc>
        <w:tc>
          <w:tcPr/>
          <w:p>
            <w:pPr>
              <w:pStyle w:val="Compact"/>
            </w:pPr>
            <w:r>
              <w:t xml:space="preserve">0.234</w:t>
            </w:r>
          </w:p>
        </w:tc>
        <w:tc>
          <w:tcPr/>
          <w:p>
            <w:pPr>
              <w:pStyle w:val="Compact"/>
            </w:pPr>
            <w:r>
              <w:t xml:space="preserve">0.231</w:t>
            </w:r>
          </w:p>
        </w:tc>
      </w:tr>
    </w:tbl>
    <w:p>
      <w:pPr>
        <w:pStyle w:val="BodyText"/>
      </w:pPr>
      <w:r>
        <w:t xml:space="preserve">The elbow is not sharp, and k = 3, 4 and 5 have practically equal silhouettes. The team chose</w:t>
      </w:r>
      <w:r>
        <w:t xml:space="preserve"> </w:t>
      </w:r>
      <w:r>
        <w:rPr>
          <w:b/>
          <w:bCs/>
        </w:rPr>
        <w:t xml:space="preserve">k = 4</w:t>
      </w:r>
      <w:r>
        <w:t xml:space="preserve">: it is the smallest k among the ties in the candidate range, and it keeps a distinct small-basket group, which k = 3 merges into the other groups.</w:t>
      </w:r>
    </w:p>
    <w:p>
      <w:pPr>
        <w:pStyle w:val="BodyText"/>
      </w:pPr>
      <w:r>
        <w:rPr>
          <w:b/>
          <w:bCs/>
        </w:rPr>
        <w:t xml:space="preserve">Table 10.5 – Segment profiles (means)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Segment</w:t>
            </w:r>
          </w:p>
        </w:tc>
        <w:tc>
          <w:tcPr/>
          <w:p>
            <w:pPr>
              <w:pStyle w:val="Compact"/>
            </w:pPr>
            <w:r>
              <w:t xml:space="preserve">Users</w:t>
            </w:r>
          </w:p>
        </w:tc>
        <w:tc>
          <w:tcPr/>
          <w:p>
            <w:pPr>
              <w:pStyle w:val="Compact"/>
            </w:pPr>
            <w:r>
              <w:t xml:space="preserve">Share</w:t>
            </w:r>
          </w:p>
        </w:tc>
        <w:tc>
          <w:tcPr/>
          <w:p>
            <w:pPr>
              <w:pStyle w:val="Compact"/>
            </w:pPr>
            <w:r>
              <w:t xml:space="preserve">Orders</w:t>
            </w:r>
          </w:p>
        </w:tc>
        <w:tc>
          <w:tcPr/>
          <w:p>
            <w:pPr>
              <w:pStyle w:val="Compact"/>
            </w:pPr>
            <w:r>
              <w:t xml:space="preserve">Items / basket</w:t>
            </w:r>
          </w:p>
        </w:tc>
        <w:tc>
          <w:tcPr/>
          <w:p>
            <w:pPr>
              <w:pStyle w:val="Compact"/>
            </w:pPr>
            <w:r>
              <w:t xml:space="preserve">Days between orders</w:t>
            </w:r>
          </w:p>
        </w:tc>
        <w:tc>
          <w:tcPr/>
          <w:p>
            <w:pPr>
              <w:pStyle w:val="Compact"/>
            </w:pPr>
            <w:r>
              <w:t xml:space="preserve">Reorder ratio</w:t>
            </w:r>
          </w:p>
        </w:tc>
        <w:tc>
          <w:tcPr/>
          <w:p>
            <w:pPr>
              <w:pStyle w:val="Compact"/>
            </w:pPr>
            <w:r>
              <w:t xml:space="preserve">Last gap (days)</w:t>
            </w:r>
          </w:p>
        </w:tc>
      </w:tr>
      <w:tr>
        <w:tc>
          <w:tcPr/>
          <w:p>
            <w:pPr>
              <w:pStyle w:val="Compact"/>
            </w:pPr>
            <w:r>
              <w:t xml:space="preserve">Loyal frequent shopper</w:t>
            </w:r>
          </w:p>
        </w:tc>
        <w:tc>
          <w:tcPr/>
          <w:p>
            <w:pPr>
              <w:pStyle w:val="Compact"/>
            </w:pPr>
            <w:r>
              <w:t xml:space="preserve">60,586</w:t>
            </w:r>
          </w:p>
        </w:tc>
        <w:tc>
          <w:tcPr/>
          <w:p>
            <w:pPr>
              <w:pStyle w:val="Compact"/>
            </w:pPr>
            <w:r>
              <w:t xml:space="preserve">29.4%</w:t>
            </w:r>
          </w:p>
        </w:tc>
        <w:tc>
          <w:tcPr/>
          <w:p>
            <w:pPr>
              <w:pStyle w:val="Compact"/>
            </w:pPr>
            <w:r>
              <w:t xml:space="preserve">35.1</w:t>
            </w:r>
          </w:p>
        </w:tc>
        <w:tc>
          <w:tcPr/>
          <w:p>
            <w:pPr>
              <w:pStyle w:val="Compact"/>
            </w:pPr>
            <w:r>
              <w:t xml:space="preserve">10.7</w:t>
            </w:r>
          </w:p>
        </w:tc>
        <w:tc>
          <w:tcPr/>
          <w:p>
            <w:pPr>
              <w:pStyle w:val="Compact"/>
            </w:pPr>
            <w:r>
              <w:t xml:space="preserve">9.7</w:t>
            </w:r>
          </w:p>
        </w:tc>
        <w:tc>
          <w:tcPr/>
          <w:p>
            <w:pPr>
              <w:pStyle w:val="Compact"/>
            </w:pPr>
            <w:r>
              <w:t xml:space="preserve">66%</w:t>
            </w:r>
          </w:p>
        </w:tc>
        <w:tc>
          <w:tcPr/>
          <w:p>
            <w:pPr>
              <w:pStyle w:val="Compact"/>
            </w:pPr>
            <w:r>
              <w:t xml:space="preserve">9.4</w:t>
            </w:r>
          </w:p>
        </w:tc>
      </w:tr>
      <w:tr>
        <w:tc>
          <w:tcPr/>
          <w:p>
            <w:pPr>
              <w:pStyle w:val="Compact"/>
            </w:pPr>
            <w:r>
              <w:t xml:space="preserve">Infrequent big-basket shopper</w:t>
            </w:r>
          </w:p>
        </w:tc>
        <w:tc>
          <w:tcPr/>
          <w:p>
            <w:pPr>
              <w:pStyle w:val="Compact"/>
            </w:pPr>
            <w:r>
              <w:t xml:space="preserve">57,005</w:t>
            </w:r>
          </w:p>
        </w:tc>
        <w:tc>
          <w:tcPr/>
          <w:p>
            <w:pPr>
              <w:pStyle w:val="Compact"/>
            </w:pPr>
            <w:r>
              <w:t xml:space="preserve">27.6%</w:t>
            </w:r>
          </w:p>
        </w:tc>
        <w:tc>
          <w:tcPr/>
          <w:p>
            <w:pPr>
              <w:pStyle w:val="Compact"/>
            </w:pPr>
            <w:r>
              <w:t xml:space="preserve">8.9</w:t>
            </w:r>
          </w:p>
        </w:tc>
        <w:tc>
          <w:tcPr/>
          <w:p>
            <w:pPr>
              <w:pStyle w:val="Compact"/>
            </w:pPr>
            <w:r>
              <w:t xml:space="preserve">12.8</w:t>
            </w:r>
          </w:p>
        </w:tc>
        <w:tc>
          <w:tcPr/>
          <w:p>
            <w:pPr>
              <w:pStyle w:val="Compact"/>
            </w:pPr>
            <w:r>
              <w:t xml:space="preserve">20.3</w:t>
            </w:r>
          </w:p>
        </w:tc>
        <w:tc>
          <w:tcPr/>
          <w:p>
            <w:pPr>
              <w:pStyle w:val="Compact"/>
            </w:pPr>
            <w:r>
              <w:t xml:space="preserve">36%</w:t>
            </w:r>
          </w:p>
        </w:tc>
        <w:tc>
          <w:tcPr/>
          <w:p>
            <w:pPr>
              <w:pStyle w:val="Compact"/>
            </w:pPr>
            <w:r>
              <w:t xml:space="preserve">28.1</w:t>
            </w:r>
          </w:p>
        </w:tc>
      </w:tr>
      <w:tr>
        <w:tc>
          <w:tcPr/>
          <w:p>
            <w:pPr>
              <w:pStyle w:val="Compact"/>
            </w:pPr>
            <w:r>
              <w:t xml:space="preserve">Regular mid-frequency shopper</w:t>
            </w:r>
          </w:p>
        </w:tc>
        <w:tc>
          <w:tcPr/>
          <w:p>
            <w:pPr>
              <w:pStyle w:val="Compact"/>
            </w:pPr>
            <w:r>
              <w:t xml:space="preserve">51,657</w:t>
            </w:r>
          </w:p>
        </w:tc>
        <w:tc>
          <w:tcPr/>
          <w:p>
            <w:pPr>
              <w:pStyle w:val="Compact"/>
            </w:pPr>
            <w:r>
              <w:t xml:space="preserve">25.1%</w:t>
            </w:r>
          </w:p>
        </w:tc>
        <w:tc>
          <w:tcPr/>
          <w:p>
            <w:pPr>
              <w:pStyle w:val="Compact"/>
            </w:pPr>
            <w:r>
              <w:t xml:space="preserve">8.7</w:t>
            </w:r>
          </w:p>
        </w:tc>
        <w:tc>
          <w:tcPr/>
          <w:p>
            <w:pPr>
              <w:pStyle w:val="Compact"/>
            </w:pPr>
            <w:r>
              <w:t xml:space="preserve">10.5</w:t>
            </w:r>
          </w:p>
        </w:tc>
        <w:tc>
          <w:tcPr/>
          <w:p>
            <w:pPr>
              <w:pStyle w:val="Compact"/>
            </w:pPr>
            <w:r>
              <w:t xml:space="preserve">13.9</w:t>
            </w:r>
          </w:p>
        </w:tc>
        <w:tc>
          <w:tcPr/>
          <w:p>
            <w:pPr>
              <w:pStyle w:val="Compact"/>
            </w:pPr>
            <w:r>
              <w:t xml:space="preserve">33%</w:t>
            </w:r>
          </w:p>
        </w:tc>
        <w:tc>
          <w:tcPr/>
          <w:p>
            <w:pPr>
              <w:pStyle w:val="Compact"/>
            </w:pPr>
            <w:r>
              <w:t xml:space="preserve">8.4</w:t>
            </w:r>
          </w:p>
        </w:tc>
      </w:tr>
      <w:tr>
        <w:tc>
          <w:tcPr/>
          <w:p>
            <w:pPr>
              <w:pStyle w:val="Compact"/>
            </w:pPr>
            <w:r>
              <w:t xml:space="preserve">Occasional small basket</w:t>
            </w:r>
          </w:p>
        </w:tc>
        <w:tc>
          <w:tcPr/>
          <w:p>
            <w:pPr>
              <w:pStyle w:val="Compact"/>
            </w:pPr>
            <w:r>
              <w:t xml:space="preserve">36,961</w:t>
            </w:r>
          </w:p>
        </w:tc>
        <w:tc>
          <w:tcPr/>
          <w:p>
            <w:pPr>
              <w:pStyle w:val="Compact"/>
            </w:pPr>
            <w:r>
              <w:t xml:space="preserve">17.9%</w:t>
            </w:r>
          </w:p>
        </w:tc>
        <w:tc>
          <w:tcPr/>
          <w:p>
            <w:pPr>
              <w:pStyle w:val="Compact"/>
            </w:pPr>
            <w:r>
              <w:t xml:space="preserve">9.1</w:t>
            </w:r>
          </w:p>
        </w:tc>
        <w:tc>
          <w:tcPr/>
          <w:p>
            <w:pPr>
              <w:pStyle w:val="Compact"/>
            </w:pPr>
            <w:r>
              <w:t xml:space="preserve">3.8</w:t>
            </w:r>
          </w:p>
        </w:tc>
        <w:tc>
          <w:tcPr/>
          <w:p>
            <w:pPr>
              <w:pStyle w:val="Compact"/>
            </w:pPr>
            <w:r>
              <w:t xml:space="preserve">19.6</w:t>
            </w:r>
          </w:p>
        </w:tc>
        <w:tc>
          <w:tcPr/>
          <w:p>
            <w:pPr>
              <w:pStyle w:val="Compact"/>
            </w:pPr>
            <w:r>
              <w:t xml:space="preserve">38%</w:t>
            </w:r>
          </w:p>
        </w:tc>
        <w:tc>
          <w:tcPr/>
          <w:p>
            <w:pPr>
              <w:pStyle w:val="Compact"/>
            </w:pPr>
            <w:r>
              <w:t xml:space="preserve">24.7</w:t>
            </w:r>
          </w:p>
        </w:tc>
      </w:tr>
      <w:tr>
        <w:tc>
          <w:tcPr/>
          <w:p>
            <w:pPr>
              <w:pStyle w:val="Compact"/>
            </w:pPr>
            <w:r>
              <w:t xml:space="preserve">All users</w:t>
            </w:r>
          </w:p>
        </w:tc>
        <w:tc>
          <w:tcPr/>
          <w:p>
            <w:pPr>
              <w:pStyle w:val="Compact"/>
            </w:pPr>
            <w:r>
              <w:t xml:space="preserve">206,209</w:t>
            </w:r>
          </w:p>
        </w:tc>
        <w:tc>
          <w:tcPr/>
          <w:p>
            <w:pPr>
              <w:pStyle w:val="Compact"/>
            </w:pPr>
            <w:r>
              <w:t xml:space="preserve">100%</w:t>
            </w:r>
          </w:p>
        </w:tc>
        <w:tc>
          <w:tcPr/>
          <w:p>
            <w:pPr>
              <w:pStyle w:val="Compact"/>
            </w:pPr>
            <w:r>
              <w:t xml:space="preserve">16.6</w:t>
            </w:r>
          </w:p>
        </w:tc>
        <w:tc>
          <w:tcPr/>
          <w:p>
            <w:pPr>
              <w:pStyle w:val="Compact"/>
            </w:pPr>
            <w:r>
              <w:t xml:space="preserve">10.0</w:t>
            </w:r>
          </w:p>
        </w:tc>
        <w:tc>
          <w:tcPr/>
          <w:p>
            <w:pPr>
              <w:pStyle w:val="Compact"/>
            </w:pPr>
            <w:r>
              <w:t xml:space="preserve">15.5</w:t>
            </w:r>
          </w:p>
        </w:tc>
        <w:tc>
          <w:tcPr/>
          <w:p>
            <w:pPr>
              <w:pStyle w:val="Compact"/>
            </w:pPr>
            <w:r>
              <w:t xml:space="preserve">44%</w:t>
            </w:r>
          </w:p>
        </w:tc>
        <w:tc>
          <w:tcPr/>
          <w:p>
            <w:pPr>
              <w:pStyle w:val="Compact"/>
            </w:pPr>
            <w:r>
              <w:t xml:space="preserve">17.1</w:t>
            </w:r>
          </w:p>
        </w:tc>
      </w:tr>
    </w:tbl>
    <w:p>
      <w:pPr>
        <w:pStyle w:val="BodyText"/>
      </w:pPr>
      <w:r>
        <w:rPr>
          <w:b/>
          <w:bCs/>
        </w:rPr>
        <w:t xml:space="preserve">Figure 10.5 – The four segments projected onto two principal components</w:t>
      </w:r>
      <w:r>
        <w:t xml:space="preserve"> </w:t>
      </w:r>
      <w:r>
        <w:t xml:space="preserve">(PC1 50%, PC2 25% of variance)</w:t>
      </w:r>
    </w:p>
    <w:p>
      <w:pPr>
        <w:pStyle w:val="CaptionedFigure"/>
      </w:pPr>
      <w:r>
        <w:drawing>
          <wp:inline>
            <wp:extent cx="5334000" cy="4191000"/>
            <wp:effectExtent b="0" l="0" r="0" t="0"/>
            <wp:docPr descr="Segments in PCA space" title="" id="117" name="Picture"/>
            <a:graphic>
              <a:graphicData uri="http://schemas.openxmlformats.org/drawingml/2006/picture">
                <pic:pic>
                  <pic:nvPicPr>
                    <pic:cNvPr descr="figures/segmentation_clusters.png" id="118" name="Picture"/>
                    <pic:cNvPicPr>
                      <a:picLocks noChangeArrowheads="1" noChangeAspect="1"/>
                    </pic:cNvPicPr>
                  </pic:nvPicPr>
                  <pic:blipFill>
                    <a:blip r:embed="rId116"/>
                    <a:stretch>
                      <a:fillRect/>
                    </a:stretch>
                  </pic:blipFill>
                  <pic:spPr bwMode="auto">
                    <a:xfrm>
                      <a:off x="0" y="0"/>
                      <a:ext cx="5334000" cy="4191000"/>
                    </a:xfrm>
                    <a:prstGeom prst="rect">
                      <a:avLst/>
                    </a:prstGeom>
                    <a:noFill/>
                    <a:ln w="9525">
                      <a:noFill/>
                      <a:headEnd/>
                      <a:tailEnd/>
                    </a:ln>
                  </pic:spPr>
                </pic:pic>
              </a:graphicData>
            </a:graphic>
          </wp:inline>
        </w:drawing>
      </w:r>
    </w:p>
    <w:p>
      <w:pPr>
        <w:pStyle w:val="ImageCaption"/>
      </w:pPr>
      <w:r>
        <w:t xml:space="preserve">Segments in PCA space</w:t>
      </w:r>
    </w:p>
    <w:p>
      <w:pPr>
        <w:pStyle w:val="BodyText"/>
      </w:pPr>
      <w:r>
        <w:rPr>
          <w:i/>
          <w:iCs/>
        </w:rPr>
        <w:t xml:space="preserve">Interpretation.</w:t>
      </w:r>
      <w:r>
        <w:t xml:space="preserve"> </w:t>
      </w:r>
      <w:r>
        <w:t xml:space="preserve">The</w:t>
      </w:r>
      <w:r>
        <w:t xml:space="preserve"> </w:t>
      </w:r>
      <w:r>
        <w:rPr>
          <w:b/>
          <w:bCs/>
        </w:rPr>
        <w:t xml:space="preserve">loyal frequent shoppers</w:t>
      </w:r>
      <w:r>
        <w:t xml:space="preserve"> </w:t>
      </w:r>
      <w:r>
        <w:t xml:space="preserve">are 29.4% of users but place about 62% of all orders and buy about 65% of all items. The</w:t>
      </w:r>
      <w:r>
        <w:t xml:space="preserve"> </w:t>
      </w:r>
      <w:r>
        <w:rPr>
          <w:b/>
          <w:bCs/>
        </w:rPr>
        <w:t xml:space="preserve">occasional small basket</w:t>
      </w:r>
      <w:r>
        <w:t xml:space="preserve"> </w:t>
      </w:r>
      <w:r>
        <w:t xml:space="preserve">group is 17.9% of users but buys only about 3.6% of items. The PCA plot shows the loyal group well separated and the two middle groups overlapping. This is consistent with a silhouette of about 0.27, so the segment borders should be treated as soft.</w:t>
      </w:r>
    </w:p>
    <w:bookmarkEnd w:id="119"/>
    <w:bookmarkStart w:id="126" w:name="reorder-prediction"/>
    <w:p>
      <w:pPr>
        <w:pStyle w:val="Heading2"/>
      </w:pPr>
      <w:r>
        <w:t xml:space="preserve">10.6 Reorder prediction</w:t>
      </w:r>
    </w:p>
    <w:p>
      <w:pPr>
        <w:pStyle w:val="FirstParagraph"/>
      </w:pPr>
      <w:r>
        <w:rPr>
          <w:b/>
          <w:bCs/>
        </w:rPr>
        <w:t xml:space="preserve">Table 10.6 – Reorder model metrics on the 6,000 test users (388,608 pairs, 37,664 positive)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Precision</w:t>
            </w:r>
          </w:p>
        </w:tc>
        <w:tc>
          <w:tcPr/>
          <w:p>
            <w:pPr>
              <w:pStyle w:val="Compact"/>
            </w:pPr>
            <w:r>
              <w:t xml:space="preserve">Recall</w:t>
            </w:r>
          </w:p>
        </w:tc>
        <w:tc>
          <w:tcPr/>
          <w:p>
            <w:pPr>
              <w:pStyle w:val="Compact"/>
            </w:pPr>
            <w:r>
              <w:t xml:space="preserve">F1</w:t>
            </w:r>
          </w:p>
        </w:tc>
        <w:tc>
          <w:tcPr/>
          <w:p>
            <w:pPr>
              <w:pStyle w:val="Compact"/>
            </w:pPr>
            <w:r>
              <w:t xml:space="preserve">ROC-AUC</w:t>
            </w:r>
          </w:p>
        </w:tc>
        <w:tc>
          <w:tcPr/>
          <w:p>
            <w:pPr>
              <w:pStyle w:val="Compact"/>
            </w:pPr>
            <w:r>
              <w:t xml:space="preserve">Threshold (from validation)</w:t>
            </w:r>
          </w:p>
        </w:tc>
      </w:tr>
      <w:tr>
        <w:tc>
          <w:tcPr/>
          <w:p>
            <w:pPr>
              <w:pStyle w:val="Compact"/>
            </w:pPr>
            <w:r>
              <w:t xml:space="preserve">Logistic Regression (baseline)</w:t>
            </w:r>
          </w:p>
        </w:tc>
        <w:tc>
          <w:tcPr/>
          <w:p>
            <w:pPr>
              <w:pStyle w:val="Compact"/>
            </w:pPr>
            <w:r>
              <w:t xml:space="preserve">0.363</w:t>
            </w:r>
          </w:p>
        </w:tc>
        <w:tc>
          <w:tcPr/>
          <w:p>
            <w:pPr>
              <w:pStyle w:val="Compact"/>
            </w:pPr>
            <w:r>
              <w:t xml:space="preserve">0.496</w:t>
            </w:r>
          </w:p>
        </w:tc>
        <w:tc>
          <w:tcPr/>
          <w:p>
            <w:pPr>
              <w:pStyle w:val="Compact"/>
            </w:pPr>
            <w:r>
              <w:t xml:space="preserve">0.419</w:t>
            </w:r>
          </w:p>
        </w:tc>
        <w:tc>
          <w:tcPr/>
          <w:p>
            <w:pPr>
              <w:pStyle w:val="Compact"/>
            </w:pPr>
            <w:r>
              <w:t xml:space="preserve">0.822</w:t>
            </w:r>
          </w:p>
        </w:tc>
        <w:tc>
          <w:tcPr/>
          <w:p>
            <w:pPr>
              <w:pStyle w:val="Compact"/>
            </w:pPr>
            <w:r>
              <w:t xml:space="preserve">0.675</w:t>
            </w:r>
          </w:p>
        </w:tc>
      </w:tr>
      <w:tr>
        <w:tc>
          <w:tcPr/>
          <w:p>
            <w:pPr>
              <w:pStyle w:val="Compact"/>
            </w:pPr>
            <w:r>
              <w:rPr>
                <w:b/>
                <w:bCs/>
              </w:rPr>
              <w:t xml:space="preserve">LightGBM</w:t>
            </w:r>
          </w:p>
        </w:tc>
        <w:tc>
          <w:tcPr/>
          <w:p>
            <w:pPr>
              <w:pStyle w:val="Compact"/>
            </w:pPr>
            <w:r>
              <w:rPr>
                <w:b/>
                <w:bCs/>
              </w:rPr>
              <w:t xml:space="preserve">0.371</w:t>
            </w:r>
          </w:p>
        </w:tc>
        <w:tc>
          <w:tcPr/>
          <w:p>
            <w:pPr>
              <w:pStyle w:val="Compact"/>
            </w:pPr>
            <w:r>
              <w:rPr>
                <w:b/>
                <w:bCs/>
              </w:rPr>
              <w:t xml:space="preserve">0.509</w:t>
            </w:r>
          </w:p>
        </w:tc>
        <w:tc>
          <w:tcPr/>
          <w:p>
            <w:pPr>
              <w:pStyle w:val="Compact"/>
            </w:pPr>
            <w:r>
              <w:rPr>
                <w:b/>
                <w:bCs/>
              </w:rPr>
              <w:t xml:space="preserve">0.429</w:t>
            </w:r>
          </w:p>
        </w:tc>
        <w:tc>
          <w:tcPr/>
          <w:p>
            <w:pPr>
              <w:pStyle w:val="Compact"/>
            </w:pPr>
            <w:r>
              <w:rPr>
                <w:b/>
                <w:bCs/>
              </w:rPr>
              <w:t xml:space="preserve">0.829</w:t>
            </w:r>
          </w:p>
        </w:tc>
        <w:tc>
          <w:tcPr/>
          <w:p>
            <w:pPr>
              <w:pStyle w:val="Compact"/>
            </w:pPr>
            <w:r>
              <w:t xml:space="preserve">0.213</w:t>
            </w:r>
          </w:p>
        </w:tc>
      </w:tr>
    </w:tbl>
    <w:p>
      <w:pPr>
        <w:pStyle w:val="BodyText"/>
      </w:pPr>
      <w:r>
        <w:t xml:space="preserve">A model that always predicts</w:t>
      </w:r>
      <w:r>
        <w:t xml:space="preserve"> </w:t>
      </w:r>
      <w:r>
        <w:t xml:space="preserve">“no reorder”</w:t>
      </w:r>
      <w:r>
        <w:t xml:space="preserve"> </w:t>
      </w:r>
      <w:r>
        <w:t xml:space="preserve">would have an accuracy of 90.3% on these users and an F1 of 0. Both models have lower accuracy (86.7% and 86.9%) but find about half of the real reorders, which is why accuracy is not used to compare them.</w:t>
      </w:r>
    </w:p>
    <w:p>
      <w:pPr>
        <w:pStyle w:val="BodyText"/>
      </w:pPr>
      <w:r>
        <w:rPr>
          <w:b/>
          <w:bCs/>
        </w:rPr>
        <w:t xml:space="preserve">Figure 10.6 – ROC curves on the test users</w:t>
      </w:r>
    </w:p>
    <w:p>
      <w:pPr>
        <w:pStyle w:val="CaptionedFigure"/>
      </w:pPr>
      <w:r>
        <w:drawing>
          <wp:inline>
            <wp:extent cx="5029200" cy="4572000"/>
            <wp:effectExtent b="0" l="0" r="0" t="0"/>
            <wp:docPr descr="ROC curves" title="" id="121" name="Picture"/>
            <a:graphic>
              <a:graphicData uri="http://schemas.openxmlformats.org/drawingml/2006/picture">
                <pic:pic>
                  <pic:nvPicPr>
                    <pic:cNvPr descr="figures/reorder_roc.png" id="122" name="Picture"/>
                    <pic:cNvPicPr>
                      <a:picLocks noChangeArrowheads="1" noChangeAspect="1"/>
                    </pic:cNvPicPr>
                  </pic:nvPicPr>
                  <pic:blipFill>
                    <a:blip r:embed="rId120"/>
                    <a:stretch>
                      <a:fillRect/>
                    </a:stretch>
                  </pic:blipFill>
                  <pic:spPr bwMode="auto">
                    <a:xfrm>
                      <a:off x="0" y="0"/>
                      <a:ext cx="5029200" cy="4572000"/>
                    </a:xfrm>
                    <a:prstGeom prst="rect">
                      <a:avLst/>
                    </a:prstGeom>
                    <a:noFill/>
                    <a:ln w="9525">
                      <a:noFill/>
                      <a:headEnd/>
                      <a:tailEnd/>
                    </a:ln>
                  </pic:spPr>
                </pic:pic>
              </a:graphicData>
            </a:graphic>
          </wp:inline>
        </w:drawing>
      </w:r>
    </w:p>
    <w:p>
      <w:pPr>
        <w:pStyle w:val="ImageCaption"/>
      </w:pPr>
      <w:r>
        <w:t xml:space="preserve">ROC curves</w:t>
      </w:r>
    </w:p>
    <w:p>
      <w:pPr>
        <w:pStyle w:val="BodyText"/>
      </w:pPr>
      <w:r>
        <w:rPr>
          <w:b/>
          <w:bCs/>
        </w:rPr>
        <w:t xml:space="preserve">Figure 10.7 – LightGBM feature importance (share of total split gain)</w:t>
      </w:r>
    </w:p>
    <w:p>
      <w:pPr>
        <w:pStyle w:val="CaptionedFigure"/>
      </w:pPr>
      <w:r>
        <w:drawing>
          <wp:inline>
            <wp:extent cx="5334000" cy="4103076"/>
            <wp:effectExtent b="0" l="0" r="0" t="0"/>
            <wp:docPr descr="Feature importance" title="" id="124" name="Picture"/>
            <a:graphic>
              <a:graphicData uri="http://schemas.openxmlformats.org/drawingml/2006/picture">
                <pic:pic>
                  <pic:nvPicPr>
                    <pic:cNvPr descr="figures/reorder_feature_importance.png" id="125" name="Picture"/>
                    <pic:cNvPicPr>
                      <a:picLocks noChangeArrowheads="1" noChangeAspect="1"/>
                    </pic:cNvPicPr>
                  </pic:nvPicPr>
                  <pic:blipFill>
                    <a:blip r:embed="rId123"/>
                    <a:stretch>
                      <a:fillRect/>
                    </a:stretch>
                  </pic:blipFill>
                  <pic:spPr bwMode="auto">
                    <a:xfrm>
                      <a:off x="0" y="0"/>
                      <a:ext cx="5334000" cy="4103076"/>
                    </a:xfrm>
                    <a:prstGeom prst="rect">
                      <a:avLst/>
                    </a:prstGeom>
                    <a:noFill/>
                    <a:ln w="9525">
                      <a:noFill/>
                      <a:headEnd/>
                      <a:tailEnd/>
                    </a:ln>
                  </pic:spPr>
                </pic:pic>
              </a:graphicData>
            </a:graphic>
          </wp:inline>
        </w:drawing>
      </w:r>
    </w:p>
    <w:p>
      <w:pPr>
        <w:pStyle w:val="ImageCaption"/>
      </w:pPr>
      <w:r>
        <w:t xml:space="preserve">Feature importance</w:t>
      </w:r>
    </w:p>
    <w:p>
      <w:pPr>
        <w:pStyle w:val="BodyText"/>
      </w:pPr>
      <w:r>
        <w:t xml:space="preserve">The top features are</w:t>
      </w:r>
      <w:r>
        <w:t xml:space="preserve"> </w:t>
      </w:r>
      <w:r>
        <w:rPr>
          <w:rStyle w:val="VerbatimChar"/>
        </w:rPr>
        <w:t xml:space="preserve">up_orders_since_last</w:t>
      </w:r>
      <w:r>
        <w:t xml:space="preserve"> </w:t>
      </w:r>
      <w:r>
        <w:t xml:space="preserve">(31.2%),</w:t>
      </w:r>
      <w:r>
        <w:t xml:space="preserve"> </w:t>
      </w:r>
      <w:r>
        <w:rPr>
          <w:rStyle w:val="VerbatimChar"/>
        </w:rPr>
        <w:t xml:space="preserve">up_share</w:t>
      </w:r>
      <w:r>
        <w:t xml:space="preserve"> </w:t>
      </w:r>
      <w:r>
        <w:t xml:space="preserve">(26.6%),</w:t>
      </w:r>
      <w:r>
        <w:t xml:space="preserve"> </w:t>
      </w:r>
      <w:r>
        <w:rPr>
          <w:rStyle w:val="VerbatimChar"/>
        </w:rPr>
        <w:t xml:space="preserve">up_times_bought</w:t>
      </w:r>
      <w:r>
        <w:t xml:space="preserve"> </w:t>
      </w:r>
      <w:r>
        <w:t xml:space="preserve">(10.3%),</w:t>
      </w:r>
      <w:r>
        <w:t xml:space="preserve"> </w:t>
      </w:r>
      <w:r>
        <w:rPr>
          <w:rStyle w:val="VerbatimChar"/>
        </w:rPr>
        <w:t xml:space="preserve">up_days_since_last</w:t>
      </w:r>
      <w:r>
        <w:t xml:space="preserve"> </w:t>
      </w:r>
      <w:r>
        <w:t xml:space="preserve">(9.7%) and</w:t>
      </w:r>
      <w:r>
        <w:t xml:space="preserve"> </w:t>
      </w:r>
      <w:r>
        <w:rPr>
          <w:rStyle w:val="VerbatimChar"/>
        </w:rPr>
        <w:t xml:space="preserve">p_reorder_rate</w:t>
      </w:r>
      <w:r>
        <w:t xml:space="preserve"> </w:t>
      </w:r>
      <w:r>
        <w:t xml:space="preserve">(7.6%). User × product features together give about 79% of the importance. In the raw data, 27.9% of products bought in the user’s last prior order are bought again, against 2.8% of products last bought five or more orders ago.</w:t>
      </w:r>
    </w:p>
    <w:p>
      <w:pPr>
        <w:pStyle w:val="BodyText"/>
      </w:pPr>
      <w:r>
        <w:rPr>
          <w:i/>
          <w:iCs/>
        </w:rPr>
        <w:t xml:space="preserve">Interpretation.</w:t>
      </w:r>
      <w:r>
        <w:t xml:space="preserve"> </w:t>
      </w:r>
      <w:r>
        <w:t xml:space="preserve">Habit and recency predict a reorder far better than customer traits do. The gain of LightGBM over the baseline is small (0.007 ROC-AUC) and was measured on a single split without tuning, so it is not shown to be stable. A ROC-AUC well below 0.95 is consistent with the absence of leakage, though it does not prove it; the leakage test (Chapter 11, TC-23) is the stronger evidence.</w:t>
      </w:r>
    </w:p>
    <w:bookmarkEnd w:id="126"/>
    <w:bookmarkStart w:id="127" w:name="key-insights-summary"/>
    <w:p>
      <w:pPr>
        <w:pStyle w:val="Heading2"/>
      </w:pPr>
      <w:r>
        <w:t xml:space="preserve">10.7 Key insights (summary)</w:t>
      </w:r>
    </w:p>
    <w:p>
      <w:pPr>
        <w:pStyle w:val="Compact"/>
        <w:numPr>
          <w:ilvl w:val="0"/>
          <w:numId w:val="1030"/>
        </w:numPr>
      </w:pPr>
      <w:r>
        <w:t xml:space="preserve">Produce and dairy eggs make up 45.9% of order lines.</w:t>
      </w:r>
    </w:p>
    <w:p>
      <w:pPr>
        <w:pStyle w:val="Compact"/>
        <w:numPr>
          <w:ilvl w:val="0"/>
          <w:numId w:val="1030"/>
        </w:numPr>
      </w:pPr>
      <w:r>
        <w:t xml:space="preserve">Demand peaks on Sunday and at 10:00; the weekend carries 33.2% of sales.</w:t>
      </w:r>
    </w:p>
    <w:p>
      <w:pPr>
        <w:pStyle w:val="Compact"/>
        <w:numPr>
          <w:ilvl w:val="0"/>
          <w:numId w:val="1030"/>
        </w:numPr>
      </w:pPr>
      <w:r>
        <w:t xml:space="preserve">Alcohol peaks on Friday, unlike the store as a whole.</w:t>
      </w:r>
    </w:p>
    <w:p>
      <w:pPr>
        <w:pStyle w:val="Compact"/>
        <w:numPr>
          <w:ilvl w:val="0"/>
          <w:numId w:val="1030"/>
        </w:numPr>
      </w:pPr>
      <w:r>
        <w:t xml:space="preserve">Aisle rules reveal shopping missions (pasta dinner: lift up to 4.8).</w:t>
      </w:r>
    </w:p>
    <w:p>
      <w:pPr>
        <w:pStyle w:val="Compact"/>
        <w:numPr>
          <w:ilvl w:val="0"/>
          <w:numId w:val="1030"/>
        </w:numPr>
      </w:pPr>
      <w:r>
        <w:t xml:space="preserve">Product rules link flavours of one line (lift above 60).</w:t>
      </w:r>
    </w:p>
    <w:p>
      <w:pPr>
        <w:pStyle w:val="Compact"/>
        <w:numPr>
          <w:ilvl w:val="0"/>
          <w:numId w:val="1030"/>
        </w:numPr>
      </w:pPr>
      <w:r>
        <w:t xml:space="preserve">29.4% of customers (loyal frequent shoppers) place about 62% of orders.</w:t>
      </w:r>
    </w:p>
    <w:p>
      <w:pPr>
        <w:pStyle w:val="Compact"/>
        <w:numPr>
          <w:ilvl w:val="0"/>
          <w:numId w:val="1030"/>
        </w:numPr>
      </w:pPr>
      <w:r>
        <w:t xml:space="preserve">Recency and frequency of past purchases drive reorders (ROC-AUC 0.83).</w:t>
      </w:r>
    </w:p>
    <w:p>
      <w:pPr>
        <w:pStyle w:val="Compact"/>
        <w:numPr>
          <w:ilvl w:val="0"/>
          <w:numId w:val="1030"/>
        </w:numPr>
      </w:pPr>
      <w:r>
        <w:t xml:space="preserve">The faster frequent-itemset algorithm depends on the number of items.</w:t>
      </w:r>
    </w:p>
    <w:p>
      <w:pPr>
        <w:pStyle w:val="FirstParagraph"/>
      </w:pPr>
      <w:r>
        <w:t xml:space="preserve">These are patterns in historical data. None of them has been tested as an intervention in a store.</w:t>
      </w:r>
    </w:p>
    <w:bookmarkEnd w:id="127"/>
    <w:bookmarkStart w:id="128" w:name="limitations-of-the-evaluation"/>
    <w:p>
      <w:pPr>
        <w:pStyle w:val="Heading2"/>
      </w:pPr>
      <w:r>
        <w:t xml:space="preserve">10.8 Limitations of the evaluation</w:t>
      </w:r>
    </w:p>
    <w:p>
      <w:pPr>
        <w:pStyle w:val="Compact"/>
        <w:numPr>
          <w:ilvl w:val="0"/>
          <w:numId w:val="1031"/>
        </w:numPr>
      </w:pPr>
      <w:r>
        <w:t xml:space="preserve">No prices and no dates limit every analysis (Section 7.3).</w:t>
      </w:r>
    </w:p>
    <w:p>
      <w:pPr>
        <w:pStyle w:val="Compact"/>
        <w:numPr>
          <w:ilvl w:val="0"/>
          <w:numId w:val="1031"/>
        </w:numPr>
      </w:pPr>
      <w:r>
        <w:t xml:space="preserve">The mining results rest on samples (500,000 orders, 30,000 users), checked against the full data for the top rule only.</w:t>
      </w:r>
    </w:p>
    <w:p>
      <w:pPr>
        <w:pStyle w:val="Compact"/>
        <w:numPr>
          <w:ilvl w:val="0"/>
          <w:numId w:val="1031"/>
        </w:numPr>
      </w:pPr>
      <w:r>
        <w:t xml:space="preserve">The benchmark and the model comparison were each run once, without repetition or confidence intervals.</w:t>
      </w:r>
    </w:p>
    <w:p>
      <w:pPr>
        <w:pStyle w:val="Compact"/>
        <w:numPr>
          <w:ilvl w:val="0"/>
          <w:numId w:val="1031"/>
        </w:numPr>
      </w:pPr>
      <w:r>
        <w:t xml:space="preserve">The reorder model was not cross-validated or tuned.</w:t>
      </w:r>
    </w:p>
    <w:p>
      <w:pPr>
        <w:pStyle w:val="Compact"/>
        <w:numPr>
          <w:ilvl w:val="0"/>
          <w:numId w:val="1031"/>
        </w:numPr>
      </w:pPr>
      <w:r>
        <w:t xml:space="preserve">No user study of the dashboard was carried out.</w:t>
      </w:r>
    </w:p>
    <w:p>
      <w:pPr>
        <w:pStyle w:val="Compact"/>
        <w:numPr>
          <w:ilvl w:val="0"/>
          <w:numId w:val="1031"/>
        </w:numPr>
      </w:pPr>
      <w:r>
        <w:rPr>
          <w:b/>
          <w:bCs/>
        </w:rPr>
        <w:t xml:space="preserve">Suggested future evaluation:</w:t>
      </w:r>
      <w:r>
        <w:t xml:space="preserve"> </w:t>
      </w:r>
      <w:r>
        <w:t xml:space="preserve">repeated benchmark runs with mean and standard deviation; k-fold user-level cross-validation; bootstrap confidence intervals for rule metrics; a small usability test of the dashboard with task completion times.</w:t>
      </w:r>
    </w:p>
    <w:p>
      <w:r>
        <w:pict>
          <v:rect style="width:0;height:1.5pt" o:hralign="center" o:hrstd="t" o:hr="t"/>
        </w:pict>
      </w:r>
    </w:p>
    <w:bookmarkEnd w:id="128"/>
    <w:bookmarkEnd w:id="129"/>
    <w:bookmarkStart w:id="133" w:name="testing"/>
    <w:p>
      <w:pPr>
        <w:pStyle w:val="Heading1"/>
      </w:pPr>
      <w:r>
        <w:t xml:space="preserve">11. Testing</w:t>
      </w:r>
    </w:p>
    <w:bookmarkStart w:id="130" w:name="testing-approach"/>
    <w:p>
      <w:pPr>
        <w:pStyle w:val="Heading2"/>
      </w:pPr>
      <w:r>
        <w:t xml:space="preserve">11.1 Testing Approach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What was done</w:t>
            </w:r>
          </w:p>
        </w:tc>
        <w:tc>
          <w:tcPr/>
          <w:p>
            <w:pPr>
              <w:pStyle w:val="Compact"/>
            </w:pPr>
            <w:r>
              <w:t xml:space="preserve">Evidence</w:t>
            </w:r>
          </w:p>
        </w:tc>
      </w:tr>
      <w:tr>
        <w:tc>
          <w:tcPr/>
          <w:p>
            <w:pPr>
              <w:pStyle w:val="Compact"/>
            </w:pPr>
            <w:r>
              <w:rPr>
                <w:b/>
                <w:bCs/>
              </w:rPr>
              <w:t xml:space="preserve">Unit tests</w:t>
            </w:r>
          </w:p>
        </w:tc>
        <w:tc>
          <w:tcPr/>
          <w:p>
            <w:pPr>
              <w:pStyle w:val="Compact"/>
            </w:pPr>
            <w:r>
              <w:t xml:space="preserve">Hand-worked expected values for small inputs: support, confidence and lift on a 5-basket example; feature values on a tiny database; K-Means on synthetic users in 3 clear groups; F1-optimal threshold; GROUPING level names</w:t>
            </w:r>
          </w:p>
        </w:tc>
        <w:tc>
          <w:tcPr/>
          <w:p>
            <w:pPr>
              <w:pStyle w:val="Compact"/>
            </w:pPr>
            <w:r>
              <w:rPr>
                <w:rStyle w:val="VerbatimChar"/>
              </w:rPr>
              <w:t xml:space="preserve">tests/test_rules.py</w:t>
            </w:r>
            <w:r>
              <w:t xml:space="preserve">,</w:t>
            </w:r>
            <w:r>
              <w:t xml:space="preserve"> </w:t>
            </w:r>
            <w:r>
              <w:rPr>
                <w:rStyle w:val="VerbatimChar"/>
              </w:rPr>
              <w:t xml:space="preserve">test_reorder.py</w:t>
            </w:r>
            <w:r>
              <w:t xml:space="preserve">,</w:t>
            </w:r>
            <w:r>
              <w:t xml:space="preserve"> </w:t>
            </w:r>
            <w:r>
              <w:rPr>
                <w:rStyle w:val="VerbatimChar"/>
              </w:rPr>
              <w:t xml:space="preserve">test_segmentation.py</w:t>
            </w:r>
            <w:r>
              <w:t xml:space="preserve">,</w:t>
            </w:r>
            <w:r>
              <w:t xml:space="preserve"> </w:t>
            </w:r>
            <w:r>
              <w:rPr>
                <w:rStyle w:val="VerbatimChar"/>
              </w:rPr>
              <w:t xml:space="preserve">test_dashboard.py</w:t>
            </w:r>
          </w:p>
        </w:tc>
      </w:tr>
      <w:tr>
        <w:tc>
          <w:tcPr/>
          <w:p>
            <w:pPr>
              <w:pStyle w:val="Compact"/>
            </w:pPr>
            <w:r>
              <w:rPr>
                <w:b/>
                <w:bCs/>
              </w:rPr>
              <w:t xml:space="preserve">Integration tests</w:t>
            </w:r>
          </w:p>
        </w:tc>
        <w:tc>
          <w:tcPr/>
          <w:p>
            <w:pPr>
              <w:pStyle w:val="Compact"/>
            </w:pPr>
            <w:r>
              <w:t xml:space="preserve">The real ETL run end to end on a hand-checkable mini dataset; validation run on deliberately broken warehouses (deleted product, forced wrong NULL); the demo extract compared with the warehouse</w:t>
            </w:r>
          </w:p>
        </w:tc>
        <w:tc>
          <w:tcPr/>
          <w:p>
            <w:pPr>
              <w:pStyle w:val="Compact"/>
            </w:pPr>
            <w:r>
              <w:rPr>
                <w:rStyle w:val="VerbatimChar"/>
              </w:rPr>
              <w:t xml:space="preserve">tests/test_etl.py</w:t>
            </w:r>
            <w:r>
              <w:t xml:space="preserve">,</w:t>
            </w:r>
            <w:r>
              <w:t xml:space="preserve"> </w:t>
            </w:r>
            <w:r>
              <w:rPr>
                <w:rStyle w:val="VerbatimChar"/>
              </w:rPr>
              <w:t xml:space="preserve">test_dashboard.py</w:t>
            </w:r>
          </w:p>
        </w:tc>
      </w:tr>
      <w:tr>
        <w:tc>
          <w:tcPr/>
          <w:p>
            <w:pPr>
              <w:pStyle w:val="Compact"/>
            </w:pPr>
            <w:r>
              <w:rPr>
                <w:b/>
                <w:bCs/>
              </w:rPr>
              <w:t xml:space="preserve">Data-validation tests</w:t>
            </w:r>
          </w:p>
        </w:tc>
        <w:tc>
          <w:tcPr/>
          <w:p>
            <w:pPr>
              <w:pStyle w:val="Compact"/>
            </w:pPr>
            <w:r>
              <w:t xml:space="preserve">The 23 warehouse checks, and tests that run on the real warehouse when it is present</w:t>
            </w:r>
          </w:p>
        </w:tc>
        <w:tc>
          <w:tcPr/>
          <w:p>
            <w:pPr>
              <w:pStyle w:val="Compact"/>
            </w:pPr>
            <w:r>
              <w:rPr>
                <w:rStyle w:val="VerbatimChar"/>
              </w:rPr>
              <w:t xml:space="preserve">etl/validate.py</w:t>
            </w:r>
            <w:r>
              <w:t xml:space="preserve">,</w:t>
            </w:r>
            <w:r>
              <w:t xml:space="preserve"> </w:t>
            </w:r>
            <w:r>
              <w:rPr>
                <w:rStyle w:val="VerbatimChar"/>
              </w:rPr>
              <w:t xml:space="preserve">test_real_*</w:t>
            </w:r>
            <w:r>
              <w:t xml:space="preserve"> </w:t>
            </w:r>
            <w:r>
              <w:t xml:space="preserve">tests</w:t>
            </w:r>
          </w:p>
        </w:tc>
      </w:tr>
      <w:tr>
        <w:tc>
          <w:tcPr/>
          <w:p>
            <w:pPr>
              <w:pStyle w:val="Compact"/>
            </w:pPr>
            <w:r>
              <w:rPr>
                <w:b/>
                <w:bCs/>
              </w:rPr>
              <w:t xml:space="preserve">System / functional tests</w:t>
            </w:r>
          </w:p>
        </w:tc>
        <w:tc>
          <w:tcPr/>
          <w:p>
            <w:pPr>
              <w:pStyle w:val="Compact"/>
            </w:pPr>
            <w:r>
              <w:t xml:space="preserve">Every dashboard page run headless with Streamlit</w:t>
            </w:r>
            <w:r>
              <w:t xml:space="preserve"> </w:t>
            </w:r>
            <w:r>
              <w:rPr>
                <w:rStyle w:val="VerbatimChar"/>
              </w:rPr>
              <w:t xml:space="preserve">AppTest</w:t>
            </w:r>
            <w:r>
              <w:t xml:space="preserve">, checking for errors and for the real headline numbers; the rules search; a filter on the OLAP page; the 3-D cube slice</w:t>
            </w:r>
          </w:p>
        </w:tc>
        <w:tc>
          <w:tcPr/>
          <w:p>
            <w:pPr>
              <w:pStyle w:val="Compact"/>
            </w:pPr>
            <w:r>
              <w:rPr>
                <w:rStyle w:val="VerbatimChar"/>
              </w:rPr>
              <w:t xml:space="preserve">tests/test_dashboard.py</w:t>
            </w:r>
          </w:p>
        </w:tc>
      </w:tr>
      <w:tr>
        <w:tc>
          <w:tcPr/>
          <w:p>
            <w:pPr>
              <w:pStyle w:val="Compact"/>
            </w:pPr>
            <w:r>
              <w:rPr>
                <w:b/>
                <w:bCs/>
              </w:rPr>
              <w:t xml:space="preserve">Security test</w:t>
            </w:r>
          </w:p>
        </w:tc>
        <w:tc>
          <w:tcPr/>
          <w:p>
            <w:pPr>
              <w:pStyle w:val="Compact"/>
            </w:pPr>
            <w:r>
              <w:t xml:space="preserve">An SQL-injection string sent as a filter value; the test checks that no table is dropped</w:t>
            </w:r>
          </w:p>
        </w:tc>
        <w:tc>
          <w:tcPr/>
          <w:p>
            <w:pPr>
              <w:pStyle w:val="Compact"/>
            </w:pPr>
            <w:r>
              <w:rPr>
                <w:rStyle w:val="VerbatimChar"/>
              </w:rPr>
              <w:t xml:space="preserve">test_values_from_the_page_are_parameters_not_sql</w:t>
            </w:r>
          </w:p>
        </w:tc>
      </w:tr>
      <w:tr>
        <w:tc>
          <w:tcPr/>
          <w:p>
            <w:pPr>
              <w:pStyle w:val="Compact"/>
            </w:pPr>
            <w:r>
              <w:rPr>
                <w:b/>
                <w:bCs/>
              </w:rPr>
              <w:t xml:space="preserve">Contract and regression tests</w:t>
            </w:r>
          </w:p>
        </w:tc>
        <w:tc>
          <w:tcPr/>
          <w:p>
            <w:pPr>
              <w:pStyle w:val="Compact"/>
            </w:pPr>
            <w:r>
              <w:t xml:space="preserve">Result-file columns match the shared contract; the committed report is up to date with its sections; the committed demo extract matches the warehouse</w:t>
            </w:r>
          </w:p>
        </w:tc>
        <w:tc>
          <w:tcPr/>
          <w:p>
            <w:pPr>
              <w:pStyle w:val="Compact"/>
            </w:pPr>
            <w:r>
              <w:rPr>
                <w:rStyle w:val="VerbatimChar"/>
              </w:rPr>
              <w:t xml:space="preserve">test_dashboard.py</w:t>
            </w:r>
            <w:r>
              <w:t xml:space="preserve">,</w:t>
            </w:r>
            <w:r>
              <w:t xml:space="preserve"> </w:t>
            </w:r>
            <w:r>
              <w:rPr>
                <w:rStyle w:val="VerbatimChar"/>
              </w:rPr>
              <w:t xml:space="preserve">test_report.py</w:t>
            </w:r>
          </w:p>
        </w:tc>
      </w:tr>
      <w:tr>
        <w:tc>
          <w:tcPr/>
          <w:p>
            <w:pPr>
              <w:pStyle w:val="Compact"/>
            </w:pPr>
            <w:r>
              <w:rPr>
                <w:b/>
                <w:bCs/>
              </w:rPr>
              <w:t xml:space="preserve">Manual testing</w:t>
            </w:r>
          </w:p>
        </w:tc>
        <w:tc>
          <w:tcPr/>
          <w:p>
            <w:pPr>
              <w:pStyle w:val="Compact"/>
            </w:pPr>
            <w:r>
              <w:t xml:space="preserve">Each dashboard page opened in a browser on the full warehouse and checked by eye on 15 Oct 2026 (Figures 9.1–9.6); the team also reports doing this (</w:t>
            </w:r>
            <w:r>
              <w:rPr>
                <w:rStyle w:val="VerbatimChar"/>
              </w:rPr>
              <w:t xml:space="preserve">reports/sections/06_dashboard.md</w:t>
            </w:r>
            <w:r>
              <w:t xml:space="preserve">)</w:t>
            </w:r>
          </w:p>
        </w:tc>
        <w:tc>
          <w:tcPr/>
          <w:p>
            <w:pPr>
              <w:pStyle w:val="Compact"/>
            </w:pPr>
            <w:r>
              <w:t xml:space="preserve">Done for the pages shown in Section 9.6</w:t>
            </w:r>
          </w:p>
        </w:tc>
      </w:tr>
      <w:tr>
        <w:tc>
          <w:tcPr/>
          <w:p>
            <w:pPr>
              <w:pStyle w:val="Compact"/>
            </w:pPr>
            <w:r>
              <w:rPr>
                <w:b/>
                <w:bCs/>
              </w:rPr>
              <w:t xml:space="preserve">Usability testing</w:t>
            </w:r>
          </w:p>
        </w:tc>
        <w:tc>
          <w:tcPr/>
          <w:p>
            <w:pPr>
              <w:pStyle w:val="Compact"/>
            </w:pPr>
            <w:r>
              <w:t xml:space="preserve">Not performed</w:t>
            </w:r>
          </w:p>
        </w:tc>
        <w:tc>
          <w:tcPr/>
          <w:p>
            <w:pPr>
              <w:pStyle w:val="Compact"/>
            </w:pPr>
            <w:r>
              <w:t xml:space="preserve">—</w:t>
            </w:r>
          </w:p>
        </w:tc>
      </w:tr>
    </w:tbl>
    <w:p>
      <w:pPr>
        <w:pStyle w:val="BodyText"/>
      </w:pPr>
      <w:r>
        <w:rPr>
          <w:b/>
          <w:bCs/>
        </w:rPr>
        <w:t xml:space="preserve">Test run used for this report:</w:t>
      </w:r>
      <w:r>
        <w:t xml:space="preserve"> </w:t>
      </w:r>
      <w:r>
        <w:rPr>
          <w:rStyle w:val="VerbatimChar"/>
        </w:rPr>
        <w:t xml:space="preserve">python -m pytest -q</w:t>
      </w:r>
      <w:r>
        <w:t xml:space="preserve"> </w:t>
      </w:r>
      <w:r>
        <w:t xml:space="preserve">on 15 October 2026, branch</w:t>
      </w:r>
      <w:r>
        <w:t xml:space="preserve"> </w:t>
      </w:r>
      <w:r>
        <w:rPr>
          <w:rStyle w:val="VerbatimChar"/>
        </w:rPr>
        <w:t xml:space="preserve">feature/deploy</w:t>
      </w:r>
      <w:r>
        <w:t xml:space="preserve"> </w:t>
      </w:r>
      <w:r>
        <w:t xml:space="preserve">at commit</w:t>
      </w:r>
      <w:r>
        <w:t xml:space="preserve"> </w:t>
      </w:r>
      <w:r>
        <w:rPr>
          <w:rStyle w:val="VerbatimChar"/>
        </w:rPr>
        <w:t xml:space="preserve">b61f423</w:t>
      </w:r>
      <w:r>
        <w:t xml:space="preserve">, Windows 11, Python 3.13.9, with the full warehouse and raw data present:</w:t>
      </w:r>
      <w:r>
        <w:t xml:space="preserve"> </w:t>
      </w:r>
      <w:r>
        <w:rPr>
          <w:b/>
          <w:bCs/>
        </w:rPr>
        <w:t xml:space="preserve">90 passed, 0 failed</w:t>
      </w:r>
      <w:r>
        <w:t xml:space="preserve"> </w:t>
      </w:r>
      <w:r>
        <w:t xml:space="preserve">(2 warnings, in 26.7 s).</w:t>
      </w:r>
      <w:r>
        <w:t xml:space="preserve"> </w:t>
      </w:r>
      <w:r>
        <w:rPr>
          <w:rStyle w:val="VerbatimChar"/>
        </w:rPr>
        <w:t xml:space="preserve">python etl/validate.py</w:t>
      </w:r>
      <w:r>
        <w:t xml:space="preserve">:</w:t>
      </w:r>
      <w:r>
        <w:t xml:space="preserve"> </w:t>
      </w:r>
      <w:r>
        <w:rPr>
          <w:b/>
          <w:bCs/>
        </w:rPr>
        <w:t xml:space="preserve">23/23 checks passed</w:t>
      </w:r>
      <w:r>
        <w:t xml:space="preserve">.</w:t>
      </w:r>
    </w:p>
    <w:bookmarkEnd w:id="130"/>
    <w:bookmarkStart w:id="131" w:name="test-cases"/>
    <w:p>
      <w:pPr>
        <w:pStyle w:val="Heading2"/>
      </w:pPr>
      <w:r>
        <w:t xml:space="preserve">11.2 Test Cases</w:t>
      </w:r>
    </w:p>
    <w:p>
      <w:pPr>
        <w:pStyle w:val="FirstParagraph"/>
      </w:pPr>
      <w:r>
        <w:rPr>
          <w:b/>
          <w:bCs/>
        </w:rPr>
        <w:t xml:space="preserve">Table 11.1 – Test cases.</w:t>
      </w:r>
      <w:r>
        <w:t xml:space="preserve"> </w:t>
      </w:r>
      <w:r>
        <w:rPr>
          <w:i/>
          <w:iCs/>
        </w:rPr>
        <w:t xml:space="preserve">Actual results are from the 15 October 2026 run unless marked otherwise.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Test Case ID</w:t>
            </w:r>
          </w:p>
        </w:tc>
        <w:tc>
          <w:tcPr/>
          <w:p>
            <w:pPr>
              <w:pStyle w:val="Compact"/>
            </w:pPr>
            <w:r>
              <w:t xml:space="preserve">Module</w:t>
            </w:r>
          </w:p>
        </w:tc>
        <w:tc>
          <w:tcPr/>
          <w:p>
            <w:pPr>
              <w:pStyle w:val="Compact"/>
            </w:pPr>
            <w:r>
              <w:t xml:space="preserve">Test Scenario</w:t>
            </w:r>
          </w:p>
        </w:tc>
        <w:tc>
          <w:tcPr/>
          <w:p>
            <w:pPr>
              <w:pStyle w:val="Compact"/>
            </w:pPr>
            <w:r>
              <w:t xml:space="preserve">Input</w:t>
            </w:r>
          </w:p>
        </w:tc>
        <w:tc>
          <w:tcPr/>
          <w:p>
            <w:pPr>
              <w:pStyle w:val="Compact"/>
            </w:pPr>
            <w:r>
              <w:t xml:space="preserve">Expected Result</w:t>
            </w:r>
          </w:p>
        </w:tc>
        <w:tc>
          <w:tcPr/>
          <w:p>
            <w:pPr>
              <w:pStyle w:val="Compact"/>
            </w:pPr>
            <w:r>
              <w:t xml:space="preserve">Actual Result</w:t>
            </w:r>
          </w:p>
        </w:tc>
        <w:tc>
          <w:tcPr/>
          <w:p>
            <w:pPr>
              <w:pStyle w:val="Compact"/>
            </w:pPr>
            <w:r>
              <w:t xml:space="preserve">Status</w:t>
            </w:r>
          </w:p>
        </w:tc>
      </w:tr>
      <w:tr>
        <w:tc>
          <w:tcPr/>
          <w:p>
            <w:pPr>
              <w:pStyle w:val="Compact"/>
            </w:pPr>
            <w:r>
              <w:t xml:space="preserve">TC-01</w:t>
            </w:r>
          </w:p>
        </w:tc>
        <w:tc>
          <w:tcPr/>
          <w:p>
            <w:pPr>
              <w:pStyle w:val="Compact"/>
            </w:pPr>
            <w:r>
              <w:t xml:space="preserve">Common</w:t>
            </w:r>
          </w:p>
        </w:tc>
        <w:tc>
          <w:tcPr/>
          <w:p>
            <w:pPr>
              <w:pStyle w:val="Compact"/>
            </w:pPr>
            <w:r>
              <w:t xml:space="preserve">Opening a warehouse that does not exist</w:t>
            </w:r>
          </w:p>
        </w:tc>
        <w:tc>
          <w:tcPr/>
          <w:p>
            <w:pPr>
              <w:pStyle w:val="Compact"/>
            </w:pPr>
            <w:r>
              <w:t xml:space="preserve">Missing path</w:t>
            </w:r>
          </w:p>
        </w:tc>
        <w:tc>
          <w:tcPr/>
          <w:p>
            <w:pPr>
              <w:pStyle w:val="Compact"/>
            </w:pPr>
            <w:r>
              <w:t xml:space="preserve">Clear error raised</w:t>
            </w:r>
          </w:p>
        </w:tc>
        <w:tc>
          <w:tcPr/>
          <w:p>
            <w:pPr>
              <w:pStyle w:val="Compact"/>
            </w:pPr>
            <w:r>
              <w:t xml:space="preserve">Error raised</w:t>
            </w:r>
          </w:p>
        </w:tc>
        <w:tc>
          <w:tcPr/>
          <w:p>
            <w:pPr>
              <w:pStyle w:val="Compact"/>
            </w:pPr>
            <w:r>
              <w:t xml:space="preserve">Pass</w:t>
            </w:r>
          </w:p>
        </w:tc>
      </w:tr>
      <w:tr>
        <w:tc>
          <w:tcPr/>
          <w:p>
            <w:pPr>
              <w:pStyle w:val="Compact"/>
            </w:pPr>
            <w:r>
              <w:t xml:space="preserve">TC-02</w:t>
            </w:r>
          </w:p>
        </w:tc>
        <w:tc>
          <w:tcPr/>
          <w:p>
            <w:pPr>
              <w:pStyle w:val="Compact"/>
            </w:pPr>
            <w:r>
              <w:t xml:space="preserve">ETL</w:t>
            </w:r>
          </w:p>
        </w:tc>
        <w:tc>
          <w:tcPr/>
          <w:p>
            <w:pPr>
              <w:pStyle w:val="Compact"/>
            </w:pPr>
            <w:r>
              <w:t xml:space="preserve">Row counts after load</w:t>
            </w:r>
          </w:p>
        </w:tc>
        <w:tc>
          <w:tcPr/>
          <w:p>
            <w:pPr>
              <w:pStyle w:val="Compact"/>
            </w:pPr>
            <w:r>
              <w:t xml:space="preserve">Mini fixture dataset</w:t>
            </w:r>
          </w:p>
        </w:tc>
        <w:tc>
          <w:tcPr/>
          <w:p>
            <w:pPr>
              <w:pStyle w:val="Compact"/>
            </w:pPr>
            <w:r>
              <w:t xml:space="preserve">Each table has the hand-counted rows</w:t>
            </w:r>
          </w:p>
        </w:tc>
        <w:tc>
          <w:tcPr/>
          <w:p>
            <w:pPr>
              <w:pStyle w:val="Compact"/>
            </w:pPr>
            <w:r>
              <w:t xml:space="preserve">As expected</w:t>
            </w:r>
          </w:p>
        </w:tc>
        <w:tc>
          <w:tcPr/>
          <w:p>
            <w:pPr>
              <w:pStyle w:val="Compact"/>
            </w:pPr>
            <w:r>
              <w:t xml:space="preserve">Pass</w:t>
            </w:r>
          </w:p>
        </w:tc>
      </w:tr>
      <w:tr>
        <w:tc>
          <w:tcPr/>
          <w:p>
            <w:pPr>
              <w:pStyle w:val="Compact"/>
            </w:pPr>
            <w:r>
              <w:t xml:space="preserve">TC-03</w:t>
            </w:r>
          </w:p>
        </w:tc>
        <w:tc>
          <w:tcPr/>
          <w:p>
            <w:pPr>
              <w:pStyle w:val="Compact"/>
            </w:pPr>
            <w:r>
              <w:t xml:space="preserve">ETL</w:t>
            </w:r>
          </w:p>
        </w:tc>
        <w:tc>
          <w:tcPr/>
          <w:p>
            <w:pPr>
              <w:pStyle w:val="Compact"/>
            </w:pPr>
            <w:r>
              <w:t xml:space="preserve">Time dimension hierarchy</w:t>
            </w:r>
          </w:p>
        </w:tc>
        <w:tc>
          <w:tcPr/>
          <w:p>
            <w:pPr>
              <w:pStyle w:val="Compact"/>
            </w:pPr>
            <w:r>
              <w:t xml:space="preserve">Generated</w:t>
            </w:r>
            <w:r>
              <w:t xml:space="preserve"> </w:t>
            </w:r>
            <w:r>
              <w:rPr>
                <w:rStyle w:val="VerbatimChar"/>
              </w:rPr>
              <w:t xml:space="preserve">dim_time</w:t>
            </w:r>
          </w:p>
        </w:tc>
        <w:tc>
          <w:tcPr/>
          <w:p>
            <w:pPr>
              <w:pStyle w:val="Compact"/>
            </w:pPr>
            <w:r>
              <w:t xml:space="preserve">168 rows; correct day names, weekend flag, bands</w:t>
            </w:r>
          </w:p>
        </w:tc>
        <w:tc>
          <w:tcPr/>
          <w:p>
            <w:pPr>
              <w:pStyle w:val="Compact"/>
            </w:pPr>
            <w:r>
              <w:t xml:space="preserve">As expected</w:t>
            </w:r>
          </w:p>
        </w:tc>
        <w:tc>
          <w:tcPr/>
          <w:p>
            <w:pPr>
              <w:pStyle w:val="Compact"/>
            </w:pPr>
            <w:r>
              <w:t xml:space="preserve">Pass</w:t>
            </w:r>
          </w:p>
        </w:tc>
      </w:tr>
      <w:tr>
        <w:tc>
          <w:tcPr/>
          <w:p>
            <w:pPr>
              <w:pStyle w:val="Compact"/>
            </w:pPr>
            <w:r>
              <w:t xml:space="preserve">TC-04</w:t>
            </w:r>
          </w:p>
        </w:tc>
        <w:tc>
          <w:tcPr/>
          <w:p>
            <w:pPr>
              <w:pStyle w:val="Compact"/>
            </w:pPr>
            <w:r>
              <w:t xml:space="preserve">ETL</w:t>
            </w:r>
          </w:p>
        </w:tc>
        <w:tc>
          <w:tcPr/>
          <w:p>
            <w:pPr>
              <w:pStyle w:val="Compact"/>
            </w:pPr>
            <w:r>
              <w:t xml:space="preserve">Every hour falls in exactly one band</w:t>
            </w:r>
          </w:p>
        </w:tc>
        <w:tc>
          <w:tcPr/>
          <w:p>
            <w:pPr>
              <w:pStyle w:val="Compact"/>
            </w:pPr>
            <w:r>
              <w:t xml:space="preserve">Hours 0–23</w:t>
            </w:r>
          </w:p>
        </w:tc>
        <w:tc>
          <w:tcPr/>
          <w:p>
            <w:pPr>
              <w:pStyle w:val="Compact"/>
            </w:pPr>
            <w:r>
              <w:t xml:space="preserve">4 bands cover all 24 hours</w:t>
            </w:r>
          </w:p>
        </w:tc>
        <w:tc>
          <w:tcPr/>
          <w:p>
            <w:pPr>
              <w:pStyle w:val="Compact"/>
            </w:pPr>
            <w:r>
              <w:t xml:space="preserve">As expected</w:t>
            </w:r>
          </w:p>
        </w:tc>
        <w:tc>
          <w:tcPr/>
          <w:p>
            <w:pPr>
              <w:pStyle w:val="Compact"/>
            </w:pPr>
            <w:r>
              <w:t xml:space="preserve">Pass</w:t>
            </w:r>
          </w:p>
        </w:tc>
      </w:tr>
      <w:tr>
        <w:tc>
          <w:tcPr/>
          <w:p>
            <w:pPr>
              <w:pStyle w:val="Compact"/>
            </w:pPr>
            <w:r>
              <w:t xml:space="preserve">TC-05</w:t>
            </w:r>
          </w:p>
        </w:tc>
        <w:tc>
          <w:tcPr/>
          <w:p>
            <w:pPr>
              <w:pStyle w:val="Compact"/>
            </w:pPr>
            <w:r>
              <w:t xml:space="preserve">ETL</w:t>
            </w:r>
          </w:p>
        </w:tc>
        <w:tc>
          <w:tcPr/>
          <w:p>
            <w:pPr>
              <w:pStyle w:val="Compact"/>
            </w:pPr>
            <w:r>
              <w:t xml:space="preserve">Product hierarchy with a quoted comma in a name</w:t>
            </w:r>
          </w:p>
        </w:tc>
        <w:tc>
          <w:tcPr/>
          <w:p>
            <w:pPr>
              <w:pStyle w:val="Compact"/>
            </w:pPr>
            <w:r>
              <w:t xml:space="preserve">Fixture product CSV</w:t>
            </w:r>
          </w:p>
        </w:tc>
        <w:tc>
          <w:tcPr/>
          <w:p>
            <w:pPr>
              <w:pStyle w:val="Compact"/>
            </w:pPr>
            <w:r>
              <w:t xml:space="preserve">Name parsed intact; aisle and department joined</w:t>
            </w:r>
          </w:p>
        </w:tc>
        <w:tc>
          <w:tcPr/>
          <w:p>
            <w:pPr>
              <w:pStyle w:val="Compact"/>
            </w:pPr>
            <w:r>
              <w:t xml:space="preserve">As expected</w:t>
            </w:r>
          </w:p>
        </w:tc>
        <w:tc>
          <w:tcPr/>
          <w:p>
            <w:pPr>
              <w:pStyle w:val="Compact"/>
            </w:pPr>
            <w:r>
              <w:t xml:space="preserve">Pass</w:t>
            </w:r>
          </w:p>
        </w:tc>
      </w:tr>
      <w:tr>
        <w:tc>
          <w:tcPr/>
          <w:p>
            <w:pPr>
              <w:pStyle w:val="Compact"/>
            </w:pPr>
            <w:r>
              <w:t xml:space="preserve">TC-06</w:t>
            </w:r>
          </w:p>
        </w:tc>
        <w:tc>
          <w:tcPr/>
          <w:p>
            <w:pPr>
              <w:pStyle w:val="Compact"/>
            </w:pPr>
            <w:r>
              <w:t xml:space="preserve">ETL</w:t>
            </w:r>
          </w:p>
        </w:tc>
        <w:tc>
          <w:tcPr/>
          <w:p>
            <w:pPr>
              <w:pStyle w:val="Compact"/>
            </w:pPr>
            <w:r>
              <w:t xml:space="preserve">First orders keep NULL, not 0</w:t>
            </w:r>
          </w:p>
        </w:tc>
        <w:tc>
          <w:tcPr/>
          <w:p>
            <w:pPr>
              <w:pStyle w:val="Compact"/>
            </w:pPr>
            <w:r>
              <w:t xml:space="preserve">Fixture orders</w:t>
            </w:r>
          </w:p>
        </w:tc>
        <w:tc>
          <w:tcPr/>
          <w:p>
            <w:pPr>
              <w:pStyle w:val="Compact"/>
            </w:pPr>
            <w:r>
              <w:rPr>
                <w:rStyle w:val="VerbatimChar"/>
              </w:rPr>
              <w:t xml:space="preserve">days_since_prior</w:t>
            </w:r>
            <w:r>
              <w:t xml:space="preserve"> </w:t>
            </w:r>
            <w:r>
              <w:t xml:space="preserve">NULL on order 1 only</w:t>
            </w:r>
          </w:p>
        </w:tc>
        <w:tc>
          <w:tcPr/>
          <w:p>
            <w:pPr>
              <w:pStyle w:val="Compact"/>
            </w:pPr>
            <w:r>
              <w:t xml:space="preserve">As expected</w:t>
            </w:r>
          </w:p>
        </w:tc>
        <w:tc>
          <w:tcPr/>
          <w:p>
            <w:pPr>
              <w:pStyle w:val="Compact"/>
            </w:pPr>
            <w:r>
              <w:t xml:space="preserve">Pass</w:t>
            </w:r>
          </w:p>
        </w:tc>
      </w:tr>
      <w:tr>
        <w:tc>
          <w:tcPr/>
          <w:p>
            <w:pPr>
              <w:pStyle w:val="Compact"/>
            </w:pPr>
            <w:r>
              <w:t xml:space="preserve">TC-07</w:t>
            </w:r>
          </w:p>
        </w:tc>
        <w:tc>
          <w:tcPr/>
          <w:p>
            <w:pPr>
              <w:pStyle w:val="Compact"/>
            </w:pPr>
            <w:r>
              <w:t xml:space="preserve">ETL</w:t>
            </w:r>
          </w:p>
        </w:tc>
        <w:tc>
          <w:tcPr/>
          <w:p>
            <w:pPr>
              <w:pStyle w:val="Compact"/>
            </w:pPr>
            <w:r>
              <w:t xml:space="preserve">Validation detects an orphan key</w:t>
            </w:r>
          </w:p>
        </w:tc>
        <w:tc>
          <w:tcPr/>
          <w:p>
            <w:pPr>
              <w:pStyle w:val="Compact"/>
            </w:pPr>
            <w:r>
              <w:t xml:space="preserve">Product deleted after load</w:t>
            </w:r>
          </w:p>
        </w:tc>
        <w:tc>
          <w:tcPr/>
          <w:p>
            <w:pPr>
              <w:pStyle w:val="Compact"/>
            </w:pPr>
            <w:r>
              <w:t xml:space="preserve">Orphan check fails</w:t>
            </w:r>
          </w:p>
        </w:tc>
        <w:tc>
          <w:tcPr/>
          <w:p>
            <w:pPr>
              <w:pStyle w:val="Compact"/>
            </w:pPr>
            <w:r>
              <w:t xml:space="preserve">Check failed as intended</w:t>
            </w:r>
          </w:p>
        </w:tc>
        <w:tc>
          <w:tcPr/>
          <w:p>
            <w:pPr>
              <w:pStyle w:val="Compact"/>
            </w:pPr>
            <w:r>
              <w:t xml:space="preserve">Pass</w:t>
            </w:r>
          </w:p>
        </w:tc>
      </w:tr>
      <w:tr>
        <w:tc>
          <w:tcPr/>
          <w:p>
            <w:pPr>
              <w:pStyle w:val="Compact"/>
            </w:pPr>
            <w:r>
              <w:t xml:space="preserve">TC-08</w:t>
            </w:r>
          </w:p>
        </w:tc>
        <w:tc>
          <w:tcPr/>
          <w:p>
            <w:pPr>
              <w:pStyle w:val="Compact"/>
            </w:pPr>
            <w:r>
              <w:t xml:space="preserve">ETL</w:t>
            </w:r>
          </w:p>
        </w:tc>
        <w:tc>
          <w:tcPr/>
          <w:p>
            <w:pPr>
              <w:pStyle w:val="Compact"/>
            </w:pPr>
            <w:r>
              <w:t xml:space="preserve">Validation detects a wrong NULL</w:t>
            </w:r>
          </w:p>
        </w:tc>
        <w:tc>
          <w:tcPr/>
          <w:p>
            <w:pPr>
              <w:pStyle w:val="Compact"/>
            </w:pPr>
            <w:r>
              <w:t xml:space="preserve">NULL forced on a later order</w:t>
            </w:r>
          </w:p>
        </w:tc>
        <w:tc>
          <w:tcPr/>
          <w:p>
            <w:pPr>
              <w:pStyle w:val="Compact"/>
            </w:pPr>
            <w:r>
              <w:t xml:space="preserve">NULL-policy check fails</w:t>
            </w:r>
          </w:p>
        </w:tc>
        <w:tc>
          <w:tcPr/>
          <w:p>
            <w:pPr>
              <w:pStyle w:val="Compact"/>
            </w:pPr>
            <w:r>
              <w:t xml:space="preserve">Check failed as intended</w:t>
            </w:r>
          </w:p>
        </w:tc>
        <w:tc>
          <w:tcPr/>
          <w:p>
            <w:pPr>
              <w:pStyle w:val="Compact"/>
            </w:pPr>
            <w:r>
              <w:t xml:space="preserve">Pass</w:t>
            </w:r>
          </w:p>
        </w:tc>
      </w:tr>
      <w:tr>
        <w:tc>
          <w:tcPr/>
          <w:p>
            <w:pPr>
              <w:pStyle w:val="Compact"/>
            </w:pPr>
            <w:r>
              <w:t xml:space="preserve">TC-09</w:t>
            </w:r>
          </w:p>
        </w:tc>
        <w:tc>
          <w:tcPr/>
          <w:p>
            <w:pPr>
              <w:pStyle w:val="Compact"/>
            </w:pPr>
            <w:r>
              <w:t xml:space="preserve">ETL</w:t>
            </w:r>
          </w:p>
        </w:tc>
        <w:tc>
          <w:tcPr/>
          <w:p>
            <w:pPr>
              <w:pStyle w:val="Compact"/>
            </w:pPr>
            <w:r>
              <w:t xml:space="preserve">Existing warehouse needs</w:t>
            </w:r>
            <w:r>
              <w:t xml:space="preserve"> </w:t>
            </w:r>
            <w:r>
              <w:rPr>
                <w:rStyle w:val="VerbatimChar"/>
              </w:rPr>
              <w:t xml:space="preserve">--force</w:t>
            </w:r>
          </w:p>
        </w:tc>
        <w:tc>
          <w:tcPr/>
          <w:p>
            <w:pPr>
              <w:pStyle w:val="Compact"/>
            </w:pPr>
            <w:r>
              <w:t xml:space="preserve">Second load without flag</w:t>
            </w:r>
          </w:p>
        </w:tc>
        <w:tc>
          <w:tcPr/>
          <w:p>
            <w:pPr>
              <w:pStyle w:val="Compact"/>
            </w:pPr>
            <w:r>
              <w:t xml:space="preserve">Load refused</w:t>
            </w:r>
          </w:p>
        </w:tc>
        <w:tc>
          <w:tcPr/>
          <w:p>
            <w:pPr>
              <w:pStyle w:val="Compact"/>
            </w:pPr>
            <w:r>
              <w:t xml:space="preserve">Refused</w:t>
            </w:r>
          </w:p>
        </w:tc>
        <w:tc>
          <w:tcPr/>
          <w:p>
            <w:pPr>
              <w:pStyle w:val="Compact"/>
            </w:pPr>
            <w:r>
              <w:t xml:space="preserve">Pass</w:t>
            </w:r>
          </w:p>
        </w:tc>
      </w:tr>
      <w:tr>
        <w:tc>
          <w:tcPr/>
          <w:p>
            <w:pPr>
              <w:pStyle w:val="Compact"/>
            </w:pPr>
            <w:r>
              <w:t xml:space="preserve">TC-10</w:t>
            </w:r>
          </w:p>
        </w:tc>
        <w:tc>
          <w:tcPr/>
          <w:p>
            <w:pPr>
              <w:pStyle w:val="Compact"/>
            </w:pPr>
            <w:r>
              <w:t xml:space="preserve">ETL</w:t>
            </w:r>
          </w:p>
        </w:tc>
        <w:tc>
          <w:tcPr/>
          <w:p>
            <w:pPr>
              <w:pStyle w:val="Compact"/>
            </w:pPr>
            <w:r>
              <w:t xml:space="preserve">Missing raw file leaves existing warehouse untouched</w:t>
            </w:r>
          </w:p>
        </w:tc>
        <w:tc>
          <w:tcPr/>
          <w:p>
            <w:pPr>
              <w:pStyle w:val="Compact"/>
            </w:pPr>
            <w:r>
              <w:t xml:space="preserve">One CSV removed</w:t>
            </w:r>
          </w:p>
        </w:tc>
        <w:tc>
          <w:tcPr/>
          <w:p>
            <w:pPr>
              <w:pStyle w:val="Compact"/>
            </w:pPr>
            <w:r>
              <w:t xml:space="preserve">Error; warehouse unchanged</w:t>
            </w:r>
          </w:p>
        </w:tc>
        <w:tc>
          <w:tcPr/>
          <w:p>
            <w:pPr>
              <w:pStyle w:val="Compact"/>
            </w:pPr>
            <w:r>
              <w:t xml:space="preserve">As expected</w:t>
            </w:r>
          </w:p>
        </w:tc>
        <w:tc>
          <w:tcPr/>
          <w:p>
            <w:pPr>
              <w:pStyle w:val="Compact"/>
            </w:pPr>
            <w:r>
              <w:t xml:space="preserve">Pass</w:t>
            </w:r>
          </w:p>
        </w:tc>
      </w:tr>
      <w:tr>
        <w:tc>
          <w:tcPr/>
          <w:p>
            <w:pPr>
              <w:pStyle w:val="Compact"/>
            </w:pPr>
            <w:r>
              <w:t xml:space="preserve">TC-11</w:t>
            </w:r>
          </w:p>
        </w:tc>
        <w:tc>
          <w:tcPr/>
          <w:p>
            <w:pPr>
              <w:pStyle w:val="Compact"/>
            </w:pPr>
            <w:r>
              <w:t xml:space="preserve">ETL</w:t>
            </w:r>
          </w:p>
        </w:tc>
        <w:tc>
          <w:tcPr/>
          <w:p>
            <w:pPr>
              <w:pStyle w:val="Compact"/>
            </w:pPr>
            <w:r>
              <w:t xml:space="preserve">Real warehouse passes all checks</w:t>
            </w:r>
          </w:p>
        </w:tc>
        <w:tc>
          <w:tcPr/>
          <w:p>
            <w:pPr>
              <w:pStyle w:val="Compact"/>
            </w:pPr>
            <w:r>
              <w:t xml:space="preserve">Full data</w:t>
            </w:r>
          </w:p>
        </w:tc>
        <w:tc>
          <w:tcPr/>
          <w:p>
            <w:pPr>
              <w:pStyle w:val="Compact"/>
            </w:pPr>
            <w:r>
              <w:t xml:space="preserve">23/23 pass</w:t>
            </w:r>
          </w:p>
        </w:tc>
        <w:tc>
          <w:tcPr/>
          <w:p>
            <w:pPr>
              <w:pStyle w:val="Compact"/>
            </w:pPr>
            <w:r>
              <w:t xml:space="preserve">23/23 pass</w:t>
            </w:r>
          </w:p>
        </w:tc>
        <w:tc>
          <w:tcPr/>
          <w:p>
            <w:pPr>
              <w:pStyle w:val="Compact"/>
            </w:pPr>
            <w:r>
              <w:t xml:space="preserve">Pass</w:t>
            </w:r>
          </w:p>
        </w:tc>
      </w:tr>
      <w:tr>
        <w:tc>
          <w:tcPr/>
          <w:p>
            <w:pPr>
              <w:pStyle w:val="Compact"/>
            </w:pPr>
            <w:r>
              <w:t xml:space="preserve">TC-12</w:t>
            </w:r>
          </w:p>
        </w:tc>
        <w:tc>
          <w:tcPr/>
          <w:p>
            <w:pPr>
              <w:pStyle w:val="Compact"/>
            </w:pPr>
            <w:r>
              <w:t xml:space="preserve">Rules</w:t>
            </w:r>
          </w:p>
        </w:tc>
        <w:tc>
          <w:tcPr/>
          <w:p>
            <w:pPr>
              <w:pStyle w:val="Compact"/>
            </w:pPr>
            <w:r>
              <w:t xml:space="preserve">Frequent itemsets match a hand count</w:t>
            </w:r>
          </w:p>
        </w:tc>
        <w:tc>
          <w:tcPr/>
          <w:p>
            <w:pPr>
              <w:pStyle w:val="Compact"/>
            </w:pPr>
            <w:r>
              <w:t xml:space="preserve">5-basket example, both algorithms</w:t>
            </w:r>
          </w:p>
        </w:tc>
        <w:tc>
          <w:tcPr/>
          <w:p>
            <w:pPr>
              <w:pStyle w:val="Compact"/>
            </w:pPr>
            <w:r>
              <w:t xml:space="preserve">Hand-counted supports</w:t>
            </w:r>
          </w:p>
        </w:tc>
        <w:tc>
          <w:tcPr/>
          <w:p>
            <w:pPr>
              <w:pStyle w:val="Compact"/>
            </w:pPr>
            <w:r>
              <w:t xml:space="preserve">As expected (Apriori and FP-Growth)</w:t>
            </w:r>
          </w:p>
        </w:tc>
        <w:tc>
          <w:tcPr/>
          <w:p>
            <w:pPr>
              <w:pStyle w:val="Compact"/>
            </w:pPr>
            <w:r>
              <w:t xml:space="preserve">Pass</w:t>
            </w:r>
          </w:p>
        </w:tc>
      </w:tr>
      <w:tr>
        <w:tc>
          <w:tcPr/>
          <w:p>
            <w:pPr>
              <w:pStyle w:val="Compact"/>
            </w:pPr>
            <w:r>
              <w:t xml:space="preserve">TC-13</w:t>
            </w:r>
          </w:p>
        </w:tc>
        <w:tc>
          <w:tcPr/>
          <w:p>
            <w:pPr>
              <w:pStyle w:val="Compact"/>
            </w:pPr>
            <w:r>
              <w:t xml:space="preserve">Rules</w:t>
            </w:r>
          </w:p>
        </w:tc>
        <w:tc>
          <w:tcPr/>
          <w:p>
            <w:pPr>
              <w:pStyle w:val="Compact"/>
            </w:pPr>
            <w:r>
              <w:t xml:space="preserve">Apriori and FP-Growth agree</w:t>
            </w:r>
          </w:p>
        </w:tc>
        <w:tc>
          <w:tcPr/>
          <w:p>
            <w:pPr>
              <w:pStyle w:val="Compact"/>
            </w:pPr>
            <w:r>
              <w:t xml:space="preserve">Same baskets</w:t>
            </w:r>
          </w:p>
        </w:tc>
        <w:tc>
          <w:tcPr/>
          <w:p>
            <w:pPr>
              <w:pStyle w:val="Compact"/>
            </w:pPr>
            <w:r>
              <w:t xml:space="preserve">Identical itemsets</w:t>
            </w:r>
          </w:p>
        </w:tc>
        <w:tc>
          <w:tcPr/>
          <w:p>
            <w:pPr>
              <w:pStyle w:val="Compact"/>
            </w:pPr>
            <w:r>
              <w:t xml:space="preserve">Identical</w:t>
            </w:r>
          </w:p>
        </w:tc>
        <w:tc>
          <w:tcPr/>
          <w:p>
            <w:pPr>
              <w:pStyle w:val="Compact"/>
            </w:pPr>
            <w:r>
              <w:t xml:space="preserve">Pass</w:t>
            </w:r>
          </w:p>
        </w:tc>
      </w:tr>
      <w:tr>
        <w:tc>
          <w:tcPr/>
          <w:p>
            <w:pPr>
              <w:pStyle w:val="Compact"/>
            </w:pPr>
            <w:r>
              <w:t xml:space="preserve">TC-14</w:t>
            </w:r>
          </w:p>
        </w:tc>
        <w:tc>
          <w:tcPr/>
          <w:p>
            <w:pPr>
              <w:pStyle w:val="Compact"/>
            </w:pPr>
            <w:r>
              <w:t xml:space="preserve">Rules</w:t>
            </w:r>
          </w:p>
        </w:tc>
        <w:tc>
          <w:tcPr/>
          <w:p>
            <w:pPr>
              <w:pStyle w:val="Compact"/>
            </w:pPr>
            <w:r>
              <w:t xml:space="preserve">Support, confidence and lift of rules</w:t>
            </w:r>
          </w:p>
        </w:tc>
        <w:tc>
          <w:tcPr/>
          <w:p>
            <w:pPr>
              <w:pStyle w:val="Compact"/>
            </w:pPr>
            <w:r>
              <w:t xml:space="preserve">5-basket example</w:t>
            </w:r>
          </w:p>
        </w:tc>
        <w:tc>
          <w:tcPr/>
          <w:p>
            <w:pPr>
              <w:pStyle w:val="Compact"/>
            </w:pPr>
            <w:r>
              <w:t xml:space="preserve">Hand-worked values</w:t>
            </w:r>
          </w:p>
        </w:tc>
        <w:tc>
          <w:tcPr/>
          <w:p>
            <w:pPr>
              <w:pStyle w:val="Compact"/>
            </w:pPr>
            <w:r>
              <w:t xml:space="preserve">As expected</w:t>
            </w:r>
          </w:p>
        </w:tc>
        <w:tc>
          <w:tcPr/>
          <w:p>
            <w:pPr>
              <w:pStyle w:val="Compact"/>
            </w:pPr>
            <w:r>
              <w:t xml:space="preserve">Pass</w:t>
            </w:r>
          </w:p>
        </w:tc>
      </w:tr>
      <w:tr>
        <w:tc>
          <w:tcPr/>
          <w:p>
            <w:pPr>
              <w:pStyle w:val="Compact"/>
            </w:pPr>
            <w:r>
              <w:t xml:space="preserve">TC-15</w:t>
            </w:r>
          </w:p>
        </w:tc>
        <w:tc>
          <w:tcPr/>
          <w:p>
            <w:pPr>
              <w:pStyle w:val="Compact"/>
            </w:pPr>
            <w:r>
              <w:t xml:space="preserve">Rules</w:t>
            </w:r>
          </w:p>
        </w:tc>
        <w:tc>
          <w:tcPr/>
          <w:p>
            <w:pPr>
              <w:pStyle w:val="Compact"/>
            </w:pPr>
            <w:r>
              <w:rPr>
                <w:rStyle w:val="VerbatimChar"/>
              </w:rPr>
              <w:t xml:space="preserve">max_len</w:t>
            </w:r>
            <w:r>
              <w:t xml:space="preserve"> </w:t>
            </w:r>
            <w:r>
              <w:t xml:space="preserve">caps itemset size</w:t>
            </w:r>
          </w:p>
        </w:tc>
        <w:tc>
          <w:tcPr/>
          <w:p>
            <w:pPr>
              <w:pStyle w:val="Compact"/>
            </w:pPr>
            <w:r>
              <w:t xml:space="preserve">Capped mining run</w:t>
            </w:r>
          </w:p>
        </w:tc>
        <w:tc>
          <w:tcPr/>
          <w:p>
            <w:pPr>
              <w:pStyle w:val="Compact"/>
            </w:pPr>
            <w:r>
              <w:t xml:space="preserve">No itemset larger than the cap</w:t>
            </w:r>
          </w:p>
        </w:tc>
        <w:tc>
          <w:tcPr/>
          <w:p>
            <w:pPr>
              <w:pStyle w:val="Compact"/>
            </w:pPr>
            <w:r>
              <w:t xml:space="preserve">As expected</w:t>
            </w:r>
          </w:p>
        </w:tc>
        <w:tc>
          <w:tcPr/>
          <w:p>
            <w:pPr>
              <w:pStyle w:val="Compact"/>
            </w:pPr>
            <w:r>
              <w:t xml:space="preserve">Pass</w:t>
            </w:r>
          </w:p>
        </w:tc>
      </w:tr>
      <w:tr>
        <w:tc>
          <w:tcPr/>
          <w:p>
            <w:pPr>
              <w:pStyle w:val="Compact"/>
            </w:pPr>
            <w:r>
              <w:t xml:space="preserve">TC-16</w:t>
            </w:r>
          </w:p>
        </w:tc>
        <w:tc>
          <w:tcPr/>
          <w:p>
            <w:pPr>
              <w:pStyle w:val="Compact"/>
            </w:pPr>
            <w:r>
              <w:t xml:space="preserve">Rules</w:t>
            </w:r>
          </w:p>
        </w:tc>
        <w:tc>
          <w:tcPr/>
          <w:p>
            <w:pPr>
              <w:pStyle w:val="Compact"/>
            </w:pPr>
            <w:r>
              <w:t xml:space="preserve">“Frequently bought together”</w:t>
            </w:r>
            <w:r>
              <w:t xml:space="preserve"> </w:t>
            </w:r>
            <w:r>
              <w:t xml:space="preserve">lookup</w:t>
            </w:r>
          </w:p>
        </w:tc>
        <w:tc>
          <w:tcPr/>
          <w:p>
            <w:pPr>
              <w:pStyle w:val="Compact"/>
            </w:pPr>
            <w:r>
              <w:t xml:space="preserve">Product name</w:t>
            </w:r>
          </w:p>
        </w:tc>
        <w:tc>
          <w:tcPr/>
          <w:p>
            <w:pPr>
              <w:pStyle w:val="Compact"/>
            </w:pPr>
            <w:r>
              <w:t xml:space="preserve">Products from the rules, ordered by strength</w:t>
            </w:r>
          </w:p>
        </w:tc>
        <w:tc>
          <w:tcPr/>
          <w:p>
            <w:pPr>
              <w:pStyle w:val="Compact"/>
            </w:pPr>
            <w:r>
              <w:t xml:space="preserve">As expected</w:t>
            </w:r>
          </w:p>
        </w:tc>
        <w:tc>
          <w:tcPr/>
          <w:p>
            <w:pPr>
              <w:pStyle w:val="Compact"/>
            </w:pPr>
            <w:r>
              <w:t xml:space="preserve">Pass</w:t>
            </w:r>
          </w:p>
        </w:tc>
      </w:tr>
      <w:tr>
        <w:tc>
          <w:tcPr/>
          <w:p>
            <w:pPr>
              <w:pStyle w:val="Compact"/>
            </w:pPr>
            <w:r>
              <w:t xml:space="preserve">TC-17</w:t>
            </w:r>
          </w:p>
        </w:tc>
        <w:tc>
          <w:tcPr/>
          <w:p>
            <w:pPr>
              <w:pStyle w:val="Compact"/>
            </w:pPr>
            <w:r>
              <w:t xml:space="preserve">Segmentation</w:t>
            </w:r>
          </w:p>
        </w:tc>
        <w:tc>
          <w:tcPr/>
          <w:p>
            <w:pPr>
              <w:pStyle w:val="Compact"/>
            </w:pPr>
            <w:r>
              <w:t xml:space="preserve">Recency is the gap before the last order</w:t>
            </w:r>
          </w:p>
        </w:tc>
        <w:tc>
          <w:tcPr/>
          <w:p>
            <w:pPr>
              <w:pStyle w:val="Compact"/>
            </w:pPr>
            <w:r>
              <w:t xml:space="preserve">Synthetic orders</w:t>
            </w:r>
          </w:p>
        </w:tc>
        <w:tc>
          <w:tcPr/>
          <w:p>
            <w:pPr>
              <w:pStyle w:val="Compact"/>
            </w:pPr>
            <w:r>
              <w:t xml:space="preserve">Gap of the highest</w:t>
            </w:r>
            <w:r>
              <w:t xml:space="preserve"> </w:t>
            </w:r>
            <w:r>
              <w:rPr>
                <w:rStyle w:val="VerbatimChar"/>
              </w:rPr>
              <w:t xml:space="preserve">order_number</w:t>
            </w:r>
          </w:p>
        </w:tc>
        <w:tc>
          <w:tcPr/>
          <w:p>
            <w:pPr>
              <w:pStyle w:val="Compact"/>
            </w:pPr>
            <w:r>
              <w:t xml:space="preserve">As expected</w:t>
            </w:r>
          </w:p>
        </w:tc>
        <w:tc>
          <w:tcPr/>
          <w:p>
            <w:pPr>
              <w:pStyle w:val="Compact"/>
            </w:pPr>
            <w:r>
              <w:t xml:space="preserve">Pass</w:t>
            </w:r>
          </w:p>
        </w:tc>
      </w:tr>
      <w:tr>
        <w:tc>
          <w:tcPr/>
          <w:p>
            <w:pPr>
              <w:pStyle w:val="Compact"/>
            </w:pPr>
            <w:r>
              <w:t xml:space="preserve">TC-18</w:t>
            </w:r>
          </w:p>
        </w:tc>
        <w:tc>
          <w:tcPr/>
          <w:p>
            <w:pPr>
              <w:pStyle w:val="Compact"/>
            </w:pPr>
            <w:r>
              <w:t xml:space="preserve">Segmentation</w:t>
            </w:r>
          </w:p>
        </w:tc>
        <w:tc>
          <w:tcPr/>
          <w:p>
            <w:pPr>
              <w:pStyle w:val="Compact"/>
            </w:pPr>
            <w:r>
              <w:t xml:space="preserve">Log transform reduces skew; scaling gives mean 0, sd 1</w:t>
            </w:r>
          </w:p>
        </w:tc>
        <w:tc>
          <w:tcPr/>
          <w:p>
            <w:pPr>
              <w:pStyle w:val="Compact"/>
            </w:pPr>
            <w:r>
              <w:t xml:space="preserve">Synthetic features</w:t>
            </w:r>
          </w:p>
        </w:tc>
        <w:tc>
          <w:tcPr/>
          <w:p>
            <w:pPr>
              <w:pStyle w:val="Compact"/>
            </w:pPr>
            <w:r>
              <w:t xml:space="preserve">Lower skew; mean 0, sd 1</w:t>
            </w:r>
          </w:p>
        </w:tc>
        <w:tc>
          <w:tcPr/>
          <w:p>
            <w:pPr>
              <w:pStyle w:val="Compact"/>
            </w:pPr>
            <w:r>
              <w:t xml:space="preserve">As expected</w:t>
            </w:r>
          </w:p>
        </w:tc>
        <w:tc>
          <w:tcPr/>
          <w:p>
            <w:pPr>
              <w:pStyle w:val="Compact"/>
            </w:pPr>
            <w:r>
              <w:t xml:space="preserve">Pass</w:t>
            </w:r>
          </w:p>
        </w:tc>
      </w:tr>
      <w:tr>
        <w:tc>
          <w:tcPr/>
          <w:p>
            <w:pPr>
              <w:pStyle w:val="Compact"/>
            </w:pPr>
            <w:r>
              <w:t xml:space="preserve">TC-19</w:t>
            </w:r>
          </w:p>
        </w:tc>
        <w:tc>
          <w:tcPr/>
          <w:p>
            <w:pPr>
              <w:pStyle w:val="Compact"/>
            </w:pPr>
            <w:r>
              <w:t xml:space="preserve">Segmentation</w:t>
            </w:r>
          </w:p>
        </w:tc>
        <w:tc>
          <w:tcPr/>
          <w:p>
            <w:pPr>
              <w:pStyle w:val="Compact"/>
            </w:pPr>
            <w:r>
              <w:t xml:space="preserve">K-Means recovers three clear groups and</w:t>
            </w:r>
            <w:r>
              <w:t xml:space="preserve"> </w:t>
            </w:r>
            <w:r>
              <w:rPr>
                <w:rStyle w:val="VerbatimChar"/>
              </w:rPr>
              <w:t xml:space="preserve">choose_k</w:t>
            </w:r>
            <w:r>
              <w:t xml:space="preserve"> </w:t>
            </w:r>
            <w:r>
              <w:t xml:space="preserve">finds k = 3</w:t>
            </w:r>
          </w:p>
        </w:tc>
        <w:tc>
          <w:tcPr/>
          <w:p>
            <w:pPr>
              <w:pStyle w:val="Compact"/>
            </w:pPr>
            <w:r>
              <w:t xml:space="preserve">Synthetic users in 3 groups</w:t>
            </w:r>
          </w:p>
        </w:tc>
        <w:tc>
          <w:tcPr/>
          <w:p>
            <w:pPr>
              <w:pStyle w:val="Compact"/>
            </w:pPr>
            <w:r>
              <w:t xml:space="preserve">3 groups recovered</w:t>
            </w:r>
          </w:p>
        </w:tc>
        <w:tc>
          <w:tcPr/>
          <w:p>
            <w:pPr>
              <w:pStyle w:val="Compact"/>
            </w:pPr>
            <w:r>
              <w:t xml:space="preserve">As expected</w:t>
            </w:r>
          </w:p>
        </w:tc>
        <w:tc>
          <w:tcPr/>
          <w:p>
            <w:pPr>
              <w:pStyle w:val="Compact"/>
            </w:pPr>
            <w:r>
              <w:t xml:space="preserve">Pass</w:t>
            </w:r>
          </w:p>
        </w:tc>
      </w:tr>
      <w:tr>
        <w:tc>
          <w:tcPr/>
          <w:p>
            <w:pPr>
              <w:pStyle w:val="Compact"/>
            </w:pPr>
            <w:r>
              <w:t xml:space="preserve">TC-20</w:t>
            </w:r>
          </w:p>
        </w:tc>
        <w:tc>
          <w:tcPr/>
          <w:p>
            <w:pPr>
              <w:pStyle w:val="Compact"/>
            </w:pPr>
            <w:r>
              <w:t xml:space="preserve">Segmentation</w:t>
            </w:r>
          </w:p>
        </w:tc>
        <w:tc>
          <w:tcPr/>
          <w:p>
            <w:pPr>
              <w:pStyle w:val="Compact"/>
            </w:pPr>
            <w:r>
              <w:t xml:space="preserve">Ties in silhouette choose the smallest k</w:t>
            </w:r>
          </w:p>
        </w:tc>
        <w:tc>
          <w:tcPr/>
          <w:p>
            <w:pPr>
              <w:pStyle w:val="Compact"/>
            </w:pPr>
            <w:r>
              <w:t xml:space="preserve">Synthetic scores</w:t>
            </w:r>
          </w:p>
        </w:tc>
        <w:tc>
          <w:tcPr/>
          <w:p>
            <w:pPr>
              <w:pStyle w:val="Compact"/>
            </w:pPr>
            <w:r>
              <w:t xml:space="preserve">Smallest tied k</w:t>
            </w:r>
          </w:p>
        </w:tc>
        <w:tc>
          <w:tcPr/>
          <w:p>
            <w:pPr>
              <w:pStyle w:val="Compact"/>
            </w:pPr>
            <w:r>
              <w:t xml:space="preserve">As expected</w:t>
            </w:r>
          </w:p>
        </w:tc>
        <w:tc>
          <w:tcPr/>
          <w:p>
            <w:pPr>
              <w:pStyle w:val="Compact"/>
            </w:pPr>
            <w:r>
              <w:t xml:space="preserve">Pass</w:t>
            </w:r>
          </w:p>
        </w:tc>
      </w:tr>
      <w:tr>
        <w:tc>
          <w:tcPr/>
          <w:p>
            <w:pPr>
              <w:pStyle w:val="Compact"/>
            </w:pPr>
            <w:r>
              <w:t xml:space="preserve">TC-21</w:t>
            </w:r>
          </w:p>
        </w:tc>
        <w:tc>
          <w:tcPr/>
          <w:p>
            <w:pPr>
              <w:pStyle w:val="Compact"/>
            </w:pPr>
            <w:r>
              <w:t xml:space="preserve">Segmentation</w:t>
            </w:r>
          </w:p>
        </w:tc>
        <w:tc>
          <w:tcPr/>
          <w:p>
            <w:pPr>
              <w:pStyle w:val="Compact"/>
            </w:pPr>
            <w:r>
              <w:t xml:space="preserve">Write-back updates every user in one statement</w:t>
            </w:r>
          </w:p>
        </w:tc>
        <w:tc>
          <w:tcPr/>
          <w:p>
            <w:pPr>
              <w:pStyle w:val="Compact"/>
            </w:pPr>
            <w:r>
              <w:t xml:space="preserve">Mini database</w:t>
            </w:r>
          </w:p>
        </w:tc>
        <w:tc>
          <w:tcPr/>
          <w:p>
            <w:pPr>
              <w:pStyle w:val="Compact"/>
            </w:pPr>
            <w:r>
              <w:t xml:space="preserve">Every user has a segment</w:t>
            </w:r>
          </w:p>
        </w:tc>
        <w:tc>
          <w:tcPr/>
          <w:p>
            <w:pPr>
              <w:pStyle w:val="Compact"/>
            </w:pPr>
            <w:r>
              <w:t xml:space="preserve">As expected</w:t>
            </w:r>
          </w:p>
        </w:tc>
        <w:tc>
          <w:tcPr/>
          <w:p>
            <w:pPr>
              <w:pStyle w:val="Compact"/>
            </w:pPr>
            <w:r>
              <w:t xml:space="preserve">Pass</w:t>
            </w:r>
          </w:p>
        </w:tc>
      </w:tr>
      <w:tr>
        <w:tc>
          <w:tcPr/>
          <w:p>
            <w:pPr>
              <w:pStyle w:val="Compact"/>
            </w:pPr>
            <w:r>
              <w:t xml:space="preserve">TC-22</w:t>
            </w:r>
          </w:p>
        </w:tc>
        <w:tc>
          <w:tcPr/>
          <w:p>
            <w:pPr>
              <w:pStyle w:val="Compact"/>
            </w:pPr>
            <w:r>
              <w:t xml:space="preserve">Reorder</w:t>
            </w:r>
          </w:p>
        </w:tc>
        <w:tc>
          <w:tcPr/>
          <w:p>
            <w:pPr>
              <w:pStyle w:val="Compact"/>
            </w:pPr>
            <w:r>
              <w:t xml:space="preserve">Candidates are prior pairs only; labels from train order</w:t>
            </w:r>
          </w:p>
        </w:tc>
        <w:tc>
          <w:tcPr/>
          <w:p>
            <w:pPr>
              <w:pStyle w:val="Compact"/>
            </w:pPr>
            <w:r>
              <w:t xml:space="preserve">Tiny database</w:t>
            </w:r>
          </w:p>
        </w:tc>
        <w:tc>
          <w:tcPr/>
          <w:p>
            <w:pPr>
              <w:pStyle w:val="Compact"/>
            </w:pPr>
            <w:r>
              <w:t xml:space="preserve">Hand-worked pairs and labels</w:t>
            </w:r>
          </w:p>
        </w:tc>
        <w:tc>
          <w:tcPr/>
          <w:p>
            <w:pPr>
              <w:pStyle w:val="Compact"/>
            </w:pPr>
            <w:r>
              <w:t xml:space="preserve">As expected</w:t>
            </w:r>
          </w:p>
        </w:tc>
        <w:tc>
          <w:tcPr/>
          <w:p>
            <w:pPr>
              <w:pStyle w:val="Compact"/>
            </w:pPr>
            <w:r>
              <w:t xml:space="preserve">Pass</w:t>
            </w:r>
          </w:p>
        </w:tc>
      </w:tr>
      <w:tr>
        <w:tc>
          <w:tcPr/>
          <w:p>
            <w:pPr>
              <w:pStyle w:val="Compact"/>
            </w:pPr>
            <w:r>
              <w:t xml:space="preserve">TC-23</w:t>
            </w:r>
          </w:p>
        </w:tc>
        <w:tc>
          <w:tcPr/>
          <w:p>
            <w:pPr>
              <w:pStyle w:val="Compact"/>
            </w:pPr>
            <w:r>
              <w:t xml:space="preserve">Reorder</w:t>
            </w:r>
          </w:p>
        </w:tc>
        <w:tc>
          <w:tcPr/>
          <w:p>
            <w:pPr>
              <w:pStyle w:val="Compact"/>
            </w:pPr>
            <w:r>
              <w:rPr>
                <w:b/>
                <w:bCs/>
              </w:rPr>
              <w:t xml:space="preserve">No train-order data leaks into features</w:t>
            </w:r>
          </w:p>
        </w:tc>
        <w:tc>
          <w:tcPr/>
          <w:p>
            <w:pPr>
              <w:pStyle w:val="Compact"/>
            </w:pPr>
            <w:r>
              <w:t xml:space="preserve">Train orders replaced with different baskets</w:t>
            </w:r>
          </w:p>
        </w:tc>
        <w:tc>
          <w:tcPr/>
          <w:p>
            <w:pPr>
              <w:pStyle w:val="Compact"/>
            </w:pPr>
            <w:r>
              <w:t xml:space="preserve">All features identical; only labels change</w:t>
            </w:r>
          </w:p>
        </w:tc>
        <w:tc>
          <w:tcPr/>
          <w:p>
            <w:pPr>
              <w:pStyle w:val="Compact"/>
            </w:pPr>
            <w:r>
              <w:t xml:space="preserve">As expected</w:t>
            </w:r>
          </w:p>
        </w:tc>
        <w:tc>
          <w:tcPr/>
          <w:p>
            <w:pPr>
              <w:pStyle w:val="Compact"/>
            </w:pPr>
            <w:r>
              <w:t xml:space="preserve">Pass</w:t>
            </w:r>
          </w:p>
        </w:tc>
      </w:tr>
      <w:tr>
        <w:tc>
          <w:tcPr/>
          <w:p>
            <w:pPr>
              <w:pStyle w:val="Compact"/>
            </w:pPr>
            <w:r>
              <w:t xml:space="preserve">TC-24</w:t>
            </w:r>
          </w:p>
        </w:tc>
        <w:tc>
          <w:tcPr/>
          <w:p>
            <w:pPr>
              <w:pStyle w:val="Compact"/>
            </w:pPr>
            <w:r>
              <w:t xml:space="preserve">Reorder</w:t>
            </w:r>
          </w:p>
        </w:tc>
        <w:tc>
          <w:tcPr/>
          <w:p>
            <w:pPr>
              <w:pStyle w:val="Compact"/>
            </w:pPr>
            <w:r>
              <w:t xml:space="preserve">Split is by user with no overlap</w:t>
            </w:r>
          </w:p>
        </w:tc>
        <w:tc>
          <w:tcPr/>
          <w:p>
            <w:pPr>
              <w:pStyle w:val="Compact"/>
            </w:pPr>
            <w:r>
              <w:t xml:space="preserve">User list</w:t>
            </w:r>
          </w:p>
        </w:tc>
        <w:tc>
          <w:tcPr/>
          <w:p>
            <w:pPr>
              <w:pStyle w:val="Compact"/>
            </w:pPr>
            <w:r>
              <w:t xml:space="preserve">No user in two sets</w:t>
            </w:r>
          </w:p>
        </w:tc>
        <w:tc>
          <w:tcPr/>
          <w:p>
            <w:pPr>
              <w:pStyle w:val="Compact"/>
            </w:pPr>
            <w:r>
              <w:t xml:space="preserve">As expected</w:t>
            </w:r>
          </w:p>
        </w:tc>
        <w:tc>
          <w:tcPr/>
          <w:p>
            <w:pPr>
              <w:pStyle w:val="Compact"/>
            </w:pPr>
            <w:r>
              <w:t xml:space="preserve">Pass</w:t>
            </w:r>
          </w:p>
        </w:tc>
      </w:tr>
      <w:tr>
        <w:tc>
          <w:tcPr/>
          <w:p>
            <w:pPr>
              <w:pStyle w:val="Compact"/>
            </w:pPr>
            <w:r>
              <w:t xml:space="preserve">TC-25</w:t>
            </w:r>
          </w:p>
        </w:tc>
        <w:tc>
          <w:tcPr/>
          <w:p>
            <w:pPr>
              <w:pStyle w:val="Compact"/>
            </w:pPr>
            <w:r>
              <w:t xml:space="preserve">Reorder</w:t>
            </w:r>
          </w:p>
        </w:tc>
        <w:tc>
          <w:tcPr/>
          <w:p>
            <w:pPr>
              <w:pStyle w:val="Compact"/>
            </w:pPr>
            <w:r>
              <w:t xml:space="preserve">Metrics and threshold</w:t>
            </w:r>
          </w:p>
        </w:tc>
        <w:tc>
          <w:tcPr/>
          <w:p>
            <w:pPr>
              <w:pStyle w:val="Compact"/>
            </w:pPr>
            <w:r>
              <w:t xml:space="preserve">Hand-made scores</w:t>
            </w:r>
          </w:p>
        </w:tc>
        <w:tc>
          <w:tcPr/>
          <w:p>
            <w:pPr>
              <w:pStyle w:val="Compact"/>
            </w:pPr>
            <w:r>
              <w:t xml:space="preserve">Hand-counted precision/recall; F1-maximising threshold</w:t>
            </w:r>
          </w:p>
        </w:tc>
        <w:tc>
          <w:tcPr/>
          <w:p>
            <w:pPr>
              <w:pStyle w:val="Compact"/>
            </w:pPr>
            <w:r>
              <w:t xml:space="preserve">As expected</w:t>
            </w:r>
          </w:p>
        </w:tc>
        <w:tc>
          <w:tcPr/>
          <w:p>
            <w:pPr>
              <w:pStyle w:val="Compact"/>
            </w:pPr>
            <w:r>
              <w:t xml:space="preserve">Pass</w:t>
            </w:r>
          </w:p>
        </w:tc>
      </w:tr>
      <w:tr>
        <w:tc>
          <w:tcPr/>
          <w:p>
            <w:pPr>
              <w:pStyle w:val="Compact"/>
            </w:pPr>
            <w:r>
              <w:t xml:space="preserve">TC-26</w:t>
            </w:r>
          </w:p>
        </w:tc>
        <w:tc>
          <w:tcPr/>
          <w:p>
            <w:pPr>
              <w:pStyle w:val="Compact"/>
            </w:pPr>
            <w:r>
              <w:t xml:space="preserve">Dashboard</w:t>
            </w:r>
          </w:p>
        </w:tc>
        <w:tc>
          <w:tcPr/>
          <w:p>
            <w:pPr>
              <w:pStyle w:val="Compact"/>
            </w:pPr>
            <w:r>
              <w:t xml:space="preserve">Roll-up has details, subtotals and a grand total that add up</w:t>
            </w:r>
          </w:p>
        </w:tc>
        <w:tc>
          <w:tcPr/>
          <w:p>
            <w:pPr>
              <w:pStyle w:val="Compact"/>
            </w:pPr>
            <w:r>
              <w:t xml:space="preserve">7-line mini warehouse</w:t>
            </w:r>
          </w:p>
        </w:tc>
        <w:tc>
          <w:tcPr/>
          <w:p>
            <w:pPr>
              <w:pStyle w:val="Compact"/>
            </w:pPr>
            <w:r>
              <w:t xml:space="preserve">Hand-counted totals</w:t>
            </w:r>
          </w:p>
        </w:tc>
        <w:tc>
          <w:tcPr/>
          <w:p>
            <w:pPr>
              <w:pStyle w:val="Compact"/>
            </w:pPr>
            <w:r>
              <w:t xml:space="preserve">As expected</w:t>
            </w:r>
          </w:p>
        </w:tc>
        <w:tc>
          <w:tcPr/>
          <w:p>
            <w:pPr>
              <w:pStyle w:val="Compact"/>
            </w:pPr>
            <w:r>
              <w:t xml:space="preserve">Pass</w:t>
            </w:r>
          </w:p>
        </w:tc>
      </w:tr>
      <w:tr>
        <w:tc>
          <w:tcPr/>
          <w:p>
            <w:pPr>
              <w:pStyle w:val="Compact"/>
            </w:pPr>
            <w:r>
              <w:t xml:space="preserve">TC-27</w:t>
            </w:r>
          </w:p>
        </w:tc>
        <w:tc>
          <w:tcPr/>
          <w:p>
            <w:pPr>
              <w:pStyle w:val="Compact"/>
            </w:pPr>
            <w:r>
              <w:t xml:space="preserve">Dashboard</w:t>
            </w:r>
          </w:p>
        </w:tc>
        <w:tc>
          <w:tcPr/>
          <w:p>
            <w:pPr>
              <w:pStyle w:val="Compact"/>
            </w:pPr>
            <w:r>
              <w:t xml:space="preserve">Slice (weekend) and dice (dairy eggs, Evening)</w:t>
            </w:r>
          </w:p>
        </w:tc>
        <w:tc>
          <w:tcPr/>
          <w:p>
            <w:pPr>
              <w:pStyle w:val="Compact"/>
            </w:pPr>
            <w:r>
              <w:t xml:space="preserve">Mini warehouse</w:t>
            </w:r>
          </w:p>
        </w:tc>
        <w:tc>
          <w:tcPr/>
          <w:p>
            <w:pPr>
              <w:pStyle w:val="Compact"/>
            </w:pPr>
            <w:r>
              <w:t xml:space="preserve">Hand-counted values</w:t>
            </w:r>
          </w:p>
        </w:tc>
        <w:tc>
          <w:tcPr/>
          <w:p>
            <w:pPr>
              <w:pStyle w:val="Compact"/>
            </w:pPr>
            <w:r>
              <w:t xml:space="preserve">As expected</w:t>
            </w:r>
          </w:p>
        </w:tc>
        <w:tc>
          <w:tcPr/>
          <w:p>
            <w:pPr>
              <w:pStyle w:val="Compact"/>
            </w:pPr>
            <w:r>
              <w:t xml:space="preserve">Pass</w:t>
            </w:r>
          </w:p>
        </w:tc>
      </w:tr>
      <w:tr>
        <w:tc>
          <w:tcPr/>
          <w:p>
            <w:pPr>
              <w:pStyle w:val="Compact"/>
            </w:pPr>
            <w:r>
              <w:t xml:space="preserve">TC-28</w:t>
            </w:r>
          </w:p>
        </w:tc>
        <w:tc>
          <w:tcPr/>
          <w:p>
            <w:pPr>
              <w:pStyle w:val="Compact"/>
            </w:pPr>
            <w:r>
              <w:t xml:space="preserve">Dashboard</w:t>
            </w:r>
          </w:p>
        </w:tc>
        <w:tc>
          <w:tcPr/>
          <w:p>
            <w:pPr>
              <w:pStyle w:val="Compact"/>
            </w:pPr>
            <w:r>
              <w:t xml:space="preserve">Pivot keeps week order and fills empty cells with 0</w:t>
            </w:r>
          </w:p>
        </w:tc>
        <w:tc>
          <w:tcPr/>
          <w:p>
            <w:pPr>
              <w:pStyle w:val="Compact"/>
            </w:pPr>
            <w:r>
              <w:t xml:space="preserve">Mini warehouse</w:t>
            </w:r>
          </w:p>
        </w:tc>
        <w:tc>
          <w:tcPr/>
          <w:p>
            <w:pPr>
              <w:pStyle w:val="Compact"/>
            </w:pPr>
            <w:r>
              <w:t xml:space="preserve">Sunday…Saturday; zeros</w:t>
            </w:r>
          </w:p>
        </w:tc>
        <w:tc>
          <w:tcPr/>
          <w:p>
            <w:pPr>
              <w:pStyle w:val="Compact"/>
            </w:pPr>
            <w:r>
              <w:t xml:space="preserve">As expected</w:t>
            </w:r>
          </w:p>
        </w:tc>
        <w:tc>
          <w:tcPr/>
          <w:p>
            <w:pPr>
              <w:pStyle w:val="Compact"/>
            </w:pPr>
            <w:r>
              <w:t xml:space="preserve">Pass</w:t>
            </w:r>
          </w:p>
        </w:tc>
      </w:tr>
      <w:tr>
        <w:tc>
          <w:tcPr/>
          <w:p>
            <w:pPr>
              <w:pStyle w:val="Compact"/>
            </w:pPr>
            <w:r>
              <w:t xml:space="preserve">TC-29</w:t>
            </w:r>
          </w:p>
        </w:tc>
        <w:tc>
          <w:tcPr/>
          <w:p>
            <w:pPr>
              <w:pStyle w:val="Compact"/>
            </w:pPr>
            <w:r>
              <w:t xml:space="preserve">Dashboard</w:t>
            </w:r>
          </w:p>
        </w:tc>
        <w:tc>
          <w:tcPr/>
          <w:p>
            <w:pPr>
              <w:pStyle w:val="Compact"/>
            </w:pPr>
            <w:r>
              <w:t xml:space="preserve">3-D cube includes empty cells; slice/dice highlight</w:t>
            </w:r>
          </w:p>
        </w:tc>
        <w:tc>
          <w:tcPr/>
          <w:p>
            <w:pPr>
              <w:pStyle w:val="Compact"/>
            </w:pPr>
            <w:r>
              <w:t xml:space="preserve">Mini warehouse</w:t>
            </w:r>
          </w:p>
        </w:tc>
        <w:tc>
          <w:tcPr/>
          <w:p>
            <w:pPr>
              <w:pStyle w:val="Compact"/>
            </w:pPr>
            <w:r>
              <w:t xml:space="preserve">Complete cube; correct mask</w:t>
            </w:r>
          </w:p>
        </w:tc>
        <w:tc>
          <w:tcPr/>
          <w:p>
            <w:pPr>
              <w:pStyle w:val="Compact"/>
            </w:pPr>
            <w:r>
              <w:t xml:space="preserve">As expected</w:t>
            </w:r>
          </w:p>
        </w:tc>
        <w:tc>
          <w:tcPr/>
          <w:p>
            <w:pPr>
              <w:pStyle w:val="Compact"/>
            </w:pPr>
            <w:r>
              <w:t xml:space="preserve">Pass</w:t>
            </w:r>
          </w:p>
        </w:tc>
      </w:tr>
      <w:tr>
        <w:tc>
          <w:tcPr/>
          <w:p>
            <w:pPr>
              <w:pStyle w:val="Compact"/>
            </w:pPr>
            <w:r>
              <w:t xml:space="preserve">TC-30</w:t>
            </w:r>
          </w:p>
        </w:tc>
        <w:tc>
          <w:tcPr/>
          <w:p>
            <w:pPr>
              <w:pStyle w:val="Compact"/>
            </w:pPr>
            <w:r>
              <w:t xml:space="preserve">Dashboard</w:t>
            </w:r>
          </w:p>
        </w:tc>
        <w:tc>
          <w:tcPr/>
          <w:p>
            <w:pPr>
              <w:pStyle w:val="Compact"/>
            </w:pPr>
            <w:r>
              <w:t xml:space="preserve">SQL injection through a filter</w:t>
            </w:r>
          </w:p>
        </w:tc>
        <w:tc>
          <w:tcPr/>
          <w:p>
            <w:pPr>
              <w:pStyle w:val="Compact"/>
            </w:pPr>
            <w:r>
              <w:rPr>
                <w:rStyle w:val="VerbatimChar"/>
              </w:rPr>
              <w:t xml:space="preserve">x'; DROP TABLE dim_product; --</w:t>
            </w:r>
          </w:p>
        </w:tc>
        <w:tc>
          <w:tcPr/>
          <w:p>
            <w:pPr>
              <w:pStyle w:val="Compact"/>
            </w:pPr>
            <w:r>
              <w:t xml:space="preserve">Treated as a value; table still exists</w:t>
            </w:r>
          </w:p>
        </w:tc>
        <w:tc>
          <w:tcPr/>
          <w:p>
            <w:pPr>
              <w:pStyle w:val="Compact"/>
            </w:pPr>
            <w:r>
              <w:t xml:space="preserve">As expected</w:t>
            </w:r>
          </w:p>
        </w:tc>
        <w:tc>
          <w:tcPr/>
          <w:p>
            <w:pPr>
              <w:pStyle w:val="Compact"/>
            </w:pPr>
            <w:r>
              <w:t xml:space="preserve">Pass</w:t>
            </w:r>
          </w:p>
        </w:tc>
      </w:tr>
      <w:tr>
        <w:tc>
          <w:tcPr/>
          <w:p>
            <w:pPr>
              <w:pStyle w:val="Compact"/>
            </w:pPr>
            <w:r>
              <w:t xml:space="preserve">TC-31</w:t>
            </w:r>
          </w:p>
        </w:tc>
        <w:tc>
          <w:tcPr/>
          <w:p>
            <w:pPr>
              <w:pStyle w:val="Compact"/>
            </w:pPr>
            <w:r>
              <w:t xml:space="preserve">Dashboard</w:t>
            </w:r>
          </w:p>
        </w:tc>
        <w:tc>
          <w:tcPr/>
          <w:p>
            <w:pPr>
              <w:pStyle w:val="Compact"/>
            </w:pPr>
            <w:r>
              <w:t xml:space="preserve">Demo extract gives the same answers as the warehouse</w:t>
            </w:r>
          </w:p>
        </w:tc>
        <w:tc>
          <w:tcPr/>
          <w:p>
            <w:pPr>
              <w:pStyle w:val="Compact"/>
            </w:pPr>
            <w:r>
              <w:t xml:space="preserve">Both sources</w:t>
            </w:r>
          </w:p>
        </w:tc>
        <w:tc>
          <w:tcPr/>
          <w:p>
            <w:pPr>
              <w:pStyle w:val="Compact"/>
            </w:pPr>
            <w:r>
              <w:t xml:space="preserve">Identical tables</w:t>
            </w:r>
          </w:p>
        </w:tc>
        <w:tc>
          <w:tcPr/>
          <w:p>
            <w:pPr>
              <w:pStyle w:val="Compact"/>
            </w:pPr>
            <w:r>
              <w:t xml:space="preserve">Identical</w:t>
            </w:r>
          </w:p>
        </w:tc>
        <w:tc>
          <w:tcPr/>
          <w:p>
            <w:pPr>
              <w:pStyle w:val="Compact"/>
            </w:pPr>
            <w:r>
              <w:t xml:space="preserve">Pass</w:t>
            </w:r>
          </w:p>
        </w:tc>
      </w:tr>
      <w:tr>
        <w:tc>
          <w:tcPr/>
          <w:p>
            <w:pPr>
              <w:pStyle w:val="Compact"/>
            </w:pPr>
            <w:r>
              <w:t xml:space="preserve">TC-32</w:t>
            </w:r>
          </w:p>
        </w:tc>
        <w:tc>
          <w:tcPr/>
          <w:p>
            <w:pPr>
              <w:pStyle w:val="Compact"/>
            </w:pPr>
            <w:r>
              <w:t xml:space="preserve">Dashboard</w:t>
            </w:r>
          </w:p>
        </w:tc>
        <w:tc>
          <w:tcPr/>
          <w:p>
            <w:pPr>
              <w:pStyle w:val="Compact"/>
            </w:pPr>
            <w:r>
              <w:t xml:space="preserve">Every page runs without an error</w:t>
            </w:r>
          </w:p>
        </w:tc>
        <w:tc>
          <w:tcPr/>
          <w:p>
            <w:pPr>
              <w:pStyle w:val="Compact"/>
            </w:pPr>
            <w:r>
              <w:t xml:space="preserve">5 pages, real data, headless</w:t>
            </w:r>
          </w:p>
        </w:tc>
        <w:tc>
          <w:tcPr/>
          <w:p>
            <w:pPr>
              <w:pStyle w:val="Compact"/>
            </w:pPr>
            <w:r>
              <w:t xml:space="preserve">No exception</w:t>
            </w:r>
          </w:p>
        </w:tc>
        <w:tc>
          <w:tcPr/>
          <w:p>
            <w:pPr>
              <w:pStyle w:val="Compact"/>
            </w:pPr>
            <w:r>
              <w:t xml:space="preserve">No exception</w:t>
            </w:r>
          </w:p>
        </w:tc>
        <w:tc>
          <w:tcPr/>
          <w:p>
            <w:pPr>
              <w:pStyle w:val="Compact"/>
            </w:pPr>
            <w:r>
              <w:t xml:space="preserve">Pass</w:t>
            </w:r>
          </w:p>
        </w:tc>
      </w:tr>
      <w:tr>
        <w:tc>
          <w:tcPr/>
          <w:p>
            <w:pPr>
              <w:pStyle w:val="Compact"/>
            </w:pPr>
            <w:r>
              <w:t xml:space="preserve">TC-33</w:t>
            </w:r>
          </w:p>
        </w:tc>
        <w:tc>
          <w:tcPr/>
          <w:p>
            <w:pPr>
              <w:pStyle w:val="Compact"/>
            </w:pPr>
            <w:r>
              <w:t xml:space="preserve">Dashboard</w:t>
            </w:r>
          </w:p>
        </w:tc>
        <w:tc>
          <w:tcPr/>
          <w:p>
            <w:pPr>
              <w:pStyle w:val="Compact"/>
            </w:pPr>
            <w:r>
              <w:t xml:space="preserve">Overview shows the real numbers</w:t>
            </w:r>
          </w:p>
        </w:tc>
        <w:tc>
          <w:tcPr/>
          <w:p>
            <w:pPr>
              <w:pStyle w:val="Compact"/>
            </w:pPr>
            <w:r>
              <w:t xml:space="preserve">Real data</w:t>
            </w:r>
          </w:p>
        </w:tc>
        <w:tc>
          <w:tcPr/>
          <w:p>
            <w:pPr>
              <w:pStyle w:val="Compact"/>
            </w:pPr>
            <w:r>
              <w:t xml:space="preserve">3,421,083 orders; 206,209 users; 59.0%</w:t>
            </w:r>
          </w:p>
        </w:tc>
        <w:tc>
          <w:tcPr/>
          <w:p>
            <w:pPr>
              <w:pStyle w:val="Compact"/>
            </w:pPr>
            <w:r>
              <w:t xml:space="preserve">As expected</w:t>
            </w:r>
          </w:p>
        </w:tc>
        <w:tc>
          <w:tcPr/>
          <w:p>
            <w:pPr>
              <w:pStyle w:val="Compact"/>
            </w:pPr>
            <w:r>
              <w:t xml:space="preserve">Pass</w:t>
            </w:r>
          </w:p>
        </w:tc>
      </w:tr>
      <w:tr>
        <w:tc>
          <w:tcPr/>
          <w:p>
            <w:pPr>
              <w:pStyle w:val="Compact"/>
            </w:pPr>
            <w:r>
              <w:t xml:space="preserve">TC-34</w:t>
            </w:r>
          </w:p>
        </w:tc>
        <w:tc>
          <w:tcPr/>
          <w:p>
            <w:pPr>
              <w:pStyle w:val="Compact"/>
            </w:pPr>
            <w:r>
              <w:t xml:space="preserve">Dashboard</w:t>
            </w:r>
          </w:p>
        </w:tc>
        <w:tc>
          <w:tcPr/>
          <w:p>
            <w:pPr>
              <w:pStyle w:val="Compact"/>
            </w:pPr>
            <w:r>
              <w:t xml:space="preserve">Cube tab Sunday slice</w:t>
            </w:r>
          </w:p>
        </w:tc>
        <w:tc>
          <w:tcPr/>
          <w:p>
            <w:pPr>
              <w:pStyle w:val="Compact"/>
            </w:pPr>
            <w:r>
              <w:t xml:space="preserve">Department × day × band</w:t>
            </w:r>
          </w:p>
        </w:tc>
        <w:tc>
          <w:tcPr/>
          <w:p>
            <w:pPr>
              <w:pStyle w:val="Compact"/>
            </w:pPr>
            <w:r>
              <w:t xml:space="preserve">588 cells; Sunday slice = 6,533,692 lines</w:t>
            </w:r>
          </w:p>
        </w:tc>
        <w:tc>
          <w:tcPr/>
          <w:p>
            <w:pPr>
              <w:pStyle w:val="Compact"/>
            </w:pPr>
            <w:r>
              <w:t xml:space="preserve">As expected</w:t>
            </w:r>
          </w:p>
        </w:tc>
        <w:tc>
          <w:tcPr/>
          <w:p>
            <w:pPr>
              <w:pStyle w:val="Compact"/>
            </w:pPr>
            <w:r>
              <w:t xml:space="preserve">Pass</w:t>
            </w:r>
          </w:p>
        </w:tc>
      </w:tr>
      <w:tr>
        <w:tc>
          <w:tcPr/>
          <w:p>
            <w:pPr>
              <w:pStyle w:val="Compact"/>
            </w:pPr>
            <w:r>
              <w:t xml:space="preserve">TC-35</w:t>
            </w:r>
          </w:p>
        </w:tc>
        <w:tc>
          <w:tcPr/>
          <w:p>
            <w:pPr>
              <w:pStyle w:val="Compact"/>
            </w:pPr>
            <w:r>
              <w:t xml:space="preserve">Dashboard</w:t>
            </w:r>
          </w:p>
        </w:tc>
        <w:tc>
          <w:tcPr/>
          <w:p>
            <w:pPr>
              <w:pStyle w:val="Compact"/>
            </w:pPr>
            <w:r>
              <w:t xml:space="preserve">Result files match the contract</w:t>
            </w:r>
          </w:p>
        </w:tc>
        <w:tc>
          <w:tcPr/>
          <w:p>
            <w:pPr>
              <w:pStyle w:val="Compact"/>
            </w:pPr>
            <w:r>
              <w:t xml:space="preserve">Committed CSVs</w:t>
            </w:r>
          </w:p>
        </w:tc>
        <w:tc>
          <w:tcPr/>
          <w:p>
            <w:pPr>
              <w:pStyle w:val="Compact"/>
            </w:pPr>
            <w:r>
              <w:t xml:space="preserve">Exact column names</w:t>
            </w:r>
          </w:p>
        </w:tc>
        <w:tc>
          <w:tcPr/>
          <w:p>
            <w:pPr>
              <w:pStyle w:val="Compact"/>
            </w:pPr>
            <w:r>
              <w:t xml:space="preserve">As expected</w:t>
            </w:r>
          </w:p>
        </w:tc>
        <w:tc>
          <w:tcPr/>
          <w:p>
            <w:pPr>
              <w:pStyle w:val="Compact"/>
            </w:pPr>
            <w:r>
              <w:t xml:space="preserve">Pass</w:t>
            </w:r>
          </w:p>
        </w:tc>
      </w:tr>
      <w:tr>
        <w:tc>
          <w:tcPr/>
          <w:p>
            <w:pPr>
              <w:pStyle w:val="Compact"/>
            </w:pPr>
            <w:r>
              <w:t xml:space="preserve">TC-36</w:t>
            </w:r>
          </w:p>
        </w:tc>
        <w:tc>
          <w:tcPr/>
          <w:p>
            <w:pPr>
              <w:pStyle w:val="Compact"/>
            </w:pPr>
            <w:r>
              <w:t xml:space="preserve">Report</w:t>
            </w:r>
          </w:p>
        </w:tc>
        <w:tc>
          <w:tcPr/>
          <w:p>
            <w:pPr>
              <w:pStyle w:val="Compact"/>
            </w:pPr>
            <w:r>
              <w:t xml:space="preserve">Committed assembled report is up to date</w:t>
            </w:r>
          </w:p>
        </w:tc>
        <w:tc>
          <w:tcPr/>
          <w:p>
            <w:pPr>
              <w:pStyle w:val="Compact"/>
            </w:pPr>
            <w:r>
              <w:t xml:space="preserve">Sections 00–07</w:t>
            </w:r>
          </w:p>
        </w:tc>
        <w:tc>
          <w:tcPr/>
          <w:p>
            <w:pPr>
              <w:pStyle w:val="Compact"/>
            </w:pPr>
            <w:r>
              <w:t xml:space="preserve">Rebuilt text equals committed file</w:t>
            </w:r>
          </w:p>
        </w:tc>
        <w:tc>
          <w:tcPr/>
          <w:p>
            <w:pPr>
              <w:pStyle w:val="Compact"/>
            </w:pPr>
            <w:r>
              <w:t xml:space="preserve">As expected</w:t>
            </w:r>
          </w:p>
        </w:tc>
        <w:tc>
          <w:tcPr/>
          <w:p>
            <w:pPr>
              <w:pStyle w:val="Compact"/>
            </w:pPr>
            <w:r>
              <w:t xml:space="preserve">Pass</w:t>
            </w:r>
          </w:p>
        </w:tc>
      </w:tr>
      <w:tr>
        <w:tc>
          <w:tcPr/>
          <w:p>
            <w:pPr>
              <w:pStyle w:val="Compact"/>
            </w:pPr>
            <w:r>
              <w:t xml:space="preserve">TC-37</w:t>
            </w:r>
          </w:p>
        </w:tc>
        <w:tc>
          <w:tcPr/>
          <w:p>
            <w:pPr>
              <w:pStyle w:val="Compact"/>
            </w:pPr>
            <w:r>
              <w:t xml:space="preserve">Dashboard</w:t>
            </w:r>
          </w:p>
        </w:tc>
        <w:tc>
          <w:tcPr/>
          <w:p>
            <w:pPr>
              <w:pStyle w:val="Compact"/>
            </w:pPr>
            <w:r>
              <w:t xml:space="preserve">Pages look correct in a browser</w:t>
            </w:r>
          </w:p>
        </w:tc>
        <w:tc>
          <w:tcPr/>
          <w:p>
            <w:pPr>
              <w:pStyle w:val="Compact"/>
            </w:pPr>
            <w:r>
              <w:t xml:space="preserve">Manual inspection of the five pages</w:t>
            </w:r>
          </w:p>
        </w:tc>
        <w:tc>
          <w:tcPr/>
          <w:p>
            <w:pPr>
              <w:pStyle w:val="Compact"/>
            </w:pPr>
            <w:r>
              <w:t xml:space="preserve">Readable charts and tables, real numbers</w:t>
            </w:r>
          </w:p>
        </w:tc>
        <w:tc>
          <w:tcPr/>
          <w:p>
            <w:pPr>
              <w:pStyle w:val="Compact"/>
            </w:pPr>
            <w:r>
              <w:t xml:space="preserve">As expected (Figures 9.1–9.6)</w:t>
            </w:r>
          </w:p>
        </w:tc>
        <w:tc>
          <w:tcPr/>
          <w:p>
            <w:pPr>
              <w:pStyle w:val="Compact"/>
            </w:pPr>
            <w:r>
              <w:t xml:space="preserve">Pass</w:t>
            </w:r>
          </w:p>
        </w:tc>
      </w:tr>
      <w:tr>
        <w:tc>
          <w:tcPr/>
          <w:p>
            <w:pPr>
              <w:pStyle w:val="Compact"/>
            </w:pPr>
            <w:r>
              <w:t xml:space="preserve">TC-38</w:t>
            </w:r>
          </w:p>
        </w:tc>
        <w:tc>
          <w:tcPr/>
          <w:p>
            <w:pPr>
              <w:pStyle w:val="Compact"/>
            </w:pPr>
            <w:r>
              <w:t xml:space="preserve">Deployment</w:t>
            </w:r>
          </w:p>
        </w:tc>
        <w:tc>
          <w:tcPr/>
          <w:p>
            <w:pPr>
              <w:pStyle w:val="Compact"/>
            </w:pPr>
            <w:r>
              <w:t xml:space="preserve">Hosted app on Streamlit Community Cloud loads and runs from the demo extract</w:t>
            </w:r>
          </w:p>
        </w:tc>
        <w:tc>
          <w:tcPr/>
          <w:p>
            <w:pPr>
              <w:pStyle w:val="Compact"/>
            </w:pPr>
            <w:r>
              <w:t xml:space="preserve">App URL</w:t>
            </w:r>
          </w:p>
        </w:tc>
        <w:tc>
          <w:tcPr/>
          <w:p>
            <w:pPr>
              <w:pStyle w:val="Compact"/>
            </w:pPr>
            <w:r>
              <w:t xml:space="preserve">All five pages work</w:t>
            </w:r>
          </w:p>
        </w:tc>
        <w:tc>
          <w:tcPr/>
          <w:p>
            <w:pPr>
              <w:pStyle w:val="Compact"/>
            </w:pPr>
            <w:r>
              <w:t xml:space="preserve">Not verified for this report</w:t>
            </w:r>
          </w:p>
        </w:tc>
        <w:tc>
          <w:tcPr/>
          <w:p>
            <w:pPr>
              <w:pStyle w:val="Compact"/>
            </w:pPr>
            <w:r>
              <w:t xml:space="preserve">Pending Verification</w:t>
            </w:r>
          </w:p>
        </w:tc>
      </w:tr>
      <w:tr>
        <w:tc>
          <w:tcPr/>
          <w:p>
            <w:pPr>
              <w:pStyle w:val="Compact"/>
            </w:pPr>
            <w:r>
              <w:t xml:space="preserve">TC-39</w:t>
            </w:r>
          </w:p>
        </w:tc>
        <w:tc>
          <w:tcPr/>
          <w:p>
            <w:pPr>
              <w:pStyle w:val="Compact"/>
            </w:pPr>
            <w:r>
              <w:t xml:space="preserve">Usability</w:t>
            </w:r>
          </w:p>
        </w:tc>
        <w:tc>
          <w:tcPr/>
          <w:p>
            <w:pPr>
              <w:pStyle w:val="Compact"/>
            </w:pPr>
            <w:r>
              <w:t xml:space="preserve">Users complete typical tasks</w:t>
            </w:r>
          </w:p>
        </w:tc>
        <w:tc>
          <w:tcPr/>
          <w:p>
            <w:pPr>
              <w:pStyle w:val="Compact"/>
            </w:pPr>
            <w:r>
              <w:t xml:space="preserve">Task list, test users</w:t>
            </w:r>
          </w:p>
        </w:tc>
        <w:tc>
          <w:tcPr/>
          <w:p>
            <w:pPr>
              <w:pStyle w:val="Compact"/>
            </w:pPr>
            <w:r>
              <w:t xml:space="preserve">Tasks completed</w:t>
            </w:r>
          </w:p>
        </w:tc>
        <w:tc>
          <w:tcPr/>
          <w:p>
            <w:pPr>
              <w:pStyle w:val="Compact"/>
            </w:pPr>
            <w:r>
              <w:t xml:space="preserve">Not performed</w:t>
            </w:r>
          </w:p>
        </w:tc>
        <w:tc>
          <w:tcPr/>
          <w:p>
            <w:pPr>
              <w:pStyle w:val="Compact"/>
            </w:pPr>
            <w:r>
              <w:t xml:space="preserve">Pending Verification</w:t>
            </w:r>
          </w:p>
        </w:tc>
      </w:tr>
    </w:tbl>
    <w:p>
      <w:pPr>
        <w:pStyle w:val="BodyText"/>
      </w:pPr>
      <w:r>
        <w:t xml:space="preserve">The complete list of the 90 automated tests is in Appendix E.</w:t>
      </w:r>
    </w:p>
    <w:bookmarkEnd w:id="131"/>
    <w:bookmarkStart w:id="132" w:name="testing-summary"/>
    <w:p>
      <w:pPr>
        <w:pStyle w:val="Heading2"/>
      </w:pPr>
      <w:r>
        <w:t xml:space="preserve">11.3 Testing Summary</w:t>
      </w:r>
    </w:p>
    <w:p>
      <w:pPr>
        <w:pStyle w:val="Compact"/>
        <w:numPr>
          <w:ilvl w:val="0"/>
          <w:numId w:val="1032"/>
        </w:numPr>
      </w:pPr>
      <w:r>
        <w:rPr>
          <w:b/>
          <w:bCs/>
        </w:rPr>
        <w:t xml:space="preserve">Confirmed:</w:t>
      </w:r>
      <w:r>
        <w:t xml:space="preserve"> </w:t>
      </w:r>
      <w:r>
        <w:t xml:space="preserve">all 90 automated tests passed and all 23 warehouse checks passed on 15 October 2026, with the full data present. This includes the tests that run against the real warehouse.</w:t>
      </w:r>
    </w:p>
    <w:p>
      <w:pPr>
        <w:pStyle w:val="Compact"/>
        <w:numPr>
          <w:ilvl w:val="0"/>
          <w:numId w:val="1032"/>
        </w:numPr>
      </w:pPr>
      <w:r>
        <w:rPr>
          <w:b/>
          <w:bCs/>
        </w:rPr>
        <w:t xml:space="preserve">Warnings:</w:t>
      </w:r>
      <w:r>
        <w:t xml:space="preserve"> </w:t>
      </w:r>
      <w:r>
        <w:t xml:space="preserve">the run reported 2 warnings, which did not affect any result. They were not investigated for this report.</w:t>
      </w:r>
    </w:p>
    <w:p>
      <w:pPr>
        <w:pStyle w:val="Compact"/>
        <w:numPr>
          <w:ilvl w:val="0"/>
          <w:numId w:val="1032"/>
        </w:numPr>
      </w:pPr>
      <w:r>
        <w:rPr>
          <w:b/>
          <w:bCs/>
        </w:rPr>
        <w:t xml:space="preserve">Manual check:</w:t>
      </w:r>
      <w:r>
        <w:t xml:space="preserve"> </w:t>
      </w:r>
      <w:r>
        <w:t xml:space="preserve">every page was opened in a browser and checked by eye on 15 October 2026 (Figures 9.1–9.6).</w:t>
      </w:r>
    </w:p>
    <w:p>
      <w:pPr>
        <w:pStyle w:val="Compact"/>
        <w:numPr>
          <w:ilvl w:val="0"/>
          <w:numId w:val="1032"/>
        </w:numPr>
      </w:pPr>
      <w:r>
        <w:rPr>
          <w:b/>
          <w:bCs/>
        </w:rPr>
        <w:t xml:space="preserve">Pending:</w:t>
      </w:r>
      <w:r>
        <w:t xml:space="preserve"> </w:t>
      </w:r>
      <w:r>
        <w:t xml:space="preserve">confirmation that the hosted deployment works, and any usability testing.</w:t>
      </w:r>
    </w:p>
    <w:p>
      <w:pPr>
        <w:pStyle w:val="Compact"/>
        <w:numPr>
          <w:ilvl w:val="0"/>
          <w:numId w:val="1032"/>
        </w:numPr>
      </w:pPr>
      <w:r>
        <w:rPr>
          <w:b/>
          <w:bCs/>
        </w:rPr>
        <w:t xml:space="preserve">Not covered by tests:</w:t>
      </w:r>
      <w:r>
        <w:t xml:space="preserve"> </w:t>
      </w:r>
      <w:r>
        <w:t xml:space="preserve">the exact numerical results of the full mining runs (they depend on the data and take minutes; they are recorded in the result files), and the visual layout on different screen sizes.</w:t>
      </w:r>
    </w:p>
    <w:p>
      <w:r>
        <w:pict>
          <v:rect style="width:0;height:1.5pt" o:hralign="center" o:hrstd="t" o:hr="t"/>
        </w:pict>
      </w:r>
    </w:p>
    <w:bookmarkEnd w:id="132"/>
    <w:bookmarkEnd w:id="133"/>
    <w:bookmarkStart w:id="134" w:name="X847e0eccf3f3de7c66afda8ce90432abb39ebb2"/>
    <w:p>
      <w:pPr>
        <w:pStyle w:val="Heading1"/>
      </w:pPr>
      <w:r>
        <w:t xml:space="preserve">PART II — TEAM CONTRIBUTION AND INDIVIDUAL RESPONSIBILITIES</w:t>
      </w:r>
    </w:p>
    <w:bookmarkEnd w:id="134"/>
    <w:bookmarkStart w:id="150" w:name="X4aa4ab9bf1b14ba197d63e702e15f72b8e37047"/>
    <w:p>
      <w:pPr>
        <w:pStyle w:val="Heading1"/>
      </w:pPr>
      <w:r>
        <w:t xml:space="preserve">12. Team Contribution and Individual Work Distribution</w:t>
      </w:r>
    </w:p>
    <w:p>
      <w:pPr>
        <w:pStyle w:val="FirstParagraph"/>
      </w:pPr>
      <w:r>
        <w:t xml:space="preserve">This chapter states who was responsible for each part of StoreSense and what evidence supports each attribution. It uses three kinds of evidence, and labels each statement with its kind:</w:t>
      </w:r>
    </w:p>
    <w:p>
      <w:pPr>
        <w:pStyle w:val="Compact"/>
        <w:numPr>
          <w:ilvl w:val="0"/>
          <w:numId w:val="1033"/>
        </w:numPr>
      </w:pPr>
      <w:r>
        <w:rPr>
          <w:b/>
          <w:bCs/>
        </w:rPr>
        <w:t xml:space="preserve">[Documented]</w:t>
      </w:r>
      <w:r>
        <w:t xml:space="preserve">: role allocation written in the repository (</w:t>
      </w:r>
      <w:r>
        <w:rPr>
          <w:rStyle w:val="VerbatimChar"/>
        </w:rPr>
        <w:t xml:space="preserve">README.md</w:t>
      </w:r>
      <w:r>
        <w:t xml:space="preserve"> </w:t>
      </w:r>
      <w:r>
        <w:t xml:space="preserve">team table,</w:t>
      </w:r>
      <w:r>
        <w:t xml:space="preserve"> </w:t>
      </w:r>
      <w:r>
        <w:rPr>
          <w:rStyle w:val="VerbatimChar"/>
        </w:rPr>
        <w:t xml:space="preserve">CONTRIBUTING.md</w:t>
      </w:r>
      <w:r>
        <w:t xml:space="preserve"> </w:t>
      </w:r>
      <w:r>
        <w:t xml:space="preserve">“Who owns what”</w:t>
      </w:r>
      <w:r>
        <w:t xml:space="preserve">,</w:t>
      </w:r>
      <w:r>
        <w:t xml:space="preserve"> </w:t>
      </w:r>
      <w:r>
        <w:rPr>
          <w:rStyle w:val="VerbatimChar"/>
        </w:rPr>
        <w:t xml:space="preserve">docs/PROJECT_BRIEF.md</w:t>
      </w:r>
      <w:r>
        <w:t xml:space="preserve"> </w:t>
      </w:r>
      <w:r>
        <w:t xml:space="preserve">§9,</w:t>
      </w:r>
      <w:r>
        <w:t xml:space="preserve"> </w:t>
      </w:r>
      <w:r>
        <w:rPr>
          <w:rStyle w:val="VerbatimChar"/>
        </w:rPr>
        <w:t xml:space="preserve">docs/DEMO_FLOW.md</w:t>
      </w:r>
      <w:r>
        <w:t xml:space="preserve">), and per-member task briefs kept in a local</w:t>
      </w:r>
      <w:r>
        <w:t xml:space="preserve"> </w:t>
      </w:r>
      <w:r>
        <w:rPr>
          <w:rStyle w:val="VerbatimChar"/>
        </w:rPr>
        <w:t xml:space="preserve">handoff/</w:t>
      </w:r>
      <w:r>
        <w:t xml:space="preserve"> </w:t>
      </w:r>
      <w:r>
        <w:t xml:space="preserve">folder of the working copy (not version-controlled).</w:t>
      </w:r>
    </w:p>
    <w:p>
      <w:pPr>
        <w:pStyle w:val="Compact"/>
        <w:numPr>
          <w:ilvl w:val="0"/>
          <w:numId w:val="1033"/>
        </w:numPr>
      </w:pPr>
      <w:r>
        <w:rPr>
          <w:b/>
          <w:bCs/>
        </w:rPr>
        <w:t xml:space="preserve">[Git]</w:t>
      </w:r>
      <w:r>
        <w:t xml:space="preserve">: commit authorship, pull requests and changed files in the GitHub repository</w:t>
      </w:r>
      <w:r>
        <w:t xml:space="preserve"> </w:t>
      </w:r>
      <w:r>
        <w:rPr>
          <w:rStyle w:val="VerbatimChar"/>
        </w:rPr>
        <w:t xml:space="preserve">maxlovesher/StoreSense</w:t>
      </w:r>
      <w:r>
        <w:t xml:space="preserve">, all branches, 3–15 October 2026, inspected on 15 October 2026.</w:t>
      </w:r>
    </w:p>
    <w:p>
      <w:pPr>
        <w:pStyle w:val="Compact"/>
        <w:numPr>
          <w:ilvl w:val="0"/>
          <w:numId w:val="1033"/>
        </w:numPr>
      </w:pPr>
      <w:r>
        <w:rPr>
          <w:b/>
          <w:bCs/>
        </w:rPr>
        <w:t xml:space="preserve">[To confirm]</w:t>
      </w:r>
      <w:r>
        <w:t xml:space="preserve">: anything that the repository cannot show, such as work done outside GitHub, pair work, reviews, and slide preparation. Each such item must be confirmed by the team before submission.</w:t>
      </w:r>
    </w:p>
    <w:bookmarkStart w:id="135" w:name="team-member-information"/>
    <w:p>
      <w:pPr>
        <w:pStyle w:val="Heading2"/>
      </w:pPr>
      <w:r>
        <w:t xml:space="preserve">12.1 Team Member Information</w:t>
      </w:r>
    </w:p>
    <w:p>
      <w:pPr>
        <w:pStyle w:val="FirstParagraph"/>
      </w:pPr>
      <w:r>
        <w:rPr>
          <w:b/>
          <w:bCs/>
        </w:rPr>
        <w:t xml:space="preserve">Table 12.1 – Team members</w:t>
      </w:r>
      <w:r>
        <w:t xml:space="preserve"> </w:t>
      </w:r>
      <w:r>
        <w:t xml:space="preserve">[Documented]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Team Member</w:t>
            </w:r>
          </w:p>
        </w:tc>
        <w:tc>
          <w:tcPr/>
          <w:p>
            <w:pPr>
              <w:pStyle w:val="Compact"/>
            </w:pPr>
            <w:r>
              <w:t xml:space="preserve">Registration Number</w:t>
            </w:r>
          </w:p>
        </w:tc>
        <w:tc>
          <w:tcPr/>
          <w:p>
            <w:pPr>
              <w:pStyle w:val="Compact"/>
            </w:pPr>
            <w:r>
              <w:t xml:space="preserve">Assigned Role</w:t>
            </w:r>
          </w:p>
        </w:tc>
        <w:tc>
          <w:tcPr/>
          <w:p>
            <w:pPr>
              <w:pStyle w:val="Compact"/>
            </w:pPr>
            <w:r>
              <w:t xml:space="preserve">Main Responsibilities</w:t>
            </w:r>
          </w:p>
        </w:tc>
      </w:tr>
      <w:tr>
        <w:tc>
          <w:tcPr/>
          <w:p>
            <w:pPr>
              <w:pStyle w:val="Compact"/>
            </w:pPr>
            <w:r>
              <w:t xml:space="preserve">Manish Sarkar (</w:t>
            </w:r>
            <w:r>
              <w:t xml:space="preserve">@maxlovesher</w:t>
            </w:r>
            <w:r>
              <w:t xml:space="preserve">)</w:t>
            </w:r>
          </w:p>
        </w:tc>
        <w:tc>
          <w:tcPr/>
          <w:p>
            <w:pPr>
              <w:pStyle w:val="Compact"/>
            </w:pPr>
            <w:r>
              <w:t xml:space="preserve">24051496</w:t>
            </w:r>
          </w:p>
        </w:tc>
        <w:tc>
          <w:tcPr/>
          <w:p>
            <w:pPr>
              <w:pStyle w:val="Compact"/>
            </w:pPr>
            <w:r>
              <w:t xml:space="preserve">Member 1 – Data &amp; ETL Lead</w:t>
            </w:r>
          </w:p>
        </w:tc>
        <w:tc>
          <w:tcPr/>
          <w:p>
            <w:pPr>
              <w:pStyle w:val="Compact"/>
            </w:pPr>
            <w:r>
              <w:t xml:space="preserve">Extract, transform, load and validate scripts; data validation; EDA notebook; shared database helper; project skeleton and project brief; owner of the GitHub repository</w:t>
            </w:r>
          </w:p>
        </w:tc>
      </w:tr>
      <w:tr>
        <w:tc>
          <w:tcPr/>
          <w:p>
            <w:pPr>
              <w:pStyle w:val="Compact"/>
            </w:pPr>
            <w:r>
              <w:t xml:space="preserve">Kavya Agarwal (</w:t>
            </w:r>
            <w:r>
              <w:t xml:space="preserve">@Kavya-025</w:t>
            </w:r>
            <w:r>
              <w:t xml:space="preserve">)</w:t>
            </w:r>
          </w:p>
        </w:tc>
        <w:tc>
          <w:tcPr/>
          <w:p>
            <w:pPr>
              <w:pStyle w:val="Compact"/>
            </w:pPr>
            <w:r>
              <w:t xml:space="preserve">24052086</w:t>
            </w:r>
          </w:p>
        </w:tc>
        <w:tc>
          <w:tcPr/>
          <w:p>
            <w:pPr>
              <w:pStyle w:val="Compact"/>
            </w:pPr>
            <w:r>
              <w:t xml:space="preserve">Member 2 – Warehouse &amp; OLAP</w:t>
            </w:r>
          </w:p>
        </w:tc>
        <w:tc>
          <w:tcPr/>
          <w:p>
            <w:pPr>
              <w:pStyle w:val="Compact"/>
            </w:pPr>
            <w:r>
              <w:t xml:space="preserve">Star schema (</w:t>
            </w:r>
            <w:r>
              <w:rPr>
                <w:rStyle w:val="VerbatimChar"/>
              </w:rPr>
              <w:t xml:space="preserve">sql/schema.sql</w:t>
            </w:r>
            <w:r>
              <w:t xml:space="preserve">); OLAP queries (</w:t>
            </w:r>
            <w:r>
              <w:rPr>
                <w:rStyle w:val="VerbatimChar"/>
              </w:rPr>
              <w:t xml:space="preserve">sql/olap_queries.sql</w:t>
            </w:r>
            <w:r>
              <w:t xml:space="preserve">); star schema diagram; warehouse and OLAP report section</w:t>
            </w:r>
          </w:p>
        </w:tc>
      </w:tr>
      <w:tr>
        <w:tc>
          <w:tcPr/>
          <w:p>
            <w:pPr>
              <w:pStyle w:val="Compact"/>
            </w:pPr>
            <w:r>
              <w:t xml:space="preserve">Kartik Biswal (</w:t>
            </w:r>
            <w:r>
              <w:t xml:space="preserve">@KB-0141</w:t>
            </w:r>
            <w:r>
              <w:t xml:space="preserve">)</w:t>
            </w:r>
          </w:p>
        </w:tc>
        <w:tc>
          <w:tcPr/>
          <w:p>
            <w:pPr>
              <w:pStyle w:val="Compact"/>
            </w:pPr>
            <w:r>
              <w:t xml:space="preserve">24051938</w:t>
            </w:r>
          </w:p>
        </w:tc>
        <w:tc>
          <w:tcPr/>
          <w:p>
            <w:pPr>
              <w:pStyle w:val="Compact"/>
            </w:pPr>
            <w:r>
              <w:t xml:space="preserve">Member 3 – Association Rules</w:t>
            </w:r>
          </w:p>
        </w:tc>
        <w:tc>
          <w:tcPr/>
          <w:p>
            <w:pPr>
              <w:pStyle w:val="Compact"/>
            </w:pPr>
            <w:r>
              <w:t xml:space="preserve">Apriori and FP-Growth at aisle and product level; rule interpretation; Apriori vs FP-Growth benchmark; association rules report section</w:t>
            </w:r>
          </w:p>
        </w:tc>
      </w:tr>
      <w:tr>
        <w:tc>
          <w:tcPr/>
          <w:p>
            <w:pPr>
              <w:pStyle w:val="Compact"/>
            </w:pPr>
            <w:r>
              <w:t xml:space="preserve">Manish Dey (</w:t>
            </w:r>
            <w:r>
              <w:t xml:space="preserve">@foresto-dreamer</w:t>
            </w:r>
            <w:r>
              <w:t xml:space="preserve">)</w:t>
            </w:r>
          </w:p>
        </w:tc>
        <w:tc>
          <w:tcPr/>
          <w:p>
            <w:pPr>
              <w:pStyle w:val="Compact"/>
            </w:pPr>
            <w:r>
              <w:t xml:space="preserve">24051562</w:t>
            </w:r>
          </w:p>
        </w:tc>
        <w:tc>
          <w:tcPr/>
          <w:p>
            <w:pPr>
              <w:pStyle w:val="Compact"/>
            </w:pPr>
            <w:r>
              <w:t xml:space="preserve">Member 4 – Customer Segmentation</w:t>
            </w:r>
          </w:p>
        </w:tc>
        <w:tc>
          <w:tcPr/>
          <w:p>
            <w:pPr>
              <w:pStyle w:val="Compact"/>
            </w:pPr>
            <w:r>
              <w:t xml:space="preserve">RFM-style features; K-Means; choice of k; cluster profiling and naming; write-back to</w:t>
            </w:r>
            <w:r>
              <w:t xml:space="preserve"> </w:t>
            </w:r>
            <w:r>
              <w:rPr>
                <w:rStyle w:val="VerbatimChar"/>
              </w:rPr>
              <w:t xml:space="preserve">dim_user.segment</w:t>
            </w:r>
            <w:r>
              <w:t xml:space="preserve">; segmentation report section</w:t>
            </w:r>
          </w:p>
        </w:tc>
      </w:tr>
      <w:tr>
        <w:tc>
          <w:tcPr/>
          <w:p>
            <w:pPr>
              <w:pStyle w:val="Compact"/>
            </w:pPr>
            <w:r>
              <w:t xml:space="preserve">Animesh Prakash (</w:t>
            </w:r>
            <w:r>
              <w:t xml:space="preserve">@DIO4699</w:t>
            </w:r>
            <w:r>
              <w:t xml:space="preserve">)</w:t>
            </w:r>
          </w:p>
        </w:tc>
        <w:tc>
          <w:tcPr/>
          <w:p>
            <w:pPr>
              <w:pStyle w:val="Compact"/>
            </w:pPr>
            <w:r>
              <w:t xml:space="preserve">24051610</w:t>
            </w:r>
          </w:p>
        </w:tc>
        <w:tc>
          <w:tcPr/>
          <w:p>
            <w:pPr>
              <w:pStyle w:val="Compact"/>
            </w:pPr>
            <w:r>
              <w:t xml:space="preserve">Member 5 – Reorder Prediction &amp; Evaluation</w:t>
            </w:r>
          </w:p>
        </w:tc>
        <w:tc>
          <w:tcPr/>
          <w:p>
            <w:pPr>
              <w:pStyle w:val="Compact"/>
            </w:pPr>
            <w:r>
              <w:t xml:space="preserve">Reorder classification (Logistic Regression, LightGBM); leakage control; metrics; model comparison; reorder report section</w:t>
            </w:r>
          </w:p>
        </w:tc>
      </w:tr>
      <w:tr>
        <w:tc>
          <w:tcPr/>
          <w:p>
            <w:pPr>
              <w:pStyle w:val="Compact"/>
            </w:pPr>
            <w:r>
              <w:t xml:space="preserve">Rohit Gupta (</w:t>
            </w:r>
            <w:r>
              <w:t xml:space="preserve">@rohitguptanit7070-lab</w:t>
            </w:r>
            <w:r>
              <w:t xml:space="preserve">)</w:t>
            </w:r>
          </w:p>
        </w:tc>
        <w:tc>
          <w:tcPr/>
          <w:p>
            <w:pPr>
              <w:pStyle w:val="Compact"/>
            </w:pPr>
            <w:r>
              <w:t xml:space="preserve">24052654</w:t>
            </w:r>
          </w:p>
        </w:tc>
        <w:tc>
          <w:tcPr/>
          <w:p>
            <w:pPr>
              <w:pStyle w:val="Compact"/>
            </w:pPr>
            <w:r>
              <w:t xml:space="preserve">Member 6 – Dashboard &amp; Integration</w:t>
            </w:r>
          </w:p>
        </w:tc>
        <w:tc>
          <w:tcPr/>
          <w:p>
            <w:pPr>
              <w:pStyle w:val="Compact"/>
            </w:pPr>
            <w:r>
              <w:t xml:space="preserve">Streamlit dashboard; connecting all modules; report assembly; demo flow; hosting set-up</w:t>
            </w:r>
          </w:p>
        </w:tc>
      </w:tr>
    </w:tbl>
    <w:bookmarkEnd w:id="135"/>
    <w:bookmarkStart w:id="136" w:name="work-allocation-across-the-project"/>
    <w:p>
      <w:pPr>
        <w:pStyle w:val="Heading2"/>
      </w:pPr>
      <w:r>
        <w:t xml:space="preserve">12.2 Work Allocation Across the Project</w:t>
      </w:r>
    </w:p>
    <w:p>
      <w:pPr>
        <w:pStyle w:val="FirstParagraph"/>
      </w:pPr>
      <w:r>
        <w:rPr>
          <w:b/>
          <w:bCs/>
        </w:rPr>
        <w:t xml:space="preserve">Table 12.2 – Work allocation</w:t>
      </w:r>
      <w:r>
        <w:t xml:space="preserve"> </w:t>
      </w:r>
      <w:r>
        <w:t xml:space="preserve">(commit ids refer to the GitHub repository; see Appendix F)</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Project Component / Module</w:t>
            </w:r>
          </w:p>
        </w:tc>
        <w:tc>
          <w:tcPr/>
          <w:p>
            <w:pPr>
              <w:pStyle w:val="Compact"/>
            </w:pPr>
            <w:r>
              <w:t xml:space="preserve">Tasks Involved</w:t>
            </w:r>
          </w:p>
        </w:tc>
        <w:tc>
          <w:tcPr/>
          <w:p>
            <w:pPr>
              <w:pStyle w:val="Compact"/>
            </w:pPr>
            <w:r>
              <w:t xml:space="preserve">Primary Contributor(s)</w:t>
            </w:r>
          </w:p>
        </w:tc>
        <w:tc>
          <w:tcPr/>
          <w:p>
            <w:pPr>
              <w:pStyle w:val="Compact"/>
            </w:pPr>
            <w:r>
              <w:t xml:space="preserve">Supporting Contributor(s)</w:t>
            </w:r>
          </w:p>
        </w:tc>
        <w:tc>
          <w:tcPr/>
          <w:p>
            <w:pPr>
              <w:pStyle w:val="Compact"/>
            </w:pPr>
            <w:r>
              <w:t xml:space="preserve">Completion Status</w:t>
            </w:r>
          </w:p>
        </w:tc>
        <w:tc>
          <w:tcPr/>
          <w:p>
            <w:pPr>
              <w:pStyle w:val="Compact"/>
            </w:pPr>
            <w:r>
              <w:t xml:space="preserve">Evidence</w:t>
            </w:r>
          </w:p>
        </w:tc>
      </w:tr>
      <w:tr>
        <w:tc>
          <w:tcPr/>
          <w:p>
            <w:pPr>
              <w:pStyle w:val="Compact"/>
            </w:pPr>
            <w:r>
              <w:t xml:space="preserve">Project planning and set-up</w:t>
            </w:r>
          </w:p>
        </w:tc>
        <w:tc>
          <w:tcPr/>
          <w:p>
            <w:pPr>
              <w:pStyle w:val="Compact"/>
            </w:pPr>
            <w:r>
              <w:t xml:space="preserve">Project brief, repository skeleton, requirements, contributing guide, README</w:t>
            </w:r>
          </w:p>
        </w:tc>
        <w:tc>
          <w:tcPr/>
          <w:p>
            <w:pPr>
              <w:pStyle w:val="Compact"/>
            </w:pPr>
            <w:r>
              <w:t xml:space="preserve">Member 1</w:t>
            </w:r>
          </w:p>
        </w:tc>
        <w:tc>
          <w:tcPr/>
          <w:p>
            <w:pPr>
              <w:pStyle w:val="Compact"/>
            </w:pPr>
            <w:r>
              <w:t xml:space="preserve">—</w:t>
            </w:r>
          </w:p>
        </w:tc>
        <w:tc>
          <w:tcPr/>
          <w:p>
            <w:pPr>
              <w:pStyle w:val="Compact"/>
            </w:pPr>
            <w:r>
              <w:t xml:space="preserve">Complete</w:t>
            </w:r>
          </w:p>
        </w:tc>
        <w:tc>
          <w:tcPr/>
          <w:p>
            <w:pPr>
              <w:pStyle w:val="Compact"/>
            </w:pPr>
            <w:r>
              <w:t xml:space="preserve">[Git]</w:t>
            </w:r>
            <w:r>
              <w:t xml:space="preserve"> </w:t>
            </w:r>
            <w:r>
              <w:rPr>
                <w:rStyle w:val="VerbatimChar"/>
              </w:rPr>
              <w:t xml:space="preserve">5576bf6</w:t>
            </w:r>
            <w:r>
              <w:t xml:space="preserve">,</w:t>
            </w:r>
            <w:r>
              <w:t xml:space="preserve"> </w:t>
            </w:r>
            <w:r>
              <w:rPr>
                <w:rStyle w:val="VerbatimChar"/>
              </w:rPr>
              <w:t xml:space="preserve">ff4f2ea</w:t>
            </w:r>
          </w:p>
        </w:tc>
      </w:tr>
      <w:tr>
        <w:tc>
          <w:tcPr/>
          <w:p>
            <w:pPr>
              <w:pStyle w:val="Compact"/>
            </w:pPr>
            <w:r>
              <w:t xml:space="preserve">Task briefs and result-file contract</w:t>
            </w:r>
          </w:p>
        </w:tc>
        <w:tc>
          <w:tcPr/>
          <w:p>
            <w:pPr>
              <w:pStyle w:val="Compact"/>
            </w:pPr>
            <w:r>
              <w:t xml:space="preserve">Per-member task sheets; the Phase 4 contract fixing result-file names and columns</w:t>
            </w:r>
          </w:p>
        </w:tc>
        <w:tc>
          <w:tcPr/>
          <w:p>
            <w:pPr>
              <w:pStyle w:val="Compact"/>
            </w:pPr>
            <w:r>
              <w:t xml:space="preserve">Not recorded</w:t>
            </w:r>
          </w:p>
        </w:tc>
        <w:tc>
          <w:tcPr/>
          <w:p>
            <w:pPr>
              <w:pStyle w:val="Compact"/>
            </w:pPr>
            <w:r>
              <w:t xml:space="preserve">Member 6 (the contract says it must be agreed with Member 6)</w:t>
            </w:r>
          </w:p>
        </w:tc>
        <w:tc>
          <w:tcPr/>
          <w:p>
            <w:pPr>
              <w:pStyle w:val="Compact"/>
            </w:pPr>
            <w:r>
              <w:t xml:space="preserve">Complete (local files)</w:t>
            </w:r>
          </w:p>
        </w:tc>
        <w:tc>
          <w:tcPr/>
          <w:p>
            <w:pPr>
              <w:pStyle w:val="Compact"/>
            </w:pPr>
            <w:r>
              <w:t xml:space="preserve">[Documented]</w:t>
            </w:r>
            <w:r>
              <w:t xml:space="preserve"> </w:t>
            </w:r>
            <w:r>
              <w:rPr>
                <w:rStyle w:val="VerbatimChar"/>
              </w:rPr>
              <w:t xml:space="preserve">handoff/</w:t>
            </w:r>
            <w:r>
              <w:t xml:space="preserve"> </w:t>
            </w:r>
            <w:r>
              <w:t xml:space="preserve">folder, excluded from git; author not recorded</w:t>
            </w:r>
            <w:r>
              <w:t xml:space="preserve"> </w:t>
            </w:r>
            <w:r>
              <w:rPr>
                <w:b/>
                <w:bCs/>
              </w:rPr>
              <w:t xml:space="preserve">[To confirm]</w:t>
            </w:r>
          </w:p>
        </w:tc>
      </w:tr>
      <w:tr>
        <w:tc>
          <w:tcPr/>
          <w:p>
            <w:pPr>
              <w:pStyle w:val="Compact"/>
            </w:pPr>
            <w:r>
              <w:t xml:space="preserve">Data acquisition and ETL</w:t>
            </w:r>
          </w:p>
        </w:tc>
        <w:tc>
          <w:tcPr/>
          <w:p>
            <w:pPr>
              <w:pStyle w:val="Compact"/>
            </w:pPr>
            <w:r>
              <w:t xml:space="preserve">Kaggle download instructions; extract, transform, load, validate (23 checks); ETL tests</w:t>
            </w:r>
          </w:p>
        </w:tc>
        <w:tc>
          <w:tcPr/>
          <w:p>
            <w:pPr>
              <w:pStyle w:val="Compact"/>
            </w:pPr>
            <w:r>
              <w:t xml:space="preserve">Member 1</w:t>
            </w:r>
          </w:p>
        </w:tc>
        <w:tc>
          <w:tcPr/>
          <w:p>
            <w:pPr>
              <w:pStyle w:val="Compact"/>
            </w:pPr>
            <w:r>
              <w:t xml:space="preserve">Member 2 (schema the ETL loads into)</w:t>
            </w:r>
          </w:p>
        </w:tc>
        <w:tc>
          <w:tcPr/>
          <w:p>
            <w:pPr>
              <w:pStyle w:val="Compact"/>
            </w:pPr>
            <w:r>
              <w:t xml:space="preserve">Complete</w:t>
            </w:r>
          </w:p>
        </w:tc>
        <w:tc>
          <w:tcPr/>
          <w:p>
            <w:pPr>
              <w:pStyle w:val="Compact"/>
            </w:pPr>
            <w:r>
              <w:t xml:space="preserve">[Git]</w:t>
            </w:r>
            <w:r>
              <w:t xml:space="preserve"> </w:t>
            </w:r>
            <w:r>
              <w:rPr>
                <w:rStyle w:val="VerbatimChar"/>
              </w:rPr>
              <w:t xml:space="preserve">4b96dd0</w:t>
            </w:r>
            <w:r>
              <w:t xml:space="preserve">; [Documented] CONTRIBUTING §2</w:t>
            </w:r>
          </w:p>
        </w:tc>
      </w:tr>
      <w:tr>
        <w:tc>
          <w:tcPr/>
          <w:p>
            <w:pPr>
              <w:pStyle w:val="Compact"/>
            </w:pPr>
            <w:r>
              <w:t xml:space="preserve">Exploratory data analysis</w:t>
            </w:r>
          </w:p>
        </w:tc>
        <w:tc>
          <w:tcPr/>
          <w:p>
            <w:pPr>
              <w:pStyle w:val="Compact"/>
            </w:pPr>
            <w:r>
              <w:rPr>
                <w:rStyle w:val="VerbatimChar"/>
              </w:rPr>
              <w:t xml:space="preserve">notebooks/eda.ipynb</w:t>
            </w:r>
            <w:r>
              <w:t xml:space="preserve">; Data &amp; ETL report section</w:t>
            </w:r>
          </w:p>
        </w:tc>
        <w:tc>
          <w:tcPr/>
          <w:p>
            <w:pPr>
              <w:pStyle w:val="Compact"/>
            </w:pPr>
            <w:r>
              <w:t xml:space="preserve">Member 1</w:t>
            </w:r>
          </w:p>
        </w:tc>
        <w:tc>
          <w:tcPr/>
          <w:p>
            <w:pPr>
              <w:pStyle w:val="Compact"/>
            </w:pPr>
            <w:r>
              <w:t xml:space="preserve">Member 2 (filled in the full-data results)</w:t>
            </w:r>
          </w:p>
        </w:tc>
        <w:tc>
          <w:tcPr/>
          <w:p>
            <w:pPr>
              <w:pStyle w:val="Compact"/>
            </w:pPr>
            <w:r>
              <w:t xml:space="preserve">Complete</w:t>
            </w:r>
          </w:p>
        </w:tc>
        <w:tc>
          <w:tcPr/>
          <w:p>
            <w:pPr>
              <w:pStyle w:val="Compact"/>
            </w:pPr>
            <w:r>
              <w:t xml:space="preserve">[Git]</w:t>
            </w:r>
            <w:r>
              <w:t xml:space="preserve"> </w:t>
            </w:r>
            <w:r>
              <w:rPr>
                <w:rStyle w:val="VerbatimChar"/>
              </w:rPr>
              <w:t xml:space="preserve">f59ec4d</w:t>
            </w:r>
            <w:r>
              <w:t xml:space="preserve">;</w:t>
            </w:r>
            <w:r>
              <w:t xml:space="preserve"> </w:t>
            </w:r>
            <w:r>
              <w:rPr>
                <w:rStyle w:val="VerbatimChar"/>
              </w:rPr>
              <w:t xml:space="preserve">0f498ed</w:t>
            </w:r>
            <w:r>
              <w:t xml:space="preserve"> </w:t>
            </w:r>
            <w:r>
              <w:t xml:space="preserve">(Member 2)</w:t>
            </w:r>
          </w:p>
        </w:tc>
      </w:tr>
      <w:tr>
        <w:tc>
          <w:tcPr/>
          <w:p>
            <w:pPr>
              <w:pStyle w:val="Compact"/>
            </w:pPr>
            <w:r>
              <w:t xml:space="preserve">Warehouse design</w:t>
            </w:r>
          </w:p>
        </w:tc>
        <w:tc>
          <w:tcPr/>
          <w:p>
            <w:pPr>
              <w:pStyle w:val="Compact"/>
            </w:pPr>
            <w:r>
              <w:t xml:space="preserve">Star schema DDL; types; key and constraint experiments</w:t>
            </w:r>
          </w:p>
        </w:tc>
        <w:tc>
          <w:tcPr/>
          <w:p>
            <w:pPr>
              <w:pStyle w:val="Compact"/>
            </w:pPr>
            <w:r>
              <w:t xml:space="preserve">Member 2</w:t>
            </w:r>
          </w:p>
        </w:tc>
        <w:tc>
          <w:tcPr/>
          <w:p>
            <w:pPr>
              <w:pStyle w:val="Compact"/>
            </w:pPr>
            <w:r>
              <w:t xml:space="preserve">Member 1 (load order; consulted, per</w:t>
            </w:r>
            <w:r>
              <w:t xml:space="preserve"> </w:t>
            </w:r>
            <w:r>
              <w:rPr>
                <w:rStyle w:val="VerbatimChar"/>
              </w:rPr>
              <w:t xml:space="preserve">schema.sql</w:t>
            </w:r>
            <w:r>
              <w:t xml:space="preserve"> </w:t>
            </w:r>
            <w:r>
              <w:t xml:space="preserve">notes)</w:t>
            </w:r>
          </w:p>
        </w:tc>
        <w:tc>
          <w:tcPr/>
          <w:p>
            <w:pPr>
              <w:pStyle w:val="Compact"/>
            </w:pPr>
            <w:r>
              <w:t xml:space="preserve">Complete</w:t>
            </w:r>
          </w:p>
        </w:tc>
        <w:tc>
          <w:tcPr/>
          <w:p>
            <w:pPr>
              <w:pStyle w:val="Compact"/>
            </w:pPr>
            <w:r>
              <w:t xml:space="preserve">[Git]</w:t>
            </w:r>
            <w:r>
              <w:t xml:space="preserve"> </w:t>
            </w:r>
            <w:r>
              <w:rPr>
                <w:rStyle w:val="VerbatimChar"/>
              </w:rPr>
              <w:t xml:space="preserve">f0d86be</w:t>
            </w:r>
          </w:p>
        </w:tc>
      </w:tr>
      <w:tr>
        <w:tc>
          <w:tcPr/>
          <w:p>
            <w:pPr>
              <w:pStyle w:val="Compact"/>
            </w:pPr>
            <w:r>
              <w:t xml:space="preserve">OLAP</w:t>
            </w:r>
          </w:p>
        </w:tc>
        <w:tc>
          <w:tcPr/>
          <w:p>
            <w:pPr>
              <w:pStyle w:val="Compact"/>
            </w:pPr>
            <w:r>
              <w:t xml:space="preserve">Roll-up, drill-down, slice, dice, pivot,</w:t>
            </w:r>
            <w:r>
              <w:t xml:space="preserve"> </w:t>
            </w:r>
            <w:r>
              <w:rPr>
                <w:rStyle w:val="VerbatimChar"/>
              </w:rPr>
              <w:t xml:space="preserve">CUBE</w:t>
            </w:r>
            <w:r>
              <w:t xml:space="preserve"> </w:t>
            </w:r>
            <w:r>
              <w:t xml:space="preserve">queries; star schema diagram; report section</w:t>
            </w:r>
          </w:p>
        </w:tc>
        <w:tc>
          <w:tcPr/>
          <w:p>
            <w:pPr>
              <w:pStyle w:val="Compact"/>
            </w:pPr>
            <w:r>
              <w:t xml:space="preserve">Member 2</w:t>
            </w:r>
          </w:p>
        </w:tc>
        <w:tc>
          <w:tcPr/>
          <w:p>
            <w:pPr>
              <w:pStyle w:val="Compact"/>
            </w:pPr>
            <w:r>
              <w:t xml:space="preserve">—</w:t>
            </w:r>
          </w:p>
        </w:tc>
        <w:tc>
          <w:tcPr/>
          <w:p>
            <w:pPr>
              <w:pStyle w:val="Compact"/>
            </w:pPr>
            <w:r>
              <w:t xml:space="preserve">Complete</w:t>
            </w:r>
          </w:p>
        </w:tc>
        <w:tc>
          <w:tcPr/>
          <w:p>
            <w:pPr>
              <w:pStyle w:val="Compact"/>
            </w:pPr>
            <w:r>
              <w:t xml:space="preserve">[Git]</w:t>
            </w:r>
            <w:r>
              <w:t xml:space="preserve"> </w:t>
            </w:r>
            <w:r>
              <w:rPr>
                <w:rStyle w:val="VerbatimChar"/>
              </w:rPr>
              <w:t xml:space="preserve">de1114d</w:t>
            </w:r>
            <w:r>
              <w:t xml:space="preserve">,</w:t>
            </w:r>
            <w:r>
              <w:t xml:space="preserve"> </w:t>
            </w:r>
            <w:r>
              <w:rPr>
                <w:rStyle w:val="VerbatimChar"/>
              </w:rPr>
              <w:t xml:space="preserve">7ebc352</w:t>
            </w:r>
            <w:r>
              <w:t xml:space="preserve">,</w:t>
            </w:r>
            <w:r>
              <w:t xml:space="preserve"> </w:t>
            </w:r>
            <w:r>
              <w:rPr>
                <w:rStyle w:val="VerbatimChar"/>
              </w:rPr>
              <w:t xml:space="preserve">13edff7</w:t>
            </w:r>
          </w:p>
        </w:tc>
      </w:tr>
      <w:tr>
        <w:tc>
          <w:tcPr/>
          <w:p>
            <w:pPr>
              <w:pStyle w:val="Compact"/>
            </w:pPr>
            <w:r>
              <w:t xml:space="preserve">Association rules</w:t>
            </w:r>
          </w:p>
        </w:tc>
        <w:tc>
          <w:tcPr/>
          <w:p>
            <w:pPr>
              <w:pStyle w:val="Compact"/>
            </w:pPr>
            <w:r>
              <w:t xml:space="preserve">Mining at two levels; agreement check; lookup function; tests; report section</w:t>
            </w:r>
          </w:p>
        </w:tc>
        <w:tc>
          <w:tcPr/>
          <w:p>
            <w:pPr>
              <w:pStyle w:val="Compact"/>
            </w:pPr>
            <w:r>
              <w:t xml:space="preserve">Member 3</w:t>
            </w:r>
          </w:p>
        </w:tc>
        <w:tc>
          <w:tcPr/>
          <w:p>
            <w:pPr>
              <w:pStyle w:val="Compact"/>
            </w:pPr>
            <w:r>
              <w:t xml:space="preserve">Member 6 (consumer of the result files)</w:t>
            </w:r>
          </w:p>
        </w:tc>
        <w:tc>
          <w:tcPr/>
          <w:p>
            <w:pPr>
              <w:pStyle w:val="Compact"/>
            </w:pPr>
            <w:r>
              <w:t xml:space="preserve">Complete</w:t>
            </w:r>
          </w:p>
        </w:tc>
        <w:tc>
          <w:tcPr/>
          <w:p>
            <w:pPr>
              <w:pStyle w:val="Compact"/>
            </w:pPr>
            <w:r>
              <w:t xml:space="preserve">[Git]</w:t>
            </w:r>
            <w:r>
              <w:t xml:space="preserve"> </w:t>
            </w:r>
            <w:r>
              <w:rPr>
                <w:rStyle w:val="VerbatimChar"/>
              </w:rPr>
              <w:t xml:space="preserve">b037c57</w:t>
            </w:r>
            <w:r>
              <w:t xml:space="preserve">,</w:t>
            </w:r>
            <w:r>
              <w:t xml:space="preserve"> </w:t>
            </w:r>
            <w:r>
              <w:rPr>
                <w:rStyle w:val="VerbatimChar"/>
              </w:rPr>
              <w:t xml:space="preserve">983b01b</w:t>
            </w:r>
            <w:r>
              <w:t xml:space="preserve">,</w:t>
            </w:r>
            <w:r>
              <w:t xml:space="preserve"> </w:t>
            </w:r>
            <w:r>
              <w:rPr>
                <w:rStyle w:val="VerbatimChar"/>
              </w:rPr>
              <w:t xml:space="preserve">7c45399</w:t>
            </w:r>
          </w:p>
        </w:tc>
      </w:tr>
      <w:tr>
        <w:tc>
          <w:tcPr/>
          <w:p>
            <w:pPr>
              <w:pStyle w:val="Compact"/>
            </w:pPr>
            <w:r>
              <w:t xml:space="preserve">Algorithm benchmark</w:t>
            </w:r>
          </w:p>
        </w:tc>
        <w:tc>
          <w:tcPr/>
          <w:p>
            <w:pPr>
              <w:pStyle w:val="Compact"/>
            </w:pPr>
            <w:r>
              <w:t xml:space="preserve">Runtime and memory of Apriori vs FP-Growth; charts</w:t>
            </w:r>
          </w:p>
        </w:tc>
        <w:tc>
          <w:tcPr/>
          <w:p>
            <w:pPr>
              <w:pStyle w:val="Compact"/>
            </w:pPr>
            <w:r>
              <w:t xml:space="preserve">Member 3</w:t>
            </w:r>
          </w:p>
        </w:tc>
        <w:tc>
          <w:tcPr/>
          <w:p>
            <w:pPr>
              <w:pStyle w:val="Compact"/>
            </w:pPr>
            <w:r>
              <w:t xml:space="preserve">—</w:t>
            </w:r>
          </w:p>
        </w:tc>
        <w:tc>
          <w:tcPr/>
          <w:p>
            <w:pPr>
              <w:pStyle w:val="Compact"/>
            </w:pPr>
            <w:r>
              <w:t xml:space="preserve">Complete</w:t>
            </w:r>
          </w:p>
        </w:tc>
        <w:tc>
          <w:tcPr/>
          <w:p>
            <w:pPr>
              <w:pStyle w:val="Compact"/>
            </w:pPr>
            <w:r>
              <w:t xml:space="preserve">[Git]</w:t>
            </w:r>
            <w:r>
              <w:t xml:space="preserve"> </w:t>
            </w:r>
            <w:r>
              <w:rPr>
                <w:rStyle w:val="VerbatimChar"/>
              </w:rPr>
              <w:t xml:space="preserve">c8e6e5c</w:t>
            </w:r>
          </w:p>
        </w:tc>
      </w:tr>
      <w:tr>
        <w:tc>
          <w:tcPr/>
          <w:p>
            <w:pPr>
              <w:pStyle w:val="Compact"/>
            </w:pPr>
            <w:r>
              <w:t xml:space="preserve">Customer segmentation</w:t>
            </w:r>
          </w:p>
        </w:tc>
        <w:tc>
          <w:tcPr/>
          <w:p>
            <w:pPr>
              <w:pStyle w:val="Compact"/>
            </w:pPr>
            <w:r>
              <w:t xml:space="preserve">Features, k selection, K-Means, naming, write-back, PCA, tests, report section</w:t>
            </w:r>
          </w:p>
        </w:tc>
        <w:tc>
          <w:tcPr/>
          <w:p>
            <w:pPr>
              <w:pStyle w:val="Compact"/>
            </w:pPr>
            <w:r>
              <w:t xml:space="preserve">Member 4</w:t>
            </w:r>
          </w:p>
        </w:tc>
        <w:tc>
          <w:tcPr/>
          <w:p>
            <w:pPr>
              <w:pStyle w:val="Compact"/>
            </w:pPr>
            <w:r>
              <w:t xml:space="preserve">Member 6 (consumer)</w:t>
            </w:r>
          </w:p>
        </w:tc>
        <w:tc>
          <w:tcPr/>
          <w:p>
            <w:pPr>
              <w:pStyle w:val="Compact"/>
            </w:pPr>
            <w:r>
              <w:t xml:space="preserve">Complete</w:t>
            </w:r>
          </w:p>
        </w:tc>
        <w:tc>
          <w:tcPr/>
          <w:p>
            <w:pPr>
              <w:pStyle w:val="Compact"/>
            </w:pPr>
            <w:r>
              <w:t xml:space="preserve">[Git]</w:t>
            </w:r>
            <w:r>
              <w:t xml:space="preserve"> </w:t>
            </w:r>
            <w:r>
              <w:rPr>
                <w:rStyle w:val="VerbatimChar"/>
              </w:rPr>
              <w:t xml:space="preserve">ed29dad</w:t>
            </w:r>
            <w:r>
              <w:t xml:space="preserve">,</w:t>
            </w:r>
            <w:r>
              <w:t xml:space="preserve"> </w:t>
            </w:r>
            <w:r>
              <w:rPr>
                <w:rStyle w:val="VerbatimChar"/>
              </w:rPr>
              <w:t xml:space="preserve">3f263ad</w:t>
            </w:r>
            <w:r>
              <w:t xml:space="preserve">,</w:t>
            </w:r>
            <w:r>
              <w:t xml:space="preserve"> </w:t>
            </w:r>
            <w:r>
              <w:rPr>
                <w:rStyle w:val="VerbatimChar"/>
              </w:rPr>
              <w:t xml:space="preserve">bfde90a</w:t>
            </w:r>
            <w:r>
              <w:t xml:space="preserve">,</w:t>
            </w:r>
            <w:r>
              <w:t xml:space="preserve"> </w:t>
            </w:r>
            <w:r>
              <w:rPr>
                <w:rStyle w:val="VerbatimChar"/>
              </w:rPr>
              <w:t xml:space="preserve">2d49686</w:t>
            </w:r>
          </w:p>
        </w:tc>
      </w:tr>
      <w:tr>
        <w:tc>
          <w:tcPr/>
          <w:p>
            <w:pPr>
              <w:pStyle w:val="Compact"/>
            </w:pPr>
            <w:r>
              <w:t xml:space="preserve">Reorder prediction</w:t>
            </w:r>
          </w:p>
        </w:tc>
        <w:tc>
          <w:tcPr/>
          <w:p>
            <w:pPr>
              <w:pStyle w:val="Compact"/>
            </w:pPr>
            <w:r>
              <w:t xml:space="preserve">Prior-only features, leakage test, user split, two models, metrics, report section</w:t>
            </w:r>
          </w:p>
        </w:tc>
        <w:tc>
          <w:tcPr/>
          <w:p>
            <w:pPr>
              <w:pStyle w:val="Compact"/>
            </w:pPr>
            <w:r>
              <w:t xml:space="preserve">Member 5</w:t>
            </w:r>
          </w:p>
        </w:tc>
        <w:tc>
          <w:tcPr/>
          <w:p>
            <w:pPr>
              <w:pStyle w:val="Compact"/>
            </w:pPr>
            <w:r>
              <w:t xml:space="preserve">Member 6 (consumer)</w:t>
            </w:r>
          </w:p>
        </w:tc>
        <w:tc>
          <w:tcPr/>
          <w:p>
            <w:pPr>
              <w:pStyle w:val="Compact"/>
            </w:pPr>
            <w:r>
              <w:t xml:space="preserve">Complete</w:t>
            </w:r>
          </w:p>
        </w:tc>
        <w:tc>
          <w:tcPr/>
          <w:p>
            <w:pPr>
              <w:pStyle w:val="Compact"/>
            </w:pPr>
            <w:r>
              <w:t xml:space="preserve">[Git]</w:t>
            </w:r>
            <w:r>
              <w:t xml:space="preserve"> </w:t>
            </w:r>
            <w:r>
              <w:rPr>
                <w:rStyle w:val="VerbatimChar"/>
              </w:rPr>
              <w:t xml:space="preserve">9b5ef95</w:t>
            </w:r>
            <w:r>
              <w:t xml:space="preserve">,</w:t>
            </w:r>
            <w:r>
              <w:t xml:space="preserve"> </w:t>
            </w:r>
            <w:r>
              <w:rPr>
                <w:rStyle w:val="VerbatimChar"/>
              </w:rPr>
              <w:t xml:space="preserve">8c89661</w:t>
            </w:r>
            <w:r>
              <w:t xml:space="preserve">,</w:t>
            </w:r>
            <w:r>
              <w:t xml:space="preserve"> </w:t>
            </w:r>
            <w:r>
              <w:rPr>
                <w:rStyle w:val="VerbatimChar"/>
              </w:rPr>
              <w:t xml:space="preserve">7d06373</w:t>
            </w:r>
            <w:r>
              <w:t xml:space="preserve">,</w:t>
            </w:r>
            <w:r>
              <w:t xml:space="preserve"> </w:t>
            </w:r>
            <w:r>
              <w:rPr>
                <w:rStyle w:val="VerbatimChar"/>
              </w:rPr>
              <w:t xml:space="preserve">9e011a1</w:t>
            </w:r>
          </w:p>
        </w:tc>
      </w:tr>
      <w:tr>
        <w:tc>
          <w:tcPr/>
          <w:p>
            <w:pPr>
              <w:pStyle w:val="Compact"/>
            </w:pPr>
            <w:r>
              <w:t xml:space="preserve">Dashboard</w:t>
            </w:r>
          </w:p>
        </w:tc>
        <w:tc>
          <w:tcPr/>
          <w:p>
            <w:pPr>
              <w:pStyle w:val="Compact"/>
            </w:pPr>
            <w:r>
              <w:t xml:space="preserve">Data layer, five pages, OLAP query builder, 3-D cube, tests</w:t>
            </w:r>
          </w:p>
        </w:tc>
        <w:tc>
          <w:tcPr/>
          <w:p>
            <w:pPr>
              <w:pStyle w:val="Compact"/>
            </w:pPr>
            <w:r>
              <w:t xml:space="preserve">Member 6</w:t>
            </w:r>
          </w:p>
        </w:tc>
        <w:tc>
          <w:tcPr/>
          <w:p>
            <w:pPr>
              <w:pStyle w:val="Compact"/>
            </w:pPr>
            <w:r>
              <w:t xml:space="preserve">Members 3–5 (result files read by the pages)</w:t>
            </w:r>
          </w:p>
        </w:tc>
        <w:tc>
          <w:tcPr/>
          <w:p>
            <w:pPr>
              <w:pStyle w:val="Compact"/>
            </w:pPr>
            <w:r>
              <w:t xml:space="preserve">Complete</w:t>
            </w:r>
          </w:p>
        </w:tc>
        <w:tc>
          <w:tcPr/>
          <w:p>
            <w:pPr>
              <w:pStyle w:val="Compact"/>
            </w:pPr>
            <w:r>
              <w:t xml:space="preserve">[Git]</w:t>
            </w:r>
            <w:r>
              <w:t xml:space="preserve"> </w:t>
            </w:r>
            <w:r>
              <w:rPr>
                <w:rStyle w:val="VerbatimChar"/>
              </w:rPr>
              <w:t xml:space="preserve">3a3ee06</w:t>
            </w:r>
            <w:r>
              <w:t xml:space="preserve">,</w:t>
            </w:r>
            <w:r>
              <w:t xml:space="preserve"> </w:t>
            </w:r>
            <w:r>
              <w:rPr>
                <w:rStyle w:val="VerbatimChar"/>
              </w:rPr>
              <w:t xml:space="preserve">9095d96</w:t>
            </w:r>
            <w:r>
              <w:t xml:space="preserve">,</w:t>
            </w:r>
            <w:r>
              <w:t xml:space="preserve"> </w:t>
            </w:r>
            <w:r>
              <w:rPr>
                <w:rStyle w:val="VerbatimChar"/>
              </w:rPr>
              <w:t xml:space="preserve">9ed6b7e</w:t>
            </w:r>
            <w:r>
              <w:t xml:space="preserve">,</w:t>
            </w:r>
            <w:r>
              <w:t xml:space="preserve"> </w:t>
            </w:r>
            <w:r>
              <w:rPr>
                <w:rStyle w:val="VerbatimChar"/>
              </w:rPr>
              <w:t xml:space="preserve">c000312</w:t>
            </w:r>
            <w:r>
              <w:t xml:space="preserve">,</w:t>
            </w:r>
            <w:r>
              <w:t xml:space="preserve"> </w:t>
            </w:r>
            <w:r>
              <w:rPr>
                <w:rStyle w:val="VerbatimChar"/>
              </w:rPr>
              <w:t xml:space="preserve">f9268d8</w:t>
            </w:r>
          </w:p>
        </w:tc>
      </w:tr>
      <w:tr>
        <w:tc>
          <w:tcPr/>
          <w:p>
            <w:pPr>
              <w:pStyle w:val="Compact"/>
            </w:pPr>
            <w:r>
              <w:t xml:space="preserve">Report assembly and demo script</w:t>
            </w:r>
          </w:p>
        </w:tc>
        <w:tc>
          <w:tcPr/>
          <w:p>
            <w:pPr>
              <w:pStyle w:val="Compact"/>
            </w:pPr>
            <w:r>
              <w:t xml:space="preserve">Introduction, dashboard and insights sections;</w:t>
            </w:r>
            <w:r>
              <w:t xml:space="preserve"> </w:t>
            </w:r>
            <w:r>
              <w:rPr>
                <w:rStyle w:val="VerbatimChar"/>
              </w:rPr>
              <w:t xml:space="preserve">build_report.py</w:t>
            </w:r>
            <w:r>
              <w:t xml:space="preserve">; demo flow</w:t>
            </w:r>
          </w:p>
        </w:tc>
        <w:tc>
          <w:tcPr/>
          <w:p>
            <w:pPr>
              <w:pStyle w:val="Compact"/>
            </w:pPr>
            <w:r>
              <w:t xml:space="preserve">Member 6</w:t>
            </w:r>
          </w:p>
        </w:tc>
        <w:tc>
          <w:tcPr/>
          <w:p>
            <w:pPr>
              <w:pStyle w:val="Compact"/>
            </w:pPr>
            <w:r>
              <w:t xml:space="preserve">All members (own sections)</w:t>
            </w:r>
          </w:p>
        </w:tc>
        <w:tc>
          <w:tcPr/>
          <w:p>
            <w:pPr>
              <w:pStyle w:val="Compact"/>
            </w:pPr>
            <w:r>
              <w:t xml:space="preserve">Complete</w:t>
            </w:r>
          </w:p>
        </w:tc>
        <w:tc>
          <w:tcPr/>
          <w:p>
            <w:pPr>
              <w:pStyle w:val="Compact"/>
            </w:pPr>
            <w:r>
              <w:t xml:space="preserve">[Git]</w:t>
            </w:r>
            <w:r>
              <w:t xml:space="preserve"> </w:t>
            </w:r>
            <w:r>
              <w:rPr>
                <w:rStyle w:val="VerbatimChar"/>
              </w:rPr>
              <w:t xml:space="preserve">1414ecd</w:t>
            </w:r>
            <w:r>
              <w:t xml:space="preserve">,</w:t>
            </w:r>
            <w:r>
              <w:t xml:space="preserve"> </w:t>
            </w:r>
            <w:r>
              <w:rPr>
                <w:rStyle w:val="VerbatimChar"/>
              </w:rPr>
              <w:t xml:space="preserve">cc997dd</w:t>
            </w:r>
            <w:r>
              <w:t xml:space="preserve">,</w:t>
            </w:r>
            <w:r>
              <w:t xml:space="preserve"> </w:t>
            </w:r>
            <w:r>
              <w:rPr>
                <w:rStyle w:val="VerbatimChar"/>
              </w:rPr>
              <w:t xml:space="preserve">871be48</w:t>
            </w:r>
          </w:p>
        </w:tc>
      </w:tr>
      <w:tr>
        <w:tc>
          <w:tcPr/>
          <w:p>
            <w:pPr>
              <w:pStyle w:val="Compact"/>
            </w:pPr>
            <w:r>
              <w:t xml:space="preserve">Hosting</w:t>
            </w:r>
          </w:p>
        </w:tc>
        <w:tc>
          <w:tcPr/>
          <w:p>
            <w:pPr>
              <w:pStyle w:val="Compact"/>
            </w:pPr>
            <w:r>
              <w:t xml:space="preserve">Demo extract; Streamlit Community Cloud configuration; deployment guide</w:t>
            </w:r>
          </w:p>
        </w:tc>
        <w:tc>
          <w:tcPr/>
          <w:p>
            <w:pPr>
              <w:pStyle w:val="Compact"/>
            </w:pPr>
            <w:r>
              <w:t xml:space="preserve">Member 6</w:t>
            </w:r>
          </w:p>
        </w:tc>
        <w:tc>
          <w:tcPr/>
          <w:p>
            <w:pPr>
              <w:pStyle w:val="Compact"/>
            </w:pPr>
            <w:r>
              <w:t xml:space="preserve">Member 1 (deployment from the repository owner’s account, per</w:t>
            </w:r>
            <w:r>
              <w:t xml:space="preserve"> </w:t>
            </w:r>
            <w:r>
              <w:rPr>
                <w:rStyle w:val="VerbatimChar"/>
              </w:rPr>
              <w:t xml:space="preserve">docs/DEPLOY.md</w:t>
            </w:r>
            <w:r>
              <w:t xml:space="preserve">)</w:t>
            </w:r>
          </w:p>
        </w:tc>
        <w:tc>
          <w:tcPr/>
          <w:p>
            <w:pPr>
              <w:pStyle w:val="Compact"/>
            </w:pPr>
            <w:r>
              <w:t xml:space="preserve">Configured; live status</w:t>
            </w:r>
            <w:r>
              <w:t xml:space="preserve"> </w:t>
            </w:r>
            <w:r>
              <w:rPr>
                <w:b/>
                <w:bCs/>
              </w:rPr>
              <w:t xml:space="preserve">[To confirm]</w:t>
            </w:r>
          </w:p>
        </w:tc>
        <w:tc>
          <w:tcPr/>
          <w:p>
            <w:pPr>
              <w:pStyle w:val="Compact"/>
            </w:pPr>
            <w:r>
              <w:t xml:space="preserve">[Git]</w:t>
            </w:r>
            <w:r>
              <w:t xml:space="preserve"> </w:t>
            </w:r>
            <w:r>
              <w:rPr>
                <w:rStyle w:val="VerbatimChar"/>
              </w:rPr>
              <w:t xml:space="preserve">78d2004</w:t>
            </w:r>
            <w:r>
              <w:t xml:space="preserve">,</w:t>
            </w:r>
            <w:r>
              <w:t xml:space="preserve"> </w:t>
            </w:r>
            <w:r>
              <w:rPr>
                <w:rStyle w:val="VerbatimChar"/>
              </w:rPr>
              <w:t xml:space="preserve">7bfe589</w:t>
            </w:r>
            <w:r>
              <w:t xml:space="preserve">,</w:t>
            </w:r>
            <w:r>
              <w:t xml:space="preserve"> </w:t>
            </w:r>
            <w:r>
              <w:rPr>
                <w:rStyle w:val="VerbatimChar"/>
              </w:rPr>
              <w:t xml:space="preserve">c588bd6</w:t>
            </w:r>
            <w:r>
              <w:t xml:space="preserve">,</w:t>
            </w:r>
            <w:r>
              <w:t xml:space="preserve"> </w:t>
            </w:r>
            <w:r>
              <w:rPr>
                <w:rStyle w:val="VerbatimChar"/>
              </w:rPr>
              <w:t xml:space="preserve">b61f423</w:t>
            </w:r>
          </w:p>
        </w:tc>
      </w:tr>
      <w:tr>
        <w:tc>
          <w:tcPr/>
          <w:p>
            <w:pPr>
              <w:pStyle w:val="Compact"/>
            </w:pPr>
            <w:r>
              <w:t xml:space="preserve">Testing and debugging</w:t>
            </w:r>
          </w:p>
        </w:tc>
        <w:tc>
          <w:tcPr/>
          <w:p>
            <w:pPr>
              <w:pStyle w:val="Compact"/>
            </w:pPr>
            <w:r>
              <w:t xml:space="preserve">Each module’s tests</w:t>
            </w:r>
          </w:p>
        </w:tc>
        <w:tc>
          <w:tcPr/>
          <w:p>
            <w:pPr>
              <w:pStyle w:val="Compact"/>
            </w:pPr>
            <w:r>
              <w:t xml:space="preserve">Each module’s owner</w:t>
            </w:r>
          </w:p>
        </w:tc>
        <w:tc>
          <w:tcPr/>
          <w:p>
            <w:pPr>
              <w:pStyle w:val="Compact"/>
            </w:pPr>
            <w:r>
              <w:t xml:space="preserve">—</w:t>
            </w:r>
          </w:p>
        </w:tc>
        <w:tc>
          <w:tcPr/>
          <w:p>
            <w:pPr>
              <w:pStyle w:val="Compact"/>
            </w:pPr>
            <w:r>
              <w:t xml:space="preserve">Complete (90 tests pass)</w:t>
            </w:r>
          </w:p>
        </w:tc>
        <w:tc>
          <w:tcPr/>
          <w:p>
            <w:pPr>
              <w:pStyle w:val="Compact"/>
            </w:pPr>
            <w:r>
              <w:t xml:space="preserve">[Git] test files in the commits above</w:t>
            </w:r>
          </w:p>
        </w:tc>
      </w:tr>
      <w:tr>
        <w:tc>
          <w:tcPr/>
          <w:p>
            <w:pPr>
              <w:pStyle w:val="Compact"/>
            </w:pPr>
            <w:r>
              <w:t xml:space="preserve">Integration into</w:t>
            </w:r>
            <w:r>
              <w:t xml:space="preserve"> </w:t>
            </w:r>
            <w:r>
              <w:rPr>
                <w:rStyle w:val="VerbatimChar"/>
              </w:rPr>
              <w:t xml:space="preserve">main</w:t>
            </w:r>
          </w:p>
        </w:tc>
        <w:tc>
          <w:tcPr/>
          <w:p>
            <w:pPr>
              <w:pStyle w:val="Compact"/>
            </w:pPr>
            <w:r>
              <w:t xml:space="preserve">Merging pull requests</w:t>
            </w:r>
          </w:p>
        </w:tc>
        <w:tc>
          <w:tcPr/>
          <w:p>
            <w:pPr>
              <w:pStyle w:val="Compact"/>
            </w:pPr>
            <w:r>
              <w:t xml:space="preserve">Member 2 (6 merges), Member 1 (2), Member 3 (1)</w:t>
            </w:r>
          </w:p>
        </w:tc>
        <w:tc>
          <w:tcPr/>
          <w:p>
            <w:pPr>
              <w:pStyle w:val="Compact"/>
            </w:pPr>
            <w:r>
              <w:t xml:space="preserve">—</w:t>
            </w:r>
          </w:p>
        </w:tc>
        <w:tc>
          <w:tcPr/>
          <w:p>
            <w:pPr>
              <w:pStyle w:val="Compact"/>
            </w:pPr>
            <w:r>
              <w:t xml:space="preserve">Complete (9/9 PRs merged)</w:t>
            </w:r>
          </w:p>
        </w:tc>
        <w:tc>
          <w:tcPr/>
          <w:p>
            <w:pPr>
              <w:pStyle w:val="Compact"/>
            </w:pPr>
            <w:r>
              <w:t xml:space="preserve">[Git] PRs #1–#9</w:t>
            </w:r>
          </w:p>
        </w:tc>
      </w:tr>
      <w:tr>
        <w:tc>
          <w:tcPr/>
          <w:p>
            <w:pPr>
              <w:pStyle w:val="Compact"/>
            </w:pPr>
            <w:r>
              <w:t xml:space="preserve">This submission report</w:t>
            </w:r>
          </w:p>
        </w:tc>
        <w:tc>
          <w:tcPr/>
          <w:p>
            <w:pPr>
              <w:pStyle w:val="Compact"/>
            </w:pPr>
            <w:r>
              <w:t xml:space="preserve">Compilation of this document from the repository</w:t>
            </w:r>
          </w:p>
        </w:tc>
        <w:tc>
          <w:tcPr/>
          <w:p>
            <w:pPr>
              <w:pStyle w:val="Compact"/>
            </w:pPr>
            <w:r>
              <w:rPr>
                <w:b/>
                <w:bCs/>
              </w:rPr>
              <w:t xml:space="preserve">[To confirm]</w:t>
            </w:r>
          </w:p>
        </w:tc>
        <w:tc>
          <w:tcPr/>
          <w:p>
            <w:pPr>
              <w:pStyle w:val="Compact"/>
            </w:pPr>
            <w:r>
              <w:t xml:space="preserve">—</w:t>
            </w:r>
          </w:p>
        </w:tc>
        <w:tc>
          <w:tcPr/>
          <w:p>
            <w:pPr>
              <w:pStyle w:val="Compact"/>
            </w:pPr>
            <w:r>
              <w:t xml:space="preserve">Draft</w:t>
            </w:r>
          </w:p>
        </w:tc>
        <w:tc>
          <w:tcPr/>
          <w:p>
            <w:pPr>
              <w:pStyle w:val="Compact"/>
            </w:pPr>
            <w:r>
              <w:t xml:space="preserve">—</w:t>
            </w:r>
          </w:p>
        </w:tc>
      </w:tr>
      <w:tr>
        <w:tc>
          <w:tcPr/>
          <w:p>
            <w:pPr>
              <w:pStyle w:val="Compact"/>
            </w:pPr>
            <w:r>
              <w:t xml:space="preserve">Presentation</w:t>
            </w:r>
          </w:p>
        </w:tc>
        <w:tc>
          <w:tcPr/>
          <w:p>
            <w:pPr>
              <w:pStyle w:val="Compact"/>
            </w:pPr>
            <w:r>
              <w:t xml:space="preserve">Slides and live demo</w:t>
            </w:r>
          </w:p>
        </w:tc>
        <w:tc>
          <w:tcPr/>
          <w:p>
            <w:pPr>
              <w:pStyle w:val="Compact"/>
            </w:pPr>
            <w:r>
              <w:t xml:space="preserve">Each member for their module; Member 6 opens and closes</w:t>
            </w:r>
          </w:p>
        </w:tc>
        <w:tc>
          <w:tcPr/>
          <w:p>
            <w:pPr>
              <w:pStyle w:val="Compact"/>
            </w:pPr>
            <w:r>
              <w:t xml:space="preserve">—</w:t>
            </w:r>
          </w:p>
        </w:tc>
        <w:tc>
          <w:tcPr/>
          <w:p>
            <w:pPr>
              <w:pStyle w:val="Compact"/>
            </w:pPr>
            <w:r>
              <w:rPr>
                <w:b/>
                <w:bCs/>
              </w:rPr>
              <w:t xml:space="preserve">[To confirm]</w:t>
            </w:r>
          </w:p>
        </w:tc>
        <w:tc>
          <w:tcPr/>
          <w:p>
            <w:pPr>
              <w:pStyle w:val="Compact"/>
            </w:pPr>
            <w:r>
              <w:t xml:space="preserve">[Documented]</w:t>
            </w:r>
            <w:r>
              <w:t xml:space="preserve"> </w:t>
            </w:r>
            <w:r>
              <w:rPr>
                <w:rStyle w:val="VerbatimChar"/>
              </w:rPr>
              <w:t xml:space="preserve">docs/DEMO_FLOW.md</w:t>
            </w:r>
            <w:r>
              <w:t xml:space="preserve">; no slides in the repository</w:t>
            </w:r>
          </w:p>
        </w:tc>
      </w:tr>
    </w:tbl>
    <w:bookmarkEnd w:id="136"/>
    <w:bookmarkStart w:id="137" w:name="github-contribution-analysis"/>
    <w:p>
      <w:pPr>
        <w:pStyle w:val="Heading2"/>
      </w:pPr>
      <w:r>
        <w:t xml:space="preserve">12.3 GitHub Contribution Analysis</w:t>
      </w:r>
    </w:p>
    <w:p>
      <w:pPr>
        <w:pStyle w:val="FirstParagraph"/>
      </w:pPr>
      <w:r>
        <w:rPr>
          <w:b/>
          <w:bCs/>
        </w:rPr>
        <w:t xml:space="preserve">Scope examined.</w:t>
      </w:r>
      <w:r>
        <w:t xml:space="preserve"> </w:t>
      </w:r>
      <w:r>
        <w:t xml:space="preserve">Repository</w:t>
      </w:r>
      <w:r>
        <w:t xml:space="preserve"> </w:t>
      </w:r>
      <w:r>
        <w:rPr>
          <w:rStyle w:val="VerbatimChar"/>
        </w:rPr>
        <w:t xml:space="preserve">github.com/maxlovesher/StoreSense</w:t>
      </w:r>
      <w:r>
        <w:t xml:space="preserve"> </w:t>
      </w:r>
      <w:r>
        <w:t xml:space="preserve">(private), all local and remote branches, from the first commit (3 October 2026) to commit</w:t>
      </w:r>
      <w:r>
        <w:t xml:space="preserve"> </w:t>
      </w:r>
      <w:r>
        <w:rPr>
          <w:rStyle w:val="VerbatimChar"/>
        </w:rPr>
        <w:t xml:space="preserve">94f0309</w:t>
      </w:r>
      <w:r>
        <w:t xml:space="preserve"> </w:t>
      </w:r>
      <w:r>
        <w:t xml:space="preserve">(15 October 2026). It contains</w:t>
      </w:r>
      <w:r>
        <w:t xml:space="preserve"> </w:t>
      </w:r>
      <w:r>
        <w:rPr>
          <w:b/>
          <w:bCs/>
        </w:rPr>
        <w:t xml:space="preserve">42 commits</w:t>
      </w:r>
      <w:r>
        <w:t xml:space="preserve">:</w:t>
      </w:r>
      <w:r>
        <w:t xml:space="preserve"> </w:t>
      </w:r>
      <w:r>
        <w:rPr>
          <w:b/>
          <w:bCs/>
        </w:rPr>
        <w:t xml:space="preserve">33 authored commits</w:t>
      </w:r>
      <w:r>
        <w:t xml:space="preserve"> </w:t>
      </w:r>
      <w:r>
        <w:t xml:space="preserve">and</w:t>
      </w:r>
      <w:r>
        <w:t xml:space="preserve"> </w:t>
      </w:r>
      <w:r>
        <w:rPr>
          <w:b/>
          <w:bCs/>
        </w:rPr>
        <w:t xml:space="preserve">9 pull-request merge commits</w:t>
      </w:r>
      <w:r>
        <w:t xml:space="preserve">. All</w:t>
      </w:r>
      <w:r>
        <w:t xml:space="preserve"> </w:t>
      </w:r>
      <w:r>
        <w:rPr>
          <w:b/>
          <w:bCs/>
        </w:rPr>
        <w:t xml:space="preserve">9 pull requests</w:t>
      </w:r>
      <w:r>
        <w:t xml:space="preserve"> </w:t>
      </w:r>
      <w:r>
        <w:t xml:space="preserve">were merged into</w:t>
      </w:r>
      <w:r>
        <w:t xml:space="preserve"> </w:t>
      </w:r>
      <w:r>
        <w:rPr>
          <w:rStyle w:val="VerbatimChar"/>
        </w:rPr>
        <w:t xml:space="preserve">main</w:t>
      </w:r>
      <w:r>
        <w:t xml:space="preserve">.</w:t>
      </w:r>
    </w:p>
    <w:p>
      <w:pPr>
        <w:pStyle w:val="BodyText"/>
      </w:pPr>
      <w:r>
        <w:rPr>
          <w:b/>
          <w:bCs/>
        </w:rPr>
        <w:t xml:space="preserve">Table 12.3 – GitHub evidence by identity</w:t>
      </w:r>
      <w:r>
        <w:t xml:space="preserve"> </w:t>
      </w:r>
      <w:r>
        <w:t xml:space="preserve">[Git]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Team Member / GitHub Identity</w:t>
            </w:r>
          </w:p>
        </w:tc>
        <w:tc>
          <w:tcPr/>
          <w:p>
            <w:pPr>
              <w:pStyle w:val="Compact"/>
            </w:pPr>
            <w:r>
              <w:t xml:space="preserve">Commits or Changes Identified</w:t>
            </w:r>
          </w:p>
        </w:tc>
        <w:tc>
          <w:tcPr/>
          <w:p>
            <w:pPr>
              <w:pStyle w:val="Compact"/>
            </w:pPr>
            <w:r>
              <w:t xml:space="preserve">Relevant Files or Modules</w:t>
            </w:r>
          </w:p>
        </w:tc>
        <w:tc>
          <w:tcPr/>
          <w:p>
            <w:pPr>
              <w:pStyle w:val="Compact"/>
            </w:pPr>
            <w:r>
              <w:t xml:space="preserve">Evidence of Contribution</w:t>
            </w:r>
          </w:p>
        </w:tc>
        <w:tc>
          <w:tcPr/>
          <w:p>
            <w:pPr>
              <w:pStyle w:val="Compact"/>
            </w:pPr>
            <w:r>
              <w:t xml:space="preserve">Limitations</w:t>
            </w:r>
          </w:p>
        </w:tc>
      </w:tr>
      <w:tr>
        <w:tc>
          <w:tcPr/>
          <w:p>
            <w:pPr>
              <w:pStyle w:val="Compact"/>
            </w:pPr>
            <w:r>
              <w:t xml:space="preserve">Manish Sarkar /</w:t>
            </w:r>
            <w:r>
              <w:t xml:space="preserve"> </w:t>
            </w:r>
            <w:r>
              <w:t xml:space="preserve">@maxlovesher</w:t>
            </w:r>
            <w:r>
              <w:t xml:space="preserve"> </w:t>
            </w:r>
            <w:r>
              <w:t xml:space="preserve">(commits authored as</w:t>
            </w:r>
            <w:r>
              <w:t xml:space="preserve"> </w:t>
            </w:r>
            <w:r>
              <w:t xml:space="preserve">“ocean”</w:t>
            </w:r>
            <w:r>
              <w:t xml:space="preserve"> </w:t>
            </w:r>
            <w:r>
              <w:t xml:space="preserve">with an e-mail address that GitHub links to</w:t>
            </w:r>
            <w:r>
              <w:t xml:space="preserve"> </w:t>
            </w:r>
            <w:r>
              <w:t xml:space="preserve">@maxlovesher</w:t>
            </w:r>
            <w:r>
              <w:t xml:space="preserve">)</w:t>
            </w:r>
          </w:p>
        </w:tc>
        <w:tc>
          <w:tcPr/>
          <w:p>
            <w:pPr>
              <w:pStyle w:val="Compact"/>
            </w:pPr>
            <w:r>
              <w:t xml:space="preserve">4 authored commits (3 and 11 Oct); 2 PR merges (#4, #6); opened 8 of the 9 PRs</w:t>
            </w:r>
          </w:p>
        </w:tc>
        <w:tc>
          <w:tcPr/>
          <w:p>
            <w:pPr>
              <w:pStyle w:val="Compact"/>
            </w:pPr>
            <w:r>
              <w:t xml:space="preserve">Project skeleton (23 files incl. brief, README, CONTRIBUTING, requirements);</w:t>
            </w:r>
            <w:r>
              <w:t xml:space="preserve"> </w:t>
            </w:r>
            <w:r>
              <w:rPr>
                <w:rStyle w:val="VerbatimChar"/>
              </w:rPr>
              <w:t xml:space="preserve">common/db.py</w:t>
            </w:r>
            <w:r>
              <w:t xml:space="preserve">;</w:t>
            </w:r>
            <w:r>
              <w:t xml:space="preserve"> </w:t>
            </w:r>
            <w:r>
              <w:rPr>
                <w:rStyle w:val="VerbatimChar"/>
              </w:rPr>
              <w:t xml:space="preserve">pyproject.toml</w:t>
            </w:r>
            <w:r>
              <w:t xml:space="preserve">;</w:t>
            </w:r>
            <w:r>
              <w:t xml:space="preserve"> </w:t>
            </w:r>
            <w:r>
              <w:rPr>
                <w:rStyle w:val="VerbatimChar"/>
              </w:rPr>
              <w:t xml:space="preserve">etl/*.py</w:t>
            </w:r>
            <w:r>
              <w:t xml:space="preserve">;</w:t>
            </w:r>
            <w:r>
              <w:t xml:space="preserve"> </w:t>
            </w:r>
            <w:r>
              <w:rPr>
                <w:rStyle w:val="VerbatimChar"/>
              </w:rPr>
              <w:t xml:space="preserve">tests/test_etl.py</w:t>
            </w:r>
            <w:r>
              <w:t xml:space="preserve">,</w:t>
            </w:r>
            <w:r>
              <w:t xml:space="preserve"> </w:t>
            </w:r>
            <w:r>
              <w:rPr>
                <w:rStyle w:val="VerbatimChar"/>
              </w:rPr>
              <w:t xml:space="preserve">test_common_db.py</w:t>
            </w:r>
            <w:r>
              <w:t xml:space="preserve">, fixture schema;</w:t>
            </w:r>
            <w:r>
              <w:t xml:space="preserve"> </w:t>
            </w:r>
            <w:r>
              <w:rPr>
                <w:rStyle w:val="VerbatimChar"/>
              </w:rPr>
              <w:t xml:space="preserve">notebooks/eda.ipynb</w:t>
            </w:r>
            <w:r>
              <w:t xml:space="preserve">; report section 01</w:t>
            </w:r>
          </w:p>
        </w:tc>
        <w:tc>
          <w:tcPr/>
          <w:p>
            <w:pPr>
              <w:pStyle w:val="Compact"/>
            </w:pPr>
            <w:r>
              <w:t xml:space="preserve">ETL implementation (+801 lines in</w:t>
            </w:r>
            <w:r>
              <w:t xml:space="preserve"> </w:t>
            </w:r>
            <w:r>
              <w:rPr>
                <w:rStyle w:val="VerbatimChar"/>
              </w:rPr>
              <w:t xml:space="preserve">4b96dd0</w:t>
            </w:r>
            <w:r>
              <w:t xml:space="preserve">), EDA notebook, shared helper</w:t>
            </w:r>
          </w:p>
        </w:tc>
        <w:tc>
          <w:tcPr/>
          <w:p>
            <w:pPr>
              <w:pStyle w:val="Compact"/>
            </w:pPr>
            <w:r>
              <w:t xml:space="preserve">The 3 commits of 11 Oct share one timestamp (14:17:00)</w:t>
            </w:r>
          </w:p>
        </w:tc>
      </w:tr>
      <w:tr>
        <w:tc>
          <w:tcPr/>
          <w:p>
            <w:pPr>
              <w:pStyle w:val="Compact"/>
            </w:pPr>
            <w:r>
              <w:t xml:space="preserve">Kavya Agarwal /</w:t>
            </w:r>
            <w:r>
              <w:t xml:space="preserve"> </w:t>
            </w:r>
            <w:r>
              <w:t xml:space="preserve">@Kavya-025</w:t>
            </w:r>
          </w:p>
        </w:tc>
        <w:tc>
          <w:tcPr/>
          <w:p>
            <w:pPr>
              <w:pStyle w:val="Compact"/>
            </w:pPr>
            <w:r>
              <w:t xml:space="preserve">5 authored commits (14 Oct); 6 PR merges (#1, #3, #5, #7, #8, #9); opened PR #2</w:t>
            </w:r>
          </w:p>
        </w:tc>
        <w:tc>
          <w:tcPr/>
          <w:p>
            <w:pPr>
              <w:pStyle w:val="Compact"/>
            </w:pPr>
            <w:r>
              <w:rPr>
                <w:rStyle w:val="VerbatimChar"/>
              </w:rPr>
              <w:t xml:space="preserve">sql/schema.sql</w:t>
            </w:r>
            <w:r>
              <w:t xml:space="preserve">,</w:t>
            </w:r>
            <w:r>
              <w:t xml:space="preserve"> </w:t>
            </w:r>
            <w:r>
              <w:rPr>
                <w:rStyle w:val="VerbatimChar"/>
              </w:rPr>
              <w:t xml:space="preserve">sql/olap_queries.sql</w:t>
            </w:r>
            <w:r>
              <w:t xml:space="preserve">,</w:t>
            </w:r>
            <w:r>
              <w:t xml:space="preserve"> </w:t>
            </w:r>
            <w:r>
              <w:rPr>
                <w:rStyle w:val="VerbatimChar"/>
              </w:rPr>
              <w:t xml:space="preserve">star_schema.dbml/.png</w:t>
            </w:r>
            <w:r>
              <w:t xml:space="preserve">, report section 02; results added to section 01</w:t>
            </w:r>
          </w:p>
        </w:tc>
        <w:tc>
          <w:tcPr/>
          <w:p>
            <w:pPr>
              <w:pStyle w:val="Compact"/>
            </w:pPr>
            <w:r>
              <w:t xml:space="preserve">Schema, OLAP queries, diagram; most merges into</w:t>
            </w:r>
            <w:r>
              <w:t xml:space="preserve"> </w:t>
            </w:r>
            <w:r>
              <w:rPr>
                <w:rStyle w:val="VerbatimChar"/>
              </w:rPr>
              <w:t xml:space="preserve">main</w:t>
            </w:r>
          </w:p>
        </w:tc>
        <w:tc>
          <w:tcPr/>
          <w:p>
            <w:pPr>
              <w:pStyle w:val="Compact"/>
            </w:pPr>
            <w:r>
              <w:t xml:space="preserve">The 4 warehouse commits share one timestamp (22:57:39)</w:t>
            </w:r>
          </w:p>
        </w:tc>
      </w:tr>
      <w:tr>
        <w:tc>
          <w:tcPr/>
          <w:p>
            <w:pPr>
              <w:pStyle w:val="Compact"/>
            </w:pPr>
            <w:r>
              <w:t xml:space="preserve">Kartik Biswal /</w:t>
            </w:r>
            <w:r>
              <w:t xml:space="preserve"> </w:t>
            </w:r>
            <w:r>
              <w:t xml:space="preserve">@KB-0141</w:t>
            </w:r>
          </w:p>
        </w:tc>
        <w:tc>
          <w:tcPr/>
          <w:p>
            <w:pPr>
              <w:pStyle w:val="Compact"/>
            </w:pPr>
            <w:r>
              <w:t xml:space="preserve">4 authored commits (14 Oct); 1 PR merge (#2)</w:t>
            </w:r>
          </w:p>
        </w:tc>
        <w:tc>
          <w:tcPr/>
          <w:p>
            <w:pPr>
              <w:pStyle w:val="Compact"/>
            </w:pPr>
            <w:r>
              <w:rPr>
                <w:rStyle w:val="VerbatimChar"/>
              </w:rPr>
              <w:t xml:space="preserve">mining/association_rules.py</w:t>
            </w:r>
            <w:r>
              <w:t xml:space="preserve">,</w:t>
            </w:r>
            <w:r>
              <w:t xml:space="preserve"> </w:t>
            </w:r>
            <w:r>
              <w:rPr>
                <w:rStyle w:val="VerbatimChar"/>
              </w:rPr>
              <w:t xml:space="preserve">mining/benchmark.py</w:t>
            </w:r>
            <w:r>
              <w:t xml:space="preserve">,</w:t>
            </w:r>
            <w:r>
              <w:t xml:space="preserve"> </w:t>
            </w:r>
            <w:r>
              <w:rPr>
                <w:rStyle w:val="VerbatimChar"/>
              </w:rPr>
              <w:t xml:space="preserve">tests/test_rules.py</w:t>
            </w:r>
            <w:r>
              <w:t xml:space="preserve">, rule and benchmark result files and charts, report section 03</w:t>
            </w:r>
          </w:p>
        </w:tc>
        <w:tc>
          <w:tcPr/>
          <w:p>
            <w:pPr>
              <w:pStyle w:val="Compact"/>
            </w:pPr>
            <w:r>
              <w:t xml:space="preserve">Rule mining, benchmark, tests</w:t>
            </w:r>
          </w:p>
        </w:tc>
        <w:tc>
          <w:tcPr/>
          <w:p>
            <w:pPr>
              <w:pStyle w:val="Compact"/>
            </w:pPr>
            <w:r>
              <w:t xml:space="preserve">All 4 commits share one timestamp (23:51:11); the PR was opened from</w:t>
            </w:r>
            <w:r>
              <w:t xml:space="preserve"> </w:t>
            </w:r>
            <w:r>
              <w:t xml:space="preserve">@maxlovesher</w:t>
            </w:r>
          </w:p>
        </w:tc>
      </w:tr>
      <w:tr>
        <w:tc>
          <w:tcPr/>
          <w:p>
            <w:pPr>
              <w:pStyle w:val="Compact"/>
            </w:pPr>
            <w:r>
              <w:t xml:space="preserve">Manish Dey /</w:t>
            </w:r>
            <w:r>
              <w:t xml:space="preserve"> </w:t>
            </w:r>
            <w:r>
              <w:t xml:space="preserve">@foresto-dreamer</w:t>
            </w:r>
          </w:p>
        </w:tc>
        <w:tc>
          <w:tcPr/>
          <w:p>
            <w:pPr>
              <w:pStyle w:val="Compact"/>
            </w:pPr>
            <w:r>
              <w:t xml:space="preserve">4 authored commits (15 Oct)</w:t>
            </w:r>
          </w:p>
        </w:tc>
        <w:tc>
          <w:tcPr/>
          <w:p>
            <w:pPr>
              <w:pStyle w:val="Compact"/>
            </w:pPr>
            <w:r>
              <w:rPr>
                <w:rStyle w:val="VerbatimChar"/>
              </w:rPr>
              <w:t xml:space="preserve">mining/segmentation.py</w:t>
            </w:r>
            <w:r>
              <w:t xml:space="preserve">,</w:t>
            </w:r>
            <w:r>
              <w:t xml:space="preserve"> </w:t>
            </w:r>
            <w:r>
              <w:rPr>
                <w:rStyle w:val="VerbatimChar"/>
              </w:rPr>
              <w:t xml:space="preserve">tests/test_segmentation.py</w:t>
            </w:r>
            <w:r>
              <w:t xml:space="preserve">, segment result files, 3 charts, report section 04</w:t>
            </w:r>
          </w:p>
        </w:tc>
        <w:tc>
          <w:tcPr/>
          <w:p>
            <w:pPr>
              <w:pStyle w:val="Compact"/>
            </w:pPr>
            <w:r>
              <w:t xml:space="preserve">Segmentation, tests</w:t>
            </w:r>
          </w:p>
        </w:tc>
        <w:tc>
          <w:tcPr/>
          <w:p>
            <w:pPr>
              <w:pStyle w:val="Compact"/>
            </w:pPr>
            <w:r>
              <w:t xml:space="preserve">All 4 commits share one timestamp (00:09:44); the PR was opened from</w:t>
            </w:r>
            <w:r>
              <w:t xml:space="preserve"> </w:t>
            </w:r>
            <w:r>
              <w:t xml:space="preserve">@maxlovesher</w:t>
            </w:r>
          </w:p>
        </w:tc>
      </w:tr>
      <w:tr>
        <w:tc>
          <w:tcPr/>
          <w:p>
            <w:pPr>
              <w:pStyle w:val="Compact"/>
            </w:pPr>
            <w:r>
              <w:t xml:space="preserve">Animesh Prakash /</w:t>
            </w:r>
            <w:r>
              <w:t xml:space="preserve"> </w:t>
            </w:r>
            <w:r>
              <w:t xml:space="preserve">@DIO4699</w:t>
            </w:r>
          </w:p>
        </w:tc>
        <w:tc>
          <w:tcPr/>
          <w:p>
            <w:pPr>
              <w:pStyle w:val="Compact"/>
            </w:pPr>
            <w:r>
              <w:t xml:space="preserve">4 authored commits (15 Oct)</w:t>
            </w:r>
          </w:p>
        </w:tc>
        <w:tc>
          <w:tcPr/>
          <w:p>
            <w:pPr>
              <w:pStyle w:val="Compact"/>
            </w:pPr>
            <w:r>
              <w:rPr>
                <w:rStyle w:val="VerbatimChar"/>
              </w:rPr>
              <w:t xml:space="preserve">mining/reorder_model.py</w:t>
            </w:r>
            <w:r>
              <w:t xml:space="preserve">,</w:t>
            </w:r>
            <w:r>
              <w:t xml:space="preserve"> </w:t>
            </w:r>
            <w:r>
              <w:rPr>
                <w:rStyle w:val="VerbatimChar"/>
              </w:rPr>
              <w:t xml:space="preserve">tests/test_reorder.py</w:t>
            </w:r>
            <w:r>
              <w:t xml:space="preserve">, reorder result files, 2 charts, report section 05</w:t>
            </w:r>
          </w:p>
        </w:tc>
        <w:tc>
          <w:tcPr/>
          <w:p>
            <w:pPr>
              <w:pStyle w:val="Compact"/>
            </w:pPr>
            <w:r>
              <w:t xml:space="preserve">Reorder model, leakage tests</w:t>
            </w:r>
          </w:p>
        </w:tc>
        <w:tc>
          <w:tcPr/>
          <w:p>
            <w:pPr>
              <w:pStyle w:val="Compact"/>
            </w:pPr>
            <w:r>
              <w:t xml:space="preserve">Commits within one second (00:43:16–17); the PR was opened from</w:t>
            </w:r>
            <w:r>
              <w:t xml:space="preserve"> </w:t>
            </w:r>
            <w:r>
              <w:t xml:space="preserve">@maxlovesher</w:t>
            </w:r>
            <w:r>
              <w:t xml:space="preserve">;</w:t>
            </w:r>
            <w:r>
              <w:t xml:space="preserve"> </w:t>
            </w:r>
            <w:r>
              <w:t xml:space="preserve">@DIO4699</w:t>
            </w:r>
            <w:r>
              <w:t xml:space="preserve"> </w:t>
            </w:r>
            <w:r>
              <w:t xml:space="preserve">was not in the repository’s collaborator list on 15 Oct 2026</w:t>
            </w:r>
          </w:p>
        </w:tc>
      </w:tr>
      <w:tr>
        <w:tc>
          <w:tcPr/>
          <w:p>
            <w:pPr>
              <w:pStyle w:val="Compact"/>
            </w:pPr>
            <w:r>
              <w:t xml:space="preserve">Rohit Gupta /</w:t>
            </w:r>
            <w:r>
              <w:t xml:space="preserve"> </w:t>
            </w:r>
            <w:r>
              <w:t xml:space="preserve">@rohitguptanit7070-lab</w:t>
            </w:r>
          </w:p>
        </w:tc>
        <w:tc>
          <w:tcPr/>
          <w:p>
            <w:pPr>
              <w:pStyle w:val="Compact"/>
            </w:pPr>
            <w:r>
              <w:t xml:space="preserve">12 authored commits (15 Oct)</w:t>
            </w:r>
          </w:p>
        </w:tc>
        <w:tc>
          <w:tcPr/>
          <w:p>
            <w:pPr>
              <w:pStyle w:val="Compact"/>
            </w:pPr>
            <w:r>
              <w:rPr>
                <w:rStyle w:val="VerbatimChar"/>
              </w:rPr>
              <w:t xml:space="preserve">dashboard/*</w:t>
            </w:r>
            <w:r>
              <w:t xml:space="preserve">,</w:t>
            </w:r>
            <w:r>
              <w:t xml:space="preserve"> </w:t>
            </w:r>
            <w:r>
              <w:rPr>
                <w:rStyle w:val="VerbatimChar"/>
              </w:rPr>
              <w:t xml:space="preserve">data/demo/*</w:t>
            </w:r>
            <w:r>
              <w:t xml:space="preserve">,</w:t>
            </w:r>
            <w:r>
              <w:t xml:space="preserve"> </w:t>
            </w:r>
            <w:r>
              <w:rPr>
                <w:rStyle w:val="VerbatimChar"/>
              </w:rPr>
              <w:t xml:space="preserve">tests/test_dashboard.py</w:t>
            </w:r>
            <w:r>
              <w:t xml:space="preserve">,</w:t>
            </w:r>
            <w:r>
              <w:t xml:space="preserve"> </w:t>
            </w:r>
            <w:r>
              <w:rPr>
                <w:rStyle w:val="VerbatimChar"/>
              </w:rPr>
              <w:t xml:space="preserve">tests/test_report.py</w:t>
            </w:r>
            <w:r>
              <w:t xml:space="preserve">,</w:t>
            </w:r>
            <w:r>
              <w:t xml:space="preserve"> </w:t>
            </w:r>
            <w:r>
              <w:rPr>
                <w:rStyle w:val="VerbatimChar"/>
              </w:rPr>
              <w:t xml:space="preserve">reports/build_report.py</w:t>
            </w:r>
            <w:r>
              <w:t xml:space="preserve">, sections 00, 06, 07,</w:t>
            </w:r>
            <w:r>
              <w:t xml:space="preserve"> </w:t>
            </w:r>
            <w:r>
              <w:rPr>
                <w:rStyle w:val="VerbatimChar"/>
              </w:rPr>
              <w:t xml:space="preserve">StoreSense_report.md</w:t>
            </w:r>
            <w:r>
              <w:t xml:space="preserve">,</w:t>
            </w:r>
            <w:r>
              <w:t xml:space="preserve"> </w:t>
            </w:r>
            <w:r>
              <w:rPr>
                <w:rStyle w:val="VerbatimChar"/>
              </w:rPr>
              <w:t xml:space="preserve">docs/DEMO_FLOW.md</w:t>
            </w:r>
            <w:r>
              <w:t xml:space="preserve">,</w:t>
            </w:r>
            <w:r>
              <w:t xml:space="preserve"> </w:t>
            </w:r>
            <w:r>
              <w:rPr>
                <w:rStyle w:val="VerbatimChar"/>
              </w:rPr>
              <w:t xml:space="preserve">docs/DEPLOY.md</w:t>
            </w:r>
            <w:r>
              <w:t xml:space="preserve">, edits to README, CONTRIBUTING and the brief</w:t>
            </w:r>
          </w:p>
        </w:tc>
        <w:tc>
          <w:tcPr/>
          <w:p>
            <w:pPr>
              <w:pStyle w:val="Compact"/>
            </w:pPr>
            <w:r>
              <w:t xml:space="preserve">Dashboard, integration, deployment preparation, report assembly</w:t>
            </w:r>
          </w:p>
        </w:tc>
        <w:tc>
          <w:tcPr/>
          <w:p>
            <w:pPr>
              <w:pStyle w:val="Compact"/>
            </w:pPr>
            <w:r>
              <w:t xml:space="preserve">Commits fall into three bursts (about 01:02, 01:14 and 01:25), with shared timestamps inside each burst; the PRs were opened from</w:t>
            </w:r>
            <w:r>
              <w:t xml:space="preserve"> </w:t>
            </w:r>
            <w:r>
              <w:t xml:space="preserve">@maxlovesher</w:t>
            </w:r>
          </w:p>
        </w:tc>
      </w:tr>
    </w:tbl>
    <w:p>
      <w:pPr>
        <w:pStyle w:val="BodyText"/>
      </w:pPr>
      <w:r>
        <w:rPr>
          <w:b/>
          <w:bCs/>
        </w:rPr>
        <w:t xml:space="preserve">Observations from the repository history</w:t>
      </w:r>
      <w:r>
        <w:t xml:space="preserve"> </w:t>
      </w:r>
      <w:r>
        <w:t xml:space="preserve">[Git]:</w:t>
      </w:r>
    </w:p>
    <w:p>
      <w:pPr>
        <w:pStyle w:val="Compact"/>
        <w:numPr>
          <w:ilvl w:val="0"/>
          <w:numId w:val="1034"/>
        </w:numPr>
      </w:pPr>
      <w:r>
        <w:rPr>
          <w:b/>
          <w:bCs/>
        </w:rPr>
        <w:t xml:space="preserve">Commits were made in batches.</w:t>
      </w:r>
      <w:r>
        <w:t xml:space="preserve"> </w:t>
      </w:r>
      <w:r>
        <w:t xml:space="preserve">Within each module, the commits carry the same author timestamp to the second (for example, all four</w:t>
      </w:r>
      <w:r>
        <w:t xml:space="preserve"> </w:t>
      </w:r>
      <w:r>
        <w:t xml:space="preserve">@KB-0141</w:t>
      </w:r>
      <w:r>
        <w:t xml:space="preserve"> </w:t>
      </w:r>
      <w:r>
        <w:t xml:space="preserve">commits are dated 2026-10-14 23:51:11 +05:30), and modules 2 to 6 were committed within about 2.5 hours on the night of 14–15 October. The history therefore records</w:t>
      </w:r>
      <w:r>
        <w:t xml:space="preserve"> </w:t>
      </w:r>
      <w:r>
        <w:rPr>
          <w:b/>
          <w:bCs/>
        </w:rPr>
        <w:t xml:space="preserve">when work was committed</w:t>
      </w:r>
      <w:r>
        <w:t xml:space="preserve">, not when or how it was developed.</w:t>
      </w:r>
    </w:p>
    <w:p>
      <w:pPr>
        <w:pStyle w:val="Compact"/>
        <w:numPr>
          <w:ilvl w:val="0"/>
          <w:numId w:val="1034"/>
        </w:numPr>
      </w:pPr>
      <w:r>
        <w:rPr>
          <w:b/>
          <w:bCs/>
        </w:rPr>
        <w:t xml:space="preserve">Pull requests were mostly opened from one account.</w:t>
      </w:r>
      <w:r>
        <w:t xml:space="preserve"> </w:t>
      </w:r>
      <w:r>
        <w:t xml:space="preserve">Eight of the nine pull requests were opened from</w:t>
      </w:r>
      <w:r>
        <w:t xml:space="preserve"> </w:t>
      </w:r>
      <w:r>
        <w:t xml:space="preserve">@maxlovesher</w:t>
      </w:r>
      <w:r>
        <w:t xml:space="preserve">, including those whose commits are attributed to other members; PR #2 was opened by</w:t>
      </w:r>
      <w:r>
        <w:t xml:space="preserve"> </w:t>
      </w:r>
      <w:r>
        <w:t xml:space="preserve">@Kavya-025</w:t>
      </w:r>
      <w:r>
        <w:t xml:space="preserve">.</w:t>
      </w:r>
    </w:p>
    <w:p>
      <w:pPr>
        <w:pStyle w:val="Compact"/>
        <w:numPr>
          <w:ilvl w:val="0"/>
          <w:numId w:val="1034"/>
        </w:numPr>
      </w:pPr>
      <w:r>
        <w:rPr>
          <w:b/>
          <w:bCs/>
        </w:rPr>
        <w:t xml:space="preserve">No reviews are recorded.</w:t>
      </w:r>
      <w:r>
        <w:t xml:space="preserve"> </w:t>
      </w:r>
      <w:r>
        <w:t xml:space="preserve">None of the nine PRs has a recorded review or review comment, although</w:t>
      </w:r>
      <w:r>
        <w:t xml:space="preserve"> </w:t>
      </w:r>
      <w:r>
        <w:rPr>
          <w:rStyle w:val="VerbatimChar"/>
        </w:rPr>
        <w:t xml:space="preserve">CONTRIBUTING.md</w:t>
      </w:r>
      <w:r>
        <w:t xml:space="preserve"> </w:t>
      </w:r>
      <w:r>
        <w:t xml:space="preserve">asks for one team member’s review before merging. Reviews may have happened outside GitHub</w:t>
      </w:r>
      <w:r>
        <w:t xml:space="preserve"> </w:t>
      </w:r>
      <w:r>
        <w:rPr>
          <w:b/>
          <w:bCs/>
        </w:rPr>
        <w:t xml:space="preserve">[To confirm]</w:t>
      </w:r>
      <w:r>
        <w:t xml:space="preserve">.</w:t>
      </w:r>
    </w:p>
    <w:p>
      <w:pPr>
        <w:pStyle w:val="Compact"/>
        <w:numPr>
          <w:ilvl w:val="0"/>
          <w:numId w:val="1034"/>
        </w:numPr>
      </w:pPr>
      <w:r>
        <w:rPr>
          <w:b/>
          <w:bCs/>
        </w:rPr>
        <w:t xml:space="preserve">Commit identity is not proof of authorship.</w:t>
      </w:r>
      <w:r>
        <w:t xml:space="preserve"> </w:t>
      </w:r>
      <w:r>
        <w:t xml:space="preserve">A commit’s author name and e-mail are set in the local git configuration and are not authenticated by GitHub. They show which account a commit is attributed to, not who wrote the code.</w:t>
      </w:r>
    </w:p>
    <w:p>
      <w:pPr>
        <w:pStyle w:val="Compact"/>
        <w:numPr>
          <w:ilvl w:val="0"/>
          <w:numId w:val="1034"/>
        </w:numPr>
      </w:pPr>
      <w:r>
        <w:rPr>
          <w:b/>
          <w:bCs/>
        </w:rPr>
        <w:t xml:space="preserve">Every module was delivered on its own branch</w:t>
      </w:r>
      <w:r>
        <w:t xml:space="preserve">, as</w:t>
      </w:r>
      <w:r>
        <w:t xml:space="preserve"> </w:t>
      </w:r>
      <w:r>
        <w:rPr>
          <w:rStyle w:val="VerbatimChar"/>
        </w:rPr>
        <w:t xml:space="preserve">CONTRIBUTING.md</w:t>
      </w:r>
      <w:r>
        <w:t xml:space="preserve"> </w:t>
      </w:r>
      <w:r>
        <w:t xml:space="preserve">prescribes (</w:t>
      </w:r>
      <w:r>
        <w:rPr>
          <w:rStyle w:val="VerbatimChar"/>
        </w:rPr>
        <w:t xml:space="preserve">feature/etl</w:t>
      </w:r>
      <w:r>
        <w:t xml:space="preserve">,</w:t>
      </w:r>
      <w:r>
        <w:t xml:space="preserve"> </w:t>
      </w:r>
      <w:r>
        <w:rPr>
          <w:rStyle w:val="VerbatimChar"/>
        </w:rPr>
        <w:t xml:space="preserve">feature/warehouse</w:t>
      </w:r>
      <w:r>
        <w:t xml:space="preserve">,</w:t>
      </w:r>
      <w:r>
        <w:t xml:space="preserve"> </w:t>
      </w:r>
      <w:r>
        <w:rPr>
          <w:rStyle w:val="VerbatimChar"/>
        </w:rPr>
        <w:t xml:space="preserve">feature/association-rules</w:t>
      </w:r>
      <w:r>
        <w:t xml:space="preserve">,</w:t>
      </w:r>
      <w:r>
        <w:t xml:space="preserve"> </w:t>
      </w:r>
      <w:r>
        <w:rPr>
          <w:rStyle w:val="VerbatimChar"/>
        </w:rPr>
        <w:t xml:space="preserve">feature/segmentation</w:t>
      </w:r>
      <w:r>
        <w:t xml:space="preserve">,</w:t>
      </w:r>
      <w:r>
        <w:t xml:space="preserve"> </w:t>
      </w:r>
      <w:r>
        <w:rPr>
          <w:rStyle w:val="VerbatimChar"/>
        </w:rPr>
        <w:t xml:space="preserve">feature/reorder-model</w:t>
      </w:r>
      <w:r>
        <w:t xml:space="preserve">,</w:t>
      </w:r>
      <w:r>
        <w:t xml:space="preserve"> </w:t>
      </w:r>
      <w:r>
        <w:rPr>
          <w:rStyle w:val="VerbatimChar"/>
        </w:rPr>
        <w:t xml:space="preserve">feature/dashboard</w:t>
      </w:r>
      <w:r>
        <w:t xml:space="preserve">, plus</w:t>
      </w:r>
      <w:r>
        <w:t xml:space="preserve"> </w:t>
      </w:r>
      <w:r>
        <w:rPr>
          <w:rStyle w:val="VerbatimChar"/>
        </w:rPr>
        <w:t xml:space="preserve">feature/etl-results</w:t>
      </w:r>
      <w:r>
        <w:t xml:space="preserve"> </w:t>
      </w:r>
      <w:r>
        <w:t xml:space="preserve">and</w:t>
      </w:r>
      <w:r>
        <w:t xml:space="preserve"> </w:t>
      </w:r>
      <w:r>
        <w:rPr>
          <w:rStyle w:val="VerbatimChar"/>
        </w:rPr>
        <w:t xml:space="preserve">feature/deploy</w:t>
      </w:r>
      <w:r>
        <w:t xml:space="preserve">).</w:t>
      </w:r>
    </w:p>
    <w:p>
      <w:pPr>
        <w:pStyle w:val="FirstParagraph"/>
      </w:pPr>
      <w:r>
        <w:t xml:space="preserve">Because of observations 1–4, this report treats commit authorship as</w:t>
      </w:r>
      <w:r>
        <w:t xml:space="preserve"> </w:t>
      </w:r>
      <w:r>
        <w:rPr>
          <w:b/>
          <w:bCs/>
        </w:rPr>
        <w:t xml:space="preserve">supporting evidence for the documented role allocation</w:t>
      </w:r>
      <w:r>
        <w:t xml:space="preserve">, not as an independent measure of who did the work or how much work each person did.</w:t>
      </w:r>
    </w:p>
    <w:bookmarkEnd w:id="137"/>
    <w:bookmarkStart w:id="144" w:name="individual-contribution-details"/>
    <w:p>
      <w:pPr>
        <w:pStyle w:val="Heading2"/>
      </w:pPr>
      <w:r>
        <w:t xml:space="preserve">12.4 Individual Contribution Details</w:t>
      </w:r>
    </w:p>
    <w:p>
      <w:pPr>
        <w:pStyle w:val="FirstParagraph"/>
      </w:pPr>
      <w:r>
        <w:t xml:space="preserve">Each subsection lists the work that the documented role allocation and the commit history attribute to the member. Each member should check and amend their own subsection before submission</w:t>
      </w:r>
      <w:r>
        <w:t xml:space="preserve"> </w:t>
      </w:r>
      <w:r>
        <w:rPr>
          <w:b/>
          <w:bCs/>
        </w:rPr>
        <w:t xml:space="preserve">[To confirm]</w:t>
      </w:r>
      <w:r>
        <w:t xml:space="preserve">, in particular to add work that is not visible in GitHub.</w:t>
      </w:r>
    </w:p>
    <w:bookmarkStart w:id="138" w:name="manish-sarkar-member-1-data-etl-lead"/>
    <w:p>
      <w:pPr>
        <w:pStyle w:val="Heading3"/>
      </w:pPr>
      <w:r>
        <w:t xml:space="preserve">12.4.1 Manish Sarkar — Member 1, Data &amp; ETL Lead</w:t>
      </w:r>
    </w:p>
    <w:p>
      <w:pPr>
        <w:pStyle w:val="Compact"/>
        <w:numPr>
          <w:ilvl w:val="0"/>
          <w:numId w:val="1035"/>
        </w:numPr>
      </w:pPr>
      <w:r>
        <w:rPr>
          <w:b/>
          <w:bCs/>
        </w:rPr>
        <w:t xml:space="preserve">Role and responsibilities</w:t>
      </w:r>
      <w:r>
        <w:t xml:space="preserve"> </w:t>
      </w:r>
      <w:r>
        <w:t xml:space="preserve">[Documented]: extract/transform/load scripts, data validation, EDA notebook (</w:t>
      </w:r>
      <w:r>
        <w:rPr>
          <w:rStyle w:val="VerbatimChar"/>
        </w:rPr>
        <w:t xml:space="preserve">CONTRIBUTING.md</w:t>
      </w:r>
      <w:r>
        <w:t xml:space="preserve"> </w:t>
      </w:r>
      <w:r>
        <w:t xml:space="preserve">§2; brief §9).</w:t>
      </w:r>
    </w:p>
    <w:p>
      <w:pPr>
        <w:pStyle w:val="Compact"/>
        <w:numPr>
          <w:ilvl w:val="0"/>
          <w:numId w:val="1035"/>
        </w:numPr>
      </w:pPr>
      <w:r>
        <w:rPr>
          <w:b/>
          <w:bCs/>
        </w:rPr>
        <w:t xml:space="preserve">Modules:</w:t>
      </w:r>
      <w:r>
        <w:t xml:space="preserve"> </w:t>
      </w:r>
      <w:r>
        <w:rPr>
          <w:rStyle w:val="VerbatimChar"/>
        </w:rPr>
        <w:t xml:space="preserve">etl/extract.py</w:t>
      </w:r>
      <w:r>
        <w:t xml:space="preserve">,</w:t>
      </w:r>
      <w:r>
        <w:t xml:space="preserve"> </w:t>
      </w:r>
      <w:r>
        <w:rPr>
          <w:rStyle w:val="VerbatimChar"/>
        </w:rPr>
        <w:t xml:space="preserve">etl/transform.py</w:t>
      </w:r>
      <w:r>
        <w:t xml:space="preserve">,</w:t>
      </w:r>
      <w:r>
        <w:t xml:space="preserve"> </w:t>
      </w:r>
      <w:r>
        <w:rPr>
          <w:rStyle w:val="VerbatimChar"/>
        </w:rPr>
        <w:t xml:space="preserve">etl/load.py</w:t>
      </w:r>
      <w:r>
        <w:t xml:space="preserve">,</w:t>
      </w:r>
      <w:r>
        <w:t xml:space="preserve"> </w:t>
      </w:r>
      <w:r>
        <w:rPr>
          <w:rStyle w:val="VerbatimChar"/>
        </w:rPr>
        <w:t xml:space="preserve">etl/validate.py</w:t>
      </w:r>
      <w:r>
        <w:t xml:space="preserve">,</w:t>
      </w:r>
      <w:r>
        <w:t xml:space="preserve"> </w:t>
      </w:r>
      <w:r>
        <w:rPr>
          <w:rStyle w:val="VerbatimChar"/>
        </w:rPr>
        <w:t xml:space="preserve">common/db.py</w:t>
      </w:r>
      <w:r>
        <w:t xml:space="preserve">,</w:t>
      </w:r>
      <w:r>
        <w:t xml:space="preserve"> </w:t>
      </w:r>
      <w:r>
        <w:rPr>
          <w:rStyle w:val="VerbatimChar"/>
        </w:rPr>
        <w:t xml:space="preserve">notebooks/eda.ipynb</w:t>
      </w:r>
      <w:r>
        <w:t xml:space="preserve">,</w:t>
      </w:r>
      <w:r>
        <w:t xml:space="preserve"> </w:t>
      </w:r>
      <w:r>
        <w:rPr>
          <w:rStyle w:val="VerbatimChar"/>
        </w:rPr>
        <w:t xml:space="preserve">tests/test_etl.py</w:t>
      </w:r>
      <w:r>
        <w:t xml:space="preserve">,</w:t>
      </w:r>
      <w:r>
        <w:t xml:space="preserve"> </w:t>
      </w:r>
      <w:r>
        <w:rPr>
          <w:rStyle w:val="VerbatimChar"/>
        </w:rPr>
        <w:t xml:space="preserve">tests/test_common_db.py</w:t>
      </w:r>
      <w:r>
        <w:t xml:space="preserve">.</w:t>
      </w:r>
    </w:p>
    <w:p>
      <w:pPr>
        <w:pStyle w:val="Compact"/>
        <w:numPr>
          <w:ilvl w:val="0"/>
          <w:numId w:val="1035"/>
        </w:numPr>
      </w:pPr>
      <w:r>
        <w:rPr>
          <w:b/>
          <w:bCs/>
        </w:rPr>
        <w:t xml:space="preserve">Concrete tasks:</w:t>
      </w:r>
      <w:r>
        <w:t xml:space="preserve"> </w:t>
      </w:r>
      <w:r>
        <w:t xml:space="preserve">typed DuckDB views over the six CSVs; one SQL statement per warehouse table; dependency-ordered loading with a</w:t>
      </w:r>
      <w:r>
        <w:t xml:space="preserve"> </w:t>
      </w:r>
      <w:r>
        <w:rPr>
          <w:rStyle w:val="VerbatimChar"/>
        </w:rPr>
        <w:t xml:space="preserve">--force</w:t>
      </w:r>
      <w:r>
        <w:t xml:space="preserve"> </w:t>
      </w:r>
      <w:r>
        <w:t xml:space="preserve">guard; the 23 validation checks; an ETL test suite that runs the real pipeline on a hand-checkable dataset and deliberately breaks the warehouse to prove that validation catches the faults; the project skeleton, brief, README and contributing guide.</w:t>
      </w:r>
    </w:p>
    <w:p>
      <w:pPr>
        <w:pStyle w:val="Compact"/>
        <w:numPr>
          <w:ilvl w:val="0"/>
          <w:numId w:val="1035"/>
        </w:numPr>
      </w:pPr>
      <w:r>
        <w:rPr>
          <w:b/>
          <w:bCs/>
        </w:rPr>
        <w:t xml:space="preserve">DMDW contribution:</w:t>
      </w:r>
      <w:r>
        <w:t xml:space="preserve"> </w:t>
      </w:r>
      <w:r>
        <w:t xml:space="preserve">data preprocessing, integration and transformation; NULL policy for first orders; handling of hidden test orders; data quality validation; EDA findings (basket distribution, reorder rates, busiest days and hours).</w:t>
      </w:r>
    </w:p>
    <w:p>
      <w:pPr>
        <w:pStyle w:val="Compact"/>
        <w:numPr>
          <w:ilvl w:val="0"/>
          <w:numId w:val="1035"/>
        </w:numPr>
      </w:pPr>
      <w:r>
        <w:rPr>
          <w:b/>
          <w:bCs/>
        </w:rPr>
        <w:t xml:space="preserve">Coding, testing, integration:</w:t>
      </w:r>
      <w:r>
        <w:t xml:space="preserve"> </w:t>
      </w:r>
      <w:r>
        <w:t xml:space="preserve">ETL code and tests (15 ETL tests, 4 helper tests); set-up of the shared helper that all modules use; repository owner, who opened 8 of 9 PRs and merged PRs #4 and #6.</w:t>
      </w:r>
    </w:p>
    <w:p>
      <w:pPr>
        <w:pStyle w:val="Compact"/>
        <w:numPr>
          <w:ilvl w:val="0"/>
          <w:numId w:val="1035"/>
        </w:numPr>
      </w:pPr>
      <w:r>
        <w:rPr>
          <w:b/>
          <w:bCs/>
        </w:rPr>
        <w:t xml:space="preserve">Documentation and presentation:</w:t>
      </w:r>
      <w:r>
        <w:t xml:space="preserve"> </w:t>
      </w:r>
      <w:r>
        <w:t xml:space="preserve">report section 1 (Data &amp; ETL); presents the Overview page and the ETL flow in the demo (</w:t>
      </w:r>
      <w:r>
        <w:rPr>
          <w:rStyle w:val="VerbatimChar"/>
        </w:rPr>
        <w:t xml:space="preserve">docs/DEMO_FLOW.md</w:t>
      </w:r>
      <w:r>
        <w:t xml:space="preserve">).</w:t>
      </w:r>
    </w:p>
    <w:p>
      <w:pPr>
        <w:pStyle w:val="Compact"/>
        <w:numPr>
          <w:ilvl w:val="0"/>
          <w:numId w:val="1035"/>
        </w:numPr>
      </w:pPr>
      <w:r>
        <w:rPr>
          <w:b/>
          <w:bCs/>
        </w:rPr>
        <w:t xml:space="preserve">Deliverables:</w:t>
      </w:r>
      <w:r>
        <w:t xml:space="preserve"> </w:t>
      </w:r>
      <w:r>
        <w:t xml:space="preserve">a working ETL that builds the 33.8M-row warehouse;</w:t>
      </w:r>
      <w:r>
        <w:t xml:space="preserve"> </w:t>
      </w:r>
      <w:r>
        <w:rPr>
          <w:rStyle w:val="VerbatimChar"/>
        </w:rPr>
        <w:t xml:space="preserve">validate.py</w:t>
      </w:r>
      <w:r>
        <w:t xml:space="preserve"> </w:t>
      </w:r>
      <w:r>
        <w:t xml:space="preserve">(23/23 passing); EDA notebook.</w:t>
      </w:r>
    </w:p>
    <w:p>
      <w:pPr>
        <w:pStyle w:val="Compact"/>
        <w:numPr>
          <w:ilvl w:val="0"/>
          <w:numId w:val="1035"/>
        </w:numPr>
      </w:pPr>
      <w:r>
        <w:rPr>
          <w:b/>
          <w:bCs/>
        </w:rPr>
        <w:t xml:space="preserve">Evidence:</w:t>
      </w:r>
      <w:r>
        <w:t xml:space="preserve"> </w:t>
      </w:r>
      <w:r>
        <w:t xml:space="preserve">[Git]</w:t>
      </w:r>
      <w:r>
        <w:t xml:space="preserve"> </w:t>
      </w:r>
      <w:r>
        <w:rPr>
          <w:rStyle w:val="VerbatimChar"/>
        </w:rPr>
        <w:t xml:space="preserve">5576bf6</w:t>
      </w:r>
      <w:r>
        <w:t xml:space="preserve">,</w:t>
      </w:r>
      <w:r>
        <w:t xml:space="preserve"> </w:t>
      </w:r>
      <w:r>
        <w:rPr>
          <w:rStyle w:val="VerbatimChar"/>
        </w:rPr>
        <w:t xml:space="preserve">ff4f2ea</w:t>
      </w:r>
      <w:r>
        <w:t xml:space="preserve">,</w:t>
      </w:r>
      <w:r>
        <w:t xml:space="preserve"> </w:t>
      </w:r>
      <w:r>
        <w:rPr>
          <w:rStyle w:val="VerbatimChar"/>
        </w:rPr>
        <w:t xml:space="preserve">4b96dd0</w:t>
      </w:r>
      <w:r>
        <w:t xml:space="preserve">,</w:t>
      </w:r>
      <w:r>
        <w:t xml:space="preserve"> </w:t>
      </w:r>
      <w:r>
        <w:rPr>
          <w:rStyle w:val="VerbatimChar"/>
        </w:rPr>
        <w:t xml:space="preserve">f59ec4d</w:t>
      </w:r>
      <w:r>
        <w:t xml:space="preserve">; PR #1.</w:t>
      </w:r>
    </w:p>
    <w:p>
      <w:pPr>
        <w:pStyle w:val="Compact"/>
        <w:numPr>
          <w:ilvl w:val="0"/>
          <w:numId w:val="1035"/>
        </w:numPr>
      </w:pPr>
      <w:r>
        <w:rPr>
          <w:b/>
          <w:bCs/>
        </w:rPr>
        <w:t xml:space="preserve">Contribution to the whole:</w:t>
      </w:r>
      <w:r>
        <w:t xml:space="preserve"> </w:t>
      </w:r>
      <w:r>
        <w:t xml:space="preserve">every other module reads the warehouse that this module builds.</w:t>
      </w:r>
    </w:p>
    <w:bookmarkEnd w:id="138"/>
    <w:bookmarkStart w:id="139" w:name="kavya-agarwal-member-2-warehouse-olap"/>
    <w:p>
      <w:pPr>
        <w:pStyle w:val="Heading3"/>
      </w:pPr>
      <w:r>
        <w:t xml:space="preserve">12.4.2 Kavya Agarwal — Member 2, Warehouse &amp; OLAP</w:t>
      </w:r>
    </w:p>
    <w:p>
      <w:pPr>
        <w:pStyle w:val="Compact"/>
        <w:numPr>
          <w:ilvl w:val="0"/>
          <w:numId w:val="1036"/>
        </w:numPr>
      </w:pPr>
      <w:r>
        <w:rPr>
          <w:b/>
          <w:bCs/>
        </w:rPr>
        <w:t xml:space="preserve">Role</w:t>
      </w:r>
      <w:r>
        <w:t xml:space="preserve"> </w:t>
      </w:r>
      <w:r>
        <w:t xml:space="preserve">[Documented]: star schema,</w:t>
      </w:r>
      <w:r>
        <w:t xml:space="preserve"> </w:t>
      </w:r>
      <w:r>
        <w:rPr>
          <w:rStyle w:val="VerbatimChar"/>
        </w:rPr>
        <w:t xml:space="preserve">schema.sql</w:t>
      </w:r>
      <w:r>
        <w:t xml:space="preserve">, OLAP queries, schema diagram.</w:t>
      </w:r>
    </w:p>
    <w:p>
      <w:pPr>
        <w:pStyle w:val="Compact"/>
        <w:numPr>
          <w:ilvl w:val="0"/>
          <w:numId w:val="1036"/>
        </w:numPr>
      </w:pPr>
      <w:r>
        <w:rPr>
          <w:b/>
          <w:bCs/>
        </w:rPr>
        <w:t xml:space="preserve">Modules:</w:t>
      </w:r>
      <w:r>
        <w:t xml:space="preserve"> </w:t>
      </w:r>
      <w:r>
        <w:rPr>
          <w:rStyle w:val="VerbatimChar"/>
        </w:rPr>
        <w:t xml:space="preserve">sql/schema.sql</w:t>
      </w:r>
      <w:r>
        <w:t xml:space="preserve">,</w:t>
      </w:r>
      <w:r>
        <w:t xml:space="preserve"> </w:t>
      </w:r>
      <w:r>
        <w:rPr>
          <w:rStyle w:val="VerbatimChar"/>
        </w:rPr>
        <w:t xml:space="preserve">sql/olap_queries.sql</w:t>
      </w:r>
      <w:r>
        <w:t xml:space="preserve">,</w:t>
      </w:r>
      <w:r>
        <w:t xml:space="preserve"> </w:t>
      </w:r>
      <w:r>
        <w:rPr>
          <w:rStyle w:val="VerbatimChar"/>
        </w:rPr>
        <w:t xml:space="preserve">reports/figures/star_schema.dbml</w:t>
      </w:r>
      <w:r>
        <w:t xml:space="preserve"> </w:t>
      </w:r>
      <w:r>
        <w:t xml:space="preserve">and</w:t>
      </w:r>
      <w:r>
        <w:t xml:space="preserve"> </w:t>
      </w:r>
      <w:r>
        <w:rPr>
          <w:rStyle w:val="VerbatimChar"/>
        </w:rPr>
        <w:t xml:space="preserve">.png</w:t>
      </w:r>
      <w:r>
        <w:t xml:space="preserve">, report section 2.</w:t>
      </w:r>
    </w:p>
    <w:p>
      <w:pPr>
        <w:pStyle w:val="Compact"/>
        <w:numPr>
          <w:ilvl w:val="0"/>
          <w:numId w:val="1036"/>
        </w:numPr>
      </w:pPr>
      <w:r>
        <w:rPr>
          <w:b/>
          <w:bCs/>
        </w:rPr>
        <w:t xml:space="preserve">Concrete tasks:</w:t>
      </w:r>
      <w:r>
        <w:t xml:space="preserve"> </w:t>
      </w:r>
      <w:r>
        <w:t xml:space="preserve">column types (including</w:t>
      </w:r>
      <w:r>
        <w:t xml:space="preserve"> </w:t>
      </w:r>
      <w:r>
        <w:rPr>
          <w:rStyle w:val="VerbatimChar"/>
        </w:rPr>
        <w:t xml:space="preserve">SMALLINT</w:t>
      </w:r>
      <w:r>
        <w:t xml:space="preserve"> </w:t>
      </w:r>
      <w:r>
        <w:t xml:space="preserve">for</w:t>
      </w:r>
      <w:r>
        <w:t xml:space="preserve"> </w:t>
      </w:r>
      <w:r>
        <w:rPr>
          <w:rStyle w:val="VerbatimChar"/>
        </w:rPr>
        <w:t xml:space="preserve">time_key</w:t>
      </w:r>
      <w:r>
        <w:t xml:space="preserve">, which</w:t>
      </w:r>
      <w:r>
        <w:t xml:space="preserve"> </w:t>
      </w:r>
      <w:r>
        <w:rPr>
          <w:rStyle w:val="VerbatimChar"/>
        </w:rPr>
        <w:t xml:space="preserve">TINYINT</w:t>
      </w:r>
      <w:r>
        <w:t xml:space="preserve"> </w:t>
      </w:r>
      <w:r>
        <w:t xml:space="preserve">cannot hold); primary keys on the dimensions and</w:t>
      </w:r>
      <w:r>
        <w:t xml:space="preserve"> </w:t>
      </w:r>
      <w:r>
        <w:rPr>
          <w:rStyle w:val="VerbatimChar"/>
        </w:rPr>
        <w:t xml:space="preserve">fact_order</w:t>
      </w:r>
      <w:r>
        <w:t xml:space="preserve">; measured comparison of a composite primary key and of foreign keys on the full data (2.6 s against 56.1 s; 0.23 GB against 1.81 GB; foreign keys fail with this load order); seven commented OLAP queries (Q1a–Q6); the DBML star schema diagram; filling in the full-data results of the ETL section.</w:t>
      </w:r>
    </w:p>
    <w:p>
      <w:pPr>
        <w:pStyle w:val="Compact"/>
        <w:numPr>
          <w:ilvl w:val="0"/>
          <w:numId w:val="1036"/>
        </w:numPr>
      </w:pPr>
      <w:r>
        <w:rPr>
          <w:b/>
          <w:bCs/>
        </w:rPr>
        <w:t xml:space="preserve">DMDW contribution:</w:t>
      </w:r>
      <w:r>
        <w:t xml:space="preserve"> </w:t>
      </w:r>
      <w:r>
        <w:t xml:space="preserve">dimensional modelling, grain definition, hierarchies, OLAP operations with</w:t>
      </w:r>
      <w:r>
        <w:t xml:space="preserve"> </w:t>
      </w:r>
      <w:r>
        <w:rPr>
          <w:rStyle w:val="VerbatimChar"/>
        </w:rPr>
        <w:t xml:space="preserve">ROLLUP</w:t>
      </w:r>
      <w:r>
        <w:t xml:space="preserve">,</w:t>
      </w:r>
      <w:r>
        <w:t xml:space="preserve"> </w:t>
      </w:r>
      <w:r>
        <w:rPr>
          <w:rStyle w:val="VerbatimChar"/>
        </w:rPr>
        <w:t xml:space="preserve">CUBE</w:t>
      </w:r>
      <w:r>
        <w:t xml:space="preserve">,</w:t>
      </w:r>
      <w:r>
        <w:t xml:space="preserve"> </w:t>
      </w:r>
      <w:r>
        <w:rPr>
          <w:rStyle w:val="VerbatimChar"/>
        </w:rPr>
        <w:t xml:space="preserve">GROUPING()</w:t>
      </w:r>
      <w:r>
        <w:t xml:space="preserve"> </w:t>
      </w:r>
      <w:r>
        <w:t xml:space="preserve">and</w:t>
      </w:r>
      <w:r>
        <w:t xml:space="preserve"> </w:t>
      </w:r>
      <w:r>
        <w:rPr>
          <w:rStyle w:val="VerbatimChar"/>
        </w:rPr>
        <w:t xml:space="preserve">PIVOT</w:t>
      </w:r>
      <w:r>
        <w:t xml:space="preserve">, and the interpretation of their results.</w:t>
      </w:r>
    </w:p>
    <w:p>
      <w:pPr>
        <w:pStyle w:val="Compact"/>
        <w:numPr>
          <w:ilvl w:val="0"/>
          <w:numId w:val="1036"/>
        </w:numPr>
      </w:pPr>
      <w:r>
        <w:rPr>
          <w:b/>
          <w:bCs/>
        </w:rPr>
        <w:t xml:space="preserve">Coding, testing, integration:</w:t>
      </w:r>
      <w:r>
        <w:t xml:space="preserve"> </w:t>
      </w:r>
      <w:r>
        <w:t xml:space="preserve">schema verified against the ETL load; merged six of the nine pull requests into</w:t>
      </w:r>
      <w:r>
        <w:t xml:space="preserve"> </w:t>
      </w:r>
      <w:r>
        <w:rPr>
          <w:rStyle w:val="VerbatimChar"/>
        </w:rPr>
        <w:t xml:space="preserve">main</w:t>
      </w:r>
      <w:r>
        <w:t xml:space="preserve"> </w:t>
      </w:r>
      <w:r>
        <w:t xml:space="preserve">(#1, #3, #5, #7, #8, #9).</w:t>
      </w:r>
    </w:p>
    <w:p>
      <w:pPr>
        <w:pStyle w:val="Compact"/>
        <w:numPr>
          <w:ilvl w:val="0"/>
          <w:numId w:val="1036"/>
        </w:numPr>
      </w:pPr>
      <w:r>
        <w:rPr>
          <w:b/>
          <w:bCs/>
        </w:rPr>
        <w:t xml:space="preserve">Documentation and presentation:</w:t>
      </w:r>
      <w:r>
        <w:t xml:space="preserve"> </w:t>
      </w:r>
      <w:r>
        <w:t xml:space="preserve">report section 2; presents the star schema and the live OLAP demo (</w:t>
      </w:r>
      <w:r>
        <w:rPr>
          <w:rStyle w:val="VerbatimChar"/>
        </w:rPr>
        <w:t xml:space="preserve">docs/DEMO_FLOW.md</w:t>
      </w:r>
      <w:r>
        <w:t xml:space="preserve">).</w:t>
      </w:r>
    </w:p>
    <w:p>
      <w:pPr>
        <w:pStyle w:val="Compact"/>
        <w:numPr>
          <w:ilvl w:val="0"/>
          <w:numId w:val="1036"/>
        </w:numPr>
      </w:pPr>
      <w:r>
        <w:rPr>
          <w:b/>
          <w:bCs/>
        </w:rPr>
        <w:t xml:space="preserve">Deliverables:</w:t>
      </w:r>
      <w:r>
        <w:t xml:space="preserve"> </w:t>
      </w:r>
      <w:r>
        <w:t xml:space="preserve">the warehouse schema, the OLAP query catalogue and the schema diagram.</w:t>
      </w:r>
    </w:p>
    <w:p>
      <w:pPr>
        <w:pStyle w:val="Compact"/>
        <w:numPr>
          <w:ilvl w:val="0"/>
          <w:numId w:val="1036"/>
        </w:numPr>
      </w:pPr>
      <w:r>
        <w:rPr>
          <w:b/>
          <w:bCs/>
        </w:rPr>
        <w:t xml:space="preserve">Evidence:</w:t>
      </w:r>
      <w:r>
        <w:t xml:space="preserve"> </w:t>
      </w:r>
      <w:r>
        <w:t xml:space="preserve">[Git]</w:t>
      </w:r>
      <w:r>
        <w:t xml:space="preserve"> </w:t>
      </w:r>
      <w:r>
        <w:rPr>
          <w:rStyle w:val="VerbatimChar"/>
        </w:rPr>
        <w:t xml:space="preserve">f0d86be</w:t>
      </w:r>
      <w:r>
        <w:t xml:space="preserve">,</w:t>
      </w:r>
      <w:r>
        <w:t xml:space="preserve"> </w:t>
      </w:r>
      <w:r>
        <w:rPr>
          <w:rStyle w:val="VerbatimChar"/>
        </w:rPr>
        <w:t xml:space="preserve">de1114d</w:t>
      </w:r>
      <w:r>
        <w:t xml:space="preserve">,</w:t>
      </w:r>
      <w:r>
        <w:t xml:space="preserve"> </w:t>
      </w:r>
      <w:r>
        <w:rPr>
          <w:rStyle w:val="VerbatimChar"/>
        </w:rPr>
        <w:t xml:space="preserve">7ebc352</w:t>
      </w:r>
      <w:r>
        <w:t xml:space="preserve">,</w:t>
      </w:r>
      <w:r>
        <w:t xml:space="preserve"> </w:t>
      </w:r>
      <w:r>
        <w:rPr>
          <w:rStyle w:val="VerbatimChar"/>
        </w:rPr>
        <w:t xml:space="preserve">13edff7</w:t>
      </w:r>
      <w:r>
        <w:t xml:space="preserve">,</w:t>
      </w:r>
      <w:r>
        <w:t xml:space="preserve"> </w:t>
      </w:r>
      <w:r>
        <w:rPr>
          <w:rStyle w:val="VerbatimChar"/>
        </w:rPr>
        <w:t xml:space="preserve">0f498ed</w:t>
      </w:r>
      <w:r>
        <w:t xml:space="preserve">; PR #2 (opened by</w:t>
      </w:r>
      <w:r>
        <w:t xml:space="preserve"> </w:t>
      </w:r>
      <w:r>
        <w:t xml:space="preserve">@Kavya-025</w:t>
      </w:r>
      <w:r>
        <w:t xml:space="preserve">).</w:t>
      </w:r>
    </w:p>
    <w:p>
      <w:pPr>
        <w:pStyle w:val="Compact"/>
        <w:numPr>
          <w:ilvl w:val="0"/>
          <w:numId w:val="1036"/>
        </w:numPr>
      </w:pPr>
      <w:r>
        <w:rPr>
          <w:b/>
          <w:bCs/>
        </w:rPr>
        <w:t xml:space="preserve">Contribution to the whole:</w:t>
      </w:r>
      <w:r>
        <w:t xml:space="preserve"> </w:t>
      </w:r>
      <w:r>
        <w:t xml:space="preserve">the schema is the contract that the ETL loads into and that every analysis queries.</w:t>
      </w:r>
    </w:p>
    <w:bookmarkEnd w:id="139"/>
    <w:bookmarkStart w:id="140" w:name="X255583f8ab39b5a7a538f36f58eec44048ff4cd"/>
    <w:p>
      <w:pPr>
        <w:pStyle w:val="Heading3"/>
      </w:pPr>
      <w:r>
        <w:t xml:space="preserve">12.4.3 Kartik Biswal — Member 3, Association Rules (</w:t>
      </w:r>
      <w:r>
        <w:t xml:space="preserve">@KB-0141</w:t>
      </w:r>
      <w:r>
        <w:t xml:space="preserve">)</w:t>
      </w:r>
    </w:p>
    <w:p>
      <w:pPr>
        <w:pStyle w:val="Compact"/>
        <w:numPr>
          <w:ilvl w:val="0"/>
          <w:numId w:val="1037"/>
        </w:numPr>
      </w:pPr>
      <w:r>
        <w:rPr>
          <w:b/>
          <w:bCs/>
        </w:rPr>
        <w:t xml:space="preserve">Role</w:t>
      </w:r>
      <w:r>
        <w:t xml:space="preserve"> </w:t>
      </w:r>
      <w:r>
        <w:t xml:space="preserve">[Documented]: Apriori and FP-Growth, rule interpretation, benchmark.</w:t>
      </w:r>
    </w:p>
    <w:p>
      <w:pPr>
        <w:pStyle w:val="Compact"/>
        <w:numPr>
          <w:ilvl w:val="0"/>
          <w:numId w:val="1037"/>
        </w:numPr>
      </w:pPr>
      <w:r>
        <w:rPr>
          <w:b/>
          <w:bCs/>
        </w:rPr>
        <w:t xml:space="preserve">Modules:</w:t>
      </w:r>
      <w:r>
        <w:t xml:space="preserve"> </w:t>
      </w:r>
      <w:r>
        <w:rPr>
          <w:rStyle w:val="VerbatimChar"/>
        </w:rPr>
        <w:t xml:space="preserve">mining/association_rules.py</w:t>
      </w:r>
      <w:r>
        <w:t xml:space="preserve">,</w:t>
      </w:r>
      <w:r>
        <w:t xml:space="preserve"> </w:t>
      </w:r>
      <w:r>
        <w:rPr>
          <w:rStyle w:val="VerbatimChar"/>
        </w:rPr>
        <w:t xml:space="preserve">mining/benchmark.py</w:t>
      </w:r>
      <w:r>
        <w:t xml:space="preserve">,</w:t>
      </w:r>
      <w:r>
        <w:t xml:space="preserve"> </w:t>
      </w:r>
      <w:r>
        <w:rPr>
          <w:rStyle w:val="VerbatimChar"/>
        </w:rPr>
        <w:t xml:space="preserve">tests/test_rules.py</w:t>
      </w:r>
      <w:r>
        <w:t xml:space="preserve">,</w:t>
      </w:r>
      <w:r>
        <w:t xml:space="preserve"> </w:t>
      </w:r>
      <w:r>
        <w:rPr>
          <w:rStyle w:val="VerbatimChar"/>
        </w:rPr>
        <w:t xml:space="preserve">rules_aisle.csv</w:t>
      </w:r>
      <w:r>
        <w:t xml:space="preserve">,</w:t>
      </w:r>
      <w:r>
        <w:t xml:space="preserve"> </w:t>
      </w:r>
      <w:r>
        <w:rPr>
          <w:rStyle w:val="VerbatimChar"/>
        </w:rPr>
        <w:t xml:space="preserve">rules_product.csv</w:t>
      </w:r>
      <w:r>
        <w:t xml:space="preserve">,</w:t>
      </w:r>
      <w:r>
        <w:t xml:space="preserve"> </w:t>
      </w:r>
      <w:r>
        <w:rPr>
          <w:rStyle w:val="VerbatimChar"/>
        </w:rPr>
        <w:t xml:space="preserve">benchmark.csv</w:t>
      </w:r>
      <w:r>
        <w:t xml:space="preserve">, two benchmark charts, report section 3.</w:t>
      </w:r>
    </w:p>
    <w:p>
      <w:pPr>
        <w:pStyle w:val="Compact"/>
        <w:numPr>
          <w:ilvl w:val="0"/>
          <w:numId w:val="1037"/>
        </w:numPr>
      </w:pPr>
      <w:r>
        <w:rPr>
          <w:b/>
          <w:bCs/>
        </w:rPr>
        <w:t xml:space="preserve">Concrete tasks:</w:t>
      </w:r>
      <w:r>
        <w:t xml:space="preserve"> </w:t>
      </w:r>
      <w:r>
        <w:t xml:space="preserve">basket extraction in SQL; 500,000-order sample; sparse one-hot encoding; mining with both algorithms and an agreement check; lift &gt; 1 filter and plain-English interpretations; Apriori’s low-memory mode after the default asked for 81.6 GiB; recounting the top rule on the full warehouse; a benchmark that measures time and memory in separate runs; the</w:t>
      </w:r>
      <w:r>
        <w:t xml:space="preserve"> </w:t>
      </w:r>
      <w:r>
        <w:rPr>
          <w:rStyle w:val="VerbatimChar"/>
        </w:rPr>
        <w:t xml:space="preserve">frequently_bought_together()</w:t>
      </w:r>
      <w:r>
        <w:t xml:space="preserve"> </w:t>
      </w:r>
      <w:r>
        <w:t xml:space="preserve">lookup used by the dashboard.</w:t>
      </w:r>
    </w:p>
    <w:p>
      <w:pPr>
        <w:pStyle w:val="Compact"/>
        <w:numPr>
          <w:ilvl w:val="0"/>
          <w:numId w:val="1037"/>
        </w:numPr>
      </w:pPr>
      <w:r>
        <w:rPr>
          <w:b/>
          <w:bCs/>
        </w:rPr>
        <w:t xml:space="preserve">DMDW contribution:</w:t>
      </w:r>
      <w:r>
        <w:t xml:space="preserve"> </w:t>
      </w:r>
      <w:r>
        <w:t xml:space="preserve">frequent-pattern mining, support/confidence/lift, algorithm comparison, and analysis of sampling error.</w:t>
      </w:r>
    </w:p>
    <w:p>
      <w:pPr>
        <w:pStyle w:val="Compact"/>
        <w:numPr>
          <w:ilvl w:val="0"/>
          <w:numId w:val="1037"/>
        </w:numPr>
      </w:pPr>
      <w:r>
        <w:rPr>
          <w:b/>
          <w:bCs/>
        </w:rPr>
        <w:t xml:space="preserve">Coding and testing:</w:t>
      </w:r>
      <w:r>
        <w:t xml:space="preserve"> </w:t>
      </w:r>
      <w:r>
        <w:t xml:space="preserve">10 tests, including a hand-worked 5-basket example; merged PR #2.</w:t>
      </w:r>
    </w:p>
    <w:p>
      <w:pPr>
        <w:pStyle w:val="Compact"/>
        <w:numPr>
          <w:ilvl w:val="0"/>
          <w:numId w:val="1037"/>
        </w:numPr>
      </w:pPr>
      <w:r>
        <w:rPr>
          <w:b/>
          <w:bCs/>
        </w:rPr>
        <w:t xml:space="preserve">Documentation and presentation:</w:t>
      </w:r>
      <w:r>
        <w:t xml:space="preserve"> </w:t>
      </w:r>
      <w:r>
        <w:t xml:space="preserve">report section 3; presents the Basket Rules page (</w:t>
      </w:r>
      <w:r>
        <w:rPr>
          <w:rStyle w:val="VerbatimChar"/>
        </w:rPr>
        <w:t xml:space="preserve">docs/DEMO_FLOW.md</w:t>
      </w:r>
      <w:r>
        <w:t xml:space="preserve">).</w:t>
      </w:r>
    </w:p>
    <w:p>
      <w:pPr>
        <w:pStyle w:val="Compact"/>
        <w:numPr>
          <w:ilvl w:val="0"/>
          <w:numId w:val="1037"/>
        </w:numPr>
      </w:pPr>
      <w:r>
        <w:rPr>
          <w:b/>
          <w:bCs/>
        </w:rPr>
        <w:t xml:space="preserve">Deliverables:</w:t>
      </w:r>
      <w:r>
        <w:t xml:space="preserve"> </w:t>
      </w:r>
      <w:r>
        <w:t xml:space="preserve">5,000 aisle rules, 3,410 product rules, the benchmark table and charts, the lookup function.</w:t>
      </w:r>
    </w:p>
    <w:p>
      <w:pPr>
        <w:pStyle w:val="Compact"/>
        <w:numPr>
          <w:ilvl w:val="0"/>
          <w:numId w:val="1037"/>
        </w:numPr>
      </w:pPr>
      <w:r>
        <w:rPr>
          <w:b/>
          <w:bCs/>
        </w:rPr>
        <w:t xml:space="preserve">Evidence:</w:t>
      </w:r>
      <w:r>
        <w:t xml:space="preserve"> </w:t>
      </w:r>
      <w:r>
        <w:t xml:space="preserve">[Git]</w:t>
      </w:r>
      <w:r>
        <w:t xml:space="preserve"> </w:t>
      </w:r>
      <w:r>
        <w:rPr>
          <w:rStyle w:val="VerbatimChar"/>
        </w:rPr>
        <w:t xml:space="preserve">b037c57</w:t>
      </w:r>
      <w:r>
        <w:t xml:space="preserve">,</w:t>
      </w:r>
      <w:r>
        <w:t xml:space="preserve"> </w:t>
      </w:r>
      <w:r>
        <w:rPr>
          <w:rStyle w:val="VerbatimChar"/>
        </w:rPr>
        <w:t xml:space="preserve">983b01b</w:t>
      </w:r>
      <w:r>
        <w:t xml:space="preserve">,</w:t>
      </w:r>
      <w:r>
        <w:t xml:space="preserve"> </w:t>
      </w:r>
      <w:r>
        <w:rPr>
          <w:rStyle w:val="VerbatimChar"/>
        </w:rPr>
        <w:t xml:space="preserve">c8e6e5c</w:t>
      </w:r>
      <w:r>
        <w:t xml:space="preserve">,</w:t>
      </w:r>
      <w:r>
        <w:t xml:space="preserve"> </w:t>
      </w:r>
      <w:r>
        <w:rPr>
          <w:rStyle w:val="VerbatimChar"/>
        </w:rPr>
        <w:t xml:space="preserve">7c45399</w:t>
      </w:r>
      <w:r>
        <w:t xml:space="preserve">; PR #4.</w:t>
      </w:r>
    </w:p>
    <w:p>
      <w:pPr>
        <w:pStyle w:val="Compact"/>
        <w:numPr>
          <w:ilvl w:val="0"/>
          <w:numId w:val="1037"/>
        </w:numPr>
      </w:pPr>
      <w:r>
        <w:rPr>
          <w:b/>
          <w:bCs/>
        </w:rPr>
        <w:t xml:space="preserve">Contribution to the whole:</w:t>
      </w:r>
      <w:r>
        <w:t xml:space="preserve"> </w:t>
      </w:r>
      <w:r>
        <w:t xml:space="preserve">answers</w:t>
      </w:r>
      <w:r>
        <w:t xml:space="preserve"> </w:t>
      </w:r>
      <w:r>
        <w:t xml:space="preserve">“what is bought together”</w:t>
      </w:r>
      <w:r>
        <w:t xml:space="preserve"> </w:t>
      </w:r>
      <w:r>
        <w:t xml:space="preserve">and supplies the dashboard’s recommendations.</w:t>
      </w:r>
    </w:p>
    <w:bookmarkEnd w:id="140"/>
    <w:bookmarkStart w:id="141" w:name="Xfed990f7faacc9163996dcda9c5437417291538"/>
    <w:p>
      <w:pPr>
        <w:pStyle w:val="Heading3"/>
      </w:pPr>
      <w:r>
        <w:t xml:space="preserve">12.4.4 Manish Dey — Member 4, Customer Segmentation (</w:t>
      </w:r>
      <w:r>
        <w:t xml:space="preserve">@foresto-dreamer</w:t>
      </w:r>
      <w:r>
        <w:t xml:space="preserve">)</w:t>
      </w:r>
    </w:p>
    <w:p>
      <w:pPr>
        <w:pStyle w:val="Compact"/>
        <w:numPr>
          <w:ilvl w:val="0"/>
          <w:numId w:val="1038"/>
        </w:numPr>
      </w:pPr>
      <w:r>
        <w:rPr>
          <w:b/>
          <w:bCs/>
        </w:rPr>
        <w:t xml:space="preserve">Role</w:t>
      </w:r>
      <w:r>
        <w:t xml:space="preserve"> </w:t>
      </w:r>
      <w:r>
        <w:t xml:space="preserve">[Documented]: feature engineering, K-Means, cluster profiling.</w:t>
      </w:r>
    </w:p>
    <w:p>
      <w:pPr>
        <w:pStyle w:val="Compact"/>
        <w:numPr>
          <w:ilvl w:val="0"/>
          <w:numId w:val="1038"/>
        </w:numPr>
      </w:pPr>
      <w:r>
        <w:rPr>
          <w:b/>
          <w:bCs/>
        </w:rPr>
        <w:t xml:space="preserve">Modules:</w:t>
      </w:r>
      <w:r>
        <w:t xml:space="preserve"> </w:t>
      </w:r>
      <w:r>
        <w:rPr>
          <w:rStyle w:val="VerbatimChar"/>
        </w:rPr>
        <w:t xml:space="preserve">mining/segmentation.py</w:t>
      </w:r>
      <w:r>
        <w:t xml:space="preserve">,</w:t>
      </w:r>
      <w:r>
        <w:t xml:space="preserve"> </w:t>
      </w:r>
      <w:r>
        <w:rPr>
          <w:rStyle w:val="VerbatimChar"/>
        </w:rPr>
        <w:t xml:space="preserve">tests/test_segmentation.py</w:t>
      </w:r>
      <w:r>
        <w:t xml:space="preserve">,</w:t>
      </w:r>
      <w:r>
        <w:t xml:space="preserve"> </w:t>
      </w:r>
      <w:r>
        <w:rPr>
          <w:rStyle w:val="VerbatimChar"/>
        </w:rPr>
        <w:t xml:space="preserve">segment_profiles.csv</w:t>
      </w:r>
      <w:r>
        <w:t xml:space="preserve">,</w:t>
      </w:r>
      <w:r>
        <w:t xml:space="preserve"> </w:t>
      </w:r>
      <w:r>
        <w:rPr>
          <w:rStyle w:val="VerbatimChar"/>
        </w:rPr>
        <w:t xml:space="preserve">segment_pca_sample.csv</w:t>
      </w:r>
      <w:r>
        <w:t xml:space="preserve">, three charts,</w:t>
      </w:r>
      <w:r>
        <w:t xml:space="preserve"> </w:t>
      </w:r>
      <w:r>
        <w:rPr>
          <w:rStyle w:val="VerbatimChar"/>
        </w:rPr>
        <w:t xml:space="preserve">dim_user.segment</w:t>
      </w:r>
      <w:r>
        <w:t xml:space="preserve">, report section 4.</w:t>
      </w:r>
    </w:p>
    <w:p>
      <w:pPr>
        <w:pStyle w:val="Compact"/>
        <w:numPr>
          <w:ilvl w:val="0"/>
          <w:numId w:val="1038"/>
        </w:numPr>
      </w:pPr>
      <w:r>
        <w:rPr>
          <w:b/>
          <w:bCs/>
        </w:rPr>
        <w:t xml:space="preserve">Concrete tasks:</w:t>
      </w:r>
      <w:r>
        <w:t xml:space="preserve"> </w:t>
      </w:r>
      <w:r>
        <w:t xml:space="preserve">RFM-style features from the warehouse; skew analysis and a log transform; standardisation; K-Means for k = 2–10 with elbow and sampled silhouette; the</w:t>
      </w:r>
      <w:r>
        <w:t xml:space="preserve"> </w:t>
      </w:r>
      <w:r>
        <w:rPr>
          <w:rStyle w:val="VerbatimChar"/>
        </w:rPr>
        <w:t xml:space="preserve">choose_k</w:t>
      </w:r>
      <w:r>
        <w:t xml:space="preserve"> </w:t>
      </w:r>
      <w:r>
        <w:t xml:space="preserve">rule; rule-based naming of the four segments; a set-based write-back to the warehouse; PCA sample for the dashboard.</w:t>
      </w:r>
    </w:p>
    <w:p>
      <w:pPr>
        <w:pStyle w:val="Compact"/>
        <w:numPr>
          <w:ilvl w:val="0"/>
          <w:numId w:val="1038"/>
        </w:numPr>
      </w:pPr>
      <w:r>
        <w:rPr>
          <w:b/>
          <w:bCs/>
        </w:rPr>
        <w:t xml:space="preserve">DMDW contribution:</w:t>
      </w:r>
      <w:r>
        <w:t xml:space="preserve"> </w:t>
      </w:r>
      <w:r>
        <w:t xml:space="preserve">clustering, cluster validation, adaptation of RFM to data without prices or dates, and segment interpretation with business actions.</w:t>
      </w:r>
    </w:p>
    <w:p>
      <w:pPr>
        <w:pStyle w:val="Compact"/>
        <w:numPr>
          <w:ilvl w:val="0"/>
          <w:numId w:val="1038"/>
        </w:numPr>
      </w:pPr>
      <w:r>
        <w:rPr>
          <w:b/>
          <w:bCs/>
        </w:rPr>
        <w:t xml:space="preserve">Coding and testing:</w:t>
      </w:r>
      <w:r>
        <w:t xml:space="preserve"> </w:t>
      </w:r>
      <w:r>
        <w:t xml:space="preserve">11 tests, including synthetic users in three clear groups.</w:t>
      </w:r>
    </w:p>
    <w:p>
      <w:pPr>
        <w:pStyle w:val="Compact"/>
        <w:numPr>
          <w:ilvl w:val="0"/>
          <w:numId w:val="1038"/>
        </w:numPr>
      </w:pPr>
      <w:r>
        <w:rPr>
          <w:b/>
          <w:bCs/>
        </w:rPr>
        <w:t xml:space="preserve">Documentation and presentation:</w:t>
      </w:r>
      <w:r>
        <w:t xml:space="preserve"> </w:t>
      </w:r>
      <w:r>
        <w:t xml:space="preserve">report section 4; presents the Customer Segments page (</w:t>
      </w:r>
      <w:r>
        <w:rPr>
          <w:rStyle w:val="VerbatimChar"/>
        </w:rPr>
        <w:t xml:space="preserve">docs/DEMO_FLOW.md</w:t>
      </w:r>
      <w:r>
        <w:t xml:space="preserve">).</w:t>
      </w:r>
    </w:p>
    <w:p>
      <w:pPr>
        <w:pStyle w:val="Compact"/>
        <w:numPr>
          <w:ilvl w:val="0"/>
          <w:numId w:val="1038"/>
        </w:numPr>
      </w:pPr>
      <w:r>
        <w:rPr>
          <w:b/>
          <w:bCs/>
        </w:rPr>
        <w:t xml:space="preserve">Deliverables:</w:t>
      </w:r>
      <w:r>
        <w:t xml:space="preserve"> </w:t>
      </w:r>
      <w:r>
        <w:t xml:space="preserve">four named segments covering all 206,209 users; profile and PCA files; charts.</w:t>
      </w:r>
    </w:p>
    <w:p>
      <w:pPr>
        <w:pStyle w:val="Compact"/>
        <w:numPr>
          <w:ilvl w:val="0"/>
          <w:numId w:val="1038"/>
        </w:numPr>
      </w:pPr>
      <w:r>
        <w:rPr>
          <w:b/>
          <w:bCs/>
        </w:rPr>
        <w:t xml:space="preserve">Evidence:</w:t>
      </w:r>
      <w:r>
        <w:t xml:space="preserve"> </w:t>
      </w:r>
      <w:r>
        <w:t xml:space="preserve">[Git]</w:t>
      </w:r>
      <w:r>
        <w:t xml:space="preserve"> </w:t>
      </w:r>
      <w:r>
        <w:rPr>
          <w:rStyle w:val="VerbatimChar"/>
        </w:rPr>
        <w:t xml:space="preserve">ed29dad</w:t>
      </w:r>
      <w:r>
        <w:t xml:space="preserve">,</w:t>
      </w:r>
      <w:r>
        <w:t xml:space="preserve"> </w:t>
      </w:r>
      <w:r>
        <w:rPr>
          <w:rStyle w:val="VerbatimChar"/>
        </w:rPr>
        <w:t xml:space="preserve">3f263ad</w:t>
      </w:r>
      <w:r>
        <w:t xml:space="preserve">,</w:t>
      </w:r>
      <w:r>
        <w:t xml:space="preserve"> </w:t>
      </w:r>
      <w:r>
        <w:rPr>
          <w:rStyle w:val="VerbatimChar"/>
        </w:rPr>
        <w:t xml:space="preserve">bfde90a</w:t>
      </w:r>
      <w:r>
        <w:t xml:space="preserve">,</w:t>
      </w:r>
      <w:r>
        <w:t xml:space="preserve"> </w:t>
      </w:r>
      <w:r>
        <w:rPr>
          <w:rStyle w:val="VerbatimChar"/>
        </w:rPr>
        <w:t xml:space="preserve">2d49686</w:t>
      </w:r>
      <w:r>
        <w:t xml:space="preserve">; PR #5.</w:t>
      </w:r>
    </w:p>
    <w:p>
      <w:pPr>
        <w:pStyle w:val="Compact"/>
        <w:numPr>
          <w:ilvl w:val="0"/>
          <w:numId w:val="1038"/>
        </w:numPr>
      </w:pPr>
      <w:r>
        <w:rPr>
          <w:b/>
          <w:bCs/>
        </w:rPr>
        <w:t xml:space="preserve">Contribution to the whole:</w:t>
      </w:r>
      <w:r>
        <w:t xml:space="preserve"> </w:t>
      </w:r>
      <w:r>
        <w:t xml:space="preserve">answers</w:t>
      </w:r>
      <w:r>
        <w:t xml:space="preserve"> </w:t>
      </w:r>
      <w:r>
        <w:t xml:space="preserve">“what kinds of customers exist”</w:t>
      </w:r>
      <w:r>
        <w:t xml:space="preserve"> </w:t>
      </w:r>
      <w:r>
        <w:t xml:space="preserve">and adds the</w:t>
      </w:r>
      <w:r>
        <w:t xml:space="preserve"> </w:t>
      </w:r>
      <w:r>
        <w:rPr>
          <w:rStyle w:val="VerbatimChar"/>
        </w:rPr>
        <w:t xml:space="preserve">segment</w:t>
      </w:r>
      <w:r>
        <w:t xml:space="preserve"> </w:t>
      </w:r>
      <w:r>
        <w:t xml:space="preserve">attribute to the user dimension.</w:t>
      </w:r>
    </w:p>
    <w:bookmarkEnd w:id="141"/>
    <w:bookmarkStart w:id="142" w:name="X10bc4e4c65c5fa29a4373b2e7395004315537b5"/>
    <w:p>
      <w:pPr>
        <w:pStyle w:val="Heading3"/>
      </w:pPr>
      <w:r>
        <w:t xml:space="preserve">12.4.5 Animesh Prakash — Member 5, Reorder Prediction &amp; Evaluation (</w:t>
      </w:r>
      <w:r>
        <w:t xml:space="preserve">@DIO4699</w:t>
      </w:r>
      <w:r>
        <w:t xml:space="preserve">)</w:t>
      </w:r>
    </w:p>
    <w:p>
      <w:pPr>
        <w:pStyle w:val="Compact"/>
        <w:numPr>
          <w:ilvl w:val="0"/>
          <w:numId w:val="1039"/>
        </w:numPr>
      </w:pPr>
      <w:r>
        <w:rPr>
          <w:b/>
          <w:bCs/>
        </w:rPr>
        <w:t xml:space="preserve">Role</w:t>
      </w:r>
      <w:r>
        <w:t xml:space="preserve"> </w:t>
      </w:r>
      <w:r>
        <w:t xml:space="preserve">[Documented]: classification model, metrics, model comparison (stretch goal).</w:t>
      </w:r>
    </w:p>
    <w:p>
      <w:pPr>
        <w:pStyle w:val="Compact"/>
        <w:numPr>
          <w:ilvl w:val="0"/>
          <w:numId w:val="1039"/>
        </w:numPr>
      </w:pPr>
      <w:r>
        <w:rPr>
          <w:b/>
          <w:bCs/>
        </w:rPr>
        <w:t xml:space="preserve">Modules:</w:t>
      </w:r>
      <w:r>
        <w:t xml:space="preserve"> </w:t>
      </w:r>
      <w:r>
        <w:rPr>
          <w:rStyle w:val="VerbatimChar"/>
        </w:rPr>
        <w:t xml:space="preserve">mining/reorder_model.py</w:t>
      </w:r>
      <w:r>
        <w:t xml:space="preserve">,</w:t>
      </w:r>
      <w:r>
        <w:t xml:space="preserve"> </w:t>
      </w:r>
      <w:r>
        <w:rPr>
          <w:rStyle w:val="VerbatimChar"/>
        </w:rPr>
        <w:t xml:space="preserve">tests/test_reorder.py</w:t>
      </w:r>
      <w:r>
        <w:t xml:space="preserve">,</w:t>
      </w:r>
      <w:r>
        <w:t xml:space="preserve"> </w:t>
      </w:r>
      <w:r>
        <w:rPr>
          <w:rStyle w:val="VerbatimChar"/>
        </w:rPr>
        <w:t xml:space="preserve">reorder_metrics.csv</w:t>
      </w:r>
      <w:r>
        <w:t xml:space="preserve">,</w:t>
      </w:r>
      <w:r>
        <w:t xml:space="preserve"> </w:t>
      </w:r>
      <w:r>
        <w:rPr>
          <w:rStyle w:val="VerbatimChar"/>
        </w:rPr>
        <w:t xml:space="preserve">reorder_feature_importance.csv</w:t>
      </w:r>
      <w:r>
        <w:t xml:space="preserve">, ROC and importance charts, report section 5.</w:t>
      </w:r>
    </w:p>
    <w:p>
      <w:pPr>
        <w:pStyle w:val="Compact"/>
        <w:numPr>
          <w:ilvl w:val="0"/>
          <w:numId w:val="1039"/>
        </w:numPr>
      </w:pPr>
      <w:r>
        <w:rPr>
          <w:b/>
          <w:bCs/>
        </w:rPr>
        <w:t xml:space="preserve">Concrete tasks:</w:t>
      </w:r>
      <w:r>
        <w:t xml:space="preserve"> </w:t>
      </w:r>
      <w:r>
        <w:t xml:space="preserve">label definition from the train order; 13 prior-only features in SQL; reading</w:t>
      </w:r>
      <w:r>
        <w:t xml:space="preserve"> </w:t>
      </w:r>
      <w:r>
        <w:rPr>
          <w:rStyle w:val="VerbatimChar"/>
        </w:rPr>
        <w:t xml:space="preserve">eval_set</w:t>
      </w:r>
      <w:r>
        <w:t xml:space="preserve"> </w:t>
      </w:r>
      <w:r>
        <w:t xml:space="preserve">from the raw file; a test that changes the train orders and checks that no feature changes; a user-level 60/20/20 split; Logistic Regression and LightGBM; threshold tuning on validation users; evaluation with precision, recall, F1 and ROC-AUC.</w:t>
      </w:r>
    </w:p>
    <w:p>
      <w:pPr>
        <w:pStyle w:val="Compact"/>
        <w:numPr>
          <w:ilvl w:val="0"/>
          <w:numId w:val="1039"/>
        </w:numPr>
      </w:pPr>
      <w:r>
        <w:rPr>
          <w:b/>
          <w:bCs/>
        </w:rPr>
        <w:t xml:space="preserve">DMDW contribution:</w:t>
      </w:r>
      <w:r>
        <w:t xml:space="preserve"> </w:t>
      </w:r>
      <w:r>
        <w:t xml:space="preserve">classification, feature engineering, leakage prevention, and evaluation under class imbalance.</w:t>
      </w:r>
    </w:p>
    <w:p>
      <w:pPr>
        <w:pStyle w:val="Compact"/>
        <w:numPr>
          <w:ilvl w:val="0"/>
          <w:numId w:val="1039"/>
        </w:numPr>
      </w:pPr>
      <w:r>
        <w:rPr>
          <w:b/>
          <w:bCs/>
        </w:rPr>
        <w:t xml:space="preserve">Coding and testing:</w:t>
      </w:r>
      <w:r>
        <w:t xml:space="preserve"> </w:t>
      </w:r>
      <w:r>
        <w:t xml:space="preserve">12 tests.</w:t>
      </w:r>
    </w:p>
    <w:p>
      <w:pPr>
        <w:pStyle w:val="Compact"/>
        <w:numPr>
          <w:ilvl w:val="0"/>
          <w:numId w:val="1039"/>
        </w:numPr>
      </w:pPr>
      <w:r>
        <w:rPr>
          <w:b/>
          <w:bCs/>
        </w:rPr>
        <w:t xml:space="preserve">Documentation and presentation:</w:t>
      </w:r>
      <w:r>
        <w:t xml:space="preserve"> </w:t>
      </w:r>
      <w:r>
        <w:t xml:space="preserve">report section 5; presents the Reorder Model page (</w:t>
      </w:r>
      <w:r>
        <w:rPr>
          <w:rStyle w:val="VerbatimChar"/>
        </w:rPr>
        <w:t xml:space="preserve">docs/DEMO_FLOW.md</w:t>
      </w:r>
      <w:r>
        <w:t xml:space="preserve">).</w:t>
      </w:r>
    </w:p>
    <w:p>
      <w:pPr>
        <w:pStyle w:val="Compact"/>
        <w:numPr>
          <w:ilvl w:val="0"/>
          <w:numId w:val="1039"/>
        </w:numPr>
      </w:pPr>
      <w:r>
        <w:rPr>
          <w:b/>
          <w:bCs/>
        </w:rPr>
        <w:t xml:space="preserve">Deliverables:</w:t>
      </w:r>
      <w:r>
        <w:t xml:space="preserve"> </w:t>
      </w:r>
      <w:r>
        <w:t xml:space="preserve">two evaluated models (best ROC-AUC 0.829), feature importance, charts.</w:t>
      </w:r>
    </w:p>
    <w:p>
      <w:pPr>
        <w:pStyle w:val="Compact"/>
        <w:numPr>
          <w:ilvl w:val="0"/>
          <w:numId w:val="1039"/>
        </w:numPr>
      </w:pPr>
      <w:r>
        <w:rPr>
          <w:b/>
          <w:bCs/>
        </w:rPr>
        <w:t xml:space="preserve">Evidence:</w:t>
      </w:r>
      <w:r>
        <w:t xml:space="preserve"> </w:t>
      </w:r>
      <w:r>
        <w:t xml:space="preserve">[Git]</w:t>
      </w:r>
      <w:r>
        <w:t xml:space="preserve"> </w:t>
      </w:r>
      <w:r>
        <w:rPr>
          <w:rStyle w:val="VerbatimChar"/>
        </w:rPr>
        <w:t xml:space="preserve">9b5ef95</w:t>
      </w:r>
      <w:r>
        <w:t xml:space="preserve">,</w:t>
      </w:r>
      <w:r>
        <w:t xml:space="preserve"> </w:t>
      </w:r>
      <w:r>
        <w:rPr>
          <w:rStyle w:val="VerbatimChar"/>
        </w:rPr>
        <w:t xml:space="preserve">8c89661</w:t>
      </w:r>
      <w:r>
        <w:t xml:space="preserve">,</w:t>
      </w:r>
      <w:r>
        <w:t xml:space="preserve"> </w:t>
      </w:r>
      <w:r>
        <w:rPr>
          <w:rStyle w:val="VerbatimChar"/>
        </w:rPr>
        <w:t xml:space="preserve">7d06373</w:t>
      </w:r>
      <w:r>
        <w:t xml:space="preserve">,</w:t>
      </w:r>
      <w:r>
        <w:t xml:space="preserve"> </w:t>
      </w:r>
      <w:r>
        <w:rPr>
          <w:rStyle w:val="VerbatimChar"/>
        </w:rPr>
        <w:t xml:space="preserve">9e011a1</w:t>
      </w:r>
      <w:r>
        <w:t xml:space="preserve">; PR #6.</w:t>
      </w:r>
    </w:p>
    <w:p>
      <w:pPr>
        <w:pStyle w:val="Compact"/>
        <w:numPr>
          <w:ilvl w:val="0"/>
          <w:numId w:val="1039"/>
        </w:numPr>
      </w:pPr>
      <w:r>
        <w:rPr>
          <w:b/>
          <w:bCs/>
        </w:rPr>
        <w:t xml:space="preserve">Contribution to the whole:</w:t>
      </w:r>
      <w:r>
        <w:t xml:space="preserve"> </w:t>
      </w:r>
      <w:r>
        <w:t xml:space="preserve">completes the stretch objective and turns the reorder pattern into a prediction.</w:t>
      </w:r>
    </w:p>
    <w:bookmarkEnd w:id="142"/>
    <w:bookmarkStart w:id="143" w:name="Xd951892660a9ecd3e2a90194426746175928f82"/>
    <w:p>
      <w:pPr>
        <w:pStyle w:val="Heading3"/>
      </w:pPr>
      <w:r>
        <w:t xml:space="preserve">12.4.6 Rohit Gupta — Member 6, Dashboard &amp; Integration (</w:t>
      </w:r>
      <w:r>
        <w:t xml:space="preserve">@rohitguptanit7070-lab</w:t>
      </w:r>
      <w:r>
        <w:t xml:space="preserve">)</w:t>
      </w:r>
    </w:p>
    <w:p>
      <w:pPr>
        <w:pStyle w:val="Compact"/>
        <w:numPr>
          <w:ilvl w:val="0"/>
          <w:numId w:val="1040"/>
        </w:numPr>
      </w:pPr>
      <w:r>
        <w:rPr>
          <w:b/>
          <w:bCs/>
        </w:rPr>
        <w:t xml:space="preserve">Role</w:t>
      </w:r>
      <w:r>
        <w:t xml:space="preserve"> </w:t>
      </w:r>
      <w:r>
        <w:t xml:space="preserve">[Documented]: Streamlit app, connecting all modules, final demo flow.</w:t>
      </w:r>
    </w:p>
    <w:p>
      <w:pPr>
        <w:pStyle w:val="Compact"/>
        <w:numPr>
          <w:ilvl w:val="0"/>
          <w:numId w:val="1040"/>
        </w:numPr>
      </w:pPr>
      <w:r>
        <w:rPr>
          <w:b/>
          <w:bCs/>
        </w:rPr>
        <w:t xml:space="preserve">Modules:</w:t>
      </w:r>
      <w:r>
        <w:t xml:space="preserve"> </w:t>
      </w:r>
      <w:r>
        <w:rPr>
          <w:rStyle w:val="VerbatimChar"/>
        </w:rPr>
        <w:t xml:space="preserve">dashboard/</w:t>
      </w:r>
      <w:r>
        <w:t xml:space="preserve"> </w:t>
      </w:r>
      <w:r>
        <w:t xml:space="preserve">(data layer, UI helpers, five pages, demo extract builder, hosting requirements),</w:t>
      </w:r>
      <w:r>
        <w:t xml:space="preserve"> </w:t>
      </w:r>
      <w:r>
        <w:rPr>
          <w:rStyle w:val="VerbatimChar"/>
        </w:rPr>
        <w:t xml:space="preserve">tests/test_dashboard.py</w:t>
      </w:r>
      <w:r>
        <w:t xml:space="preserve">,</w:t>
      </w:r>
      <w:r>
        <w:t xml:space="preserve"> </w:t>
      </w:r>
      <w:r>
        <w:rPr>
          <w:rStyle w:val="VerbatimChar"/>
        </w:rPr>
        <w:t xml:space="preserve">tests/test_report.py</w:t>
      </w:r>
      <w:r>
        <w:t xml:space="preserve">,</w:t>
      </w:r>
      <w:r>
        <w:t xml:space="preserve"> </w:t>
      </w:r>
      <w:r>
        <w:rPr>
          <w:rStyle w:val="VerbatimChar"/>
        </w:rPr>
        <w:t xml:space="preserve">reports/build_report.py</w:t>
      </w:r>
      <w:r>
        <w:t xml:space="preserve">, report sections 0, 6 and 7,</w:t>
      </w:r>
      <w:r>
        <w:t xml:space="preserve"> </w:t>
      </w:r>
      <w:r>
        <w:rPr>
          <w:rStyle w:val="VerbatimChar"/>
        </w:rPr>
        <w:t xml:space="preserve">docs/DEMO_FLOW.md</w:t>
      </w:r>
      <w:r>
        <w:t xml:space="preserve">,</w:t>
      </w:r>
      <w:r>
        <w:t xml:space="preserve"> </w:t>
      </w:r>
      <w:r>
        <w:rPr>
          <w:rStyle w:val="VerbatimChar"/>
        </w:rPr>
        <w:t xml:space="preserve">docs/DEPLOY.md</w:t>
      </w:r>
      <w:r>
        <w:t xml:space="preserve">.</w:t>
      </w:r>
    </w:p>
    <w:p>
      <w:pPr>
        <w:pStyle w:val="Compact"/>
        <w:numPr>
          <w:ilvl w:val="0"/>
          <w:numId w:val="1040"/>
        </w:numPr>
      </w:pPr>
      <w:r>
        <w:rPr>
          <w:b/>
          <w:bCs/>
        </w:rPr>
        <w:t xml:space="preserve">Concrete tasks:</w:t>
      </w:r>
      <w:r>
        <w:t xml:space="preserve"> </w:t>
      </w:r>
      <w:r>
        <w:t xml:space="preserve">an OLAP query builder with a column whitelist and parameterised values; roll-up, pivot and 3-D cube builders with slice/dice highlighting; five pages; caching and friendly error messages; the</w:t>
      </w:r>
      <w:r>
        <w:t xml:space="preserve"> </w:t>
      </w:r>
      <w:r>
        <w:rPr>
          <w:rStyle w:val="VerbatimChar"/>
        </w:rPr>
        <w:t xml:space="preserve">views/</w:t>
      </w:r>
      <w:r>
        <w:t xml:space="preserve"> </w:t>
      </w:r>
      <w:r>
        <w:t xml:space="preserve">navigation fix; a 4.3 MB demo extract, with a test that it gives the same tables as the warehouse; Streamlit Community Cloud configuration; report assembly with a test that the committed report is up to date.</w:t>
      </w:r>
    </w:p>
    <w:p>
      <w:pPr>
        <w:pStyle w:val="Compact"/>
        <w:numPr>
          <w:ilvl w:val="0"/>
          <w:numId w:val="1040"/>
        </w:numPr>
      </w:pPr>
      <w:r>
        <w:rPr>
          <w:b/>
          <w:bCs/>
        </w:rPr>
        <w:t xml:space="preserve">DMDW contribution:</w:t>
      </w:r>
      <w:r>
        <w:t xml:space="preserve"> </w:t>
      </w:r>
      <w:r>
        <w:t xml:space="preserve">interactive OLAP (roll-up, drill-down, slice, dice, pivot, cube) for end users; visualisation and analytical reporting; the cross-module business insights (report section 7).</w:t>
      </w:r>
    </w:p>
    <w:p>
      <w:pPr>
        <w:pStyle w:val="Compact"/>
        <w:numPr>
          <w:ilvl w:val="0"/>
          <w:numId w:val="1040"/>
        </w:numPr>
      </w:pPr>
      <w:r>
        <w:rPr>
          <w:b/>
          <w:bCs/>
        </w:rPr>
        <w:t xml:space="preserve">Coding, testing, integration:</w:t>
      </w:r>
      <w:r>
        <w:t xml:space="preserve"> </w:t>
      </w:r>
      <w:r>
        <w:t xml:space="preserve">30 dashboard tests and 8 report tests, including headless page runs on the real data, an SQL-injection test and a test that the result files match the shared contract.</w:t>
      </w:r>
    </w:p>
    <w:p>
      <w:pPr>
        <w:pStyle w:val="Compact"/>
        <w:numPr>
          <w:ilvl w:val="0"/>
          <w:numId w:val="1040"/>
        </w:numPr>
      </w:pPr>
      <w:r>
        <w:rPr>
          <w:b/>
          <w:bCs/>
        </w:rPr>
        <w:t xml:space="preserve">Documentation and presentation:</w:t>
      </w:r>
      <w:r>
        <w:t xml:space="preserve"> </w:t>
      </w:r>
      <w:r>
        <w:t xml:space="preserve">report sections 0, 6, 7; the demo script; opens and closes the presentation (</w:t>
      </w:r>
      <w:r>
        <w:rPr>
          <w:rStyle w:val="VerbatimChar"/>
        </w:rPr>
        <w:t xml:space="preserve">docs/DEMO_FLOW.md</w:t>
      </w:r>
      <w:r>
        <w:t xml:space="preserve">).</w:t>
      </w:r>
    </w:p>
    <w:p>
      <w:pPr>
        <w:pStyle w:val="Compact"/>
        <w:numPr>
          <w:ilvl w:val="0"/>
          <w:numId w:val="1040"/>
        </w:numPr>
      </w:pPr>
      <w:r>
        <w:rPr>
          <w:b/>
          <w:bCs/>
        </w:rPr>
        <w:t xml:space="preserve">Deliverables:</w:t>
      </w:r>
      <w:r>
        <w:t xml:space="preserve"> </w:t>
      </w:r>
      <w:r>
        <w:t xml:space="preserve">the dashboard, the assembled technical report, the demo flow, the hosting set-up.</w:t>
      </w:r>
    </w:p>
    <w:p>
      <w:pPr>
        <w:pStyle w:val="Compact"/>
        <w:numPr>
          <w:ilvl w:val="0"/>
          <w:numId w:val="1040"/>
        </w:numPr>
      </w:pPr>
      <w:r>
        <w:rPr>
          <w:b/>
          <w:bCs/>
        </w:rPr>
        <w:t xml:space="preserve">Evidence:</w:t>
      </w:r>
      <w:r>
        <w:t xml:space="preserve"> </w:t>
      </w:r>
      <w:r>
        <w:t xml:space="preserve">[Git] 12 commits from</w:t>
      </w:r>
      <w:r>
        <w:t xml:space="preserve"> </w:t>
      </w:r>
      <w:r>
        <w:rPr>
          <w:rStyle w:val="VerbatimChar"/>
        </w:rPr>
        <w:t xml:space="preserve">3a3ee06</w:t>
      </w:r>
      <w:r>
        <w:t xml:space="preserve"> </w:t>
      </w:r>
      <w:r>
        <w:t xml:space="preserve">to</w:t>
      </w:r>
      <w:r>
        <w:t xml:space="preserve"> </w:t>
      </w:r>
      <w:r>
        <w:rPr>
          <w:rStyle w:val="VerbatimChar"/>
        </w:rPr>
        <w:t xml:space="preserve">b61f423</w:t>
      </w:r>
      <w:r>
        <w:t xml:space="preserve">; PRs #7, #8, #9.</w:t>
      </w:r>
    </w:p>
    <w:p>
      <w:pPr>
        <w:pStyle w:val="Compact"/>
        <w:numPr>
          <w:ilvl w:val="0"/>
          <w:numId w:val="1040"/>
        </w:numPr>
      </w:pPr>
      <w:r>
        <w:rPr>
          <w:b/>
          <w:bCs/>
        </w:rPr>
        <w:t xml:space="preserve">Contribution to the whole:</w:t>
      </w:r>
      <w:r>
        <w:t xml:space="preserve"> </w:t>
      </w:r>
      <w:r>
        <w:t xml:space="preserve">makes all modules visible and usable in one place.</w:t>
      </w:r>
    </w:p>
    <w:bookmarkEnd w:id="143"/>
    <w:bookmarkEnd w:id="144"/>
    <w:bookmarkStart w:id="145" w:name="contribution-percentage-estimation"/>
    <w:p>
      <w:pPr>
        <w:pStyle w:val="Heading2"/>
      </w:pPr>
      <w:r>
        <w:t xml:space="preserve">12.5 Contribution Percentage Estimation</w:t>
      </w:r>
    </w:p>
    <w:p>
      <w:pPr>
        <w:pStyle w:val="BlockText"/>
      </w:pPr>
      <w:r>
        <w:rPr>
          <w:b/>
          <w:bCs/>
        </w:rPr>
        <w:t xml:space="preserve">Status: PROVISIONAL estimate. It requires confirmation by all six members before submission.</w:t>
      </w:r>
      <w:r>
        <w:t xml:space="preserve"> </w:t>
      </w:r>
      <w:r>
        <w:t xml:space="preserve">The percentages estimate the</w:t>
      </w:r>
      <w:r>
        <w:t xml:space="preserve"> </w:t>
      </w:r>
      <w:r>
        <w:rPr>
          <w:b/>
          <w:bCs/>
        </w:rPr>
        <w:t xml:space="preserve">share of the project’s scope</w:t>
      </w:r>
      <w:r>
        <w:t xml:space="preserve"> </w:t>
      </w:r>
      <w:r>
        <w:t xml:space="preserve">assigned to each member’s documented role. They are not measurements of individual effort, hours worked or code written.</w:t>
      </w:r>
    </w:p>
    <w:p>
      <w:pPr>
        <w:pStyle w:val="FirstParagraph"/>
      </w:pPr>
      <w:r>
        <w:rPr>
          <w:b/>
          <w:bCs/>
        </w:rPr>
        <w:t xml:space="preserve">Method.</w:t>
      </w:r>
    </w:p>
    <w:p>
      <w:pPr>
        <w:pStyle w:val="Compact"/>
        <w:numPr>
          <w:ilvl w:val="0"/>
          <w:numId w:val="1041"/>
        </w:numPr>
      </w:pPr>
      <w:r>
        <w:t xml:space="preserve">The project was divided into the tasks in Table 12.4.</w:t>
      </w:r>
    </w:p>
    <w:p>
      <w:pPr>
        <w:pStyle w:val="Compact"/>
        <w:numPr>
          <w:ilvl w:val="0"/>
          <w:numId w:val="1041"/>
        </w:numPr>
      </w:pPr>
      <w:r>
        <w:t xml:space="preserve">Each task was given</w:t>
      </w:r>
      <w:r>
        <w:t xml:space="preserve"> </w:t>
      </w:r>
      <w:r>
        <w:rPr>
          <w:b/>
          <w:bCs/>
        </w:rPr>
        <w:t xml:space="preserve">effort points</w:t>
      </w:r>
      <w:r>
        <w:t xml:space="preserve"> </w:t>
      </w:r>
      <w:r>
        <w:t xml:space="preserve">(1 = small, 14 = largest) by judgement of its complexity and scope, using the code size, number of tests, the difficulty of the design decisions recorded in the report sections, and the importance to the whole system.</w:t>
      </w:r>
    </w:p>
    <w:p>
      <w:pPr>
        <w:pStyle w:val="Compact"/>
        <w:numPr>
          <w:ilvl w:val="0"/>
          <w:numId w:val="1041"/>
        </w:numPr>
      </w:pPr>
      <w:r>
        <w:t xml:space="preserve">Each task’s points were assigned to the member responsible for it under the documented role allocation, supported by commit authorship (Section 12.3).</w:t>
      </w:r>
    </w:p>
    <w:p>
      <w:pPr>
        <w:pStyle w:val="Compact"/>
        <w:numPr>
          <w:ilvl w:val="0"/>
          <w:numId w:val="1041"/>
        </w:numPr>
      </w:pPr>
      <w:r>
        <w:t xml:space="preserve">Each task was also placed in one of four categories, and the shares were computed within each category and overall.</w:t>
      </w:r>
    </w:p>
    <w:p>
      <w:pPr>
        <w:pStyle w:val="FirstParagraph"/>
      </w:pPr>
      <w:r>
        <w:t xml:space="preserve">Commit counts and lines of code were</w:t>
      </w:r>
      <w:r>
        <w:t xml:space="preserve"> </w:t>
      </w:r>
      <w:r>
        <w:rPr>
          <w:b/>
          <w:bCs/>
        </w:rPr>
        <w:t xml:space="preserve">not</w:t>
      </w:r>
      <w:r>
        <w:t xml:space="preserve"> </w:t>
      </w:r>
      <w:r>
        <w:t xml:space="preserve">used directly. Doing so would, for example, give Member 6 (12 commits) three times the share of Member 1 (4 commits), although Member 1’s four commits contain the whole ETL. Work outside GitHub (meetings, help given to others, slide preparation) could not be observed and is</w:t>
      </w:r>
      <w:r>
        <w:t xml:space="preserve"> </w:t>
      </w:r>
      <w:r>
        <w:rPr>
          <w:b/>
          <w:bCs/>
        </w:rPr>
        <w:t xml:space="preserve">not included</w:t>
      </w:r>
      <w:r>
        <w:t xml:space="preserve">. If the team reports such work, the points should be adjusted.</w:t>
      </w:r>
    </w:p>
    <w:p>
      <w:pPr>
        <w:pStyle w:val="BodyText"/>
      </w:pPr>
      <w:r>
        <w:rPr>
          <w:b/>
          <w:bCs/>
        </w:rPr>
        <w:t xml:space="preserve">Table 12.4 – Effort points by task (judgement-based)</w:t>
      </w:r>
    </w:p>
    <w:tbl>
      <w:tblPr>
        <w:tblStyle w:val="Table"/>
        <w:tblW w:type="pct" w:w="5000"/>
        <w:tblLayout w:type="fixed"/>
        <w:tblLook w:firstRow="1" w:lastRow="0" w:firstColumn="0" w:lastColumn="0" w:noHBand="0" w:noVBand="0" w:val="0020"/>
      </w:tblPr>
      <w:tblGrid>
        <w:gridCol w:w="913"/>
        <w:gridCol w:w="913"/>
        <w:gridCol w:w="1218"/>
        <w:gridCol w:w="1218"/>
        <w:gridCol w:w="1218"/>
        <w:gridCol w:w="1218"/>
        <w:gridCol w:w="1218"/>
      </w:tblGrid>
      <w:tr>
        <w:trPr>
          <w:tblHeader w:val="on"/>
        </w:trPr>
        <w:tc>
          <w:tcPr/>
          <w:p>
            <w:pPr>
              <w:pStyle w:val="Compact"/>
            </w:pPr>
            <w:r>
              <w:t xml:space="preserve">Task</w:t>
            </w:r>
          </w:p>
        </w:tc>
        <w:tc>
          <w:tcPr/>
          <w:p>
            <w:pPr>
              <w:pStyle w:val="Compact"/>
            </w:pPr>
            <w:r>
              <w:t xml:space="preserve">Member</w:t>
            </w:r>
          </w:p>
        </w:tc>
        <w:tc>
          <w:tcPr/>
          <w:p>
            <w:pPr>
              <w:pStyle w:val="Compact"/>
              <w:jc w:val="right"/>
            </w:pPr>
            <w:r>
              <w:t xml:space="preserve">Development</w:t>
            </w:r>
          </w:p>
        </w:tc>
        <w:tc>
          <w:tcPr/>
          <w:p>
            <w:pPr>
              <w:pStyle w:val="Compact"/>
              <w:jc w:val="right"/>
            </w:pPr>
            <w:r>
              <w:t xml:space="preserve">Data / DMDW</w:t>
            </w:r>
          </w:p>
        </w:tc>
        <w:tc>
          <w:tcPr/>
          <w:p>
            <w:pPr>
              <w:pStyle w:val="Compact"/>
              <w:jc w:val="right"/>
            </w:pPr>
            <w:r>
              <w:t xml:space="preserve">Testing &amp; Integration</w:t>
            </w:r>
          </w:p>
        </w:tc>
        <w:tc>
          <w:tcPr/>
          <w:p>
            <w:pPr>
              <w:pStyle w:val="Compact"/>
              <w:jc w:val="right"/>
            </w:pPr>
            <w:r>
              <w:t xml:space="preserve">Documentation / Presentation</w:t>
            </w:r>
          </w:p>
        </w:tc>
        <w:tc>
          <w:tcPr/>
          <w:p>
            <w:pPr>
              <w:pStyle w:val="Compact"/>
              <w:jc w:val="right"/>
            </w:pPr>
            <w:r>
              <w:t xml:space="preserve">Total</w:t>
            </w:r>
          </w:p>
        </w:tc>
      </w:tr>
      <w:tr>
        <w:tc>
          <w:tcPr/>
          <w:p>
            <w:pPr>
              <w:pStyle w:val="Compact"/>
            </w:pPr>
            <w:r>
              <w:t xml:space="preserve">ETL scripts (extract, transform, load, validate)</w:t>
            </w:r>
          </w:p>
        </w:tc>
        <w:tc>
          <w:tcPr/>
          <w:p>
            <w:pPr>
              <w:pStyle w:val="Compact"/>
            </w:pPr>
            <w:r>
              <w:t xml:space="preserve">M1</w:t>
            </w:r>
          </w:p>
        </w:tc>
        <w:tc>
          <w:tcPr/>
          <w:p>
            <w:pPr>
              <w:pStyle w:val="Compact"/>
              <w:jc w:val="right"/>
            </w:pPr>
            <w:r>
              <w:t xml:space="preserve">10</w:t>
            </w:r>
          </w:p>
        </w:tc>
        <w:tc>
          <w:tcPr/>
          <w:p>
            <w:pPr>
              <w:pStyle w:val="Compact"/>
            </w:pPr>
          </w:p>
        </w:tc>
        <w:tc>
          <w:tcPr/>
          <w:p>
            <w:pPr>
              <w:pStyle w:val="Compact"/>
            </w:pPr>
          </w:p>
        </w:tc>
        <w:tc>
          <w:tcPr/>
          <w:p>
            <w:pPr>
              <w:pStyle w:val="Compact"/>
            </w:pPr>
          </w:p>
        </w:tc>
        <w:tc>
          <w:tcPr/>
          <w:p>
            <w:pPr>
              <w:pStyle w:val="Compact"/>
              <w:jc w:val="right"/>
            </w:pPr>
            <w:r>
              <w:t xml:space="preserve">10</w:t>
            </w:r>
          </w:p>
        </w:tc>
      </w:tr>
      <w:tr>
        <w:tc>
          <w:tcPr/>
          <w:p>
            <w:pPr>
              <w:pStyle w:val="Compact"/>
            </w:pPr>
            <w:r>
              <w:t xml:space="preserve">EDA and ETL design decisions</w:t>
            </w:r>
          </w:p>
        </w:tc>
        <w:tc>
          <w:tcPr/>
          <w:p>
            <w:pPr>
              <w:pStyle w:val="Compact"/>
            </w:pPr>
            <w:r>
              <w:t xml:space="preserve">M1</w:t>
            </w:r>
          </w:p>
        </w:tc>
        <w:tc>
          <w:tcPr/>
          <w:p>
            <w:pPr>
              <w:pStyle w:val="Compact"/>
            </w:pPr>
          </w:p>
        </w:tc>
        <w:tc>
          <w:tcPr/>
          <w:p>
            <w:pPr>
              <w:pStyle w:val="Compact"/>
              <w:jc w:val="right"/>
            </w:pPr>
            <w:r>
              <w:t xml:space="preserve">5</w:t>
            </w:r>
          </w:p>
        </w:tc>
        <w:tc>
          <w:tcPr/>
          <w:p>
            <w:pPr>
              <w:pStyle w:val="Compact"/>
            </w:pPr>
          </w:p>
        </w:tc>
        <w:tc>
          <w:tcPr/>
          <w:p>
            <w:pPr>
              <w:pStyle w:val="Compact"/>
            </w:pPr>
          </w:p>
        </w:tc>
        <w:tc>
          <w:tcPr/>
          <w:p>
            <w:pPr>
              <w:pStyle w:val="Compact"/>
              <w:jc w:val="right"/>
            </w:pPr>
            <w:r>
              <w:t xml:space="preserve">5</w:t>
            </w:r>
          </w:p>
        </w:tc>
      </w:tr>
      <w:tr>
        <w:tc>
          <w:tcPr/>
          <w:p>
            <w:pPr>
              <w:pStyle w:val="Compact"/>
            </w:pPr>
            <w:r>
              <w:t xml:space="preserve">ETL tests; project set-up, shared helper, PR coordination</w:t>
            </w:r>
          </w:p>
        </w:tc>
        <w:tc>
          <w:tcPr/>
          <w:p>
            <w:pPr>
              <w:pStyle w:val="Compact"/>
            </w:pPr>
            <w:r>
              <w:t xml:space="preserve">M1</w:t>
            </w:r>
          </w:p>
        </w:tc>
        <w:tc>
          <w:tcPr/>
          <w:p>
            <w:pPr>
              <w:pStyle w:val="Compact"/>
            </w:pPr>
          </w:p>
        </w:tc>
        <w:tc>
          <w:tcPr/>
          <w:p>
            <w:pPr>
              <w:pStyle w:val="Compact"/>
            </w:pPr>
          </w:p>
        </w:tc>
        <w:tc>
          <w:tcPr/>
          <w:p>
            <w:pPr>
              <w:pStyle w:val="Compact"/>
              <w:jc w:val="right"/>
            </w:pPr>
            <w:r>
              <w:t xml:space="preserve">6</w:t>
            </w:r>
          </w:p>
        </w:tc>
        <w:tc>
          <w:tcPr/>
          <w:p>
            <w:pPr>
              <w:pStyle w:val="Compact"/>
            </w:pPr>
          </w:p>
        </w:tc>
        <w:tc>
          <w:tcPr/>
          <w:p>
            <w:pPr>
              <w:pStyle w:val="Compact"/>
              <w:jc w:val="right"/>
            </w:pPr>
            <w:r>
              <w:t xml:space="preserve">6</w:t>
            </w:r>
          </w:p>
        </w:tc>
      </w:tr>
      <w:tr>
        <w:tc>
          <w:tcPr/>
          <w:p>
            <w:pPr>
              <w:pStyle w:val="Compact"/>
            </w:pPr>
            <w:r>
              <w:t xml:space="preserve">Brief, README, contributing guide, section 1</w:t>
            </w:r>
          </w:p>
        </w:tc>
        <w:tc>
          <w:tcPr/>
          <w:p>
            <w:pPr>
              <w:pStyle w:val="Compact"/>
            </w:pPr>
            <w:r>
              <w:t xml:space="preserve">M1</w:t>
            </w:r>
          </w:p>
        </w:tc>
        <w:tc>
          <w:tcPr/>
          <w:p>
            <w:pPr>
              <w:pStyle w:val="Compact"/>
            </w:pPr>
          </w:p>
        </w:tc>
        <w:tc>
          <w:tcPr/>
          <w:p>
            <w:pPr>
              <w:pStyle w:val="Compact"/>
            </w:pPr>
          </w:p>
        </w:tc>
        <w:tc>
          <w:tcPr/>
          <w:p>
            <w:pPr>
              <w:pStyle w:val="Compact"/>
            </w:pPr>
          </w:p>
        </w:tc>
        <w:tc>
          <w:tcPr/>
          <w:p>
            <w:pPr>
              <w:pStyle w:val="Compact"/>
              <w:jc w:val="right"/>
            </w:pPr>
            <w:r>
              <w:t xml:space="preserve">3</w:t>
            </w:r>
          </w:p>
        </w:tc>
        <w:tc>
          <w:tcPr/>
          <w:p>
            <w:pPr>
              <w:pStyle w:val="Compact"/>
              <w:jc w:val="right"/>
            </w:pPr>
            <w:r>
              <w:t xml:space="preserve">3</w:t>
            </w:r>
          </w:p>
        </w:tc>
      </w:tr>
      <w:tr>
        <w:tc>
          <w:tcPr/>
          <w:p>
            <w:pPr>
              <w:pStyle w:val="Compact"/>
            </w:pPr>
            <w:r>
              <w:t xml:space="preserve">Schema DDL</w:t>
            </w:r>
          </w:p>
        </w:tc>
        <w:tc>
          <w:tcPr/>
          <w:p>
            <w:pPr>
              <w:pStyle w:val="Compact"/>
            </w:pPr>
            <w:r>
              <w:t xml:space="preserve">M2</w:t>
            </w:r>
          </w:p>
        </w:tc>
        <w:tc>
          <w:tcPr/>
          <w:p>
            <w:pPr>
              <w:pStyle w:val="Compact"/>
              <w:jc w:val="right"/>
            </w:pPr>
            <w:r>
              <w:t xml:space="preserve">4</w:t>
            </w:r>
          </w:p>
        </w:tc>
        <w:tc>
          <w:tcPr/>
          <w:p>
            <w:pPr>
              <w:pStyle w:val="Compact"/>
            </w:pPr>
          </w:p>
        </w:tc>
        <w:tc>
          <w:tcPr/>
          <w:p>
            <w:pPr>
              <w:pStyle w:val="Compact"/>
            </w:pPr>
          </w:p>
        </w:tc>
        <w:tc>
          <w:tcPr/>
          <w:p>
            <w:pPr>
              <w:pStyle w:val="Compact"/>
            </w:pPr>
          </w:p>
        </w:tc>
        <w:tc>
          <w:tcPr/>
          <w:p>
            <w:pPr>
              <w:pStyle w:val="Compact"/>
              <w:jc w:val="right"/>
            </w:pPr>
            <w:r>
              <w:t xml:space="preserve">4</w:t>
            </w:r>
          </w:p>
        </w:tc>
      </w:tr>
      <w:tr>
        <w:tc>
          <w:tcPr/>
          <w:p>
            <w:pPr>
              <w:pStyle w:val="Compact"/>
            </w:pPr>
            <w:r>
              <w:t xml:space="preserve">Schema design and constraint experiments; OLAP queries</w:t>
            </w:r>
          </w:p>
        </w:tc>
        <w:tc>
          <w:tcPr/>
          <w:p>
            <w:pPr>
              <w:pStyle w:val="Compact"/>
            </w:pPr>
            <w:r>
              <w:t xml:space="preserve">M2</w:t>
            </w:r>
          </w:p>
        </w:tc>
        <w:tc>
          <w:tcPr/>
          <w:p>
            <w:pPr>
              <w:pStyle w:val="Compact"/>
            </w:pPr>
          </w:p>
        </w:tc>
        <w:tc>
          <w:tcPr/>
          <w:p>
            <w:pPr>
              <w:pStyle w:val="Compact"/>
              <w:jc w:val="right"/>
            </w:pPr>
            <w:r>
              <w:t xml:space="preserve">9</w:t>
            </w:r>
          </w:p>
        </w:tc>
        <w:tc>
          <w:tcPr/>
          <w:p>
            <w:pPr>
              <w:pStyle w:val="Compact"/>
            </w:pPr>
          </w:p>
        </w:tc>
        <w:tc>
          <w:tcPr/>
          <w:p>
            <w:pPr>
              <w:pStyle w:val="Compact"/>
            </w:pPr>
          </w:p>
        </w:tc>
        <w:tc>
          <w:tcPr/>
          <w:p>
            <w:pPr>
              <w:pStyle w:val="Compact"/>
              <w:jc w:val="right"/>
            </w:pPr>
            <w:r>
              <w:t xml:space="preserve">9</w:t>
            </w:r>
          </w:p>
        </w:tc>
      </w:tr>
      <w:tr>
        <w:tc>
          <w:tcPr/>
          <w:p>
            <w:pPr>
              <w:pStyle w:val="Compact"/>
            </w:pPr>
            <w:r>
              <w:t xml:space="preserve">Schema load checks; merging 6 PRs</w:t>
            </w:r>
          </w:p>
        </w:tc>
        <w:tc>
          <w:tcPr/>
          <w:p>
            <w:pPr>
              <w:pStyle w:val="Compact"/>
            </w:pPr>
            <w:r>
              <w:t xml:space="preserve">M2</w:t>
            </w:r>
          </w:p>
        </w:tc>
        <w:tc>
          <w:tcPr/>
          <w:p>
            <w:pPr>
              <w:pStyle w:val="Compact"/>
            </w:pPr>
          </w:p>
        </w:tc>
        <w:tc>
          <w:tcPr/>
          <w:p>
            <w:pPr>
              <w:pStyle w:val="Compact"/>
            </w:pPr>
          </w:p>
        </w:tc>
        <w:tc>
          <w:tcPr/>
          <w:p>
            <w:pPr>
              <w:pStyle w:val="Compact"/>
              <w:jc w:val="right"/>
            </w:pPr>
            <w:r>
              <w:t xml:space="preserve">2</w:t>
            </w:r>
          </w:p>
        </w:tc>
        <w:tc>
          <w:tcPr/>
          <w:p>
            <w:pPr>
              <w:pStyle w:val="Compact"/>
            </w:pPr>
          </w:p>
        </w:tc>
        <w:tc>
          <w:tcPr/>
          <w:p>
            <w:pPr>
              <w:pStyle w:val="Compact"/>
              <w:jc w:val="right"/>
            </w:pPr>
            <w:r>
              <w:t xml:space="preserve">2</w:t>
            </w:r>
          </w:p>
        </w:tc>
      </w:tr>
      <w:tr>
        <w:tc>
          <w:tcPr/>
          <w:p>
            <w:pPr>
              <w:pStyle w:val="Compact"/>
            </w:pPr>
            <w:r>
              <w:t xml:space="preserve">Star schema diagram; section 2; ETL results</w:t>
            </w:r>
          </w:p>
        </w:tc>
        <w:tc>
          <w:tcPr/>
          <w:p>
            <w:pPr>
              <w:pStyle w:val="Compact"/>
            </w:pPr>
            <w:r>
              <w:t xml:space="preserve">M2</w:t>
            </w:r>
          </w:p>
        </w:tc>
        <w:tc>
          <w:tcPr/>
          <w:p>
            <w:pPr>
              <w:pStyle w:val="Compact"/>
            </w:pPr>
          </w:p>
        </w:tc>
        <w:tc>
          <w:tcPr/>
          <w:p>
            <w:pPr>
              <w:pStyle w:val="Compact"/>
            </w:pPr>
          </w:p>
        </w:tc>
        <w:tc>
          <w:tcPr/>
          <w:p>
            <w:pPr>
              <w:pStyle w:val="Compact"/>
            </w:pPr>
          </w:p>
        </w:tc>
        <w:tc>
          <w:tcPr/>
          <w:p>
            <w:pPr>
              <w:pStyle w:val="Compact"/>
              <w:jc w:val="right"/>
            </w:pPr>
            <w:r>
              <w:t xml:space="preserve">5</w:t>
            </w:r>
          </w:p>
        </w:tc>
        <w:tc>
          <w:tcPr/>
          <w:p>
            <w:pPr>
              <w:pStyle w:val="Compact"/>
              <w:jc w:val="right"/>
            </w:pPr>
            <w:r>
              <w:t xml:space="preserve">5</w:t>
            </w:r>
          </w:p>
        </w:tc>
      </w:tr>
      <w:tr>
        <w:tc>
          <w:tcPr/>
          <w:p>
            <w:pPr>
              <w:pStyle w:val="Compact"/>
            </w:pPr>
            <w:r>
              <w:t xml:space="preserve">Rule mining and benchmark code</w:t>
            </w:r>
          </w:p>
        </w:tc>
        <w:tc>
          <w:tcPr/>
          <w:p>
            <w:pPr>
              <w:pStyle w:val="Compact"/>
            </w:pPr>
            <w:r>
              <w:t xml:space="preserve">M3</w:t>
            </w:r>
          </w:p>
        </w:tc>
        <w:tc>
          <w:tcPr/>
          <w:p>
            <w:pPr>
              <w:pStyle w:val="Compact"/>
              <w:jc w:val="right"/>
            </w:pPr>
            <w:r>
              <w:t xml:space="preserve">6</w:t>
            </w:r>
          </w:p>
        </w:tc>
        <w:tc>
          <w:tcPr/>
          <w:p>
            <w:pPr>
              <w:pStyle w:val="Compact"/>
            </w:pPr>
          </w:p>
        </w:tc>
        <w:tc>
          <w:tcPr/>
          <w:p>
            <w:pPr>
              <w:pStyle w:val="Compact"/>
            </w:pPr>
          </w:p>
        </w:tc>
        <w:tc>
          <w:tcPr/>
          <w:p>
            <w:pPr>
              <w:pStyle w:val="Compact"/>
            </w:pPr>
          </w:p>
        </w:tc>
        <w:tc>
          <w:tcPr/>
          <w:p>
            <w:pPr>
              <w:pStyle w:val="Compact"/>
              <w:jc w:val="right"/>
            </w:pPr>
            <w:r>
              <w:t xml:space="preserve">6</w:t>
            </w:r>
          </w:p>
        </w:tc>
      </w:tr>
      <w:tr>
        <w:tc>
          <w:tcPr/>
          <w:p>
            <w:pPr>
              <w:pStyle w:val="Compact"/>
            </w:pPr>
            <w:r>
              <w:t xml:space="preserve">Rule analysis, sampling check, benchmark analysis</w:t>
            </w:r>
          </w:p>
        </w:tc>
        <w:tc>
          <w:tcPr/>
          <w:p>
            <w:pPr>
              <w:pStyle w:val="Compact"/>
            </w:pPr>
            <w:r>
              <w:t xml:space="preserve">M3</w:t>
            </w:r>
          </w:p>
        </w:tc>
        <w:tc>
          <w:tcPr/>
          <w:p>
            <w:pPr>
              <w:pStyle w:val="Compact"/>
            </w:pPr>
          </w:p>
        </w:tc>
        <w:tc>
          <w:tcPr/>
          <w:p>
            <w:pPr>
              <w:pStyle w:val="Compact"/>
              <w:jc w:val="right"/>
            </w:pPr>
            <w:r>
              <w:t xml:space="preserve">8</w:t>
            </w:r>
          </w:p>
        </w:tc>
        <w:tc>
          <w:tcPr/>
          <w:p>
            <w:pPr>
              <w:pStyle w:val="Compact"/>
            </w:pPr>
          </w:p>
        </w:tc>
        <w:tc>
          <w:tcPr/>
          <w:p>
            <w:pPr>
              <w:pStyle w:val="Compact"/>
            </w:pPr>
          </w:p>
        </w:tc>
        <w:tc>
          <w:tcPr/>
          <w:p>
            <w:pPr>
              <w:pStyle w:val="Compact"/>
              <w:jc w:val="right"/>
            </w:pPr>
            <w:r>
              <w:t xml:space="preserve">8</w:t>
            </w:r>
          </w:p>
        </w:tc>
      </w:tr>
      <w:tr>
        <w:tc>
          <w:tcPr/>
          <w:p>
            <w:pPr>
              <w:pStyle w:val="Compact"/>
            </w:pPr>
            <w:r>
              <w:t xml:space="preserve">Rule tests</w:t>
            </w:r>
          </w:p>
        </w:tc>
        <w:tc>
          <w:tcPr/>
          <w:p>
            <w:pPr>
              <w:pStyle w:val="Compact"/>
            </w:pPr>
            <w:r>
              <w:t xml:space="preserve">M3</w:t>
            </w:r>
          </w:p>
        </w:tc>
        <w:tc>
          <w:tcPr/>
          <w:p>
            <w:pPr>
              <w:pStyle w:val="Compact"/>
            </w:pPr>
          </w:p>
        </w:tc>
        <w:tc>
          <w:tcPr/>
          <w:p>
            <w:pPr>
              <w:pStyle w:val="Compact"/>
            </w:pPr>
          </w:p>
        </w:tc>
        <w:tc>
          <w:tcPr/>
          <w:p>
            <w:pPr>
              <w:pStyle w:val="Compact"/>
              <w:jc w:val="right"/>
            </w:pPr>
            <w:r>
              <w:t xml:space="preserve">2</w:t>
            </w:r>
          </w:p>
        </w:tc>
        <w:tc>
          <w:tcPr/>
          <w:p>
            <w:pPr>
              <w:pStyle w:val="Compact"/>
            </w:pPr>
          </w:p>
        </w:tc>
        <w:tc>
          <w:tcPr/>
          <w:p>
            <w:pPr>
              <w:pStyle w:val="Compact"/>
              <w:jc w:val="right"/>
            </w:pPr>
            <w:r>
              <w:t xml:space="preserve">2</w:t>
            </w:r>
          </w:p>
        </w:tc>
      </w:tr>
      <w:tr>
        <w:tc>
          <w:tcPr/>
          <w:p>
            <w:pPr>
              <w:pStyle w:val="Compact"/>
            </w:pPr>
            <w:r>
              <w:t xml:space="preserve">Section 3</w:t>
            </w:r>
          </w:p>
        </w:tc>
        <w:tc>
          <w:tcPr/>
          <w:p>
            <w:pPr>
              <w:pStyle w:val="Compact"/>
            </w:pPr>
            <w:r>
              <w:t xml:space="preserve">M3</w:t>
            </w:r>
          </w:p>
        </w:tc>
        <w:tc>
          <w:tcPr/>
          <w:p>
            <w:pPr>
              <w:pStyle w:val="Compact"/>
            </w:pPr>
          </w:p>
        </w:tc>
        <w:tc>
          <w:tcPr/>
          <w:p>
            <w:pPr>
              <w:pStyle w:val="Compact"/>
            </w:pPr>
          </w:p>
        </w:tc>
        <w:tc>
          <w:tcPr/>
          <w:p>
            <w:pPr>
              <w:pStyle w:val="Compact"/>
            </w:pPr>
          </w:p>
        </w:tc>
        <w:tc>
          <w:tcPr/>
          <w:p>
            <w:pPr>
              <w:pStyle w:val="Compact"/>
              <w:jc w:val="right"/>
            </w:pPr>
            <w:r>
              <w:t xml:space="preserve">3</w:t>
            </w:r>
          </w:p>
        </w:tc>
        <w:tc>
          <w:tcPr/>
          <w:p>
            <w:pPr>
              <w:pStyle w:val="Compact"/>
              <w:jc w:val="right"/>
            </w:pPr>
            <w:r>
              <w:t xml:space="preserve">3</w:t>
            </w:r>
          </w:p>
        </w:tc>
      </w:tr>
      <w:tr>
        <w:tc>
          <w:tcPr/>
          <w:p>
            <w:pPr>
              <w:pStyle w:val="Compact"/>
            </w:pPr>
            <w:r>
              <w:t xml:space="preserve">Segmentation code</w:t>
            </w:r>
          </w:p>
        </w:tc>
        <w:tc>
          <w:tcPr/>
          <w:p>
            <w:pPr>
              <w:pStyle w:val="Compact"/>
            </w:pPr>
            <w:r>
              <w:t xml:space="preserve">M4</w:t>
            </w:r>
          </w:p>
        </w:tc>
        <w:tc>
          <w:tcPr/>
          <w:p>
            <w:pPr>
              <w:pStyle w:val="Compact"/>
              <w:jc w:val="right"/>
            </w:pPr>
            <w:r>
              <w:t xml:space="preserve">4</w:t>
            </w:r>
          </w:p>
        </w:tc>
        <w:tc>
          <w:tcPr/>
          <w:p>
            <w:pPr>
              <w:pStyle w:val="Compact"/>
            </w:pPr>
          </w:p>
        </w:tc>
        <w:tc>
          <w:tcPr/>
          <w:p>
            <w:pPr>
              <w:pStyle w:val="Compact"/>
            </w:pPr>
          </w:p>
        </w:tc>
        <w:tc>
          <w:tcPr/>
          <w:p>
            <w:pPr>
              <w:pStyle w:val="Compact"/>
            </w:pPr>
          </w:p>
        </w:tc>
        <w:tc>
          <w:tcPr/>
          <w:p>
            <w:pPr>
              <w:pStyle w:val="Compact"/>
              <w:jc w:val="right"/>
            </w:pPr>
            <w:r>
              <w:t xml:space="preserve">4</w:t>
            </w:r>
          </w:p>
        </w:tc>
      </w:tr>
      <w:tr>
        <w:tc>
          <w:tcPr/>
          <w:p>
            <w:pPr>
              <w:pStyle w:val="Compact"/>
            </w:pPr>
            <w:r>
              <w:t xml:space="preserve">Feature design, k selection, profiling</w:t>
            </w:r>
          </w:p>
        </w:tc>
        <w:tc>
          <w:tcPr/>
          <w:p>
            <w:pPr>
              <w:pStyle w:val="Compact"/>
            </w:pPr>
            <w:r>
              <w:t xml:space="preserve">M4</w:t>
            </w:r>
          </w:p>
        </w:tc>
        <w:tc>
          <w:tcPr/>
          <w:p>
            <w:pPr>
              <w:pStyle w:val="Compact"/>
            </w:pPr>
          </w:p>
        </w:tc>
        <w:tc>
          <w:tcPr/>
          <w:p>
            <w:pPr>
              <w:pStyle w:val="Compact"/>
              <w:jc w:val="right"/>
            </w:pPr>
            <w:r>
              <w:t xml:space="preserve">4</w:t>
            </w:r>
          </w:p>
        </w:tc>
        <w:tc>
          <w:tcPr/>
          <w:p>
            <w:pPr>
              <w:pStyle w:val="Compact"/>
            </w:pPr>
          </w:p>
        </w:tc>
        <w:tc>
          <w:tcPr/>
          <w:p>
            <w:pPr>
              <w:pStyle w:val="Compact"/>
            </w:pPr>
          </w:p>
        </w:tc>
        <w:tc>
          <w:tcPr/>
          <w:p>
            <w:pPr>
              <w:pStyle w:val="Compact"/>
              <w:jc w:val="right"/>
            </w:pPr>
            <w:r>
              <w:t xml:space="preserve">4</w:t>
            </w:r>
          </w:p>
        </w:tc>
      </w:tr>
      <w:tr>
        <w:tc>
          <w:tcPr/>
          <w:p>
            <w:pPr>
              <w:pStyle w:val="Compact"/>
            </w:pPr>
            <w:r>
              <w:t xml:space="preserve">Segmentation tests</w:t>
            </w:r>
          </w:p>
        </w:tc>
        <w:tc>
          <w:tcPr/>
          <w:p>
            <w:pPr>
              <w:pStyle w:val="Compact"/>
            </w:pPr>
            <w:r>
              <w:t xml:space="preserve">M4</w:t>
            </w:r>
          </w:p>
        </w:tc>
        <w:tc>
          <w:tcPr/>
          <w:p>
            <w:pPr>
              <w:pStyle w:val="Compact"/>
            </w:pPr>
          </w:p>
        </w:tc>
        <w:tc>
          <w:tcPr/>
          <w:p>
            <w:pPr>
              <w:pStyle w:val="Compact"/>
            </w:pPr>
          </w:p>
        </w:tc>
        <w:tc>
          <w:tcPr/>
          <w:p>
            <w:pPr>
              <w:pStyle w:val="Compact"/>
              <w:jc w:val="right"/>
            </w:pPr>
            <w:r>
              <w:t xml:space="preserve">2</w:t>
            </w:r>
          </w:p>
        </w:tc>
        <w:tc>
          <w:tcPr/>
          <w:p>
            <w:pPr>
              <w:pStyle w:val="Compact"/>
            </w:pPr>
          </w:p>
        </w:tc>
        <w:tc>
          <w:tcPr/>
          <w:p>
            <w:pPr>
              <w:pStyle w:val="Compact"/>
              <w:jc w:val="right"/>
            </w:pPr>
            <w:r>
              <w:t xml:space="preserve">2</w:t>
            </w:r>
          </w:p>
        </w:tc>
      </w:tr>
      <w:tr>
        <w:tc>
          <w:tcPr/>
          <w:p>
            <w:pPr>
              <w:pStyle w:val="Compact"/>
            </w:pPr>
            <w:r>
              <w:t xml:space="preserve">Section 4</w:t>
            </w:r>
          </w:p>
        </w:tc>
        <w:tc>
          <w:tcPr/>
          <w:p>
            <w:pPr>
              <w:pStyle w:val="Compact"/>
            </w:pPr>
            <w:r>
              <w:t xml:space="preserve">M4</w:t>
            </w:r>
          </w:p>
        </w:tc>
        <w:tc>
          <w:tcPr/>
          <w:p>
            <w:pPr>
              <w:pStyle w:val="Compact"/>
            </w:pPr>
          </w:p>
        </w:tc>
        <w:tc>
          <w:tcPr/>
          <w:p>
            <w:pPr>
              <w:pStyle w:val="Compact"/>
            </w:pPr>
          </w:p>
        </w:tc>
        <w:tc>
          <w:tcPr/>
          <w:p>
            <w:pPr>
              <w:pStyle w:val="Compact"/>
            </w:pPr>
          </w:p>
        </w:tc>
        <w:tc>
          <w:tcPr/>
          <w:p>
            <w:pPr>
              <w:pStyle w:val="Compact"/>
              <w:jc w:val="right"/>
            </w:pPr>
            <w:r>
              <w:t xml:space="preserve">3</w:t>
            </w:r>
          </w:p>
        </w:tc>
        <w:tc>
          <w:tcPr/>
          <w:p>
            <w:pPr>
              <w:pStyle w:val="Compact"/>
              <w:jc w:val="right"/>
            </w:pPr>
            <w:r>
              <w:t xml:space="preserve">3</w:t>
            </w:r>
          </w:p>
        </w:tc>
      </w:tr>
      <w:tr>
        <w:tc>
          <w:tcPr/>
          <w:p>
            <w:pPr>
              <w:pStyle w:val="Compact"/>
            </w:pPr>
            <w:r>
              <w:t xml:space="preserve">Reorder model code</w:t>
            </w:r>
          </w:p>
        </w:tc>
        <w:tc>
          <w:tcPr/>
          <w:p>
            <w:pPr>
              <w:pStyle w:val="Compact"/>
            </w:pPr>
            <w:r>
              <w:t xml:space="preserve">M5</w:t>
            </w:r>
          </w:p>
        </w:tc>
        <w:tc>
          <w:tcPr/>
          <w:p>
            <w:pPr>
              <w:pStyle w:val="Compact"/>
              <w:jc w:val="right"/>
            </w:pPr>
            <w:r>
              <w:t xml:space="preserve">4</w:t>
            </w:r>
          </w:p>
        </w:tc>
        <w:tc>
          <w:tcPr/>
          <w:p>
            <w:pPr>
              <w:pStyle w:val="Compact"/>
            </w:pPr>
          </w:p>
        </w:tc>
        <w:tc>
          <w:tcPr/>
          <w:p>
            <w:pPr>
              <w:pStyle w:val="Compact"/>
            </w:pPr>
          </w:p>
        </w:tc>
        <w:tc>
          <w:tcPr/>
          <w:p>
            <w:pPr>
              <w:pStyle w:val="Compact"/>
            </w:pPr>
          </w:p>
        </w:tc>
        <w:tc>
          <w:tcPr/>
          <w:p>
            <w:pPr>
              <w:pStyle w:val="Compact"/>
              <w:jc w:val="right"/>
            </w:pPr>
            <w:r>
              <w:t xml:space="preserve">4</w:t>
            </w:r>
          </w:p>
        </w:tc>
      </w:tr>
      <w:tr>
        <w:tc>
          <w:tcPr/>
          <w:p>
            <w:pPr>
              <w:pStyle w:val="Compact"/>
            </w:pPr>
            <w:r>
              <w:t xml:space="preserve">Label, features, leakage control, evaluation</w:t>
            </w:r>
          </w:p>
        </w:tc>
        <w:tc>
          <w:tcPr/>
          <w:p>
            <w:pPr>
              <w:pStyle w:val="Compact"/>
            </w:pPr>
            <w:r>
              <w:t xml:space="preserve">M5</w:t>
            </w:r>
          </w:p>
        </w:tc>
        <w:tc>
          <w:tcPr/>
          <w:p>
            <w:pPr>
              <w:pStyle w:val="Compact"/>
            </w:pPr>
          </w:p>
        </w:tc>
        <w:tc>
          <w:tcPr/>
          <w:p>
            <w:pPr>
              <w:pStyle w:val="Compact"/>
              <w:jc w:val="right"/>
            </w:pPr>
            <w:r>
              <w:t xml:space="preserve">5</w:t>
            </w:r>
          </w:p>
        </w:tc>
        <w:tc>
          <w:tcPr/>
          <w:p>
            <w:pPr>
              <w:pStyle w:val="Compact"/>
            </w:pPr>
          </w:p>
        </w:tc>
        <w:tc>
          <w:tcPr/>
          <w:p>
            <w:pPr>
              <w:pStyle w:val="Compact"/>
            </w:pPr>
          </w:p>
        </w:tc>
        <w:tc>
          <w:tcPr/>
          <w:p>
            <w:pPr>
              <w:pStyle w:val="Compact"/>
              <w:jc w:val="right"/>
            </w:pPr>
            <w:r>
              <w:t xml:space="preserve">5</w:t>
            </w:r>
          </w:p>
        </w:tc>
      </w:tr>
      <w:tr>
        <w:tc>
          <w:tcPr/>
          <w:p>
            <w:pPr>
              <w:pStyle w:val="Compact"/>
            </w:pPr>
            <w:r>
              <w:t xml:space="preserve">Reorder tests</w:t>
            </w:r>
          </w:p>
        </w:tc>
        <w:tc>
          <w:tcPr/>
          <w:p>
            <w:pPr>
              <w:pStyle w:val="Compact"/>
            </w:pPr>
            <w:r>
              <w:t xml:space="preserve">M5</w:t>
            </w:r>
          </w:p>
        </w:tc>
        <w:tc>
          <w:tcPr/>
          <w:p>
            <w:pPr>
              <w:pStyle w:val="Compact"/>
            </w:pPr>
          </w:p>
        </w:tc>
        <w:tc>
          <w:tcPr/>
          <w:p>
            <w:pPr>
              <w:pStyle w:val="Compact"/>
            </w:pPr>
          </w:p>
        </w:tc>
        <w:tc>
          <w:tcPr/>
          <w:p>
            <w:pPr>
              <w:pStyle w:val="Compact"/>
              <w:jc w:val="right"/>
            </w:pPr>
            <w:r>
              <w:t xml:space="preserve">2</w:t>
            </w:r>
          </w:p>
        </w:tc>
        <w:tc>
          <w:tcPr/>
          <w:p>
            <w:pPr>
              <w:pStyle w:val="Compact"/>
            </w:pPr>
          </w:p>
        </w:tc>
        <w:tc>
          <w:tcPr/>
          <w:p>
            <w:pPr>
              <w:pStyle w:val="Compact"/>
              <w:jc w:val="right"/>
            </w:pPr>
            <w:r>
              <w:t xml:space="preserve">2</w:t>
            </w:r>
          </w:p>
        </w:tc>
      </w:tr>
      <w:tr>
        <w:tc>
          <w:tcPr/>
          <w:p>
            <w:pPr>
              <w:pStyle w:val="Compact"/>
            </w:pPr>
            <w:r>
              <w:t xml:space="preserve">Section 5</w:t>
            </w:r>
          </w:p>
        </w:tc>
        <w:tc>
          <w:tcPr/>
          <w:p>
            <w:pPr>
              <w:pStyle w:val="Compact"/>
            </w:pPr>
            <w:r>
              <w:t xml:space="preserve">M5</w:t>
            </w:r>
          </w:p>
        </w:tc>
        <w:tc>
          <w:tcPr/>
          <w:p>
            <w:pPr>
              <w:pStyle w:val="Compact"/>
            </w:pPr>
          </w:p>
        </w:tc>
        <w:tc>
          <w:tcPr/>
          <w:p>
            <w:pPr>
              <w:pStyle w:val="Compact"/>
            </w:pPr>
          </w:p>
        </w:tc>
        <w:tc>
          <w:tcPr/>
          <w:p>
            <w:pPr>
              <w:pStyle w:val="Compact"/>
            </w:pPr>
          </w:p>
        </w:tc>
        <w:tc>
          <w:tcPr/>
          <w:p>
            <w:pPr>
              <w:pStyle w:val="Compact"/>
              <w:jc w:val="right"/>
            </w:pPr>
            <w:r>
              <w:t xml:space="preserve">3</w:t>
            </w:r>
          </w:p>
        </w:tc>
        <w:tc>
          <w:tcPr/>
          <w:p>
            <w:pPr>
              <w:pStyle w:val="Compact"/>
              <w:jc w:val="right"/>
            </w:pPr>
            <w:r>
              <w:t xml:space="preserve">3</w:t>
            </w:r>
          </w:p>
        </w:tc>
      </w:tr>
      <w:tr>
        <w:tc>
          <w:tcPr/>
          <w:p>
            <w:pPr>
              <w:pStyle w:val="Compact"/>
            </w:pPr>
            <w:r>
              <w:t xml:space="preserve">Dashboard data layer, five pages, 3-D cube, demo extract</w:t>
            </w:r>
          </w:p>
        </w:tc>
        <w:tc>
          <w:tcPr/>
          <w:p>
            <w:pPr>
              <w:pStyle w:val="Compact"/>
            </w:pPr>
            <w:r>
              <w:t xml:space="preserve">M6</w:t>
            </w:r>
          </w:p>
        </w:tc>
        <w:tc>
          <w:tcPr/>
          <w:p>
            <w:pPr>
              <w:pStyle w:val="Compact"/>
              <w:jc w:val="right"/>
            </w:pPr>
            <w:r>
              <w:t xml:space="preserve">14</w:t>
            </w:r>
          </w:p>
        </w:tc>
        <w:tc>
          <w:tcPr/>
          <w:p>
            <w:pPr>
              <w:pStyle w:val="Compact"/>
            </w:pPr>
          </w:p>
        </w:tc>
        <w:tc>
          <w:tcPr/>
          <w:p>
            <w:pPr>
              <w:pStyle w:val="Compact"/>
            </w:pPr>
          </w:p>
        </w:tc>
        <w:tc>
          <w:tcPr/>
          <w:p>
            <w:pPr>
              <w:pStyle w:val="Compact"/>
            </w:pPr>
          </w:p>
        </w:tc>
        <w:tc>
          <w:tcPr/>
          <w:p>
            <w:pPr>
              <w:pStyle w:val="Compact"/>
              <w:jc w:val="right"/>
            </w:pPr>
            <w:r>
              <w:t xml:space="preserve">14</w:t>
            </w:r>
          </w:p>
        </w:tc>
      </w:tr>
      <w:tr>
        <w:tc>
          <w:tcPr/>
          <w:p>
            <w:pPr>
              <w:pStyle w:val="Compact"/>
            </w:pPr>
            <w:r>
              <w:t xml:space="preserve">OLAP query builder and cube design for end users</w:t>
            </w:r>
          </w:p>
        </w:tc>
        <w:tc>
          <w:tcPr/>
          <w:p>
            <w:pPr>
              <w:pStyle w:val="Compact"/>
            </w:pPr>
            <w:r>
              <w:t xml:space="preserve">M6</w:t>
            </w:r>
          </w:p>
        </w:tc>
        <w:tc>
          <w:tcPr/>
          <w:p>
            <w:pPr>
              <w:pStyle w:val="Compact"/>
            </w:pPr>
          </w:p>
        </w:tc>
        <w:tc>
          <w:tcPr/>
          <w:p>
            <w:pPr>
              <w:pStyle w:val="Compact"/>
              <w:jc w:val="right"/>
            </w:pPr>
            <w:r>
              <w:t xml:space="preserve">3</w:t>
            </w:r>
          </w:p>
        </w:tc>
        <w:tc>
          <w:tcPr/>
          <w:p>
            <w:pPr>
              <w:pStyle w:val="Compact"/>
            </w:pPr>
          </w:p>
        </w:tc>
        <w:tc>
          <w:tcPr/>
          <w:p>
            <w:pPr>
              <w:pStyle w:val="Compact"/>
            </w:pPr>
          </w:p>
        </w:tc>
        <w:tc>
          <w:tcPr/>
          <w:p>
            <w:pPr>
              <w:pStyle w:val="Compact"/>
              <w:jc w:val="right"/>
            </w:pPr>
            <w:r>
              <w:t xml:space="preserve">3</w:t>
            </w:r>
          </w:p>
        </w:tc>
      </w:tr>
      <w:tr>
        <w:tc>
          <w:tcPr/>
          <w:p>
            <w:pPr>
              <w:pStyle w:val="Compact"/>
            </w:pPr>
            <w:r>
              <w:t xml:space="preserve">Dashboard and report tests; hosting; contract checks</w:t>
            </w:r>
          </w:p>
        </w:tc>
        <w:tc>
          <w:tcPr/>
          <w:p>
            <w:pPr>
              <w:pStyle w:val="Compact"/>
            </w:pPr>
            <w:r>
              <w:t xml:space="preserve">M6</w:t>
            </w:r>
          </w:p>
        </w:tc>
        <w:tc>
          <w:tcPr/>
          <w:p>
            <w:pPr>
              <w:pStyle w:val="Compact"/>
            </w:pPr>
          </w:p>
        </w:tc>
        <w:tc>
          <w:tcPr/>
          <w:p>
            <w:pPr>
              <w:pStyle w:val="Compact"/>
            </w:pPr>
          </w:p>
        </w:tc>
        <w:tc>
          <w:tcPr/>
          <w:p>
            <w:pPr>
              <w:pStyle w:val="Compact"/>
              <w:jc w:val="right"/>
            </w:pPr>
            <w:r>
              <w:t xml:space="preserve">6</w:t>
            </w:r>
          </w:p>
        </w:tc>
        <w:tc>
          <w:tcPr/>
          <w:p>
            <w:pPr>
              <w:pStyle w:val="Compact"/>
            </w:pPr>
          </w:p>
        </w:tc>
        <w:tc>
          <w:tcPr/>
          <w:p>
            <w:pPr>
              <w:pStyle w:val="Compact"/>
              <w:jc w:val="right"/>
            </w:pPr>
            <w:r>
              <w:t xml:space="preserve">6</w:t>
            </w:r>
          </w:p>
        </w:tc>
      </w:tr>
      <w:tr>
        <w:tc>
          <w:tcPr/>
          <w:p>
            <w:pPr>
              <w:pStyle w:val="Compact"/>
            </w:pPr>
            <w:r>
              <w:t xml:space="preserve">Sections 0, 6, 7; report builder; demo flow; deploy guide</w:t>
            </w:r>
          </w:p>
        </w:tc>
        <w:tc>
          <w:tcPr/>
          <w:p>
            <w:pPr>
              <w:pStyle w:val="Compact"/>
            </w:pPr>
            <w:r>
              <w:t xml:space="preserve">M6</w:t>
            </w:r>
          </w:p>
        </w:tc>
        <w:tc>
          <w:tcPr/>
          <w:p>
            <w:pPr>
              <w:pStyle w:val="Compact"/>
            </w:pPr>
          </w:p>
        </w:tc>
        <w:tc>
          <w:tcPr/>
          <w:p>
            <w:pPr>
              <w:pStyle w:val="Compact"/>
            </w:pPr>
          </w:p>
        </w:tc>
        <w:tc>
          <w:tcPr/>
          <w:p>
            <w:pPr>
              <w:pStyle w:val="Compact"/>
            </w:pPr>
          </w:p>
        </w:tc>
        <w:tc>
          <w:tcPr/>
          <w:p>
            <w:pPr>
              <w:pStyle w:val="Compact"/>
              <w:jc w:val="right"/>
            </w:pPr>
            <w:r>
              <w:t xml:space="preserve">4</w:t>
            </w:r>
          </w:p>
        </w:tc>
        <w:tc>
          <w:tcPr/>
          <w:p>
            <w:pPr>
              <w:pStyle w:val="Compact"/>
              <w:jc w:val="right"/>
            </w:pPr>
            <w:r>
              <w:t xml:space="preserve">4</w:t>
            </w:r>
          </w:p>
        </w:tc>
      </w:tr>
      <w:tr>
        <w:tc>
          <w:tcPr/>
          <w:p>
            <w:pPr>
              <w:pStyle w:val="Compact"/>
            </w:pPr>
            <w:r>
              <w:rPr>
                <w:b/>
                <w:bCs/>
              </w:rPr>
              <w:t xml:space="preserve">Total</w:t>
            </w:r>
          </w:p>
        </w:tc>
        <w:tc>
          <w:tcPr/>
          <w:p>
            <w:pPr>
              <w:pStyle w:val="Compact"/>
            </w:pPr>
          </w:p>
        </w:tc>
        <w:tc>
          <w:tcPr/>
          <w:p>
            <w:pPr>
              <w:pStyle w:val="Compact"/>
              <w:jc w:val="right"/>
            </w:pPr>
            <w:r>
              <w:rPr>
                <w:b/>
                <w:bCs/>
              </w:rPr>
              <w:t xml:space="preserve">42</w:t>
            </w:r>
          </w:p>
        </w:tc>
        <w:tc>
          <w:tcPr/>
          <w:p>
            <w:pPr>
              <w:pStyle w:val="Compact"/>
              <w:jc w:val="right"/>
            </w:pPr>
            <w:r>
              <w:rPr>
                <w:b/>
                <w:bCs/>
              </w:rPr>
              <w:t xml:space="preserve">34</w:t>
            </w:r>
          </w:p>
        </w:tc>
        <w:tc>
          <w:tcPr/>
          <w:p>
            <w:pPr>
              <w:pStyle w:val="Compact"/>
              <w:jc w:val="right"/>
            </w:pPr>
            <w:r>
              <w:rPr>
                <w:b/>
                <w:bCs/>
              </w:rPr>
              <w:t xml:space="preserve">20</w:t>
            </w:r>
          </w:p>
        </w:tc>
        <w:tc>
          <w:tcPr/>
          <w:p>
            <w:pPr>
              <w:pStyle w:val="Compact"/>
              <w:jc w:val="right"/>
            </w:pPr>
            <w:r>
              <w:rPr>
                <w:b/>
                <w:bCs/>
              </w:rPr>
              <w:t xml:space="preserve">21</w:t>
            </w:r>
          </w:p>
        </w:tc>
        <w:tc>
          <w:tcPr/>
          <w:p>
            <w:pPr>
              <w:pStyle w:val="Compact"/>
              <w:jc w:val="right"/>
            </w:pPr>
            <w:r>
              <w:rPr>
                <w:b/>
                <w:bCs/>
              </w:rPr>
              <w:t xml:space="preserve">117</w:t>
            </w:r>
          </w:p>
        </w:tc>
      </w:tr>
    </w:tbl>
    <w:p>
      <w:pPr>
        <w:pStyle w:val="BodyText"/>
      </w:pPr>
      <w:r>
        <w:rPr>
          <w:b/>
          <w:bCs/>
        </w:rPr>
        <w:t xml:space="preserve">Table 12.5 – Provisional contribution estimate</w:t>
      </w:r>
      <w:r>
        <w:t xml:space="preserve"> </w:t>
      </w:r>
      <w:r>
        <w:t xml:space="preserve">(share of each column’s points; overall = member’s points ÷ 117)</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Team Member</w:t>
            </w:r>
          </w:p>
        </w:tc>
        <w:tc>
          <w:tcPr/>
          <w:p>
            <w:pPr>
              <w:pStyle w:val="Compact"/>
              <w:jc w:val="right"/>
            </w:pPr>
            <w:r>
              <w:t xml:space="preserve">Development</w:t>
            </w:r>
          </w:p>
        </w:tc>
        <w:tc>
          <w:tcPr/>
          <w:p>
            <w:pPr>
              <w:pStyle w:val="Compact"/>
              <w:jc w:val="right"/>
            </w:pPr>
            <w:r>
              <w:t xml:space="preserve">Data / DMDW Work</w:t>
            </w:r>
          </w:p>
        </w:tc>
        <w:tc>
          <w:tcPr/>
          <w:p>
            <w:pPr>
              <w:pStyle w:val="Compact"/>
              <w:jc w:val="right"/>
            </w:pPr>
            <w:r>
              <w:t xml:space="preserve">Testing and Integration</w:t>
            </w:r>
          </w:p>
        </w:tc>
        <w:tc>
          <w:tcPr/>
          <w:p>
            <w:pPr>
              <w:pStyle w:val="Compact"/>
              <w:jc w:val="right"/>
            </w:pPr>
            <w:r>
              <w:t xml:space="preserve">Documentation / Presentation</w:t>
            </w:r>
          </w:p>
        </w:tc>
        <w:tc>
          <w:tcPr/>
          <w:p>
            <w:pPr>
              <w:pStyle w:val="Compact"/>
              <w:jc w:val="right"/>
            </w:pPr>
            <w:r>
              <w:t xml:space="preserve">Overall Contribution</w:t>
            </w:r>
          </w:p>
        </w:tc>
      </w:tr>
      <w:tr>
        <w:tc>
          <w:tcPr/>
          <w:p>
            <w:pPr>
              <w:pStyle w:val="Compact"/>
            </w:pPr>
            <w:r>
              <w:t xml:space="preserve">Manish Sarkar (M1)</w:t>
            </w:r>
          </w:p>
        </w:tc>
        <w:tc>
          <w:tcPr/>
          <w:p>
            <w:pPr>
              <w:pStyle w:val="Compact"/>
              <w:jc w:val="right"/>
            </w:pPr>
            <w:r>
              <w:t xml:space="preserve">23.8%</w:t>
            </w:r>
          </w:p>
        </w:tc>
        <w:tc>
          <w:tcPr/>
          <w:p>
            <w:pPr>
              <w:pStyle w:val="Compact"/>
              <w:jc w:val="right"/>
            </w:pPr>
            <w:r>
              <w:t xml:space="preserve">14.7%</w:t>
            </w:r>
          </w:p>
        </w:tc>
        <w:tc>
          <w:tcPr/>
          <w:p>
            <w:pPr>
              <w:pStyle w:val="Compact"/>
              <w:jc w:val="right"/>
            </w:pPr>
            <w:r>
              <w:t xml:space="preserve">30.0%</w:t>
            </w:r>
          </w:p>
        </w:tc>
        <w:tc>
          <w:tcPr/>
          <w:p>
            <w:pPr>
              <w:pStyle w:val="Compact"/>
              <w:jc w:val="right"/>
            </w:pPr>
            <w:r>
              <w:t xml:space="preserve">14.3%</w:t>
            </w:r>
          </w:p>
        </w:tc>
        <w:tc>
          <w:tcPr/>
          <w:p>
            <w:pPr>
              <w:pStyle w:val="Compact"/>
              <w:jc w:val="right"/>
            </w:pPr>
            <w:r>
              <w:rPr>
                <w:b/>
                <w:bCs/>
              </w:rPr>
              <w:t xml:space="preserve">20.5%</w:t>
            </w:r>
          </w:p>
        </w:tc>
      </w:tr>
      <w:tr>
        <w:tc>
          <w:tcPr/>
          <w:p>
            <w:pPr>
              <w:pStyle w:val="Compact"/>
            </w:pPr>
            <w:r>
              <w:t xml:space="preserve">Kavya Agarwal (M2)</w:t>
            </w:r>
          </w:p>
        </w:tc>
        <w:tc>
          <w:tcPr/>
          <w:p>
            <w:pPr>
              <w:pStyle w:val="Compact"/>
              <w:jc w:val="right"/>
            </w:pPr>
            <w:r>
              <w:t xml:space="preserve">9.5%</w:t>
            </w:r>
          </w:p>
        </w:tc>
        <w:tc>
          <w:tcPr/>
          <w:p>
            <w:pPr>
              <w:pStyle w:val="Compact"/>
              <w:jc w:val="right"/>
            </w:pPr>
            <w:r>
              <w:t xml:space="preserve">26.5%</w:t>
            </w:r>
          </w:p>
        </w:tc>
        <w:tc>
          <w:tcPr/>
          <w:p>
            <w:pPr>
              <w:pStyle w:val="Compact"/>
              <w:jc w:val="right"/>
            </w:pPr>
            <w:r>
              <w:t xml:space="preserve">10.0%</w:t>
            </w:r>
          </w:p>
        </w:tc>
        <w:tc>
          <w:tcPr/>
          <w:p>
            <w:pPr>
              <w:pStyle w:val="Compact"/>
              <w:jc w:val="right"/>
            </w:pPr>
            <w:r>
              <w:t xml:space="preserve">23.8%</w:t>
            </w:r>
          </w:p>
        </w:tc>
        <w:tc>
          <w:tcPr/>
          <w:p>
            <w:pPr>
              <w:pStyle w:val="Compact"/>
              <w:jc w:val="right"/>
            </w:pPr>
            <w:r>
              <w:rPr>
                <w:b/>
                <w:bCs/>
              </w:rPr>
              <w:t xml:space="preserve">17.1%</w:t>
            </w:r>
          </w:p>
        </w:tc>
      </w:tr>
      <w:tr>
        <w:tc>
          <w:tcPr/>
          <w:p>
            <w:pPr>
              <w:pStyle w:val="Compact"/>
            </w:pPr>
            <w:r>
              <w:t xml:space="preserve">Kartik Biswal (M3)</w:t>
            </w:r>
          </w:p>
        </w:tc>
        <w:tc>
          <w:tcPr/>
          <w:p>
            <w:pPr>
              <w:pStyle w:val="Compact"/>
              <w:jc w:val="right"/>
            </w:pPr>
            <w:r>
              <w:t xml:space="preserve">14.3%</w:t>
            </w:r>
          </w:p>
        </w:tc>
        <w:tc>
          <w:tcPr/>
          <w:p>
            <w:pPr>
              <w:pStyle w:val="Compact"/>
              <w:jc w:val="right"/>
            </w:pPr>
            <w:r>
              <w:t xml:space="preserve">23.5%</w:t>
            </w:r>
          </w:p>
        </w:tc>
        <w:tc>
          <w:tcPr/>
          <w:p>
            <w:pPr>
              <w:pStyle w:val="Compact"/>
              <w:jc w:val="right"/>
            </w:pPr>
            <w:r>
              <w:t xml:space="preserve">10.0%</w:t>
            </w:r>
          </w:p>
        </w:tc>
        <w:tc>
          <w:tcPr/>
          <w:p>
            <w:pPr>
              <w:pStyle w:val="Compact"/>
              <w:jc w:val="right"/>
            </w:pPr>
            <w:r>
              <w:t xml:space="preserve">14.3%</w:t>
            </w:r>
          </w:p>
        </w:tc>
        <w:tc>
          <w:tcPr/>
          <w:p>
            <w:pPr>
              <w:pStyle w:val="Compact"/>
              <w:jc w:val="right"/>
            </w:pPr>
            <w:r>
              <w:rPr>
                <w:b/>
                <w:bCs/>
              </w:rPr>
              <w:t xml:space="preserve">16.2%</w:t>
            </w:r>
          </w:p>
        </w:tc>
      </w:tr>
      <w:tr>
        <w:tc>
          <w:tcPr/>
          <w:p>
            <w:pPr>
              <w:pStyle w:val="Compact"/>
            </w:pPr>
            <w:r>
              <w:t xml:space="preserve">Manish Dey (M4)</w:t>
            </w:r>
          </w:p>
        </w:tc>
        <w:tc>
          <w:tcPr/>
          <w:p>
            <w:pPr>
              <w:pStyle w:val="Compact"/>
              <w:jc w:val="right"/>
            </w:pPr>
            <w:r>
              <w:t xml:space="preserve">9.5%</w:t>
            </w:r>
          </w:p>
        </w:tc>
        <w:tc>
          <w:tcPr/>
          <w:p>
            <w:pPr>
              <w:pStyle w:val="Compact"/>
              <w:jc w:val="right"/>
            </w:pPr>
            <w:r>
              <w:t xml:space="preserve">11.8%</w:t>
            </w:r>
          </w:p>
        </w:tc>
        <w:tc>
          <w:tcPr/>
          <w:p>
            <w:pPr>
              <w:pStyle w:val="Compact"/>
              <w:jc w:val="right"/>
            </w:pPr>
            <w:r>
              <w:t xml:space="preserve">10.0%</w:t>
            </w:r>
          </w:p>
        </w:tc>
        <w:tc>
          <w:tcPr/>
          <w:p>
            <w:pPr>
              <w:pStyle w:val="Compact"/>
              <w:jc w:val="right"/>
            </w:pPr>
            <w:r>
              <w:t xml:space="preserve">14.3%</w:t>
            </w:r>
          </w:p>
        </w:tc>
        <w:tc>
          <w:tcPr/>
          <w:p>
            <w:pPr>
              <w:pStyle w:val="Compact"/>
              <w:jc w:val="right"/>
            </w:pPr>
            <w:r>
              <w:rPr>
                <w:b/>
                <w:bCs/>
              </w:rPr>
              <w:t xml:space="preserve">11.1%</w:t>
            </w:r>
          </w:p>
        </w:tc>
      </w:tr>
      <w:tr>
        <w:tc>
          <w:tcPr/>
          <w:p>
            <w:pPr>
              <w:pStyle w:val="Compact"/>
            </w:pPr>
            <w:r>
              <w:t xml:space="preserve">Animesh Prakash (M5)</w:t>
            </w:r>
          </w:p>
        </w:tc>
        <w:tc>
          <w:tcPr/>
          <w:p>
            <w:pPr>
              <w:pStyle w:val="Compact"/>
              <w:jc w:val="right"/>
            </w:pPr>
            <w:r>
              <w:t xml:space="preserve">9.5%</w:t>
            </w:r>
          </w:p>
        </w:tc>
        <w:tc>
          <w:tcPr/>
          <w:p>
            <w:pPr>
              <w:pStyle w:val="Compact"/>
              <w:jc w:val="right"/>
            </w:pPr>
            <w:r>
              <w:t xml:space="preserve">14.7%</w:t>
            </w:r>
          </w:p>
        </w:tc>
        <w:tc>
          <w:tcPr/>
          <w:p>
            <w:pPr>
              <w:pStyle w:val="Compact"/>
              <w:jc w:val="right"/>
            </w:pPr>
            <w:r>
              <w:t xml:space="preserve">10.0%</w:t>
            </w:r>
          </w:p>
        </w:tc>
        <w:tc>
          <w:tcPr/>
          <w:p>
            <w:pPr>
              <w:pStyle w:val="Compact"/>
              <w:jc w:val="right"/>
            </w:pPr>
            <w:r>
              <w:t xml:space="preserve">14.3%</w:t>
            </w:r>
          </w:p>
        </w:tc>
        <w:tc>
          <w:tcPr/>
          <w:p>
            <w:pPr>
              <w:pStyle w:val="Compact"/>
              <w:jc w:val="right"/>
            </w:pPr>
            <w:r>
              <w:rPr>
                <w:b/>
                <w:bCs/>
              </w:rPr>
              <w:t xml:space="preserve">12.0%</w:t>
            </w:r>
          </w:p>
        </w:tc>
      </w:tr>
      <w:tr>
        <w:tc>
          <w:tcPr/>
          <w:p>
            <w:pPr>
              <w:pStyle w:val="Compact"/>
            </w:pPr>
            <w:r>
              <w:t xml:space="preserve">Rohit Gupta (M6)</w:t>
            </w:r>
          </w:p>
        </w:tc>
        <w:tc>
          <w:tcPr/>
          <w:p>
            <w:pPr>
              <w:pStyle w:val="Compact"/>
              <w:jc w:val="right"/>
            </w:pPr>
            <w:r>
              <w:t xml:space="preserve">33.3%</w:t>
            </w:r>
          </w:p>
        </w:tc>
        <w:tc>
          <w:tcPr/>
          <w:p>
            <w:pPr>
              <w:pStyle w:val="Compact"/>
              <w:jc w:val="right"/>
            </w:pPr>
            <w:r>
              <w:t xml:space="preserve">8.8%</w:t>
            </w:r>
          </w:p>
        </w:tc>
        <w:tc>
          <w:tcPr/>
          <w:p>
            <w:pPr>
              <w:pStyle w:val="Compact"/>
              <w:jc w:val="right"/>
            </w:pPr>
            <w:r>
              <w:t xml:space="preserve">30.0%</w:t>
            </w:r>
          </w:p>
        </w:tc>
        <w:tc>
          <w:tcPr/>
          <w:p>
            <w:pPr>
              <w:pStyle w:val="Compact"/>
              <w:jc w:val="right"/>
            </w:pPr>
            <w:r>
              <w:t xml:space="preserve">19.0%</w:t>
            </w:r>
          </w:p>
        </w:tc>
        <w:tc>
          <w:tcPr/>
          <w:p>
            <w:pPr>
              <w:pStyle w:val="Compact"/>
              <w:jc w:val="right"/>
            </w:pPr>
            <w:r>
              <w:rPr>
                <w:b/>
                <w:bCs/>
              </w:rPr>
              <w:t xml:space="preserve">23.1%</w:t>
            </w:r>
          </w:p>
        </w:tc>
      </w:tr>
      <w:tr>
        <w:tc>
          <w:tcPr/>
          <w:p>
            <w:pPr>
              <w:pStyle w:val="Compact"/>
            </w:pPr>
            <w:r>
              <w:rPr>
                <w:b/>
                <w:bCs/>
              </w:rPr>
              <w:t xml:space="preserve">Total</w:t>
            </w:r>
          </w:p>
        </w:tc>
        <w:tc>
          <w:tcPr/>
          <w:p>
            <w:pPr>
              <w:pStyle w:val="Compact"/>
              <w:jc w:val="right"/>
            </w:pPr>
            <w:r>
              <w:t xml:space="preserve">99.9%*</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c>
          <w:tcPr/>
          <w:p>
            <w:pPr>
              <w:pStyle w:val="Compact"/>
              <w:jc w:val="right"/>
            </w:pPr>
            <w:r>
              <w:rPr>
                <w:b/>
                <w:bCs/>
              </w:rPr>
              <w:t xml:space="preserve">100.0%</w:t>
            </w:r>
          </w:p>
        </w:tc>
      </w:tr>
    </w:tbl>
    <w:p>
      <w:pPr>
        <w:pStyle w:val="BodyText"/>
      </w:pPr>
      <w:r>
        <w:t xml:space="preserve">*The Development column adds to 99.9% because of rounding (exact shares: 10, 4, 6, 4, 4 and 14 of 42 points).</w:t>
      </w:r>
    </w:p>
    <w:p>
      <w:pPr>
        <w:pStyle w:val="BodyText"/>
      </w:pPr>
      <w:r>
        <w:rPr>
          <w:b/>
          <w:bCs/>
        </w:rPr>
        <w:t xml:space="preserve">How to read this table.</w:t>
      </w:r>
      <w:r>
        <w:t xml:space="preserve"> </w:t>
      </w:r>
      <w:r>
        <w:t xml:space="preserve">The differences between members come from the</w:t>
      </w:r>
      <w:r>
        <w:t xml:space="preserve"> </w:t>
      </w:r>
      <w:r>
        <w:rPr>
          <w:b/>
          <w:bCs/>
        </w:rPr>
        <w:t xml:space="preserve">scope of the assigned roles</w:t>
      </w:r>
      <w:r>
        <w:t xml:space="preserve">. Integration roles (M1, M6) and the warehouse role (M2) carry more cross-cutting tasks, and the segmentation and reorder roles were narrower. A small scope does not mean low effort. The table says nothing about how hard each person worked, and it should be replaced by the team’s own agreed figures if they differ.</w:t>
      </w:r>
    </w:p>
    <w:bookmarkEnd w:id="145"/>
    <w:bookmarkStart w:id="146" w:name="responsibility-matrix"/>
    <w:p>
      <w:pPr>
        <w:pStyle w:val="Heading2"/>
      </w:pPr>
      <w:r>
        <w:t xml:space="preserve">12.6 Responsibility Matrix</w:t>
      </w:r>
    </w:p>
    <w:p>
      <w:pPr>
        <w:pStyle w:val="FirstParagraph"/>
      </w:pPr>
      <w:r>
        <w:rPr>
          <w:b/>
          <w:bCs/>
        </w:rPr>
        <w:t xml:space="preserve">Table 12.6 – RACI matrix</w:t>
      </w:r>
      <w:r>
        <w:t xml:space="preserve"> </w:t>
      </w:r>
      <w:r>
        <w:t xml:space="preserve">(R = Responsible, A = Accountable, C = Consulted, I = Informed;</w:t>
      </w:r>
      <w:r>
        <w:t xml:space="preserve"> </w:t>
      </w:r>
      <w:r>
        <w:t xml:space="preserve">“—”</w:t>
      </w:r>
      <w:r>
        <w:t xml:space="preserve"> </w:t>
      </w:r>
      <w:r>
        <w:t xml:space="preserve">= not established by the available evidence)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Task</w:t>
            </w:r>
          </w:p>
        </w:tc>
        <w:tc>
          <w:tcPr/>
          <w:p>
            <w:pPr>
              <w:pStyle w:val="Compact"/>
            </w:pPr>
            <w:r>
              <w:t xml:space="preserve">M1 Manish Sarkar</w:t>
            </w:r>
          </w:p>
        </w:tc>
        <w:tc>
          <w:tcPr/>
          <w:p>
            <w:pPr>
              <w:pStyle w:val="Compact"/>
            </w:pPr>
            <w:r>
              <w:t xml:space="preserve">M2 Kavya Agarwal</w:t>
            </w:r>
          </w:p>
        </w:tc>
        <w:tc>
          <w:tcPr/>
          <w:p>
            <w:pPr>
              <w:pStyle w:val="Compact"/>
            </w:pPr>
            <w:r>
              <w:t xml:space="preserve">M3 Kartik Biswal</w:t>
            </w:r>
          </w:p>
        </w:tc>
        <w:tc>
          <w:tcPr/>
          <w:p>
            <w:pPr>
              <w:pStyle w:val="Compact"/>
            </w:pPr>
            <w:r>
              <w:t xml:space="preserve">M4 Manish Dey</w:t>
            </w:r>
          </w:p>
        </w:tc>
        <w:tc>
          <w:tcPr/>
          <w:p>
            <w:pPr>
              <w:pStyle w:val="Compact"/>
            </w:pPr>
            <w:r>
              <w:t xml:space="preserve">M5 Animesh Prakash</w:t>
            </w:r>
          </w:p>
        </w:tc>
        <w:tc>
          <w:tcPr/>
          <w:p>
            <w:pPr>
              <w:pStyle w:val="Compact"/>
            </w:pPr>
            <w:r>
              <w:t xml:space="preserve">M6 Rohit Gupta</w:t>
            </w:r>
          </w:p>
        </w:tc>
      </w:tr>
      <w:tr>
        <w:tc>
          <w:tcPr/>
          <w:p>
            <w:pPr>
              <w:pStyle w:val="Compact"/>
            </w:pPr>
            <w:r>
              <w:t xml:space="preserve">Project brief, repository set-up, contributing guide</w:t>
            </w:r>
          </w:p>
        </w:tc>
        <w:tc>
          <w:tcPr/>
          <w:p>
            <w:pPr>
              <w:pStyle w:val="Compact"/>
            </w:pPr>
            <w:r>
              <w:t xml:space="preserve">R, A</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r>
      <w:tr>
        <w:tc>
          <w:tcPr/>
          <w:p>
            <w:pPr>
              <w:pStyle w:val="Compact"/>
            </w:pPr>
            <w:r>
              <w:t xml:space="preserve">ETL and validation</w:t>
            </w:r>
          </w:p>
        </w:tc>
        <w:tc>
          <w:tcPr/>
          <w:p>
            <w:pPr>
              <w:pStyle w:val="Compact"/>
            </w:pPr>
            <w:r>
              <w:t xml:space="preserve">R, A</w:t>
            </w:r>
          </w:p>
        </w:tc>
        <w:tc>
          <w:tcPr/>
          <w:p>
            <w:pPr>
              <w:pStyle w:val="Compact"/>
            </w:pPr>
            <w:r>
              <w:t xml:space="preserve">C</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r>
      <w:tr>
        <w:tc>
          <w:tcPr/>
          <w:p>
            <w:pPr>
              <w:pStyle w:val="Compact"/>
            </w:pPr>
            <w:r>
              <w:t xml:space="preserve">EDA notebook</w:t>
            </w:r>
          </w:p>
        </w:tc>
        <w:tc>
          <w:tcPr/>
          <w:p>
            <w:pPr>
              <w:pStyle w:val="Compact"/>
            </w:pPr>
            <w:r>
              <w:t xml:space="preserve">R, 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Star schema and DDL</w:t>
            </w:r>
          </w:p>
        </w:tc>
        <w:tc>
          <w:tcPr/>
          <w:p>
            <w:pPr>
              <w:pStyle w:val="Compact"/>
            </w:pPr>
            <w:r>
              <w:t xml:space="preserve">C</w:t>
            </w:r>
          </w:p>
        </w:tc>
        <w:tc>
          <w:tcPr/>
          <w:p>
            <w:pPr>
              <w:pStyle w:val="Compact"/>
            </w:pPr>
            <w:r>
              <w:t xml:space="preserve">R, A</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r>
      <w:tr>
        <w:tc>
          <w:tcPr/>
          <w:p>
            <w:pPr>
              <w:pStyle w:val="Compact"/>
            </w:pPr>
            <w:r>
              <w:t xml:space="preserve">OLAP queries and schema diagram</w:t>
            </w:r>
          </w:p>
        </w:tc>
        <w:tc>
          <w:tcPr/>
          <w:p>
            <w:pPr>
              <w:pStyle w:val="Compact"/>
            </w:pPr>
            <w:r>
              <w:t xml:space="preserve">—</w:t>
            </w:r>
          </w:p>
        </w:tc>
        <w:tc>
          <w:tcPr/>
          <w:p>
            <w:pPr>
              <w:pStyle w:val="Compact"/>
            </w:pPr>
            <w:r>
              <w:t xml:space="preserve">R, 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C</w:t>
            </w:r>
          </w:p>
        </w:tc>
      </w:tr>
      <w:tr>
        <w:tc>
          <w:tcPr/>
          <w:p>
            <w:pPr>
              <w:pStyle w:val="Compact"/>
            </w:pPr>
            <w:r>
              <w:t xml:space="preserve">Association rules and benchmark</w:t>
            </w:r>
          </w:p>
        </w:tc>
        <w:tc>
          <w:tcPr/>
          <w:p>
            <w:pPr>
              <w:pStyle w:val="Compact"/>
            </w:pPr>
            <w:r>
              <w:t xml:space="preserve">—</w:t>
            </w:r>
          </w:p>
        </w:tc>
        <w:tc>
          <w:tcPr/>
          <w:p>
            <w:pPr>
              <w:pStyle w:val="Compact"/>
            </w:pPr>
            <w:r>
              <w:t xml:space="preserve">—</w:t>
            </w:r>
          </w:p>
        </w:tc>
        <w:tc>
          <w:tcPr/>
          <w:p>
            <w:pPr>
              <w:pStyle w:val="Compact"/>
            </w:pPr>
            <w:r>
              <w:t xml:space="preserve">R, A</w:t>
            </w:r>
          </w:p>
        </w:tc>
        <w:tc>
          <w:tcPr/>
          <w:p>
            <w:pPr>
              <w:pStyle w:val="Compact"/>
            </w:pPr>
            <w:r>
              <w:t xml:space="preserve">—</w:t>
            </w:r>
          </w:p>
        </w:tc>
        <w:tc>
          <w:tcPr/>
          <w:p>
            <w:pPr>
              <w:pStyle w:val="Compact"/>
            </w:pPr>
            <w:r>
              <w:t xml:space="preserve">—</w:t>
            </w:r>
          </w:p>
        </w:tc>
        <w:tc>
          <w:tcPr/>
          <w:p>
            <w:pPr>
              <w:pStyle w:val="Compact"/>
            </w:pPr>
            <w:r>
              <w:t xml:space="preserve">C</w:t>
            </w:r>
          </w:p>
        </w:tc>
      </w:tr>
      <w:tr>
        <w:tc>
          <w:tcPr/>
          <w:p>
            <w:pPr>
              <w:pStyle w:val="Compact"/>
            </w:pPr>
            <w:r>
              <w:t xml:space="preserve">Customer segmentation (incl. write-back)</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 A</w:t>
            </w:r>
          </w:p>
        </w:tc>
        <w:tc>
          <w:tcPr/>
          <w:p>
            <w:pPr>
              <w:pStyle w:val="Compact"/>
            </w:pPr>
            <w:r>
              <w:t xml:space="preserve">—</w:t>
            </w:r>
          </w:p>
        </w:tc>
        <w:tc>
          <w:tcPr/>
          <w:p>
            <w:pPr>
              <w:pStyle w:val="Compact"/>
            </w:pPr>
            <w:r>
              <w:t xml:space="preserve">C</w:t>
            </w:r>
          </w:p>
        </w:tc>
      </w:tr>
      <w:tr>
        <w:tc>
          <w:tcPr/>
          <w:p>
            <w:pPr>
              <w:pStyle w:val="Compact"/>
            </w:pPr>
            <w:r>
              <w:t xml:space="preserve">Reorder prediction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 A</w:t>
            </w:r>
          </w:p>
        </w:tc>
        <w:tc>
          <w:tcPr/>
          <w:p>
            <w:pPr>
              <w:pStyle w:val="Compact"/>
            </w:pPr>
            <w:r>
              <w:t xml:space="preserve">C</w:t>
            </w:r>
          </w:p>
        </w:tc>
      </w:tr>
      <w:tr>
        <w:tc>
          <w:tcPr/>
          <w:p>
            <w:pPr>
              <w:pStyle w:val="Compact"/>
            </w:pPr>
            <w:r>
              <w:t xml:space="preserve">Dashboard and integration</w:t>
            </w:r>
          </w:p>
        </w:tc>
        <w:tc>
          <w:tcPr/>
          <w:p>
            <w:pPr>
              <w:pStyle w:val="Compact"/>
            </w:pPr>
            <w:r>
              <w:t xml:space="preserve">I</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R, A</w:t>
            </w:r>
          </w:p>
        </w:tc>
      </w:tr>
      <w:tr>
        <w:tc>
          <w:tcPr/>
          <w:p>
            <w:pPr>
              <w:pStyle w:val="Compact"/>
            </w:pPr>
            <w:r>
              <w:t xml:space="preserve">Report sections</w:t>
            </w:r>
          </w:p>
        </w:tc>
        <w:tc>
          <w:tcPr/>
          <w:p>
            <w:pPr>
              <w:pStyle w:val="Compact"/>
            </w:pPr>
            <w:r>
              <w:t xml:space="preserve">R (s. 1)</w:t>
            </w:r>
          </w:p>
        </w:tc>
        <w:tc>
          <w:tcPr/>
          <w:p>
            <w:pPr>
              <w:pStyle w:val="Compact"/>
            </w:pPr>
            <w:r>
              <w:t xml:space="preserve">R (s. 2)</w:t>
            </w:r>
          </w:p>
        </w:tc>
        <w:tc>
          <w:tcPr/>
          <w:p>
            <w:pPr>
              <w:pStyle w:val="Compact"/>
            </w:pPr>
            <w:r>
              <w:t xml:space="preserve">R (s. 3)</w:t>
            </w:r>
          </w:p>
        </w:tc>
        <w:tc>
          <w:tcPr/>
          <w:p>
            <w:pPr>
              <w:pStyle w:val="Compact"/>
            </w:pPr>
            <w:r>
              <w:t xml:space="preserve">R (s. 4)</w:t>
            </w:r>
          </w:p>
        </w:tc>
        <w:tc>
          <w:tcPr/>
          <w:p>
            <w:pPr>
              <w:pStyle w:val="Compact"/>
            </w:pPr>
            <w:r>
              <w:t xml:space="preserve">R (s. 5)</w:t>
            </w:r>
          </w:p>
        </w:tc>
        <w:tc>
          <w:tcPr/>
          <w:p>
            <w:pPr>
              <w:pStyle w:val="Compact"/>
            </w:pPr>
            <w:r>
              <w:t xml:space="preserve">R (s. 0, 6, 7), A (assembly)</w:t>
            </w:r>
          </w:p>
        </w:tc>
      </w:tr>
      <w:tr>
        <w:tc>
          <w:tcPr/>
          <w:p>
            <w:pPr>
              <w:pStyle w:val="Compact"/>
            </w:pPr>
            <w:r>
              <w:t xml:space="preserve">Merging pull requests into</w:t>
            </w:r>
            <w:r>
              <w:t xml:space="preserve"> </w:t>
            </w:r>
            <w:r>
              <w:rPr>
                <w:rStyle w:val="VerbatimChar"/>
              </w:rPr>
              <w:t xml:space="preserve">main</w:t>
            </w:r>
          </w:p>
        </w:tc>
        <w:tc>
          <w:tcPr/>
          <w:p>
            <w:pPr>
              <w:pStyle w:val="Compact"/>
            </w:pPr>
            <w:r>
              <w:t xml:space="preserve">R (2)</w:t>
            </w:r>
          </w:p>
        </w:tc>
        <w:tc>
          <w:tcPr/>
          <w:p>
            <w:pPr>
              <w:pStyle w:val="Compact"/>
            </w:pPr>
            <w:r>
              <w:t xml:space="preserve">R (6)</w:t>
            </w:r>
          </w:p>
        </w:tc>
        <w:tc>
          <w:tcPr/>
          <w:p>
            <w:pPr>
              <w:pStyle w:val="Compact"/>
            </w:pPr>
            <w:r>
              <w:t xml:space="preserve">R (1)</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Hosting on Streamlit Community Cloud</w:t>
            </w:r>
          </w:p>
        </w:tc>
        <w:tc>
          <w:tcPr/>
          <w:p>
            <w:pPr>
              <w:pStyle w:val="Compact"/>
            </w:pPr>
            <w:r>
              <w:t xml:space="preserve">R (owner account, per</w:t>
            </w:r>
            <w:r>
              <w:t xml:space="preserve"> </w:t>
            </w:r>
            <w:r>
              <w:rPr>
                <w:rStyle w:val="VerbatimChar"/>
              </w:rPr>
              <w:t xml:space="preserve">DEPLOY.md</w:t>
            </w:r>
            <w:r>
              <w:t xml:space="preserve">)</w:t>
            </w:r>
            <w:r>
              <w:t xml:space="preserve"> </w:t>
            </w:r>
            <w:r>
              <w:rPr>
                <w:b/>
                <w:bCs/>
              </w:rPr>
              <w:t xml:space="preserve">[To confirm]</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 A (configuration)</w:t>
            </w:r>
          </w:p>
        </w:tc>
      </w:tr>
      <w:tr>
        <w:tc>
          <w:tcPr/>
          <w:p>
            <w:pPr>
              <w:pStyle w:val="Compact"/>
            </w:pPr>
            <w:r>
              <w:t xml:space="preserve">Final demo</w:t>
            </w:r>
          </w:p>
        </w:tc>
        <w:tc>
          <w:tcPr/>
          <w:p>
            <w:pPr>
              <w:pStyle w:val="Compact"/>
            </w:pPr>
            <w:r>
              <w:t xml:space="preserve">R (Overview)</w:t>
            </w:r>
          </w:p>
        </w:tc>
        <w:tc>
          <w:tcPr/>
          <w:p>
            <w:pPr>
              <w:pStyle w:val="Compact"/>
            </w:pPr>
            <w:r>
              <w:t xml:space="preserve">R (OLAP)</w:t>
            </w:r>
          </w:p>
        </w:tc>
        <w:tc>
          <w:tcPr/>
          <w:p>
            <w:pPr>
              <w:pStyle w:val="Compact"/>
            </w:pPr>
            <w:r>
              <w:t xml:space="preserve">R (Rules)</w:t>
            </w:r>
          </w:p>
        </w:tc>
        <w:tc>
          <w:tcPr/>
          <w:p>
            <w:pPr>
              <w:pStyle w:val="Compact"/>
            </w:pPr>
            <w:r>
              <w:t xml:space="preserve">R (Segments)</w:t>
            </w:r>
          </w:p>
        </w:tc>
        <w:tc>
          <w:tcPr/>
          <w:p>
            <w:pPr>
              <w:pStyle w:val="Compact"/>
            </w:pPr>
            <w:r>
              <w:t xml:space="preserve">R (Reorder)</w:t>
            </w:r>
          </w:p>
        </w:tc>
        <w:tc>
          <w:tcPr/>
          <w:p>
            <w:pPr>
              <w:pStyle w:val="Compact"/>
            </w:pPr>
            <w:r>
              <w:t xml:space="preserve">R, A (opening, closing, flow)</w:t>
            </w:r>
          </w:p>
        </w:tc>
      </w:tr>
    </w:tbl>
    <w:p>
      <w:pPr>
        <w:pStyle w:val="BodyText"/>
      </w:pPr>
      <w:r>
        <w:t xml:space="preserve">“C”</w:t>
      </w:r>
      <w:r>
        <w:t xml:space="preserve"> </w:t>
      </w:r>
      <w:r>
        <w:t xml:space="preserve">for Member 6 on the mining modules reflects the written result-file contract, which asks each mining member to agree it with the dashboard owner.</w:t>
      </w:r>
      <w:r>
        <w:t xml:space="preserve"> </w:t>
      </w:r>
      <w:r>
        <w:t xml:space="preserve">“C”</w:t>
      </w:r>
      <w:r>
        <w:t xml:space="preserve"> </w:t>
      </w:r>
      <w:r>
        <w:t xml:space="preserve">for Member 2 on ETL and Member 1 on the schema reflects the documented dependency: the ETL inserts into the schema by column name, and the schema’s design notes discuss the ETL’s load order.</w:t>
      </w:r>
    </w:p>
    <w:bookmarkEnd w:id="146"/>
    <w:bookmarkStart w:id="147" w:name="collaboration-and-integration"/>
    <w:p>
      <w:pPr>
        <w:pStyle w:val="Heading2"/>
      </w:pPr>
      <w:r>
        <w:t xml:space="preserve">12.7 Collaboration and Integration</w:t>
      </w:r>
    </w:p>
    <w:p>
      <w:pPr>
        <w:pStyle w:val="FirstParagraph"/>
      </w:pPr>
      <w:r>
        <w:rPr>
          <w:b/>
          <w:bCs/>
        </w:rPr>
        <w:t xml:space="preserve">Practices documented in the repository</w:t>
      </w:r>
      <w:r>
        <w:t xml:space="preserve"> </w:t>
      </w:r>
      <w:r>
        <w:t xml:space="preserve">(</w:t>
      </w:r>
      <w:r>
        <w:rPr>
          <w:rStyle w:val="VerbatimChar"/>
        </w:rPr>
        <w:t xml:space="preserve">CONTRIBUTING.md</w:t>
      </w:r>
      <w:r>
        <w:t xml:space="preserve">):</w:t>
      </w:r>
    </w:p>
    <w:p>
      <w:pPr>
        <w:pStyle w:val="Compact"/>
        <w:numPr>
          <w:ilvl w:val="0"/>
          <w:numId w:val="1042"/>
        </w:numPr>
      </w:pPr>
      <w:r>
        <w:t xml:space="preserve">Each member owns a set of files and works on their own</w:t>
      </w:r>
      <w:r>
        <w:t xml:space="preserve"> </w:t>
      </w:r>
      <w:r>
        <w:rPr>
          <w:rStyle w:val="VerbatimChar"/>
        </w:rPr>
        <w:t xml:space="preserve">feature/…</w:t>
      </w:r>
      <w:r>
        <w:t xml:space="preserve"> </w:t>
      </w:r>
      <w:r>
        <w:t xml:space="preserve">branch.</w:t>
      </w:r>
    </w:p>
    <w:p>
      <w:pPr>
        <w:pStyle w:val="Compact"/>
        <w:numPr>
          <w:ilvl w:val="0"/>
          <w:numId w:val="1042"/>
        </w:numPr>
      </w:pPr>
      <w:r>
        <w:t xml:space="preserve">Changes reach</w:t>
      </w:r>
      <w:r>
        <w:t xml:space="preserve"> </w:t>
      </w:r>
      <w:r>
        <w:rPr>
          <w:rStyle w:val="VerbatimChar"/>
        </w:rPr>
        <w:t xml:space="preserve">main</w:t>
      </w:r>
      <w:r>
        <w:t xml:space="preserve"> </w:t>
      </w:r>
      <w:r>
        <w:t xml:space="preserve">only through pull requests, and members tell the owner before changing a file they do not own.</w:t>
      </w:r>
    </w:p>
    <w:p>
      <w:pPr>
        <w:pStyle w:val="Compact"/>
        <w:numPr>
          <w:ilvl w:val="0"/>
          <w:numId w:val="1042"/>
        </w:numPr>
      </w:pPr>
      <w:r>
        <w:t xml:space="preserve">A fixed</w:t>
      </w:r>
      <w:r>
        <w:t xml:space="preserve"> </w:t>
      </w:r>
      <w:r>
        <w:rPr>
          <w:b/>
          <w:bCs/>
        </w:rPr>
        <w:t xml:space="preserve">build order</w:t>
      </w:r>
      <w:r>
        <w:t xml:space="preserve">: ETL and schema first, because everything reads the warehouse; the mining members could prototype on samples meanwhile, and the dashboard on placeholder data.</w:t>
      </w:r>
    </w:p>
    <w:p>
      <w:pPr>
        <w:pStyle w:val="Compact"/>
        <w:numPr>
          <w:ilvl w:val="0"/>
          <w:numId w:val="1042"/>
        </w:numPr>
      </w:pPr>
      <w:r>
        <w:t xml:space="preserve">Data files are never committed; only small result files are.</w:t>
      </w:r>
    </w:p>
    <w:p>
      <w:pPr>
        <w:pStyle w:val="FirstParagraph"/>
      </w:pPr>
      <w:r>
        <w:rPr>
          <w:b/>
          <w:bCs/>
        </w:rPr>
        <w:t xml:space="preserve">Figure 12.1 – Dependencies between modules</w:t>
      </w:r>
    </w:p>
    <w:p>
      <w:pPr>
        <w:pStyle w:val="SourceCode"/>
      </w:pPr>
      <w:r>
        <w:rPr>
          <w:rStyle w:val="VerbatimChar"/>
        </w:rPr>
        <w:t xml:space="preserve">flowchart LR</w:t>
      </w:r>
      <w:r>
        <w:br/>
      </w:r>
      <w:r>
        <w:rPr>
          <w:rStyle w:val="VerbatimChar"/>
        </w:rPr>
        <w:t xml:space="preserve">    M2["M2 schema.sql"] --&gt; M1["M1 ETL"]</w:t>
      </w:r>
      <w:r>
        <w:br/>
      </w:r>
      <w:r>
        <w:rPr>
          <w:rStyle w:val="VerbatimChar"/>
        </w:rPr>
        <w:t xml:space="preserve">    M1 --&gt; WH[("Warehouse")]</w:t>
      </w:r>
      <w:r>
        <w:br/>
      </w:r>
      <w:r>
        <w:rPr>
          <w:rStyle w:val="VerbatimChar"/>
        </w:rPr>
        <w:t xml:space="preserve">    WH --&gt; M2b["M2 OLAP queries"]</w:t>
      </w:r>
      <w:r>
        <w:br/>
      </w:r>
      <w:r>
        <w:rPr>
          <w:rStyle w:val="VerbatimChar"/>
        </w:rPr>
        <w:t xml:space="preserve">    WH --&gt; M3["M3 Rules"]</w:t>
      </w:r>
      <w:r>
        <w:br/>
      </w:r>
      <w:r>
        <w:rPr>
          <w:rStyle w:val="VerbatimChar"/>
        </w:rPr>
        <w:t xml:space="preserve">    WH --&gt; M4["M4 Segmentation"]</w:t>
      </w:r>
      <w:r>
        <w:br/>
      </w:r>
      <w:r>
        <w:rPr>
          <w:rStyle w:val="VerbatimChar"/>
        </w:rPr>
        <w:t xml:space="preserve">    WH --&gt; M5["M5 Reorder model"]</w:t>
      </w:r>
      <w:r>
        <w:br/>
      </w:r>
      <w:r>
        <w:rPr>
          <w:rStyle w:val="VerbatimChar"/>
        </w:rPr>
        <w:t xml:space="preserve">    M4 -- "dim_user.segment" --&gt; WH</w:t>
      </w:r>
      <w:r>
        <w:br/>
      </w:r>
      <w:r>
        <w:rPr>
          <w:rStyle w:val="VerbatimChar"/>
        </w:rPr>
        <w:t xml:space="preserve">    M3 -- "result files + lookup()" --&gt; M6["M6 Dashboard"]</w:t>
      </w:r>
      <w:r>
        <w:br/>
      </w:r>
      <w:r>
        <w:rPr>
          <w:rStyle w:val="VerbatimChar"/>
        </w:rPr>
        <w:t xml:space="preserve">    M4 -- "result files" --&gt; M6</w:t>
      </w:r>
      <w:r>
        <w:br/>
      </w:r>
      <w:r>
        <w:rPr>
          <w:rStyle w:val="VerbatimChar"/>
        </w:rPr>
        <w:t xml:space="preserve">    M5 -- "result files" --&gt; M6</w:t>
      </w:r>
      <w:r>
        <w:br/>
      </w:r>
      <w:r>
        <w:rPr>
          <w:rStyle w:val="VerbatimChar"/>
        </w:rPr>
        <w:t xml:space="preserve">    WH -- "read-only queries" --&gt; M6</w:t>
      </w:r>
    </w:p>
    <w:p>
      <w:pPr>
        <w:pStyle w:val="FirstParagraph"/>
      </w:pPr>
      <w:r>
        <w:rPr>
          <w:b/>
          <w:bCs/>
        </w:rPr>
        <w:t xml:space="preserve">How the parts were integrated.</w:t>
      </w:r>
    </w:p>
    <w:p>
      <w:pPr>
        <w:pStyle w:val="Compact"/>
        <w:numPr>
          <w:ilvl w:val="0"/>
          <w:numId w:val="1043"/>
        </w:numPr>
      </w:pPr>
      <w:r>
        <w:t xml:space="preserve">The</w:t>
      </w:r>
      <w:r>
        <w:t xml:space="preserve"> </w:t>
      </w:r>
      <w:r>
        <w:rPr>
          <w:b/>
          <w:bCs/>
        </w:rPr>
        <w:t xml:space="preserve">schema</w:t>
      </w:r>
      <w:r>
        <w:t xml:space="preserve"> </w:t>
      </w:r>
      <w:r>
        <w:t xml:space="preserve">is the contract between M2 and M1: the ETL inserts by column name, so the names had to match the brief exactly.</w:t>
      </w:r>
    </w:p>
    <w:p>
      <w:pPr>
        <w:pStyle w:val="Compact"/>
        <w:numPr>
          <w:ilvl w:val="0"/>
          <w:numId w:val="1043"/>
        </w:numPr>
      </w:pPr>
      <w:r>
        <w:t xml:space="preserve">The</w:t>
      </w:r>
      <w:r>
        <w:t xml:space="preserve"> </w:t>
      </w:r>
      <w:r>
        <w:rPr>
          <w:b/>
          <w:bCs/>
        </w:rPr>
        <w:t xml:space="preserve">result-file contract</w:t>
      </w:r>
      <w:r>
        <w:t xml:space="preserve"> </w:t>
      </w:r>
      <w:r>
        <w:t xml:space="preserve">is the contract between M3–M5 and M6. The dashboard test</w:t>
      </w:r>
      <w:r>
        <w:t xml:space="preserve"> </w:t>
      </w:r>
      <w:r>
        <w:rPr>
          <w:rStyle w:val="VerbatimChar"/>
        </w:rPr>
        <w:t xml:space="preserve">test_result_columns_match_the_shared_contract</w:t>
      </w:r>
      <w:r>
        <w:t xml:space="preserve"> </w:t>
      </w:r>
      <w:r>
        <w:t xml:space="preserve">fails if a mining script changes its output format.</w:t>
      </w:r>
    </w:p>
    <w:p>
      <w:pPr>
        <w:pStyle w:val="Compact"/>
        <w:numPr>
          <w:ilvl w:val="0"/>
          <w:numId w:val="1043"/>
        </w:numPr>
      </w:pPr>
      <w:r>
        <w:rPr>
          <w:b/>
          <w:bCs/>
        </w:rPr>
        <w:t xml:space="preserve">Report sections</w:t>
      </w:r>
      <w:r>
        <w:t xml:space="preserve"> </w:t>
      </w:r>
      <w:r>
        <w:t xml:space="preserve">were written per module and joined by</w:t>
      </w:r>
      <w:r>
        <w:t xml:space="preserve"> </w:t>
      </w:r>
      <w:r>
        <w:rPr>
          <w:rStyle w:val="VerbatimChar"/>
        </w:rPr>
        <w:t xml:space="preserve">build_report.py</w:t>
      </w:r>
      <w:r>
        <w:t xml:space="preserve">, with a test that the committed report is up to date.</w:t>
      </w:r>
    </w:p>
    <w:p>
      <w:pPr>
        <w:pStyle w:val="FirstParagraph"/>
      </w:pPr>
      <w:r>
        <w:rPr>
          <w:b/>
          <w:bCs/>
        </w:rPr>
        <w:t xml:space="preserve">Integration challenges recorded in the project: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Challenge</w:t>
            </w:r>
          </w:p>
        </w:tc>
        <w:tc>
          <w:tcPr/>
          <w:p>
            <w:pPr>
              <w:pStyle w:val="Compact"/>
            </w:pPr>
            <w:r>
              <w:t xml:space="preserve">Resolution</w:t>
            </w:r>
          </w:p>
        </w:tc>
      </w:tr>
      <w:tr>
        <w:tc>
          <w:tcPr/>
          <w:p>
            <w:pPr>
              <w:pStyle w:val="Compact"/>
            </w:pPr>
            <w:r>
              <w:t xml:space="preserve">Foreign keys fail with the ETL’s load order (</w:t>
            </w:r>
            <w:r>
              <w:rPr>
                <w:rStyle w:val="VerbatimChar"/>
              </w:rPr>
              <w:t xml:space="preserve">fact_order_line</w:t>
            </w:r>
            <w:r>
              <w:t xml:space="preserve"> </w:t>
            </w:r>
            <w:r>
              <w:t xml:space="preserve">before</w:t>
            </w:r>
            <w:r>
              <w:t xml:space="preserve"> </w:t>
            </w:r>
            <w:r>
              <w:rPr>
                <w:rStyle w:val="VerbatimChar"/>
              </w:rPr>
              <w:t xml:space="preserve">fact_order</w:t>
            </w:r>
            <w:r>
              <w:t xml:space="preserve">)</w:t>
            </w:r>
          </w:p>
        </w:tc>
        <w:tc>
          <w:tcPr/>
          <w:p>
            <w:pPr>
              <w:pStyle w:val="Compact"/>
            </w:pPr>
            <w:r>
              <w:t xml:space="preserve">Constraints left out; orphan checks in</w:t>
            </w:r>
            <w:r>
              <w:t xml:space="preserve"> </w:t>
            </w:r>
            <w:r>
              <w:rPr>
                <w:rStyle w:val="VerbatimChar"/>
              </w:rPr>
              <w:t xml:space="preserve">validate.py</w:t>
            </w:r>
            <w:r>
              <w:t xml:space="preserve"> </w:t>
            </w:r>
            <w:r>
              <w:t xml:space="preserve">instead (schema notes)</w:t>
            </w:r>
          </w:p>
        </w:tc>
      </w:tr>
      <w:tr>
        <w:tc>
          <w:tcPr/>
          <w:p>
            <w:pPr>
              <w:pStyle w:val="Compact"/>
            </w:pPr>
            <w:r>
              <w:rPr>
                <w:rStyle w:val="VerbatimChar"/>
              </w:rPr>
              <w:t xml:space="preserve">order_dow * 24</w:t>
            </w:r>
            <w:r>
              <w:t xml:space="preserve"> </w:t>
            </w:r>
            <w:r>
              <w:t xml:space="preserve">overflowed with</w:t>
            </w:r>
            <w:r>
              <w:t xml:space="preserve"> </w:t>
            </w:r>
            <w:r>
              <w:rPr>
                <w:rStyle w:val="VerbatimChar"/>
              </w:rPr>
              <w:t xml:space="preserve">TINYINT</w:t>
            </w:r>
          </w:p>
        </w:tc>
        <w:tc>
          <w:tcPr/>
          <w:p>
            <w:pPr>
              <w:pStyle w:val="Compact"/>
            </w:pPr>
            <w:r>
              <w:t xml:space="preserve">Source types read as</w:t>
            </w:r>
            <w:r>
              <w:t xml:space="preserve"> </w:t>
            </w:r>
            <w:r>
              <w:rPr>
                <w:rStyle w:val="VerbatimChar"/>
              </w:rPr>
              <w:t xml:space="preserve">INTEGER</w:t>
            </w:r>
            <w:r>
              <w:t xml:space="preserve">; caught by the ETL tests</w:t>
            </w:r>
          </w:p>
        </w:tc>
      </w:tr>
      <w:tr>
        <w:tc>
          <w:tcPr/>
          <w:p>
            <w:pPr>
              <w:pStyle w:val="Compact"/>
            </w:pPr>
            <w:r>
              <w:t xml:space="preserve">Apriori asked for 81.6 GiB on product baskets</w:t>
            </w:r>
          </w:p>
        </w:tc>
        <w:tc>
          <w:tcPr/>
          <w:p>
            <w:pPr>
              <w:pStyle w:val="Compact"/>
            </w:pPr>
            <w:r>
              <w:rPr>
                <w:rStyle w:val="VerbatimChar"/>
              </w:rPr>
              <w:t xml:space="preserve">low_memory=True</w:t>
            </w:r>
            <w:r>
              <w:t xml:space="preserve">, sampling, top-1,000 filter</w:t>
            </w:r>
          </w:p>
        </w:tc>
      </w:tr>
      <w:tr>
        <w:tc>
          <w:tcPr/>
          <w:p>
            <w:pPr>
              <w:pStyle w:val="Compact"/>
            </w:pPr>
            <w:r>
              <w:t xml:space="preserve">DuckDB allows one writer; segmentation writes while the dashboard reads</w:t>
            </w:r>
          </w:p>
        </w:tc>
        <w:tc>
          <w:tcPr/>
          <w:p>
            <w:pPr>
              <w:pStyle w:val="Compact"/>
            </w:pPr>
            <w:r>
              <w:t xml:space="preserve">Dashboard opens the warehouse read-only per query and closes it</w:t>
            </w:r>
          </w:p>
        </w:tc>
      </w:tr>
      <w:tr>
        <w:tc>
          <w:tcPr/>
          <w:p>
            <w:pPr>
              <w:pStyle w:val="Compact"/>
            </w:pPr>
            <w:r>
              <w:t xml:space="preserve">Streamlit’s</w:t>
            </w:r>
            <w:r>
              <w:t xml:space="preserve"> </w:t>
            </w:r>
            <w:r>
              <w:rPr>
                <w:rStyle w:val="VerbatimChar"/>
              </w:rPr>
              <w:t xml:space="preserve">pages/</w:t>
            </w:r>
            <w:r>
              <w:t xml:space="preserve"> </w:t>
            </w:r>
            <w:r>
              <w:t xml:space="preserve">folder bypassed the custom navigation menu</w:t>
            </w:r>
          </w:p>
        </w:tc>
        <w:tc>
          <w:tcPr/>
          <w:p>
            <w:pPr>
              <w:pStyle w:val="Compact"/>
            </w:pPr>
            <w:r>
              <w:t xml:space="preserve">Pages moved to</w:t>
            </w:r>
            <w:r>
              <w:t xml:space="preserve"> </w:t>
            </w:r>
            <w:r>
              <w:rPr>
                <w:rStyle w:val="VerbatimChar"/>
              </w:rPr>
              <w:t xml:space="preserve">dashboard/views/</w:t>
            </w:r>
          </w:p>
        </w:tc>
      </w:tr>
      <w:tr>
        <w:tc>
          <w:tcPr/>
          <w:p>
            <w:pPr>
              <w:pStyle w:val="Compact"/>
            </w:pPr>
            <w:r>
              <w:t xml:space="preserve">The 0.23 GB warehouse cannot be committed for hosting</w:t>
            </w:r>
          </w:p>
        </w:tc>
        <w:tc>
          <w:tcPr/>
          <w:p>
            <w:pPr>
              <w:pStyle w:val="Compact"/>
            </w:pPr>
            <w:r>
              <w:t xml:space="preserve">4.3 MB demo extract with an equivalence test</w:t>
            </w:r>
          </w:p>
        </w:tc>
      </w:tr>
    </w:tbl>
    <w:p>
      <w:pPr>
        <w:pStyle w:val="BodyText"/>
      </w:pPr>
      <w:r>
        <w:rPr>
          <w:b/>
          <w:bCs/>
        </w:rPr>
        <w:t xml:space="preserve">Not documented:</w:t>
      </w:r>
      <w:r>
        <w:t xml:space="preserve"> </w:t>
      </w:r>
      <w:r>
        <w:t xml:space="preserve">the repository does not record team meetings, the communication channel used, or code reviews (Section 12.3, observation 3). They are therefore not described here</w:t>
      </w:r>
      <w:r>
        <w:t xml:space="preserve"> </w:t>
      </w:r>
      <w:r>
        <w:rPr>
          <w:b/>
          <w:bCs/>
        </w:rPr>
        <w:t xml:space="preserve">[To confirm]</w:t>
      </w:r>
      <w:r>
        <w:t xml:space="preserve">.</w:t>
      </w:r>
    </w:p>
    <w:bookmarkEnd w:id="147"/>
    <w:bookmarkStart w:id="148" w:name="contribution-evidence-and-limitations"/>
    <w:p>
      <w:pPr>
        <w:pStyle w:val="Heading2"/>
      </w:pPr>
      <w:r>
        <w:t xml:space="preserve">12.8 Contribution Evidence and Limitations</w:t>
      </w:r>
    </w:p>
    <w:p>
      <w:pPr>
        <w:pStyle w:val="Compact"/>
        <w:numPr>
          <w:ilvl w:val="0"/>
          <w:numId w:val="1044"/>
        </w:numPr>
      </w:pPr>
      <w:r>
        <w:rPr>
          <w:b/>
          <w:bCs/>
        </w:rPr>
        <w:t xml:space="preserve">Evidence used:</w:t>
      </w:r>
      <w:r>
        <w:t xml:space="preserve"> </w:t>
      </w:r>
      <w:r>
        <w:t xml:space="preserve">the role tables in</w:t>
      </w:r>
      <w:r>
        <w:t xml:space="preserve"> </w:t>
      </w:r>
      <w:r>
        <w:rPr>
          <w:rStyle w:val="VerbatimChar"/>
        </w:rPr>
        <w:t xml:space="preserve">README.md</w:t>
      </w:r>
      <w:r>
        <w:t xml:space="preserve">,</w:t>
      </w:r>
      <w:r>
        <w:t xml:space="preserve"> </w:t>
      </w:r>
      <w:r>
        <w:rPr>
          <w:rStyle w:val="VerbatimChar"/>
        </w:rPr>
        <w:t xml:space="preserve">CONTRIBUTING.md</w:t>
      </w:r>
      <w:r>
        <w:t xml:space="preserve"> </w:t>
      </w:r>
      <w:r>
        <w:t xml:space="preserve">and</w:t>
      </w:r>
      <w:r>
        <w:t xml:space="preserve"> </w:t>
      </w:r>
      <w:r>
        <w:rPr>
          <w:rStyle w:val="VerbatimChar"/>
        </w:rPr>
        <w:t xml:space="preserve">docs/PROJECT_BRIEF.md</w:t>
      </w:r>
      <w:r>
        <w:t xml:space="preserve">; the per-member task briefs in the local</w:t>
      </w:r>
      <w:r>
        <w:t xml:space="preserve"> </w:t>
      </w:r>
      <w:r>
        <w:rPr>
          <w:rStyle w:val="VerbatimChar"/>
        </w:rPr>
        <w:t xml:space="preserve">handoff/</w:t>
      </w:r>
      <w:r>
        <w:t xml:space="preserve"> </w:t>
      </w:r>
      <w:r>
        <w:t xml:space="preserve">folder;</w:t>
      </w:r>
      <w:r>
        <w:t xml:space="preserve"> </w:t>
      </w:r>
      <w:r>
        <w:rPr>
          <w:rStyle w:val="VerbatimChar"/>
        </w:rPr>
        <w:t xml:space="preserve">docs/DEMO_FLOW.md</w:t>
      </w:r>
      <w:r>
        <w:t xml:space="preserve">; GitHub commits, changed files, pull requests and merge records, and the repository’s collaborator list (queried on 15 October 2026).</w:t>
      </w:r>
    </w:p>
    <w:p>
      <w:pPr>
        <w:pStyle w:val="Compact"/>
        <w:numPr>
          <w:ilvl w:val="0"/>
          <w:numId w:val="1044"/>
        </w:numPr>
      </w:pPr>
      <w:r>
        <w:rPr>
          <w:b/>
          <w:bCs/>
        </w:rPr>
        <w:t xml:space="preserve">Supported by GitHub history:</w:t>
      </w:r>
      <w:r>
        <w:t xml:space="preserve"> </w:t>
      </w:r>
      <w:r>
        <w:t xml:space="preserve">for each module, the files and commits listed in Tables 12.2 and 12.3 are attributed to the account of the member who owns that role, and every PR was merged.</w:t>
      </w:r>
    </w:p>
    <w:p>
      <w:pPr>
        <w:pStyle w:val="Compact"/>
        <w:numPr>
          <w:ilvl w:val="0"/>
          <w:numId w:val="1044"/>
        </w:numPr>
      </w:pPr>
      <w:r>
        <w:rPr>
          <w:b/>
          <w:bCs/>
        </w:rPr>
        <w:t xml:space="preserve">Based on documentation only:</w:t>
      </w:r>
      <w:r>
        <w:t xml:space="preserve"> </w:t>
      </w:r>
      <w:r>
        <w:t xml:space="preserve">the role allocation itself, the presentation assignments, and the result-file contract.</w:t>
      </w:r>
    </w:p>
    <w:p>
      <w:pPr>
        <w:pStyle w:val="Compact"/>
        <w:numPr>
          <w:ilvl w:val="0"/>
          <w:numId w:val="1044"/>
        </w:numPr>
      </w:pPr>
      <w:r>
        <w:rPr>
          <w:b/>
          <w:bCs/>
        </w:rPr>
        <w:t xml:space="preserve">Uncertain:</w:t>
      </w:r>
    </w:p>
    <w:p>
      <w:pPr>
        <w:pStyle w:val="Compact"/>
        <w:numPr>
          <w:ilvl w:val="1"/>
          <w:numId w:val="1045"/>
        </w:numPr>
      </w:pPr>
      <w:r>
        <w:t xml:space="preserve">who actually wrote each module, because the commits were made in batches and most PRs were opened from one account (Section 12.3);</w:t>
      </w:r>
    </w:p>
    <w:p>
      <w:pPr>
        <w:pStyle w:val="Compact"/>
        <w:numPr>
          <w:ilvl w:val="1"/>
          <w:numId w:val="1045"/>
        </w:numPr>
      </w:pPr>
      <w:r>
        <w:t xml:space="preserve">whether pull requests were reviewed;</w:t>
      </w:r>
    </w:p>
    <w:p>
      <w:pPr>
        <w:pStyle w:val="Compact"/>
        <w:numPr>
          <w:ilvl w:val="1"/>
          <w:numId w:val="1045"/>
        </w:numPr>
      </w:pPr>
      <w:r>
        <w:t xml:space="preserve">who wrote the task briefs and the contract;</w:t>
      </w:r>
    </w:p>
    <w:p>
      <w:pPr>
        <w:pStyle w:val="Compact"/>
        <w:numPr>
          <w:ilvl w:val="1"/>
          <w:numId w:val="1045"/>
        </w:numPr>
      </w:pPr>
      <w:r>
        <w:t xml:space="preserve">why</w:t>
      </w:r>
      <w:r>
        <w:t xml:space="preserve"> </w:t>
      </w:r>
      <w:r>
        <w:t xml:space="preserve">@DIO4699</w:t>
      </w:r>
      <w:r>
        <w:t xml:space="preserve"> </w:t>
      </w:r>
      <w:r>
        <w:t xml:space="preserve">is not in the collaborator list;</w:t>
      </w:r>
    </w:p>
    <w:p>
      <w:pPr>
        <w:pStyle w:val="Compact"/>
        <w:numPr>
          <w:ilvl w:val="1"/>
          <w:numId w:val="1045"/>
        </w:numPr>
      </w:pPr>
      <w:r>
        <w:t xml:space="preserve">work outside GitHub, including slide preparation and the preparation of this report.</w:t>
      </w:r>
    </w:p>
    <w:p>
      <w:pPr>
        <w:pStyle w:val="Compact"/>
        <w:numPr>
          <w:ilvl w:val="0"/>
          <w:numId w:val="1044"/>
        </w:numPr>
      </w:pPr>
      <w:r>
        <w:rPr>
          <w:b/>
          <w:bCs/>
        </w:rPr>
        <w:t xml:space="preserve">Needed to finalise this chapter:</w:t>
      </w:r>
      <w:r>
        <w:t xml:space="preserve"> </w:t>
      </w:r>
      <w:r>
        <w:t xml:space="preserve">each member’s confirmation (or correction) of their subsection in 12.4; the team’s agreement on the percentages in 12.5; full names and roll numbers; a statement on reviews and on any tools used (see the Declaration placeholder).</w:t>
      </w:r>
    </w:p>
    <w:bookmarkEnd w:id="148"/>
    <w:bookmarkStart w:id="149" w:name="individual-presentation-responsibilities"/>
    <w:p>
      <w:pPr>
        <w:pStyle w:val="Heading2"/>
      </w:pPr>
      <w:r>
        <w:t xml:space="preserve">12.9 Individual Presentation Responsibilities</w:t>
      </w:r>
    </w:p>
    <w:p>
      <w:pPr>
        <w:pStyle w:val="FirstParagraph"/>
      </w:pPr>
      <w:r>
        <w:t xml:space="preserve">The following assignments come from</w:t>
      </w:r>
      <w:r>
        <w:t xml:space="preserve"> </w:t>
      </w:r>
      <w:r>
        <w:rPr>
          <w:rStyle w:val="VerbatimChar"/>
        </w:rPr>
        <w:t xml:space="preserve">docs/DEMO_FLOW.md</w:t>
      </w:r>
      <w:r>
        <w:t xml:space="preserve"> </w:t>
      </w:r>
      <w:r>
        <w:t xml:space="preserve">(a 10-minute demo). They are documented in the repository but must be confirmed as the final plan</w:t>
      </w:r>
      <w:r>
        <w:t xml:space="preserve"> </w:t>
      </w:r>
      <w:r>
        <w:rPr>
          <w:b/>
          <w:bCs/>
        </w:rPr>
        <w:t xml:space="preserve">[To confirm]</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Part of the presentation</w:t>
            </w:r>
          </w:p>
        </w:tc>
        <w:tc>
          <w:tcPr/>
          <w:p>
            <w:pPr>
              <w:pStyle w:val="Compact"/>
            </w:pPr>
            <w:r>
              <w:t xml:space="preserve">Presenter</w:t>
            </w:r>
          </w:p>
        </w:tc>
      </w:tr>
      <w:tr>
        <w:tc>
          <w:tcPr/>
          <w:p>
            <w:pPr>
              <w:pStyle w:val="Compact"/>
            </w:pPr>
            <w:r>
              <w:t xml:space="preserve">0:00</w:t>
            </w:r>
          </w:p>
        </w:tc>
        <w:tc>
          <w:tcPr/>
          <w:p>
            <w:pPr>
              <w:pStyle w:val="Compact"/>
            </w:pPr>
            <w:r>
              <w:t xml:space="preserve">Problem statement, data limitations, architecture (slides)</w:t>
            </w:r>
          </w:p>
        </w:tc>
        <w:tc>
          <w:tcPr/>
          <w:p>
            <w:pPr>
              <w:pStyle w:val="Compact"/>
            </w:pPr>
            <w:r>
              <w:t xml:space="preserve">Rohit Gupta (M6)</w:t>
            </w:r>
          </w:p>
        </w:tc>
      </w:tr>
      <w:tr>
        <w:tc>
          <w:tcPr/>
          <w:p>
            <w:pPr>
              <w:pStyle w:val="Compact"/>
            </w:pPr>
            <w:r>
              <w:t xml:space="preserve">1:30</w:t>
            </w:r>
          </w:p>
        </w:tc>
        <w:tc>
          <w:tcPr/>
          <w:p>
            <w:pPr>
              <w:pStyle w:val="Compact"/>
            </w:pPr>
            <w:r>
              <w:t xml:space="preserve">Overview page: headline numbers, ETL flow, validation</w:t>
            </w:r>
          </w:p>
        </w:tc>
        <w:tc>
          <w:tcPr/>
          <w:p>
            <w:pPr>
              <w:pStyle w:val="Compact"/>
            </w:pPr>
            <w:r>
              <w:t xml:space="preserve">Manish Sarkar (M1)</w:t>
            </w:r>
          </w:p>
        </w:tc>
      </w:tr>
      <w:tr>
        <w:tc>
          <w:tcPr/>
          <w:p>
            <w:pPr>
              <w:pStyle w:val="Compact"/>
            </w:pPr>
            <w:r>
              <w:t xml:space="preserve">3:00</w:t>
            </w:r>
          </w:p>
        </w:tc>
        <w:tc>
          <w:tcPr/>
          <w:p>
            <w:pPr>
              <w:pStyle w:val="Compact"/>
            </w:pPr>
            <w:r>
              <w:t xml:space="preserve">Star schema; live OLAP demo (roll-up, drill-down, slice, dice, pivot)</w:t>
            </w:r>
          </w:p>
        </w:tc>
        <w:tc>
          <w:tcPr/>
          <w:p>
            <w:pPr>
              <w:pStyle w:val="Compact"/>
            </w:pPr>
            <w:r>
              <w:t xml:space="preserve">Kavya Agarwal (M2)</w:t>
            </w:r>
          </w:p>
        </w:tc>
      </w:tr>
      <w:tr>
        <w:tc>
          <w:tcPr/>
          <w:p>
            <w:pPr>
              <w:pStyle w:val="Compact"/>
            </w:pPr>
            <w:r>
              <w:t xml:space="preserve">5:00</w:t>
            </w:r>
          </w:p>
        </w:tc>
        <w:tc>
          <w:tcPr/>
          <w:p>
            <w:pPr>
              <w:pStyle w:val="Compact"/>
            </w:pPr>
            <w:r>
              <w:t xml:space="preserve">Basket Rules: rules, recommendations, Apriori vs FP-Growth</w:t>
            </w:r>
          </w:p>
        </w:tc>
        <w:tc>
          <w:tcPr/>
          <w:p>
            <w:pPr>
              <w:pStyle w:val="Compact"/>
            </w:pPr>
            <w:r>
              <w:t xml:space="preserve">Kartik Biswal (M3)</w:t>
            </w:r>
          </w:p>
        </w:tc>
      </w:tr>
      <w:tr>
        <w:tc>
          <w:tcPr/>
          <w:p>
            <w:pPr>
              <w:pStyle w:val="Compact"/>
            </w:pPr>
            <w:r>
              <w:t xml:space="preserve">6:30</w:t>
            </w:r>
          </w:p>
        </w:tc>
        <w:tc>
          <w:tcPr/>
          <w:p>
            <w:pPr>
              <w:pStyle w:val="Compact"/>
            </w:pPr>
            <w:r>
              <w:t xml:space="preserve">Customer Segments: sizes, scatter plot, profiles, actions</w:t>
            </w:r>
          </w:p>
        </w:tc>
        <w:tc>
          <w:tcPr/>
          <w:p>
            <w:pPr>
              <w:pStyle w:val="Compact"/>
            </w:pPr>
            <w:r>
              <w:t xml:space="preserve">Manish Dey (M4)</w:t>
            </w:r>
          </w:p>
        </w:tc>
      </w:tr>
      <w:tr>
        <w:tc>
          <w:tcPr/>
          <w:p>
            <w:pPr>
              <w:pStyle w:val="Compact"/>
            </w:pPr>
            <w:r>
              <w:t xml:space="preserve">8:00</w:t>
            </w:r>
          </w:p>
        </w:tc>
        <w:tc>
          <w:tcPr/>
          <w:p>
            <w:pPr>
              <w:pStyle w:val="Compact"/>
            </w:pPr>
            <w:r>
              <w:t xml:space="preserve">Reorder Model: metrics, feature importance, leakage control</w:t>
            </w:r>
          </w:p>
        </w:tc>
        <w:tc>
          <w:tcPr/>
          <w:p>
            <w:pPr>
              <w:pStyle w:val="Compact"/>
            </w:pPr>
            <w:r>
              <w:t xml:space="preserve">Animesh Prakash (M5)</w:t>
            </w:r>
          </w:p>
        </w:tc>
      </w:tr>
      <w:tr>
        <w:tc>
          <w:tcPr/>
          <w:p>
            <w:pPr>
              <w:pStyle w:val="Compact"/>
            </w:pPr>
            <w:r>
              <w:t xml:space="preserve">9:00</w:t>
            </w:r>
          </w:p>
        </w:tc>
        <w:tc>
          <w:tcPr/>
          <w:p>
            <w:pPr>
              <w:pStyle w:val="Compact"/>
            </w:pPr>
            <w:r>
              <w:t xml:space="preserve">Key insights, limitations, questions (slides)</w:t>
            </w:r>
          </w:p>
        </w:tc>
        <w:tc>
          <w:tcPr/>
          <w:p>
            <w:pPr>
              <w:pStyle w:val="Compact"/>
            </w:pPr>
            <w:r>
              <w:t xml:space="preserve">Rohit Gupta (M6)</w:t>
            </w:r>
          </w:p>
        </w:tc>
      </w:tr>
    </w:tbl>
    <w:p>
      <w:pPr>
        <w:pStyle w:val="BodyText"/>
      </w:pPr>
      <w:r>
        <w:t xml:space="preserve">The demo flow mentions</w:t>
      </w:r>
      <w:r>
        <w:t xml:space="preserve"> </w:t>
      </w:r>
      <w:r>
        <w:t xml:space="preserve">“five presenters”</w:t>
      </w:r>
      <w:r>
        <w:t xml:space="preserve"> </w:t>
      </w:r>
      <w:r>
        <w:t xml:space="preserve">but assigns parts to all six members. The team should confirm the final split.</w:t>
      </w:r>
    </w:p>
    <w:p>
      <w:r>
        <w:pict>
          <v:rect style="width:0;height:1.5pt" o:hralign="center" o:hrstd="t" o:hr="t"/>
        </w:pict>
      </w:r>
    </w:p>
    <w:bookmarkEnd w:id="149"/>
    <w:bookmarkEnd w:id="150"/>
    <w:bookmarkStart w:id="158" w:name="advantages-limitations-and-challenges"/>
    <w:p>
      <w:pPr>
        <w:pStyle w:val="Heading1"/>
      </w:pPr>
      <w:r>
        <w:t xml:space="preserve">13. Advantages, Limitations and Challenges</w:t>
      </w:r>
    </w:p>
    <w:bookmarkStart w:id="151" w:name="advantages-of-the-implemented-system"/>
    <w:p>
      <w:pPr>
        <w:pStyle w:val="Heading2"/>
      </w:pPr>
      <w:r>
        <w:t xml:space="preserve">13.1 Advantages of the implemented system</w:t>
      </w:r>
    </w:p>
    <w:p>
      <w:pPr>
        <w:pStyle w:val="Compact"/>
        <w:numPr>
          <w:ilvl w:val="0"/>
          <w:numId w:val="1046"/>
        </w:numPr>
      </w:pPr>
      <w:r>
        <w:rPr>
          <w:b/>
          <w:bCs/>
        </w:rPr>
        <w:t xml:space="preserve">One validated source of truth.</w:t>
      </w:r>
      <w:r>
        <w:t xml:space="preserve"> </w:t>
      </w:r>
      <w:r>
        <w:t xml:space="preserve">All analyses read the same warehouse, which passes 23 integrity checks.</w:t>
      </w:r>
    </w:p>
    <w:p>
      <w:pPr>
        <w:pStyle w:val="Compact"/>
        <w:numPr>
          <w:ilvl w:val="0"/>
          <w:numId w:val="1046"/>
        </w:numPr>
      </w:pPr>
      <w:r>
        <w:rPr>
          <w:b/>
          <w:bCs/>
        </w:rPr>
        <w:t xml:space="preserve">Scales on a laptop.</w:t>
      </w:r>
      <w:r>
        <w:t xml:space="preserve"> </w:t>
      </w:r>
      <w:r>
        <w:t xml:space="preserve">33.8 million order lines are loaded and queried with an embedded database, with no server to install.</w:t>
      </w:r>
    </w:p>
    <w:p>
      <w:pPr>
        <w:pStyle w:val="Compact"/>
        <w:numPr>
          <w:ilvl w:val="0"/>
          <w:numId w:val="1046"/>
        </w:numPr>
      </w:pPr>
      <w:r>
        <w:rPr>
          <w:b/>
          <w:bCs/>
        </w:rPr>
        <w:t xml:space="preserve">Fast analytical queries.</w:t>
      </w:r>
      <w:r>
        <w:t xml:space="preserve"> </w:t>
      </w:r>
      <w:r>
        <w:t xml:space="preserve">Hierarchy queries are single</w:t>
      </w:r>
      <w:r>
        <w:t xml:space="preserve"> </w:t>
      </w:r>
      <w:r>
        <w:rPr>
          <w:rStyle w:val="VerbatimChar"/>
        </w:rPr>
        <w:t xml:space="preserve">ROLLUP</w:t>
      </w:r>
      <w:r>
        <w:t xml:space="preserve">/</w:t>
      </w:r>
      <w:r>
        <w:rPr>
          <w:rStyle w:val="VerbatimChar"/>
        </w:rPr>
        <w:t xml:space="preserve">CUBE</w:t>
      </w:r>
      <w:r>
        <w:t xml:space="preserve"> </w:t>
      </w:r>
      <w:r>
        <w:t xml:space="preserve">statements that ran in under half a second on the full data (team measurements).</w:t>
      </w:r>
    </w:p>
    <w:p>
      <w:pPr>
        <w:pStyle w:val="Compact"/>
        <w:numPr>
          <w:ilvl w:val="0"/>
          <w:numId w:val="1046"/>
        </w:numPr>
      </w:pPr>
      <w:r>
        <w:rPr>
          <w:b/>
          <w:bCs/>
        </w:rPr>
        <w:t xml:space="preserve">Evidence-based design choices.</w:t>
      </w:r>
      <w:r>
        <w:t xml:space="preserve"> </w:t>
      </w:r>
      <w:r>
        <w:t xml:space="preserve">Constraints, algorithm choice and the number of clusters were chosen by measurement on the real data.</w:t>
      </w:r>
    </w:p>
    <w:p>
      <w:pPr>
        <w:pStyle w:val="Compact"/>
        <w:numPr>
          <w:ilvl w:val="0"/>
          <w:numId w:val="1046"/>
        </w:numPr>
      </w:pPr>
      <w:r>
        <w:rPr>
          <w:b/>
          <w:bCs/>
        </w:rPr>
        <w:t xml:space="preserve">Honest evaluation.</w:t>
      </w:r>
      <w:r>
        <w:t xml:space="preserve"> </w:t>
      </w:r>
      <w:r>
        <w:t xml:space="preserve">The reorder model is protected against leakage, is evaluated with metrics suited to imbalance, and has its threshold tuned on separate users.</w:t>
      </w:r>
    </w:p>
    <w:p>
      <w:pPr>
        <w:pStyle w:val="Compact"/>
        <w:numPr>
          <w:ilvl w:val="0"/>
          <w:numId w:val="1046"/>
        </w:numPr>
      </w:pPr>
      <w:r>
        <w:rPr>
          <w:b/>
          <w:bCs/>
        </w:rPr>
        <w:t xml:space="preserve">Reproducible and tested.</w:t>
      </w:r>
      <w:r>
        <w:t xml:space="preserve"> </w:t>
      </w:r>
      <w:r>
        <w:t xml:space="preserve">Fixed seeds, scripted steps, committed results and 90 automated tests.</w:t>
      </w:r>
    </w:p>
    <w:p>
      <w:pPr>
        <w:pStyle w:val="Compact"/>
        <w:numPr>
          <w:ilvl w:val="0"/>
          <w:numId w:val="1046"/>
        </w:numPr>
      </w:pPr>
      <w:r>
        <w:rPr>
          <w:b/>
          <w:bCs/>
        </w:rPr>
        <w:t xml:space="preserve">Usable by non-specialists.</w:t>
      </w:r>
      <w:r>
        <w:t xml:space="preserve"> </w:t>
      </w:r>
      <w:r>
        <w:t xml:space="preserve">Plain-English rules, named segments and a guided dashboard.</w:t>
      </w:r>
    </w:p>
    <w:bookmarkEnd w:id="151"/>
    <w:bookmarkStart w:id="152" w:name="X602641cd5f7b3d050a0e1708f940ddb88474c79"/>
    <w:p>
      <w:pPr>
        <w:pStyle w:val="Heading2"/>
      </w:pPr>
      <w:r>
        <w:t xml:space="preserve">13.2 Practical value (potential, not demonstrated)</w:t>
      </w:r>
    </w:p>
    <w:p>
      <w:pPr>
        <w:pStyle w:val="FirstParagraph"/>
      </w:pPr>
      <w:r>
        <w:t xml:space="preserve">The results point to possible actions for a grocery retailer, such as co-locating or bundling</w:t>
      </w:r>
      <w:r>
        <w:t xml:space="preserve"> </w:t>
      </w:r>
      <w:r>
        <w:t xml:space="preserve">“mission”</w:t>
      </w:r>
      <w:r>
        <w:t xml:space="preserve"> </w:t>
      </w:r>
      <w:r>
        <w:t xml:space="preserve">products, staffing and stocking for Sunday and late-morning peaks, retention offers for the loyal segment, minimum-basket nudges for small-basket shoppers, and</w:t>
      </w:r>
      <w:r>
        <w:t xml:space="preserve"> </w:t>
      </w:r>
      <w:r>
        <w:t xml:space="preserve">“buy it again”</w:t>
      </w:r>
      <w:r>
        <w:t xml:space="preserve"> </w:t>
      </w:r>
      <w:r>
        <w:t xml:space="preserve">lists ranked by recency and frequency. These actions are suggestions drawn from historical patterns. None of them was tested in a store.</w:t>
      </w:r>
    </w:p>
    <w:bookmarkEnd w:id="152"/>
    <w:bookmarkStart w:id="153" w:name="technical-challenges-encountered"/>
    <w:p>
      <w:pPr>
        <w:pStyle w:val="Heading2"/>
      </w:pPr>
      <w:r>
        <w:t xml:space="preserve">13.3 Technical challenges encountered</w:t>
      </w:r>
    </w:p>
    <w:p>
      <w:pPr>
        <w:pStyle w:val="FirstParagraph"/>
      </w:pPr>
      <w:r>
        <w:t xml:space="preserve">Data volume (32M-row file); the</w:t>
      </w:r>
      <w:r>
        <w:t xml:space="preserve"> </w:t>
      </w:r>
      <w:r>
        <w:rPr>
          <w:rStyle w:val="VerbatimChar"/>
        </w:rPr>
        <w:t xml:space="preserve">TINYINT</w:t>
      </w:r>
      <w:r>
        <w:t xml:space="preserve"> </w:t>
      </w:r>
      <w:r>
        <w:t xml:space="preserve">overflow; the load-order conflict with foreign keys; the cost of a composite primary key; Apriori’s memory demand; the DuckDB single-writer rule; Streamlit’s page discovery; and hosting without the warehouse. Section 12.7 describes how each was resolved.</w:t>
      </w:r>
    </w:p>
    <w:bookmarkEnd w:id="153"/>
    <w:bookmarkStart w:id="154" w:name="data-related-challenges"/>
    <w:p>
      <w:pPr>
        <w:pStyle w:val="Heading2"/>
      </w:pPr>
      <w:r>
        <w:t xml:space="preserve">13.4 Data-related challenges</w:t>
      </w:r>
    </w:p>
    <w:p>
      <w:pPr>
        <w:pStyle w:val="FirstParagraph"/>
      </w:pPr>
      <w:r>
        <w:t xml:space="preserve">No prices; no calendar dates and a 30-day cap; an undocumented day-of-week coding; 75,000 orders with hidden contents; uncategorised products; and a long tail of rare products that cannot appear in rules.</w:t>
      </w:r>
    </w:p>
    <w:bookmarkEnd w:id="154"/>
    <w:bookmarkStart w:id="155" w:name="current-limitations"/>
    <w:p>
      <w:pPr>
        <w:pStyle w:val="Heading2"/>
      </w:pPr>
      <w:r>
        <w:t xml:space="preserve">13.5 Current limitations</w:t>
      </w:r>
    </w:p>
    <w:p>
      <w:pPr>
        <w:pStyle w:val="Compact"/>
        <w:numPr>
          <w:ilvl w:val="0"/>
          <w:numId w:val="1047"/>
        </w:numPr>
      </w:pPr>
      <w:r>
        <w:t xml:space="preserve">Revenue cannot be analysed;</w:t>
      </w:r>
      <w:r>
        <w:t xml:space="preserve"> </w:t>
      </w:r>
      <w:r>
        <w:t xml:space="preserve">“basket size”</w:t>
      </w:r>
      <w:r>
        <w:t xml:space="preserve"> </w:t>
      </w:r>
      <w:r>
        <w:t xml:space="preserve">is only a proxy for spending.</w:t>
      </w:r>
    </w:p>
    <w:p>
      <w:pPr>
        <w:pStyle w:val="Compact"/>
        <w:numPr>
          <w:ilvl w:val="0"/>
          <w:numId w:val="1047"/>
        </w:numPr>
      </w:pPr>
      <w:r>
        <w:t xml:space="preserve">Recency is the gap before the last order, not time since it.</w:t>
      </w:r>
    </w:p>
    <w:p>
      <w:pPr>
        <w:pStyle w:val="Compact"/>
        <w:numPr>
          <w:ilvl w:val="0"/>
          <w:numId w:val="1047"/>
        </w:numPr>
      </w:pPr>
      <w:r>
        <w:t xml:space="preserve">Rules cover the top 1,000 products only, with itemsets of at most 3 items, mined from a 15.7% sample.</w:t>
      </w:r>
    </w:p>
    <w:p>
      <w:pPr>
        <w:pStyle w:val="Compact"/>
        <w:numPr>
          <w:ilvl w:val="0"/>
          <w:numId w:val="1047"/>
        </w:numPr>
      </w:pPr>
      <w:r>
        <w:t xml:space="preserve">Segments overlap (silhouette ≈ 0.27).</w:t>
      </w:r>
    </w:p>
    <w:p>
      <w:pPr>
        <w:pStyle w:val="Compact"/>
        <w:numPr>
          <w:ilvl w:val="0"/>
          <w:numId w:val="1047"/>
        </w:numPr>
      </w:pPr>
      <w:r>
        <w:t xml:space="preserve">The reorder model is modest (precision ≈ 0.37), untuned, and evaluated on one split.</w:t>
      </w:r>
    </w:p>
    <w:p>
      <w:pPr>
        <w:pStyle w:val="Compact"/>
        <w:numPr>
          <w:ilvl w:val="0"/>
          <w:numId w:val="1047"/>
        </w:numPr>
      </w:pPr>
      <w:r>
        <w:t xml:space="preserve">The warehouse is a static snapshot, rebuilt in full; a rebuild erases the segments until the segmentation script is run again.</w:t>
      </w:r>
    </w:p>
    <w:p>
      <w:pPr>
        <w:pStyle w:val="Compact"/>
        <w:numPr>
          <w:ilvl w:val="0"/>
          <w:numId w:val="1047"/>
        </w:numPr>
      </w:pPr>
      <w:r>
        <w:t xml:space="preserve">The dashboard is single-user and has no authentication.</w:t>
      </w:r>
    </w:p>
    <w:bookmarkEnd w:id="155"/>
    <w:bookmarkStart w:id="156" w:name="limitations-of-the-evaluation-1"/>
    <w:p>
      <w:pPr>
        <w:pStyle w:val="Heading2"/>
      </w:pPr>
      <w:r>
        <w:t xml:space="preserve">13.6 Limitations of the evaluation</w:t>
      </w:r>
    </w:p>
    <w:p>
      <w:pPr>
        <w:pStyle w:val="FirstParagraph"/>
      </w:pPr>
      <w:r>
        <w:t xml:space="preserve">No repeated runs or confidence intervals; benchmark on one machine; sample-based mining validated only for the top rule; no usability study; hosted deployment not verified for this report.</w:t>
      </w:r>
    </w:p>
    <w:bookmarkEnd w:id="156"/>
    <w:bookmarkStart w:id="157" w:name="dependencies-and-assumptions"/>
    <w:p>
      <w:pPr>
        <w:pStyle w:val="Heading2"/>
      </w:pPr>
      <w:r>
        <w:t xml:space="preserve">13.7 Dependencies and assumptions</w:t>
      </w:r>
    </w:p>
    <w:p>
      <w:pPr>
        <w:pStyle w:val="Compact"/>
        <w:numPr>
          <w:ilvl w:val="0"/>
          <w:numId w:val="1048"/>
        </w:numPr>
      </w:pPr>
      <w:r>
        <w:rPr>
          <w:rStyle w:val="VerbatimChar"/>
        </w:rPr>
        <w:t xml:space="preserve">order_dow = 0</w:t>
      </w:r>
      <w:r>
        <w:t xml:space="preserve"> </w:t>
      </w:r>
      <w:r>
        <w:t xml:space="preserve">is Sunday.</w:t>
      </w:r>
    </w:p>
    <w:p>
      <w:pPr>
        <w:pStyle w:val="Compact"/>
        <w:numPr>
          <w:ilvl w:val="0"/>
          <w:numId w:val="1048"/>
        </w:numPr>
      </w:pPr>
      <w:r>
        <w:t xml:space="preserve">The Kaggle data is available to each member (the rules must be accepted).</w:t>
      </w:r>
    </w:p>
    <w:p>
      <w:pPr>
        <w:pStyle w:val="Compact"/>
        <w:numPr>
          <w:ilvl w:val="0"/>
          <w:numId w:val="1048"/>
        </w:numPr>
      </w:pPr>
      <w:r>
        <w:t xml:space="preserve">Python 3.11+, and the library versions in</w:t>
      </w:r>
      <w:r>
        <w:t xml:space="preserve"> </w:t>
      </w:r>
      <w:r>
        <w:rPr>
          <w:rStyle w:val="VerbatimChar"/>
        </w:rPr>
        <w:t xml:space="preserve">requirements.txt</w:t>
      </w:r>
      <w:r>
        <w:t xml:space="preserve"> </w:t>
      </w:r>
      <w:r>
        <w:t xml:space="preserve">(minimum versions, not pinned).</w:t>
      </w:r>
    </w:p>
    <w:p>
      <w:pPr>
        <w:pStyle w:val="Compact"/>
        <w:numPr>
          <w:ilvl w:val="0"/>
          <w:numId w:val="1048"/>
        </w:numPr>
      </w:pPr>
      <w:r>
        <w:t xml:space="preserve">Streamlit Community Cloud remains free and available for hosting.</w:t>
      </w:r>
    </w:p>
    <w:p>
      <w:r>
        <w:pict>
          <v:rect style="width:0;height:1.5pt" o:hralign="center" o:hrstd="t" o:hr="t"/>
        </w:pict>
      </w:r>
    </w:p>
    <w:bookmarkEnd w:id="157"/>
    <w:bookmarkEnd w:id="158"/>
    <w:bookmarkStart w:id="159" w:name="future-enhancements"/>
    <w:p>
      <w:pPr>
        <w:pStyle w:val="Heading1"/>
      </w:pPr>
      <w:r>
        <w:t xml:space="preserve">14. Future Enhancements</w:t>
      </w:r>
    </w:p>
    <w:p>
      <w:pPr>
        <w:pStyle w:val="FirstParagraph"/>
      </w:pPr>
      <w:r>
        <w:t xml:space="preserve">All items below are</w:t>
      </w:r>
      <w:r>
        <w:t xml:space="preserve"> </w:t>
      </w:r>
      <w:r>
        <w:rPr>
          <w:b/>
          <w:bCs/>
        </w:rPr>
        <w:t xml:space="preserve">proposed work</w:t>
      </w:r>
      <w:r>
        <w:t xml:space="preserve">, not existing functionality.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Proposed improvement</w:t>
            </w:r>
          </w:p>
        </w:tc>
        <w:tc>
          <w:tcPr/>
          <w:p>
            <w:pPr>
              <w:pStyle w:val="Compact"/>
            </w:pPr>
            <w:r>
              <w:t xml:space="preserve">Why it is useful</w:t>
            </w:r>
          </w:p>
        </w:tc>
        <w:tc>
          <w:tcPr/>
          <w:p>
            <w:pPr>
              <w:pStyle w:val="Compact"/>
            </w:pPr>
            <w:r>
              <w:t xml:space="preserve">Limitation addressed</w:t>
            </w:r>
          </w:p>
        </w:tc>
        <w:tc>
          <w:tcPr/>
          <w:p>
            <w:pPr>
              <w:pStyle w:val="Compact"/>
            </w:pPr>
            <w:r>
              <w:t xml:space="preserve">DMDW relationship</w:t>
            </w:r>
          </w:p>
        </w:tc>
      </w:tr>
      <w:tr>
        <w:tc>
          <w:tcPr/>
          <w:p>
            <w:pPr>
              <w:pStyle w:val="Compact"/>
            </w:pPr>
            <w:r>
              <w:t xml:space="preserve">1</w:t>
            </w:r>
          </w:p>
        </w:tc>
        <w:tc>
          <w:tcPr/>
          <w:p>
            <w:pPr>
              <w:pStyle w:val="Compact"/>
            </w:pPr>
            <w:r>
              <w:t xml:space="preserve">Integrate a price source (or a synthetic price table) and add revenue measures to the facts</w:t>
            </w:r>
          </w:p>
        </w:tc>
        <w:tc>
          <w:tcPr/>
          <w:p>
            <w:pPr>
              <w:pStyle w:val="Compact"/>
            </w:pPr>
            <w:r>
              <w:t xml:space="preserve">Rank rules, segments and recommendations by money, not counts</w:t>
            </w:r>
          </w:p>
        </w:tc>
        <w:tc>
          <w:tcPr/>
          <w:p>
            <w:pPr>
              <w:pStyle w:val="Compact"/>
            </w:pPr>
            <w:r>
              <w:t xml:space="preserve">No prices</w:t>
            </w:r>
          </w:p>
        </w:tc>
        <w:tc>
          <w:tcPr/>
          <w:p>
            <w:pPr>
              <w:pStyle w:val="Compact"/>
            </w:pPr>
            <w:r>
              <w:t xml:space="preserve">New fact measures; true RFM</w:t>
            </w:r>
            <w:r>
              <w:t xml:space="preserve"> </w:t>
            </w:r>
            <w:r>
              <w:t xml:space="preserve">“monetary”</w:t>
            </w:r>
          </w:p>
        </w:tc>
      </w:tr>
      <w:tr>
        <w:tc>
          <w:tcPr/>
          <w:p>
            <w:pPr>
              <w:pStyle w:val="Compact"/>
            </w:pPr>
            <w:r>
              <w:t xml:space="preserve">2</w:t>
            </w:r>
          </w:p>
        </w:tc>
        <w:tc>
          <w:tcPr/>
          <w:p>
            <w:pPr>
              <w:pStyle w:val="Compact"/>
            </w:pPr>
            <w:r>
              <w:t xml:space="preserve">Add a real date dimension (if a dated dataset is used)</w:t>
            </w:r>
          </w:p>
        </w:tc>
        <w:tc>
          <w:tcPr/>
          <w:p>
            <w:pPr>
              <w:pStyle w:val="Compact"/>
            </w:pPr>
            <w:r>
              <w:t xml:space="preserve">Trends, seasonality, true recency</w:t>
            </w:r>
          </w:p>
        </w:tc>
        <w:tc>
          <w:tcPr/>
          <w:p>
            <w:pPr>
              <w:pStyle w:val="Compact"/>
            </w:pPr>
            <w:r>
              <w:t xml:space="preserve">No calendar dates</w:t>
            </w:r>
          </w:p>
        </w:tc>
        <w:tc>
          <w:tcPr/>
          <w:p>
            <w:pPr>
              <w:pStyle w:val="Compact"/>
            </w:pPr>
            <w:r>
              <w:t xml:space="preserve">Time hierarchy (day → week → month → year); time-series analysis</w:t>
            </w:r>
          </w:p>
        </w:tc>
      </w:tr>
      <w:tr>
        <w:tc>
          <w:tcPr/>
          <w:p>
            <w:pPr>
              <w:pStyle w:val="Compact"/>
            </w:pPr>
            <w:r>
              <w:t xml:space="preserve">3</w:t>
            </w:r>
          </w:p>
        </w:tc>
        <w:tc>
          <w:tcPr/>
          <w:p>
            <w:pPr>
              <w:pStyle w:val="Compact"/>
            </w:pPr>
            <w:r>
              <w:t xml:space="preserve">Mine longer itemsets and the long tail (e.g. product-level rules per department, or higher</w:t>
            </w:r>
            <w:r>
              <w:t xml:space="preserve"> </w:t>
            </w:r>
            <w:r>
              <w:rPr>
                <w:rStyle w:val="VerbatimChar"/>
              </w:rPr>
              <w:t xml:space="preserve">max_len</w:t>
            </w:r>
            <w:r>
              <w:t xml:space="preserve"> </w:t>
            </w:r>
            <w:r>
              <w:t xml:space="preserve">with closed/maximal itemsets)</w:t>
            </w:r>
          </w:p>
        </w:tc>
        <w:tc>
          <w:tcPr/>
          <w:p>
            <w:pPr>
              <w:pStyle w:val="Compact"/>
            </w:pPr>
            <w:r>
              <w:t xml:space="preserve">Cover niche products and bigger bundles</w:t>
            </w:r>
          </w:p>
        </w:tc>
        <w:tc>
          <w:tcPr/>
          <w:p>
            <w:pPr>
              <w:pStyle w:val="Compact"/>
            </w:pPr>
            <w:r>
              <w:t xml:space="preserve">Top-1,000 filter;</w:t>
            </w:r>
            <w:r>
              <w:t xml:space="preserve"> </w:t>
            </w:r>
            <w:r>
              <w:rPr>
                <w:rStyle w:val="VerbatimChar"/>
              </w:rPr>
              <w:t xml:space="preserve">max_len = 3</w:t>
            </w:r>
          </w:p>
        </w:tc>
        <w:tc>
          <w:tcPr/>
          <w:p>
            <w:pPr>
              <w:pStyle w:val="Compact"/>
            </w:pPr>
            <w:r>
              <w:t xml:space="preserve">Closed and maximal frequent itemsets</w:t>
            </w:r>
          </w:p>
        </w:tc>
      </w:tr>
      <w:tr>
        <w:tc>
          <w:tcPr/>
          <w:p>
            <w:pPr>
              <w:pStyle w:val="Compact"/>
            </w:pPr>
            <w:r>
              <w:t xml:space="preserve">4</w:t>
            </w:r>
          </w:p>
        </w:tc>
        <w:tc>
          <w:tcPr/>
          <w:p>
            <w:pPr>
              <w:pStyle w:val="Compact"/>
            </w:pPr>
            <w:r>
              <w:t xml:space="preserve">Sequential pattern mining across a user’s orders</w:t>
            </w:r>
          </w:p>
        </w:tc>
        <w:tc>
          <w:tcPr/>
          <w:p>
            <w:pPr>
              <w:pStyle w:val="Compact"/>
            </w:pPr>
            <w:r>
              <w:t xml:space="preserve">Learn what is bought</w:t>
            </w:r>
            <w:r>
              <w:t xml:space="preserve"> </w:t>
            </w:r>
            <w:r>
              <w:rPr>
                <w:i/>
                <w:iCs/>
              </w:rPr>
              <w:t xml:space="preserve">after</w:t>
            </w:r>
            <w:r>
              <w:t xml:space="preserve"> </w:t>
            </w:r>
            <w:r>
              <w:t xml:space="preserve">what</w:t>
            </w:r>
          </w:p>
        </w:tc>
        <w:tc>
          <w:tcPr/>
          <w:p>
            <w:pPr>
              <w:pStyle w:val="Compact"/>
            </w:pPr>
            <w:r>
              <w:t xml:space="preserve">Rules are within one basket</w:t>
            </w:r>
          </w:p>
        </w:tc>
        <w:tc>
          <w:tcPr/>
          <w:p>
            <w:pPr>
              <w:pStyle w:val="Compact"/>
            </w:pPr>
            <w:r>
              <w:t xml:space="preserve">Sequential patterns (e.g. GSP, PrefixSpan)</w:t>
            </w:r>
          </w:p>
        </w:tc>
      </w:tr>
      <w:tr>
        <w:tc>
          <w:tcPr/>
          <w:p>
            <w:pPr>
              <w:pStyle w:val="Compact"/>
            </w:pPr>
            <w:r>
              <w:t xml:space="preserve">5</w:t>
            </w:r>
          </w:p>
        </w:tc>
        <w:tc>
          <w:tcPr/>
          <w:p>
            <w:pPr>
              <w:pStyle w:val="Compact"/>
            </w:pPr>
            <w:r>
              <w:t xml:space="preserve">Repeat the benchmark (several runs, several libraries) and test the aisle-level explanation</w:t>
            </w:r>
          </w:p>
        </w:tc>
        <w:tc>
          <w:tcPr/>
          <w:p>
            <w:pPr>
              <w:pStyle w:val="Compact"/>
            </w:pPr>
            <w:r>
              <w:t xml:space="preserve">Turn an untested explanation into a finding</w:t>
            </w:r>
          </w:p>
        </w:tc>
        <w:tc>
          <w:tcPr/>
          <w:p>
            <w:pPr>
              <w:pStyle w:val="Compact"/>
            </w:pPr>
            <w:r>
              <w:t xml:space="preserve">Single-run benchmark</w:t>
            </w:r>
          </w:p>
        </w:tc>
        <w:tc>
          <w:tcPr/>
          <w:p>
            <w:pPr>
              <w:pStyle w:val="Compact"/>
            </w:pPr>
            <w:r>
              <w:t xml:space="preserve">Algorithm performance analysis</w:t>
            </w:r>
          </w:p>
        </w:tc>
      </w:tr>
      <w:tr>
        <w:tc>
          <w:tcPr/>
          <w:p>
            <w:pPr>
              <w:pStyle w:val="Compact"/>
            </w:pPr>
            <w:r>
              <w:t xml:space="preserve">6</w:t>
            </w:r>
          </w:p>
        </w:tc>
        <w:tc>
          <w:tcPr/>
          <w:p>
            <w:pPr>
              <w:pStyle w:val="Compact"/>
            </w:pPr>
            <w:r>
              <w:t xml:space="preserve">Try other clustering methods (Gaussian mixtures, DBSCAN) and stability analysis</w:t>
            </w:r>
          </w:p>
        </w:tc>
        <w:tc>
          <w:tcPr/>
          <w:p>
            <w:pPr>
              <w:pStyle w:val="Compact"/>
            </w:pPr>
            <w:r>
              <w:t xml:space="preserve">Softer or non-spherical segments; test robustness</w:t>
            </w:r>
          </w:p>
        </w:tc>
        <w:tc>
          <w:tcPr/>
          <w:p>
            <w:pPr>
              <w:pStyle w:val="Compact"/>
            </w:pPr>
            <w:r>
              <w:t xml:space="preserve">Overlapping K-Means segments</w:t>
            </w:r>
          </w:p>
        </w:tc>
        <w:tc>
          <w:tcPr/>
          <w:p>
            <w:pPr>
              <w:pStyle w:val="Compact"/>
            </w:pPr>
            <w:r>
              <w:t xml:space="preserve">Clustering evaluation</w:t>
            </w:r>
          </w:p>
        </w:tc>
      </w:tr>
      <w:tr>
        <w:tc>
          <w:tcPr/>
          <w:p>
            <w:pPr>
              <w:pStyle w:val="Compact"/>
            </w:pPr>
            <w:r>
              <w:t xml:space="preserve">7</w:t>
            </w:r>
          </w:p>
        </w:tc>
        <w:tc>
          <w:tcPr/>
          <w:p>
            <w:pPr>
              <w:pStyle w:val="Compact"/>
            </w:pPr>
            <w:r>
              <w:t xml:space="preserve">Cross-validated, tuned reorder model with order-time features (day, hour, gap of the predicted order)</w:t>
            </w:r>
          </w:p>
        </w:tc>
        <w:tc>
          <w:tcPr/>
          <w:p>
            <w:pPr>
              <w:pStyle w:val="Compact"/>
            </w:pPr>
            <w:r>
              <w:t xml:space="preserve">More accurate, better-validated predictions</w:t>
            </w:r>
          </w:p>
        </w:tc>
        <w:tc>
          <w:tcPr/>
          <w:p>
            <w:pPr>
              <w:pStyle w:val="Compact"/>
            </w:pPr>
            <w:r>
              <w:t xml:space="preserve">One split, no tuning</w:t>
            </w:r>
          </w:p>
        </w:tc>
        <w:tc>
          <w:tcPr/>
          <w:p>
            <w:pPr>
              <w:pStyle w:val="Compact"/>
            </w:pPr>
            <w:r>
              <w:t xml:space="preserve">Classification, model selection</w:t>
            </w:r>
          </w:p>
        </w:tc>
      </w:tr>
      <w:tr>
        <w:tc>
          <w:tcPr/>
          <w:p>
            <w:pPr>
              <w:pStyle w:val="Compact"/>
            </w:pPr>
            <w:r>
              <w:t xml:space="preserve">8</w:t>
            </w:r>
          </w:p>
        </w:tc>
        <w:tc>
          <w:tcPr/>
          <w:p>
            <w:pPr>
              <w:pStyle w:val="Compact"/>
            </w:pPr>
            <w:r>
              <w:t xml:space="preserve">Incremental ETL and scheduled refresh; preserve</w:t>
            </w:r>
            <w:r>
              <w:t xml:space="preserve"> </w:t>
            </w:r>
            <w:r>
              <w:rPr>
                <w:rStyle w:val="VerbatimChar"/>
              </w:rPr>
              <w:t xml:space="preserve">segment</w:t>
            </w:r>
            <w:r>
              <w:t xml:space="preserve"> </w:t>
            </w:r>
            <w:r>
              <w:t xml:space="preserve">across rebuilds</w:t>
            </w:r>
          </w:p>
        </w:tc>
        <w:tc>
          <w:tcPr/>
          <w:p>
            <w:pPr>
              <w:pStyle w:val="Compact"/>
            </w:pPr>
            <w:r>
              <w:t xml:space="preserve">Keep the warehouse and segments current</w:t>
            </w:r>
          </w:p>
        </w:tc>
        <w:tc>
          <w:tcPr/>
          <w:p>
            <w:pPr>
              <w:pStyle w:val="Compact"/>
            </w:pPr>
            <w:r>
              <w:t xml:space="preserve">Full rebuild; segments erased</w:t>
            </w:r>
          </w:p>
        </w:tc>
        <w:tc>
          <w:tcPr/>
          <w:p>
            <w:pPr>
              <w:pStyle w:val="Compact"/>
            </w:pPr>
            <w:r>
              <w:t xml:space="preserve">ETL refresh strategies; slowly changing dimensions</w:t>
            </w:r>
          </w:p>
        </w:tc>
      </w:tr>
      <w:tr>
        <w:tc>
          <w:tcPr/>
          <w:p>
            <w:pPr>
              <w:pStyle w:val="Compact"/>
            </w:pPr>
            <w:r>
              <w:t xml:space="preserve">9</w:t>
            </w:r>
          </w:p>
        </w:tc>
        <w:tc>
          <w:tcPr/>
          <w:p>
            <w:pPr>
              <w:pStyle w:val="Compact"/>
            </w:pPr>
            <w:r>
              <w:t xml:space="preserve">Serve recommendations through an API and evaluate with an A/B test</w:t>
            </w:r>
          </w:p>
        </w:tc>
        <w:tc>
          <w:tcPr/>
          <w:p>
            <w:pPr>
              <w:pStyle w:val="Compact"/>
            </w:pPr>
            <w:r>
              <w:t xml:space="preserve">Measure real business impact</w:t>
            </w:r>
          </w:p>
        </w:tc>
        <w:tc>
          <w:tcPr/>
          <w:p>
            <w:pPr>
              <w:pStyle w:val="Compact"/>
            </w:pPr>
            <w:r>
              <w:t xml:space="preserve">No live evaluation</w:t>
            </w:r>
          </w:p>
        </w:tc>
        <w:tc>
          <w:tcPr/>
          <w:p>
            <w:pPr>
              <w:pStyle w:val="Compact"/>
            </w:pPr>
            <w:r>
              <w:t xml:space="preserve">Deployment of mined knowledge</w:t>
            </w:r>
          </w:p>
        </w:tc>
      </w:tr>
      <w:tr>
        <w:tc>
          <w:tcPr/>
          <w:p>
            <w:pPr>
              <w:pStyle w:val="Compact"/>
            </w:pPr>
            <w:r>
              <w:t xml:space="preserve">10</w:t>
            </w:r>
          </w:p>
        </w:tc>
        <w:tc>
          <w:tcPr/>
          <w:p>
            <w:pPr>
              <w:pStyle w:val="Compact"/>
            </w:pPr>
            <w:r>
              <w:t xml:space="preserve">Usability and accessibility testing of the dashboard</w:t>
            </w:r>
          </w:p>
        </w:tc>
        <w:tc>
          <w:tcPr/>
          <w:p>
            <w:pPr>
              <w:pStyle w:val="Compact"/>
            </w:pPr>
            <w:r>
              <w:t xml:space="preserve">Confirm the dashboard is usable by its intended users</w:t>
            </w:r>
          </w:p>
        </w:tc>
        <w:tc>
          <w:tcPr/>
          <w:p>
            <w:pPr>
              <w:pStyle w:val="Compact"/>
            </w:pPr>
            <w:r>
              <w:t xml:space="preserve">No usability study</w:t>
            </w:r>
          </w:p>
        </w:tc>
        <w:tc>
          <w:tcPr/>
          <w:p>
            <w:pPr>
              <w:pStyle w:val="Compact"/>
            </w:pPr>
            <w:r>
              <w:t xml:space="preserve">Analytical reporting</w:t>
            </w:r>
          </w:p>
        </w:tc>
      </w:tr>
      <w:tr>
        <w:tc>
          <w:tcPr/>
          <w:p>
            <w:pPr>
              <w:pStyle w:val="Compact"/>
            </w:pPr>
            <w:r>
              <w:t xml:space="preserve">11</w:t>
            </w:r>
          </w:p>
        </w:tc>
        <w:tc>
          <w:tcPr/>
          <w:p>
            <w:pPr>
              <w:pStyle w:val="Compact"/>
            </w:pPr>
            <w:r>
              <w:t xml:space="preserve">Add statistical tests and confidence intervals (e.g. bootstrap for rule metrics)</w:t>
            </w:r>
          </w:p>
        </w:tc>
        <w:tc>
          <w:tcPr/>
          <w:p>
            <w:pPr>
              <w:pStyle w:val="Compact"/>
            </w:pPr>
            <w:r>
              <w:t xml:space="preserve">Quantify uncertainty from sampling</w:t>
            </w:r>
          </w:p>
        </w:tc>
        <w:tc>
          <w:tcPr/>
          <w:p>
            <w:pPr>
              <w:pStyle w:val="Compact"/>
            </w:pPr>
            <w:r>
              <w:t xml:space="preserve">Descriptive results only</w:t>
            </w:r>
          </w:p>
        </w:tc>
        <w:tc>
          <w:tcPr/>
          <w:p>
            <w:pPr>
              <w:pStyle w:val="Compact"/>
            </w:pPr>
            <w:r>
              <w:t xml:space="preserve">Statistical data mining</w:t>
            </w:r>
          </w:p>
        </w:tc>
      </w:tr>
    </w:tbl>
    <w:p>
      <w:r>
        <w:pict>
          <v:rect style="width:0;height:1.5pt" o:hralign="center" o:hrstd="t" o:hr="t"/>
        </w:pict>
      </w:r>
    </w:p>
    <w:bookmarkEnd w:id="159"/>
    <w:bookmarkStart w:id="160" w:name="conclusion"/>
    <w:p>
      <w:pPr>
        <w:pStyle w:val="Heading1"/>
      </w:pPr>
      <w:r>
        <w:t xml:space="preserve">15. Conclusion</w:t>
      </w:r>
    </w:p>
    <w:p>
      <w:pPr>
        <w:pStyle w:val="FirstParagraph"/>
      </w:pPr>
      <w:r>
        <w:t xml:space="preserve">StoreSense set out to show, on real grocery data, how a data warehouse and data mining work together. It turns the 3.4-million-order Instacart history into a validated DuckDB star schema with two fact tables and three dimensions. On that schema it answers</w:t>
      </w:r>
      <w:r>
        <w:t xml:space="preserve"> </w:t>
      </w:r>
      <w:r>
        <w:t xml:space="preserve">“when and what do people buy?”</w:t>
      </w:r>
      <w:r>
        <w:t xml:space="preserve"> </w:t>
      </w:r>
      <w:r>
        <w:t xml:space="preserve">with the five OLAP operations,</w:t>
      </w:r>
      <w:r>
        <w:t xml:space="preserve"> </w:t>
      </w:r>
      <w:r>
        <w:t xml:space="preserve">“what is bought together?”</w:t>
      </w:r>
      <w:r>
        <w:t xml:space="preserve"> </w:t>
      </w:r>
      <w:r>
        <w:t xml:space="preserve">with Apriori and FP-Growth at two levels of the product hierarchy (and a benchmark showing that the faster algorithm depends on the data), and</w:t>
      </w:r>
      <w:r>
        <w:t xml:space="preserve"> </w:t>
      </w:r>
      <w:r>
        <w:t xml:space="preserve">“what kinds of customers are there?”</w:t>
      </w:r>
      <w:r>
        <w:t xml:space="preserve"> </w:t>
      </w:r>
      <w:r>
        <w:t xml:space="preserve">with K-Means on RFM-style features adapted to data without prices or dates. As a stretch goal, it predicts reorders with a leakage-controlled classifier (ROC-AUC 0.829). A five-page Streamlit dashboard presents all results, and 90 automated tests and 23 validation checks passed on 15 October 2026.</w:t>
      </w:r>
    </w:p>
    <w:p>
      <w:pPr>
        <w:pStyle w:val="BodyText"/>
      </w:pPr>
      <w:r>
        <w:t xml:space="preserve">The DMDW concepts genuinely applied are the KDD process, ETL and data quality validation, dimensional modelling with an atomic and an aggregate fact table and concept hierarchies, OLAP with</w:t>
      </w:r>
      <w:r>
        <w:t xml:space="preserve"> </w:t>
      </w:r>
      <w:r>
        <w:rPr>
          <w:rStyle w:val="VerbatimChar"/>
        </w:rPr>
        <w:t xml:space="preserve">ROLLUP</w:t>
      </w:r>
      <w:r>
        <w:t xml:space="preserve">,</w:t>
      </w:r>
      <w:r>
        <w:t xml:space="preserve"> </w:t>
      </w:r>
      <w:r>
        <w:rPr>
          <w:rStyle w:val="VerbatimChar"/>
        </w:rPr>
        <w:t xml:space="preserve">CUBE</w:t>
      </w:r>
      <w:r>
        <w:t xml:space="preserve"> </w:t>
      </w:r>
      <w:r>
        <w:t xml:space="preserve">and</w:t>
      </w:r>
      <w:r>
        <w:t xml:space="preserve"> </w:t>
      </w:r>
      <w:r>
        <w:rPr>
          <w:rStyle w:val="VerbatimChar"/>
        </w:rPr>
        <w:t xml:space="preserve">PIVOT</w:t>
      </w:r>
      <w:r>
        <w:t xml:space="preserve">, frequent-pattern mining with support, confidence and lift, clustering with validation, and classification evaluated under class imbalance. The main limits are the missing prices and dates, the use of samples and filters in mining, modest cluster separation and predictive power, and single-run evaluations. The report states where each result depends on them.</w:t>
      </w:r>
    </w:p>
    <w:p>
      <w:pPr>
        <w:pStyle w:val="BodyText"/>
      </w:pPr>
      <w:r>
        <w:t xml:space="preserve">The work was divided into six roles, each with its own module, tests and report section, and integrated through a shared schema, a result-file contract and the dashboard (Chapter 12). The contribution estimates in Chapter 12 are provisional and await the team’s confirmation.</w:t>
      </w:r>
    </w:p>
    <w:p>
      <w:pPr>
        <w:pStyle w:val="BodyText"/>
      </w:pPr>
      <w:r>
        <w:t xml:space="preserve">The main learning outcomes were that design choices at this scale should be measured rather than assumed (constraints, algorithms, k); that evaluation must be protected from leakage and judged with suitable metrics; and that results are only as credible as the limitations reported with them.</w:t>
      </w:r>
    </w:p>
    <w:p>
      <w:r>
        <w:pict>
          <v:rect style="width:0;height:1.5pt" o:hralign="center" o:hrstd="t" o:hr="t"/>
        </w:pict>
      </w:r>
    </w:p>
    <w:bookmarkEnd w:id="160"/>
    <w:bookmarkStart w:id="161" w:name="references"/>
    <w:p>
      <w:pPr>
        <w:pStyle w:val="Heading1"/>
      </w:pPr>
      <w:r>
        <w:t xml:space="preserve">References</w:t>
      </w:r>
    </w:p>
    <w:p>
      <w:pPr>
        <w:pStyle w:val="FirstParagraph"/>
      </w:pPr>
      <w:r>
        <w:rPr>
          <w:i/>
          <w:iCs/>
        </w:rPr>
        <w:t xml:space="preserve">IEEE style. Items marked</w:t>
      </w:r>
      <w:r>
        <w:rPr>
          <w:i/>
          <w:iCs/>
        </w:rPr>
        <w:t xml:space="preserve"> </w:t>
      </w:r>
      <w:r>
        <w:rPr>
          <w:i/>
          <w:iCs/>
        </w:rPr>
        <w:t xml:space="preserve">“(verify)”</w:t>
      </w:r>
      <w:r>
        <w:rPr>
          <w:i/>
          <w:iCs/>
        </w:rPr>
        <w:t xml:space="preserve"> </w:t>
      </w:r>
      <w:r>
        <w:rPr>
          <w:i/>
          <w:iCs/>
        </w:rPr>
        <w:t xml:space="preserve">should be checked for exact details or current URL before submission.</w:t>
      </w:r>
    </w:p>
    <w:p>
      <w:pPr>
        <w:pStyle w:val="BodyText"/>
      </w:pPr>
      <w:r>
        <w:t xml:space="preserve">[1] R. Agrawal and R. Srikant,</w:t>
      </w:r>
      <w:r>
        <w:t xml:space="preserve"> </w:t>
      </w:r>
      <w:r>
        <w:t xml:space="preserve">“Fast algorithms for mining association rules,”</w:t>
      </w:r>
      <w:r>
        <w:t xml:space="preserve"> </w:t>
      </w:r>
      <w:r>
        <w:t xml:space="preserve">in</w:t>
      </w:r>
      <w:r>
        <w:t xml:space="preserve"> </w:t>
      </w:r>
      <w:r>
        <w:rPr>
          <w:i/>
          <w:iCs/>
        </w:rPr>
        <w:t xml:space="preserve">Proc. 20th Int. Conf. Very Large Data Bases (VLDB)</w:t>
      </w:r>
      <w:r>
        <w:t xml:space="preserve">, Santiago, Chile, 1994, pp. 487–499.</w:t>
      </w:r>
    </w:p>
    <w:p>
      <w:pPr>
        <w:pStyle w:val="BodyText"/>
      </w:pPr>
      <w:r>
        <w:t xml:space="preserve">[2] J. Han, J. Pei, and Y. Yin,</w:t>
      </w:r>
      <w:r>
        <w:t xml:space="preserve"> </w:t>
      </w:r>
      <w:r>
        <w:t xml:space="preserve">“Mining frequent patterns without candidate generation,”</w:t>
      </w:r>
      <w:r>
        <w:t xml:space="preserve"> </w:t>
      </w:r>
      <w:r>
        <w:t xml:space="preserve">in</w:t>
      </w:r>
      <w:r>
        <w:t xml:space="preserve"> </w:t>
      </w:r>
      <w:r>
        <w:rPr>
          <w:i/>
          <w:iCs/>
        </w:rPr>
        <w:t xml:space="preserve">Proc. ACM SIGMOD Int. Conf. Management of Data</w:t>
      </w:r>
      <w:r>
        <w:t xml:space="preserve">, Dallas, TX, USA, 2000, pp. 1–12.</w:t>
      </w:r>
    </w:p>
    <w:p>
      <w:pPr>
        <w:pStyle w:val="BodyText"/>
      </w:pPr>
      <w:r>
        <w:t xml:space="preserve">[3] R. Agrawal, T. Imieliński, and A. Swami,</w:t>
      </w:r>
      <w:r>
        <w:t xml:space="preserve"> </w:t>
      </w:r>
      <w:r>
        <w:t xml:space="preserve">“Mining association rules between sets of items in large databases,”</w:t>
      </w:r>
      <w:r>
        <w:t xml:space="preserve"> </w:t>
      </w:r>
      <w:r>
        <w:t xml:space="preserve">in</w:t>
      </w:r>
      <w:r>
        <w:t xml:space="preserve"> </w:t>
      </w:r>
      <w:r>
        <w:rPr>
          <w:i/>
          <w:iCs/>
        </w:rPr>
        <w:t xml:space="preserve">Proc. ACM SIGMOD Int. Conf. Management of Data</w:t>
      </w:r>
      <w:r>
        <w:t xml:space="preserve">, Washington, DC, USA, 1993, pp. 207–216.</w:t>
      </w:r>
    </w:p>
    <w:p>
      <w:pPr>
        <w:pStyle w:val="BodyText"/>
      </w:pPr>
      <w:r>
        <w:t xml:space="preserve">[4] S. Brin, R. Motwani, J. D. Ullman, and S. Tsur,</w:t>
      </w:r>
      <w:r>
        <w:t xml:space="preserve"> </w:t>
      </w:r>
      <w:r>
        <w:t xml:space="preserve">“Dynamic itemset counting and implication rules for market basket data,”</w:t>
      </w:r>
      <w:r>
        <w:t xml:space="preserve"> </w:t>
      </w:r>
      <w:r>
        <w:t xml:space="preserve">in</w:t>
      </w:r>
      <w:r>
        <w:t xml:space="preserve"> </w:t>
      </w:r>
      <w:r>
        <w:rPr>
          <w:i/>
          <w:iCs/>
        </w:rPr>
        <w:t xml:space="preserve">Proc. ACM SIGMOD Int. Conf. Management of Data</w:t>
      </w:r>
      <w:r>
        <w:t xml:space="preserve">, Tucson, AZ, USA, 1997, pp. 255–264.</w:t>
      </w:r>
    </w:p>
    <w:p>
      <w:pPr>
        <w:pStyle w:val="BodyText"/>
      </w:pPr>
      <w:r>
        <w:t xml:space="preserve">[5] J. MacQueen,</w:t>
      </w:r>
      <w:r>
        <w:t xml:space="preserve"> </w:t>
      </w:r>
      <w:r>
        <w:t xml:space="preserve">“Some methods for classification and analysis of multivariate observations,”</w:t>
      </w:r>
      <w:r>
        <w:t xml:space="preserve"> </w:t>
      </w:r>
      <w:r>
        <w:t xml:space="preserve">in</w:t>
      </w:r>
      <w:r>
        <w:t xml:space="preserve"> </w:t>
      </w:r>
      <w:r>
        <w:rPr>
          <w:i/>
          <w:iCs/>
        </w:rPr>
        <w:t xml:space="preserve">Proc. 5th Berkeley Symp. Mathematical Statistics and Probability</w:t>
      </w:r>
      <w:r>
        <w:t xml:space="preserve">, vol. 1, 1967, pp. 281–297.</w:t>
      </w:r>
    </w:p>
    <w:p>
      <w:pPr>
        <w:pStyle w:val="BodyText"/>
      </w:pPr>
      <w:r>
        <w:t xml:space="preserve">[6] S. P. Lloyd,</w:t>
      </w:r>
      <w:r>
        <w:t xml:space="preserve"> </w:t>
      </w:r>
      <w:r>
        <w:t xml:space="preserve">“Least squares quantization in PCM,”</w:t>
      </w:r>
      <w:r>
        <w:t xml:space="preserve"> </w:t>
      </w:r>
      <w:r>
        <w:rPr>
          <w:i/>
          <w:iCs/>
        </w:rPr>
        <w:t xml:space="preserve">IEEE Trans. Inf. Theory</w:t>
      </w:r>
      <w:r>
        <w:t xml:space="preserve">, vol. 28, no. 2, pp. 129–137, Mar. 1982.</w:t>
      </w:r>
    </w:p>
    <w:p>
      <w:pPr>
        <w:pStyle w:val="BodyText"/>
      </w:pPr>
      <w:r>
        <w:t xml:space="preserve">[7] P. J. Rousseeuw,</w:t>
      </w:r>
      <w:r>
        <w:t xml:space="preserve"> </w:t>
      </w:r>
      <w:r>
        <w:t xml:space="preserve">“Silhouettes: A graphical aid to the interpretation and validation of cluster analysis,”</w:t>
      </w:r>
      <w:r>
        <w:t xml:space="preserve"> </w:t>
      </w:r>
      <w:r>
        <w:rPr>
          <w:i/>
          <w:iCs/>
        </w:rPr>
        <w:t xml:space="preserve">J. Comput. Appl. Math.</w:t>
      </w:r>
      <w:r>
        <w:t xml:space="preserve">, vol. 20, pp. 53–65, 1987.</w:t>
      </w:r>
    </w:p>
    <w:p>
      <w:pPr>
        <w:pStyle w:val="BodyText"/>
      </w:pPr>
      <w:r>
        <w:t xml:space="preserve">[8] D. Arthur and S. Vassilvitskii,</w:t>
      </w:r>
      <w:r>
        <w:t xml:space="preserve"> </w:t>
      </w:r>
      <w:r>
        <w:t xml:space="preserve">“k-means++: The advantages of careful seeding,”</w:t>
      </w:r>
      <w:r>
        <w:t xml:space="preserve"> </w:t>
      </w:r>
      <w:r>
        <w:t xml:space="preserve">in</w:t>
      </w:r>
      <w:r>
        <w:t xml:space="preserve"> </w:t>
      </w:r>
      <w:r>
        <w:rPr>
          <w:i/>
          <w:iCs/>
        </w:rPr>
        <w:t xml:space="preserve">Proc. 18th Annu. ACM-SIAM Symp. Discrete Algorithms (SODA)</w:t>
      </w:r>
      <w:r>
        <w:t xml:space="preserve">, 2007, pp. 1027–1035.</w:t>
      </w:r>
    </w:p>
    <w:p>
      <w:pPr>
        <w:pStyle w:val="BodyText"/>
      </w:pPr>
      <w:r>
        <w:t xml:space="preserve">[9] J. R. Bult and T. Wansbeek,</w:t>
      </w:r>
      <w:r>
        <w:t xml:space="preserve"> </w:t>
      </w:r>
      <w:r>
        <w:t xml:space="preserve">“Optimal selection for direct mail,”</w:t>
      </w:r>
      <w:r>
        <w:t xml:space="preserve"> </w:t>
      </w:r>
      <w:r>
        <w:rPr>
          <w:i/>
          <w:iCs/>
        </w:rPr>
        <w:t xml:space="preserve">Marketing Science</w:t>
      </w:r>
      <w:r>
        <w:t xml:space="preserve">, vol. 14, no. 4, pp. 378–394, 1995. (verify)</w:t>
      </w:r>
    </w:p>
    <w:p>
      <w:pPr>
        <w:pStyle w:val="BodyText"/>
      </w:pPr>
      <w:r>
        <w:t xml:space="preserve">[10] G. Ke</w:t>
      </w:r>
      <w:r>
        <w:t xml:space="preserve"> </w:t>
      </w:r>
      <w:r>
        <w:rPr>
          <w:i/>
          <w:iCs/>
        </w:rPr>
        <w:t xml:space="preserve">et al.</w:t>
      </w:r>
      <w:r>
        <w:t xml:space="preserve">,</w:t>
      </w:r>
      <w:r>
        <w:t xml:space="preserve"> </w:t>
      </w:r>
      <w:r>
        <w:t xml:space="preserve">“LightGBM: A highly efficient gradient boosting decision tree,”</w:t>
      </w:r>
      <w:r>
        <w:t xml:space="preserve"> </w:t>
      </w:r>
      <w:r>
        <w:t xml:space="preserve">in</w:t>
      </w:r>
      <w:r>
        <w:t xml:space="preserve"> </w:t>
      </w:r>
      <w:r>
        <w:rPr>
          <w:i/>
          <w:iCs/>
        </w:rPr>
        <w:t xml:space="preserve">Advances in Neural Information Processing Systems 30 (NIPS 2017)</w:t>
      </w:r>
      <w:r>
        <w:t xml:space="preserve">, 2017, pp. 3146–3154.</w:t>
      </w:r>
    </w:p>
    <w:p>
      <w:pPr>
        <w:pStyle w:val="BodyText"/>
      </w:pPr>
      <w:r>
        <w:t xml:space="preserve">[11] F. Pedregosa</w:t>
      </w:r>
      <w:r>
        <w:t xml:space="preserve"> </w:t>
      </w:r>
      <w:r>
        <w:rPr>
          <w:i/>
          <w:iCs/>
        </w:rPr>
        <w:t xml:space="preserve">et al.</w:t>
      </w:r>
      <w:r>
        <w:t xml:space="preserve">,</w:t>
      </w:r>
      <w:r>
        <w:t xml:space="preserve"> </w:t>
      </w:r>
      <w:r>
        <w:t xml:space="preserve">“Scikit-learn: Machine learning in Python,”</w:t>
      </w:r>
      <w:r>
        <w:t xml:space="preserve"> </w:t>
      </w:r>
      <w:r>
        <w:rPr>
          <w:i/>
          <w:iCs/>
        </w:rPr>
        <w:t xml:space="preserve">J. Mach. Learn. Res.</w:t>
      </w:r>
      <w:r>
        <w:t xml:space="preserve">, vol. 12, pp. 2825–2830, 2011.</w:t>
      </w:r>
    </w:p>
    <w:p>
      <w:pPr>
        <w:pStyle w:val="BodyText"/>
      </w:pPr>
      <w:r>
        <w:t xml:space="preserve">[12] S. Raschka,</w:t>
      </w:r>
      <w:r>
        <w:t xml:space="preserve"> </w:t>
      </w:r>
      <w:r>
        <w:t xml:space="preserve">“MLxtend: Providing machine learning and data science utilities and extensions to Python’s scientific computing stack,”</w:t>
      </w:r>
      <w:r>
        <w:t xml:space="preserve"> </w:t>
      </w:r>
      <w:r>
        <w:rPr>
          <w:i/>
          <w:iCs/>
        </w:rPr>
        <w:t xml:space="preserve">J. Open Source Softw.</w:t>
      </w:r>
      <w:r>
        <w:t xml:space="preserve">, vol. 3, no. 24, p. 638, 2018.</w:t>
      </w:r>
    </w:p>
    <w:p>
      <w:pPr>
        <w:pStyle w:val="BodyText"/>
      </w:pPr>
      <w:r>
        <w:t xml:space="preserve">[13] M. Raasveldt and H. Mühleisen,</w:t>
      </w:r>
      <w:r>
        <w:t xml:space="preserve"> </w:t>
      </w:r>
      <w:r>
        <w:t xml:space="preserve">“DuckDB: An embeddable analytical database,”</w:t>
      </w:r>
      <w:r>
        <w:t xml:space="preserve"> </w:t>
      </w:r>
      <w:r>
        <w:t xml:space="preserve">in</w:t>
      </w:r>
      <w:r>
        <w:t xml:space="preserve"> </w:t>
      </w:r>
      <w:r>
        <w:rPr>
          <w:i/>
          <w:iCs/>
        </w:rPr>
        <w:t xml:space="preserve">Proc. 2019 Int. Conf. Management of Data (SIGMOD ’19)</w:t>
      </w:r>
      <w:r>
        <w:t xml:space="preserve">, Amsterdam, Netherlands, 2019, pp. 1981–1984.</w:t>
      </w:r>
    </w:p>
    <w:p>
      <w:pPr>
        <w:pStyle w:val="BodyText"/>
      </w:pPr>
      <w:r>
        <w:t xml:space="preserve">[14] R. Kimball and M. Ross,</w:t>
      </w:r>
      <w:r>
        <w:t xml:space="preserve"> </w:t>
      </w:r>
      <w:r>
        <w:rPr>
          <w:i/>
          <w:iCs/>
        </w:rPr>
        <w:t xml:space="preserve">The Data Warehouse Toolkit: The Definitive Guide to Dimensional Modeling</w:t>
      </w:r>
      <w:r>
        <w:t xml:space="preserve">, 3rd ed. Indianapolis, IN, USA: Wiley, 2013.</w:t>
      </w:r>
    </w:p>
    <w:p>
      <w:pPr>
        <w:pStyle w:val="BodyText"/>
      </w:pPr>
      <w:r>
        <w:t xml:space="preserve">[15] W. H. Inmon,</w:t>
      </w:r>
      <w:r>
        <w:t xml:space="preserve"> </w:t>
      </w:r>
      <w:r>
        <w:rPr>
          <w:i/>
          <w:iCs/>
        </w:rPr>
        <w:t xml:space="preserve">Building the Data Warehouse</w:t>
      </w:r>
      <w:r>
        <w:t xml:space="preserve">, 4th ed. Indianapolis, IN, USA: Wiley, 2005.</w:t>
      </w:r>
    </w:p>
    <w:p>
      <w:pPr>
        <w:pStyle w:val="BodyText"/>
      </w:pPr>
      <w:r>
        <w:t xml:space="preserve">[16] J. Gray</w:t>
      </w:r>
      <w:r>
        <w:t xml:space="preserve"> </w:t>
      </w:r>
      <w:r>
        <w:rPr>
          <w:i/>
          <w:iCs/>
        </w:rPr>
        <w:t xml:space="preserve">et al.</w:t>
      </w:r>
      <w:r>
        <w:t xml:space="preserve">,</w:t>
      </w:r>
      <w:r>
        <w:t xml:space="preserve"> </w:t>
      </w:r>
      <w:r>
        <w:t xml:space="preserve">“Data cube: A relational aggregation operator generalizing group-by, cross-tab, and sub-totals,”</w:t>
      </w:r>
      <w:r>
        <w:t xml:space="preserve"> </w:t>
      </w:r>
      <w:r>
        <w:rPr>
          <w:i/>
          <w:iCs/>
        </w:rPr>
        <w:t xml:space="preserve">Data Mining and Knowledge Discovery</w:t>
      </w:r>
      <w:r>
        <w:t xml:space="preserve">, vol. 1, no. 1, pp. 29–53, 1997.</w:t>
      </w:r>
    </w:p>
    <w:p>
      <w:pPr>
        <w:pStyle w:val="BodyText"/>
      </w:pPr>
      <w:r>
        <w:t xml:space="preserve">[17] S. Chaudhuri and U. Dayal,</w:t>
      </w:r>
      <w:r>
        <w:t xml:space="preserve"> </w:t>
      </w:r>
      <w:r>
        <w:t xml:space="preserve">“An overview of data warehousing and OLAP technology,”</w:t>
      </w:r>
      <w:r>
        <w:t xml:space="preserve"> </w:t>
      </w:r>
      <w:r>
        <w:rPr>
          <w:i/>
          <w:iCs/>
        </w:rPr>
        <w:t xml:space="preserve">ACM SIGMOD Record</w:t>
      </w:r>
      <w:r>
        <w:t xml:space="preserve">, vol. 26, no. 1, pp. 65–74, 1997.</w:t>
      </w:r>
    </w:p>
    <w:p>
      <w:pPr>
        <w:pStyle w:val="BodyText"/>
      </w:pPr>
      <w:r>
        <w:t xml:space="preserve">[18] J. Han, M. Kamber, and J. Pei,</w:t>
      </w:r>
      <w:r>
        <w:t xml:space="preserve"> </w:t>
      </w:r>
      <w:r>
        <w:rPr>
          <w:i/>
          <w:iCs/>
        </w:rPr>
        <w:t xml:space="preserve">Data Mining: Concepts and Techniques</w:t>
      </w:r>
      <w:r>
        <w:t xml:space="preserve">, 3rd ed. Waltham, MA, USA: Morgan Kaufmann, 2012.</w:t>
      </w:r>
    </w:p>
    <w:p>
      <w:pPr>
        <w:pStyle w:val="BodyText"/>
      </w:pPr>
      <w:r>
        <w:t xml:space="preserve">[19] U. Fayyad, G. Piatetsky-Shapiro, and P. Smyth,</w:t>
      </w:r>
      <w:r>
        <w:t xml:space="preserve"> </w:t>
      </w:r>
      <w:r>
        <w:t xml:space="preserve">“From data mining to knowledge discovery in databases,”</w:t>
      </w:r>
      <w:r>
        <w:t xml:space="preserve"> </w:t>
      </w:r>
      <w:r>
        <w:rPr>
          <w:i/>
          <w:iCs/>
        </w:rPr>
        <w:t xml:space="preserve">AI Magazine</w:t>
      </w:r>
      <w:r>
        <w:t xml:space="preserve">, vol. 17, no. 3, pp. 37–54, 1996.</w:t>
      </w:r>
    </w:p>
    <w:p>
      <w:pPr>
        <w:pStyle w:val="BodyText"/>
      </w:pPr>
      <w:r>
        <w:t xml:space="preserve">[20] T. Fawcett,</w:t>
      </w:r>
      <w:r>
        <w:t xml:space="preserve"> </w:t>
      </w:r>
      <w:r>
        <w:t xml:space="preserve">“An introduction to ROC analysis,”</w:t>
      </w:r>
      <w:r>
        <w:t xml:space="preserve"> </w:t>
      </w:r>
      <w:r>
        <w:rPr>
          <w:i/>
          <w:iCs/>
        </w:rPr>
        <w:t xml:space="preserve">Pattern Recognit. Lett.</w:t>
      </w:r>
      <w:r>
        <w:t xml:space="preserve">, vol. 27, no. 8, pp. 861–874, 2006.</w:t>
      </w:r>
    </w:p>
    <w:p>
      <w:pPr>
        <w:pStyle w:val="BodyText"/>
      </w:pPr>
      <w:r>
        <w:t xml:space="preserve">[21] H. He and E. A. Garcia,</w:t>
      </w:r>
      <w:r>
        <w:t xml:space="preserve"> </w:t>
      </w:r>
      <w:r>
        <w:t xml:space="preserve">“Learning from imbalanced data,”</w:t>
      </w:r>
      <w:r>
        <w:t xml:space="preserve"> </w:t>
      </w:r>
      <w:r>
        <w:rPr>
          <w:i/>
          <w:iCs/>
        </w:rPr>
        <w:t xml:space="preserve">IEEE Trans. Knowl. Data Eng.</w:t>
      </w:r>
      <w:r>
        <w:t xml:space="preserve">, vol. 21, no. 9, pp. 1263–1284, 2009.</w:t>
      </w:r>
    </w:p>
    <w:p>
      <w:pPr>
        <w:pStyle w:val="BodyText"/>
      </w:pPr>
      <w:r>
        <w:t xml:space="preserve">[22] S. Kaufman, S. Rosset, C. Perlich, and O. Stitelman,</w:t>
      </w:r>
      <w:r>
        <w:t xml:space="preserve"> </w:t>
      </w:r>
      <w:r>
        <w:t xml:space="preserve">“Leakage in data mining: Formulation, detection, and avoidance,”</w:t>
      </w:r>
      <w:r>
        <w:t xml:space="preserve"> </w:t>
      </w:r>
      <w:r>
        <w:rPr>
          <w:i/>
          <w:iCs/>
        </w:rPr>
        <w:t xml:space="preserve">ACM Trans. Knowl. Discov. Data</w:t>
      </w:r>
      <w:r>
        <w:t xml:space="preserve">, vol. 6, no. 4, Art. 15, 2012.</w:t>
      </w:r>
    </w:p>
    <w:p>
      <w:pPr>
        <w:pStyle w:val="BodyText"/>
      </w:pPr>
      <w:r>
        <w:t xml:space="preserve">[23] Instacart,</w:t>
      </w:r>
      <w:r>
        <w:t xml:space="preserve"> </w:t>
      </w:r>
      <w:r>
        <w:t xml:space="preserve">“Instacart Market Basket Analysis”</w:t>
      </w:r>
      <w:r>
        <w:t xml:space="preserve"> </w:t>
      </w:r>
      <w:r>
        <w:t xml:space="preserve">(competition data:</w:t>
      </w:r>
      <w:r>
        <w:t xml:space="preserve"> </w:t>
      </w:r>
      <w:r>
        <w:rPr>
          <w:i/>
          <w:iCs/>
        </w:rPr>
        <w:t xml:space="preserve">The Instacart Online Grocery Shopping Dataset 2017</w:t>
      </w:r>
      <w:r>
        <w:t xml:space="preserve">), Kaggle, 2017. [Online]. Available: https://www.kaggle.com/competitions/instacart-market-basket-analysis/data</w:t>
      </w:r>
    </w:p>
    <w:p>
      <w:pPr>
        <w:pStyle w:val="BodyText"/>
      </w:pPr>
      <w:r>
        <w:t xml:space="preserve">[24] Streamlit,</w:t>
      </w:r>
      <w:r>
        <w:t xml:space="preserve"> </w:t>
      </w:r>
      <w:r>
        <w:t xml:space="preserve">“Streamlit documentation.”</w:t>
      </w:r>
      <w:r>
        <w:t xml:space="preserve"> </w:t>
      </w:r>
      <w:r>
        <w:t xml:space="preserve">[Online]. Available: https://docs.streamlit.io (accessed Oct. 2026; verify)</w:t>
      </w:r>
    </w:p>
    <w:p>
      <w:pPr>
        <w:pStyle w:val="BodyText"/>
      </w:pPr>
      <w:r>
        <w:t xml:space="preserve">[25] DuckDB Foundation,</w:t>
      </w:r>
      <w:r>
        <w:t xml:space="preserve"> </w:t>
      </w:r>
      <w:r>
        <w:t xml:space="preserve">“DuckDB documentation: GROUPING SETS, ROLLUP and CUBE; PIVOT statement.”</w:t>
      </w:r>
      <w:r>
        <w:t xml:space="preserve"> </w:t>
      </w:r>
      <w:r>
        <w:t xml:space="preserve">[Online]. Available: https://duckdb.org/docs/ (accessed Oct. 2026; verify exact page URLs)</w:t>
      </w:r>
    </w:p>
    <w:p>
      <w:pPr>
        <w:pStyle w:val="BodyText"/>
      </w:pPr>
      <w:r>
        <w:t xml:space="preserve">[26] W. McKinney,</w:t>
      </w:r>
      <w:r>
        <w:t xml:space="preserve"> </w:t>
      </w:r>
      <w:r>
        <w:t xml:space="preserve">“Data structures for statistical computing in Python,”</w:t>
      </w:r>
      <w:r>
        <w:t xml:space="preserve"> </w:t>
      </w:r>
      <w:r>
        <w:t xml:space="preserve">in</w:t>
      </w:r>
      <w:r>
        <w:t xml:space="preserve"> </w:t>
      </w:r>
      <w:r>
        <w:rPr>
          <w:i/>
          <w:iCs/>
        </w:rPr>
        <w:t xml:space="preserve">Proc. 9th Python in Science Conf. (SciPy 2010)</w:t>
      </w:r>
      <w:r>
        <w:t xml:space="preserve">, 2010, pp. 56–61.</w:t>
      </w:r>
    </w:p>
    <w:p>
      <w:pPr>
        <w:pStyle w:val="BodyText"/>
      </w:pPr>
      <w:r>
        <w:t xml:space="preserve">[27] Plotly Technologies Inc.,</w:t>
      </w:r>
      <w:r>
        <w:t xml:space="preserve"> </w:t>
      </w:r>
      <w:r>
        <w:t xml:space="preserve">“Plotly Python graphing library.”</w:t>
      </w:r>
      <w:r>
        <w:t xml:space="preserve"> </w:t>
      </w:r>
      <w:r>
        <w:t xml:space="preserve">[Online]. Available: https://plotly.com/python/ (accessed Oct. 2026; verify)</w:t>
      </w:r>
    </w:p>
    <w:p>
      <w:pPr>
        <w:pStyle w:val="BodyText"/>
      </w:pPr>
      <w:r>
        <w:t xml:space="preserve">[28] J. D. Hunter,</w:t>
      </w:r>
      <w:r>
        <w:t xml:space="preserve"> </w:t>
      </w:r>
      <w:r>
        <w:t xml:space="preserve">“Matplotlib: A 2D graphics environment,”</w:t>
      </w:r>
      <w:r>
        <w:t xml:space="preserve"> </w:t>
      </w:r>
      <w:r>
        <w:rPr>
          <w:i/>
          <w:iCs/>
        </w:rPr>
        <w:t xml:space="preserve">Computing in Science &amp; Engineering</w:t>
      </w:r>
      <w:r>
        <w:t xml:space="preserve">, vol. 9, no. 3, pp. 90–95, 2007.</w:t>
      </w:r>
    </w:p>
    <w:p>
      <w:pPr>
        <w:pStyle w:val="BodyText"/>
      </w:pPr>
      <w:r>
        <w:t xml:space="preserve">[29] I. T. Jolliffe,</w:t>
      </w:r>
      <w:r>
        <w:t xml:space="preserve"> </w:t>
      </w:r>
      <w:r>
        <w:rPr>
          <w:i/>
          <w:iCs/>
        </w:rPr>
        <w:t xml:space="preserve">Principal Component Analysis</w:t>
      </w:r>
      <w:r>
        <w:t xml:space="preserve">, 2nd ed. New York, NY, USA: Springer, 2002.</w:t>
      </w:r>
    </w:p>
    <w:p>
      <w:pPr>
        <w:pStyle w:val="BodyText"/>
      </w:pPr>
      <w:r>
        <w:t xml:space="preserve">[30] R. L. Thorndike,</w:t>
      </w:r>
      <w:r>
        <w:t xml:space="preserve"> </w:t>
      </w:r>
      <w:r>
        <w:t xml:space="preserve">“Who belongs in the family?,”</w:t>
      </w:r>
      <w:r>
        <w:t xml:space="preserve"> </w:t>
      </w:r>
      <w:r>
        <w:rPr>
          <w:i/>
          <w:iCs/>
        </w:rPr>
        <w:t xml:space="preserve">Psychometrika</w:t>
      </w:r>
      <w:r>
        <w:t xml:space="preserve">, vol. 18, no. 4, pp. 267–276, 1953.</w:t>
      </w:r>
    </w:p>
    <w:p>
      <w:pPr>
        <w:pStyle w:val="BodyText"/>
      </w:pPr>
      <w:r>
        <w:t xml:space="preserve">[31] Streamlit,</w:t>
      </w:r>
      <w:r>
        <w:t xml:space="preserve"> </w:t>
      </w:r>
      <w:r>
        <w:t xml:space="preserve">“Streamlit Community Cloud documentation.”</w:t>
      </w:r>
      <w:r>
        <w:t xml:space="preserve"> </w:t>
      </w:r>
      <w:r>
        <w:t xml:space="preserve">[Online]. Available: https://docs.streamlit.io/deploy/streamlit-community-cloud (accessed Oct. 2026; verify)</w:t>
      </w:r>
    </w:p>
    <w:p>
      <w:pPr>
        <w:pStyle w:val="BodyText"/>
      </w:pPr>
      <w:r>
        <w:t xml:space="preserve">[32] S. Raschka,</w:t>
      </w:r>
      <w:r>
        <w:t xml:space="preserve"> </w:t>
      </w:r>
      <w:r>
        <w:t xml:space="preserve">“mlxtend documentation: apriori, fpgrowth, association_rules.”</w:t>
      </w:r>
      <w:r>
        <w:t xml:space="preserve"> </w:t>
      </w:r>
      <w:r>
        <w:t xml:space="preserve">[Online]. Available: https://rasbt.github.io/mlxtend/ (accessed Oct. 2026; verify)</w:t>
      </w:r>
    </w:p>
    <w:p>
      <w:pPr>
        <w:pStyle w:val="BodyText"/>
      </w:pPr>
      <w:r>
        <w:t xml:space="preserve">[33] Microsoft Corporation,</w:t>
      </w:r>
      <w:r>
        <w:t xml:space="preserve"> </w:t>
      </w:r>
      <w:r>
        <w:t xml:space="preserve">“LightGBM documentation.”</w:t>
      </w:r>
      <w:r>
        <w:t xml:space="preserve"> </w:t>
      </w:r>
      <w:r>
        <w:t xml:space="preserve">[Online]. Available: https://lightgbm.readthedocs.io/ (accessed Oct. 2026; verify)</w:t>
      </w:r>
    </w:p>
    <w:p>
      <w:r>
        <w:pict>
          <v:rect style="width:0;height:1.5pt" o:hralign="center" o:hrstd="t" o:hr="t"/>
        </w:pict>
      </w:r>
    </w:p>
    <w:bookmarkEnd w:id="161"/>
    <w:bookmarkStart w:id="168" w:name="appendices"/>
    <w:p>
      <w:pPr>
        <w:pStyle w:val="Heading1"/>
      </w:pPr>
      <w:r>
        <w:t xml:space="preserve">Appendices</w:t>
      </w:r>
    </w:p>
    <w:bookmarkStart w:id="162" w:name="appendix-a-repository-and-reproduction"/>
    <w:p>
      <w:pPr>
        <w:pStyle w:val="Heading2"/>
      </w:pPr>
      <w:r>
        <w:t xml:space="preserve">Appendix A – Repository and reproduction</w:t>
      </w:r>
    </w:p>
    <w:p>
      <w:pPr>
        <w:pStyle w:val="Compact"/>
        <w:numPr>
          <w:ilvl w:val="0"/>
          <w:numId w:val="1049"/>
        </w:numPr>
      </w:pPr>
      <w:r>
        <w:rPr>
          <w:b/>
          <w:bCs/>
        </w:rPr>
        <w:t xml:space="preserve">Repository:</w:t>
      </w:r>
      <w:r>
        <w:t xml:space="preserve"> </w:t>
      </w:r>
      <w:r>
        <w:t xml:space="preserve">https://github.com/maxlovesher/StoreSense (private; evaluators need to be invited or given a copy)</w:t>
      </w:r>
      <w:r>
        <w:t xml:space="preserve"> </w:t>
      </w:r>
      <w:r>
        <w:rPr>
          <w:b/>
          <w:bCs/>
        </w:rPr>
        <w:t xml:space="preserve">[To confirm access for evaluators]</w:t>
      </w:r>
    </w:p>
    <w:p>
      <w:pPr>
        <w:pStyle w:val="Compact"/>
        <w:numPr>
          <w:ilvl w:val="0"/>
          <w:numId w:val="1049"/>
        </w:numPr>
      </w:pPr>
      <w:r>
        <w:rPr>
          <w:b/>
          <w:bCs/>
        </w:rPr>
        <w:t xml:space="preserve">Hosted dashboard:</w:t>
      </w:r>
      <w:r>
        <w:t xml:space="preserve"> </w:t>
      </w:r>
      <w:r>
        <w:t xml:space="preserve">[App URL on Streamlit Community Cloud — to confirm]</w:t>
      </w:r>
    </w:p>
    <w:p>
      <w:pPr>
        <w:pStyle w:val="Compact"/>
        <w:numPr>
          <w:ilvl w:val="0"/>
          <w:numId w:val="1049"/>
        </w:numPr>
      </w:pPr>
      <w:r>
        <w:rPr>
          <w:b/>
          <w:bCs/>
        </w:rPr>
        <w:t xml:space="preserve">Reproduction:</w:t>
      </w:r>
    </w:p>
    <w:p>
      <w:pPr>
        <w:pStyle w:val="SourceCode"/>
      </w:pPr>
      <w:r>
        <w:rPr>
          <w:rStyle w:val="VerbatimChar"/>
        </w:rPr>
        <w:t xml:space="preserve">git clone https://github.com/maxlovesher/StoreSense.git</w:t>
      </w:r>
      <w:r>
        <w:br/>
      </w:r>
      <w:r>
        <w:rPr>
          <w:rStyle w:val="VerbatimChar"/>
        </w:rPr>
        <w:t xml:space="preserve">cd StoreSense</w:t>
      </w:r>
      <w:r>
        <w:br/>
      </w:r>
      <w:r>
        <w:rPr>
          <w:rStyle w:val="VerbatimChar"/>
        </w:rPr>
        <w:t xml:space="preserve">python -m venv .venv</w:t>
      </w:r>
      <w:r>
        <w:br/>
      </w:r>
      <w:r>
        <w:rPr>
          <w:rStyle w:val="VerbatimChar"/>
        </w:rPr>
        <w:t xml:space="preserve"># Windows: .venv\Scripts\activate    macOS/Linux: source .venv/bin/activate</w:t>
      </w:r>
      <w:r>
        <w:br/>
      </w:r>
      <w:r>
        <w:rPr>
          <w:rStyle w:val="VerbatimChar"/>
        </w:rPr>
        <w:t xml:space="preserve">pip install -r requirements.txt</w:t>
      </w:r>
      <w:r>
        <w:br/>
      </w:r>
      <w:r>
        <w:rPr>
          <w:rStyle w:val="VerbatimChar"/>
        </w:rPr>
        <w:t xml:space="preserve">pip install -e .</w:t>
      </w:r>
      <w:r>
        <w:br/>
      </w:r>
      <w:r>
        <w:rPr>
          <w:rStyle w:val="VerbatimChar"/>
        </w:rPr>
        <w:t xml:space="preserve"># put the six Kaggle CSVs in data/raw/</w:t>
      </w:r>
      <w:r>
        <w:br/>
      </w:r>
      <w:r>
        <w:rPr>
          <w:rStyle w:val="VerbatimChar"/>
        </w:rPr>
        <w:t xml:space="preserve">python etl/load.py</w:t>
      </w:r>
      <w:r>
        <w:br/>
      </w:r>
      <w:r>
        <w:rPr>
          <w:rStyle w:val="VerbatimChar"/>
        </w:rPr>
        <w:t xml:space="preserve">python etl/validate.py</w:t>
      </w:r>
      <w:r>
        <w:br/>
      </w:r>
      <w:r>
        <w:rPr>
          <w:rStyle w:val="VerbatimChar"/>
        </w:rPr>
        <w:t xml:space="preserve">python mining/association_rules.py</w:t>
      </w:r>
      <w:r>
        <w:br/>
      </w:r>
      <w:r>
        <w:rPr>
          <w:rStyle w:val="VerbatimChar"/>
        </w:rPr>
        <w:t xml:space="preserve">python mining/benchmark.py</w:t>
      </w:r>
      <w:r>
        <w:br/>
      </w:r>
      <w:r>
        <w:rPr>
          <w:rStyle w:val="VerbatimChar"/>
        </w:rPr>
        <w:t xml:space="preserve">python mining/segmentation.py</w:t>
      </w:r>
      <w:r>
        <w:br/>
      </w:r>
      <w:r>
        <w:rPr>
          <w:rStyle w:val="VerbatimChar"/>
        </w:rPr>
        <w:t xml:space="preserve">python mining/reorder_model.py</w:t>
      </w:r>
      <w:r>
        <w:br/>
      </w:r>
      <w:r>
        <w:rPr>
          <w:rStyle w:val="VerbatimChar"/>
        </w:rPr>
        <w:t xml:space="preserve">streamlit run dashboard/app.py</w:t>
      </w:r>
      <w:r>
        <w:br/>
      </w:r>
      <w:r>
        <w:rPr>
          <w:rStyle w:val="VerbatimChar"/>
        </w:rPr>
        <w:t xml:space="preserve">pytest</w:t>
      </w:r>
    </w:p>
    <w:bookmarkEnd w:id="162"/>
    <w:bookmarkStart w:id="163" w:name="Xce8b5d77b64cb14134868ebf0025a8eaaf13968"/>
    <w:p>
      <w:pPr>
        <w:pStyle w:val="Heading2"/>
      </w:pPr>
      <w:r>
        <w:t xml:space="preserve">Appendix B – Warehouse schema (DDL, abridged from</w:t>
      </w:r>
      <w:r>
        <w:t xml:space="preserve"> </w:t>
      </w:r>
      <w:r>
        <w:rPr>
          <w:rStyle w:val="VerbatimChar"/>
        </w:rPr>
        <w:t xml:space="preserve">sql/schema.sql</w:t>
      </w:r>
      <w:r>
        <w:t xml:space="preserve">)</w:t>
      </w:r>
    </w:p>
    <w:p>
      <w:pPr>
        <w:pStyle w:val="SourceCode"/>
      </w:pPr>
      <w:r>
        <w:rPr>
          <w:rStyle w:val="VerbatimChar"/>
        </w:rPr>
        <w:t xml:space="preserve">CREATE TABLE dim_time (</w:t>
      </w:r>
      <w:r>
        <w:br/>
      </w:r>
      <w:r>
        <w:rPr>
          <w:rStyle w:val="VerbatimChar"/>
        </w:rPr>
        <w:t xml:space="preserve">    time_key SMALLINT PRIMARY KEY, order_dow SMALLINT NOT NULL CHECK (order_dow BETWEEN 0 AND 6),</w:t>
      </w:r>
      <w:r>
        <w:br/>
      </w:r>
      <w:r>
        <w:rPr>
          <w:rStyle w:val="VerbatimChar"/>
        </w:rPr>
        <w:t xml:space="preserve">    day_name VARCHAR NOT NULL, is_weekend BOOLEAN NOT NULL,</w:t>
      </w:r>
      <w:r>
        <w:br/>
      </w:r>
      <w:r>
        <w:rPr>
          <w:rStyle w:val="VerbatimChar"/>
        </w:rPr>
        <w:t xml:space="preserve">    order_hour_of_day SMALLINT NOT NULL CHECK (order_hour_of_day BETWEEN 0 AND 23),</w:t>
      </w:r>
      <w:r>
        <w:br/>
      </w:r>
      <w:r>
        <w:rPr>
          <w:rStyle w:val="VerbatimChar"/>
        </w:rPr>
        <w:t xml:space="preserve">    hour_band VARCHAR NOT NULL);</w:t>
      </w:r>
      <w:r>
        <w:br/>
      </w:r>
      <w:r>
        <w:rPr>
          <w:rStyle w:val="VerbatimChar"/>
        </w:rPr>
        <w:t xml:space="preserve">CREATE TABLE dim_product (</w:t>
      </w:r>
      <w:r>
        <w:br/>
      </w:r>
      <w:r>
        <w:rPr>
          <w:rStyle w:val="VerbatimChar"/>
        </w:rPr>
        <w:t xml:space="preserve">    product_key INTEGER PRIMARY KEY, product_name VARCHAR NOT NULL,</w:t>
      </w:r>
      <w:r>
        <w:br/>
      </w:r>
      <w:r>
        <w:rPr>
          <w:rStyle w:val="VerbatimChar"/>
        </w:rPr>
        <w:t xml:space="preserve">    aisle_id INTEGER NOT NULL, aisle VARCHAR, department_id INTEGER NOT NULL, department VARCHAR);</w:t>
      </w:r>
      <w:r>
        <w:br/>
      </w:r>
      <w:r>
        <w:rPr>
          <w:rStyle w:val="VerbatimChar"/>
        </w:rPr>
        <w:t xml:space="preserve">CREATE TABLE dim_user (</w:t>
      </w:r>
      <w:r>
        <w:br/>
      </w:r>
      <w:r>
        <w:rPr>
          <w:rStyle w:val="VerbatimChar"/>
        </w:rPr>
        <w:t xml:space="preserve">    user_key INTEGER PRIMARY KEY, total_orders INTEGER NOT NULL, avg_basket_size DOUBLE,</w:t>
      </w:r>
      <w:r>
        <w:br/>
      </w:r>
      <w:r>
        <w:rPr>
          <w:rStyle w:val="VerbatimChar"/>
        </w:rPr>
        <w:t xml:space="preserve">    avg_days_between_orders DOUBLE, reorder_ratio DOUBLE, segment VARCHAR);</w:t>
      </w:r>
      <w:r>
        <w:br/>
      </w:r>
      <w:r>
        <w:rPr>
          <w:rStyle w:val="VerbatimChar"/>
        </w:rPr>
        <w:t xml:space="preserve">CREATE TABLE fact_order (</w:t>
      </w:r>
      <w:r>
        <w:br/>
      </w:r>
      <w:r>
        <w:rPr>
          <w:rStyle w:val="VerbatimChar"/>
        </w:rPr>
        <w:t xml:space="preserve">    order_id INTEGER PRIMARY KEY, user_key INTEGER NOT NULL, time_key SMALLINT NOT NULL,</w:t>
      </w:r>
      <w:r>
        <w:br/>
      </w:r>
      <w:r>
        <w:rPr>
          <w:rStyle w:val="VerbatimChar"/>
        </w:rPr>
        <w:t xml:space="preserve">    order_number INTEGER NOT NULL, days_since_prior INTEGER,</w:t>
      </w:r>
      <w:r>
        <w:br/>
      </w:r>
      <w:r>
        <w:rPr>
          <w:rStyle w:val="VerbatimChar"/>
        </w:rPr>
        <w:t xml:space="preserve">    basket_size INTEGER NOT NULL, reordered_items INTEGER NOT NULL);</w:t>
      </w:r>
      <w:r>
        <w:br/>
      </w:r>
      <w:r>
        <w:rPr>
          <w:rStyle w:val="VerbatimChar"/>
        </w:rPr>
        <w:t xml:space="preserve">CREATE TABLE fact_order_line (</w:t>
      </w:r>
      <w:r>
        <w:br/>
      </w:r>
      <w:r>
        <w:rPr>
          <w:rStyle w:val="VerbatimChar"/>
        </w:rPr>
        <w:t xml:space="preserve">    order_id INTEGER NOT NULL, product_key INTEGER NOT NULL, user_key INTEGER NOT NULL,</w:t>
      </w:r>
      <w:r>
        <w:br/>
      </w:r>
      <w:r>
        <w:rPr>
          <w:rStyle w:val="VerbatimChar"/>
        </w:rPr>
        <w:t xml:space="preserve">    time_key SMALLINT NOT NULL, add_to_cart_order SMALLINT NOT NULL, reordered TINYINT NOT NULL);</w:t>
      </w:r>
    </w:p>
    <w:bookmarkEnd w:id="163"/>
    <w:bookmarkStart w:id="164" w:name="X33a26fb29f39a6210849962870fbe52736d8ad9"/>
    <w:p>
      <w:pPr>
        <w:pStyle w:val="Heading2"/>
      </w:pPr>
      <w:r>
        <w:t xml:space="preserve">Appendix C – OLAP query catalogue (</w:t>
      </w:r>
      <w:r>
        <w:rPr>
          <w:rStyle w:val="VerbatimChar"/>
        </w:rPr>
        <w:t xml:space="preserve">sql/olap_queries.sql</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Operation</w:t>
            </w:r>
          </w:p>
        </w:tc>
        <w:tc>
          <w:tcPr/>
          <w:p>
            <w:pPr>
              <w:pStyle w:val="Compact"/>
            </w:pPr>
            <w:r>
              <w:t xml:space="preserve">Question answered</w:t>
            </w:r>
          </w:p>
        </w:tc>
      </w:tr>
      <w:tr>
        <w:tc>
          <w:tcPr/>
          <w:p>
            <w:pPr>
              <w:pStyle w:val="Compact"/>
            </w:pPr>
            <w:r>
              <w:t xml:space="preserve">Q1a</w:t>
            </w:r>
          </w:p>
        </w:tc>
        <w:tc>
          <w:tcPr/>
          <w:p>
            <w:pPr>
              <w:pStyle w:val="Compact"/>
            </w:pPr>
            <w:r>
              <w:t xml:space="preserve">Roll-up (</w:t>
            </w:r>
            <w:r>
              <w:rPr>
                <w:rStyle w:val="VerbatimChar"/>
              </w:rPr>
              <w:t xml:space="preserve">ROLLUP (department, aisle)</w:t>
            </w:r>
            <w:r>
              <w:t xml:space="preserve">)</w:t>
            </w:r>
          </w:p>
        </w:tc>
        <w:tc>
          <w:tcPr/>
          <w:p>
            <w:pPr>
              <w:pStyle w:val="Compact"/>
            </w:pPr>
            <w:r>
              <w:t xml:space="preserve">Order lines per aisle, per department and in total</w:t>
            </w:r>
          </w:p>
        </w:tc>
      </w:tr>
      <w:tr>
        <w:tc>
          <w:tcPr/>
          <w:p>
            <w:pPr>
              <w:pStyle w:val="Compact"/>
            </w:pPr>
            <w:r>
              <w:t xml:space="preserve">Q1b</w:t>
            </w:r>
          </w:p>
        </w:tc>
        <w:tc>
          <w:tcPr/>
          <w:p>
            <w:pPr>
              <w:pStyle w:val="Compact"/>
            </w:pPr>
            <w:r>
              <w:t xml:space="preserve">Drill-down</w:t>
            </w:r>
          </w:p>
        </w:tc>
        <w:tc>
          <w:tcPr/>
          <w:p>
            <w:pPr>
              <w:pStyle w:val="Compact"/>
            </w:pPr>
            <w:r>
              <w:t xml:space="preserve">Products within dairy eggs → yogurt, with aisle and department totals</w:t>
            </w:r>
          </w:p>
        </w:tc>
      </w:tr>
      <w:tr>
        <w:tc>
          <w:tcPr/>
          <w:p>
            <w:pPr>
              <w:pStyle w:val="Compact"/>
            </w:pPr>
            <w:r>
              <w:t xml:space="preserve">Q2</w:t>
            </w:r>
          </w:p>
        </w:tc>
        <w:tc>
          <w:tcPr/>
          <w:p>
            <w:pPr>
              <w:pStyle w:val="Compact"/>
            </w:pPr>
            <w:r>
              <w:t xml:space="preserve">Slice (</w:t>
            </w:r>
            <w:r>
              <w:rPr>
                <w:rStyle w:val="VerbatimChar"/>
              </w:rPr>
              <w:t xml:space="preserve">is_weekend</w:t>
            </w:r>
            <w:r>
              <w:t xml:space="preserve">)</w:t>
            </w:r>
          </w:p>
        </w:tc>
        <w:tc>
          <w:tcPr/>
          <w:p>
            <w:pPr>
              <w:pStyle w:val="Compact"/>
            </w:pPr>
            <w:r>
              <w:t xml:space="preserve">Weekend order lines by department</w:t>
            </w:r>
          </w:p>
        </w:tc>
      </w:tr>
      <w:tr>
        <w:tc>
          <w:tcPr/>
          <w:p>
            <w:pPr>
              <w:pStyle w:val="Compact"/>
            </w:pPr>
            <w:r>
              <w:t xml:space="preserve">Q3</w:t>
            </w:r>
          </w:p>
        </w:tc>
        <w:tc>
          <w:tcPr/>
          <w:p>
            <w:pPr>
              <w:pStyle w:val="Compact"/>
            </w:pPr>
            <w:r>
              <w:t xml:space="preserve">Dice (two departments × Evening)</w:t>
            </w:r>
          </w:p>
        </w:tc>
        <w:tc>
          <w:tcPr/>
          <w:p>
            <w:pPr>
              <w:pStyle w:val="Compact"/>
            </w:pPr>
            <w:r>
              <w:t xml:space="preserve">Produce and dairy eggs per evening hour</w:t>
            </w:r>
          </w:p>
        </w:tc>
      </w:tr>
      <w:tr>
        <w:tc>
          <w:tcPr/>
          <w:p>
            <w:pPr>
              <w:pStyle w:val="Compact"/>
            </w:pPr>
            <w:r>
              <w:t xml:space="preserve">Q4</w:t>
            </w:r>
          </w:p>
        </w:tc>
        <w:tc>
          <w:tcPr/>
          <w:p>
            <w:pPr>
              <w:pStyle w:val="Compact"/>
            </w:pPr>
            <w:r>
              <w:t xml:space="preserve">Pivot (</w:t>
            </w:r>
            <w:r>
              <w:rPr>
                <w:rStyle w:val="VerbatimChar"/>
              </w:rPr>
              <w:t xml:space="preserve">PIVOT … ON day_name</w:t>
            </w:r>
            <w:r>
              <w:t xml:space="preserve">)</w:t>
            </w:r>
          </w:p>
        </w:tc>
        <w:tc>
          <w:tcPr/>
          <w:p>
            <w:pPr>
              <w:pStyle w:val="Compact"/>
            </w:pPr>
            <w:r>
              <w:t xml:space="preserve">Department × day-of-week matrix</w:t>
            </w:r>
          </w:p>
        </w:tc>
      </w:tr>
      <w:tr>
        <w:tc>
          <w:tcPr/>
          <w:p>
            <w:pPr>
              <w:pStyle w:val="Compact"/>
            </w:pPr>
            <w:r>
              <w:t xml:space="preserve">Q5</w:t>
            </w:r>
          </w:p>
        </w:tc>
        <w:tc>
          <w:tcPr/>
          <w:p>
            <w:pPr>
              <w:pStyle w:val="Compact"/>
            </w:pPr>
            <w:r>
              <w:rPr>
                <w:rStyle w:val="VerbatimChar"/>
              </w:rPr>
              <w:t xml:space="preserve">CUBE (department, hour_band)</w:t>
            </w:r>
          </w:p>
        </w:tc>
        <w:tc>
          <w:tcPr/>
          <w:p>
            <w:pPr>
              <w:pStyle w:val="Compact"/>
            </w:pPr>
            <w:r>
              <w:t xml:space="preserve">All combinations including per-band totals</w:t>
            </w:r>
          </w:p>
        </w:tc>
      </w:tr>
      <w:tr>
        <w:tc>
          <w:tcPr/>
          <w:p>
            <w:pPr>
              <w:pStyle w:val="Compact"/>
            </w:pPr>
            <w:r>
              <w:t xml:space="preserve">Q6</w:t>
            </w:r>
          </w:p>
        </w:tc>
        <w:tc>
          <w:tcPr/>
          <w:p>
            <w:pPr>
              <w:pStyle w:val="Compact"/>
            </w:pPr>
            <w:r>
              <w:rPr>
                <w:rStyle w:val="VerbatimChar"/>
              </w:rPr>
              <w:t xml:space="preserve">CUBE (day_name, hour_band)</w:t>
            </w:r>
            <w:r>
              <w:t xml:space="preserve"> </w:t>
            </w:r>
            <w:r>
              <w:t xml:space="preserve">on</w:t>
            </w:r>
            <w:r>
              <w:t xml:space="preserve"> </w:t>
            </w:r>
            <w:r>
              <w:rPr>
                <w:rStyle w:val="VerbatimChar"/>
              </w:rPr>
              <w:t xml:space="preserve">fact_order</w:t>
            </w:r>
          </w:p>
        </w:tc>
        <w:tc>
          <w:tcPr/>
          <w:p>
            <w:pPr>
              <w:pStyle w:val="Compact"/>
            </w:pPr>
            <w:r>
              <w:t xml:space="preserve">Average basket size by day and time of day</w:t>
            </w:r>
          </w:p>
        </w:tc>
      </w:tr>
    </w:tbl>
    <w:bookmarkEnd w:id="164"/>
    <w:bookmarkStart w:id="165" w:name="appendix-d-result-files-reportsresults"/>
    <w:p>
      <w:pPr>
        <w:pStyle w:val="Heading2"/>
      </w:pPr>
      <w:r>
        <w:t xml:space="preserve">Appendix D – Result files (</w:t>
      </w:r>
      <w:r>
        <w:rPr>
          <w:rStyle w:val="VerbatimChar"/>
        </w:rPr>
        <w:t xml:space="preserve">reports/results/</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File</w:t>
            </w:r>
          </w:p>
        </w:tc>
        <w:tc>
          <w:tcPr/>
          <w:p>
            <w:pPr>
              <w:pStyle w:val="Compact"/>
            </w:pPr>
            <w:r>
              <w:t xml:space="preserve">Rows</w:t>
            </w:r>
          </w:p>
        </w:tc>
        <w:tc>
          <w:tcPr/>
          <w:p>
            <w:pPr>
              <w:pStyle w:val="Compact"/>
            </w:pPr>
            <w:r>
              <w:t xml:space="preserve">Written by</w:t>
            </w:r>
          </w:p>
        </w:tc>
        <w:tc>
          <w:tcPr/>
          <w:p>
            <w:pPr>
              <w:pStyle w:val="Compact"/>
            </w:pPr>
            <w:r>
              <w:t xml:space="preserve">Columns</w:t>
            </w:r>
          </w:p>
        </w:tc>
      </w:tr>
      <w:tr>
        <w:tc>
          <w:tcPr/>
          <w:p>
            <w:pPr>
              <w:pStyle w:val="Compact"/>
            </w:pPr>
            <w:r>
              <w:rPr>
                <w:rStyle w:val="VerbatimChar"/>
              </w:rPr>
              <w:t xml:space="preserve">rules_aisle.csv</w:t>
            </w:r>
          </w:p>
        </w:tc>
        <w:tc>
          <w:tcPr/>
          <w:p>
            <w:pPr>
              <w:pStyle w:val="Compact"/>
            </w:pPr>
            <w:r>
              <w:t xml:space="preserve">5,000</w:t>
            </w:r>
          </w:p>
        </w:tc>
        <w:tc>
          <w:tcPr/>
          <w:p>
            <w:pPr>
              <w:pStyle w:val="Compact"/>
            </w:pPr>
            <w:r>
              <w:rPr>
                <w:rStyle w:val="VerbatimChar"/>
              </w:rPr>
              <w:t xml:space="preserve">association_rules.py</w:t>
            </w:r>
          </w:p>
        </w:tc>
        <w:tc>
          <w:tcPr/>
          <w:p>
            <w:pPr>
              <w:pStyle w:val="Compact"/>
            </w:pPr>
            <w:r>
              <w:t xml:space="preserve">antecedents, consequents, antecedent_support, consequent_support, support, confidence, lift, algorithm, interpretation</w:t>
            </w:r>
          </w:p>
        </w:tc>
      </w:tr>
      <w:tr>
        <w:tc>
          <w:tcPr/>
          <w:p>
            <w:pPr>
              <w:pStyle w:val="Compact"/>
            </w:pPr>
            <w:r>
              <w:rPr>
                <w:rStyle w:val="VerbatimChar"/>
              </w:rPr>
              <w:t xml:space="preserve">rules_product.csv</w:t>
            </w:r>
          </w:p>
        </w:tc>
        <w:tc>
          <w:tcPr/>
          <w:p>
            <w:pPr>
              <w:pStyle w:val="Compact"/>
            </w:pPr>
            <w:r>
              <w:t xml:space="preserve">3,410</w:t>
            </w:r>
          </w:p>
        </w:tc>
        <w:tc>
          <w:tcPr/>
          <w:p>
            <w:pPr>
              <w:pStyle w:val="Compact"/>
            </w:pPr>
            <w:r>
              <w:rPr>
                <w:rStyle w:val="VerbatimChar"/>
              </w:rPr>
              <w:t xml:space="preserve">association_rules.py</w:t>
            </w:r>
          </w:p>
        </w:tc>
        <w:tc>
          <w:tcPr/>
          <w:p>
            <w:pPr>
              <w:pStyle w:val="Compact"/>
            </w:pPr>
            <w:r>
              <w:t xml:space="preserve">same as above</w:t>
            </w:r>
          </w:p>
        </w:tc>
      </w:tr>
      <w:tr>
        <w:tc>
          <w:tcPr/>
          <w:p>
            <w:pPr>
              <w:pStyle w:val="Compact"/>
            </w:pPr>
            <w:r>
              <w:rPr>
                <w:rStyle w:val="VerbatimChar"/>
              </w:rPr>
              <w:t xml:space="preserve">benchmark.csv</w:t>
            </w:r>
          </w:p>
        </w:tc>
        <w:tc>
          <w:tcPr/>
          <w:p>
            <w:pPr>
              <w:pStyle w:val="Compact"/>
            </w:pPr>
            <w:r>
              <w:t xml:space="preserve">20</w:t>
            </w:r>
          </w:p>
        </w:tc>
        <w:tc>
          <w:tcPr/>
          <w:p>
            <w:pPr>
              <w:pStyle w:val="Compact"/>
            </w:pPr>
            <w:r>
              <w:rPr>
                <w:rStyle w:val="VerbatimChar"/>
              </w:rPr>
              <w:t xml:space="preserve">benchmark.py</w:t>
            </w:r>
          </w:p>
        </w:tc>
        <w:tc>
          <w:tcPr/>
          <w:p>
            <w:pPr>
              <w:pStyle w:val="Compact"/>
            </w:pPr>
            <w:r>
              <w:t xml:space="preserve">level, algorithm, min_support, n_transactions, n_itemsets, runtime_seconds, peak_memory_mb</w:t>
            </w:r>
          </w:p>
        </w:tc>
      </w:tr>
      <w:tr>
        <w:tc>
          <w:tcPr/>
          <w:p>
            <w:pPr>
              <w:pStyle w:val="Compact"/>
            </w:pPr>
            <w:r>
              <w:rPr>
                <w:rStyle w:val="VerbatimChar"/>
              </w:rPr>
              <w:t xml:space="preserve">segment_profiles.csv</w:t>
            </w:r>
          </w:p>
        </w:tc>
        <w:tc>
          <w:tcPr/>
          <w:p>
            <w:pPr>
              <w:pStyle w:val="Compact"/>
            </w:pPr>
            <w:r>
              <w:t xml:space="preserve">4</w:t>
            </w:r>
          </w:p>
        </w:tc>
        <w:tc>
          <w:tcPr/>
          <w:p>
            <w:pPr>
              <w:pStyle w:val="Compact"/>
            </w:pPr>
            <w:r>
              <w:rPr>
                <w:rStyle w:val="VerbatimChar"/>
              </w:rPr>
              <w:t xml:space="preserve">segmentation.py</w:t>
            </w:r>
          </w:p>
        </w:tc>
        <w:tc>
          <w:tcPr/>
          <w:p>
            <w:pPr>
              <w:pStyle w:val="Compact"/>
            </w:pPr>
            <w:r>
              <w:t xml:space="preserve">segment, users, share_of_users, avg_total_orders, avg_basket_size, avg_days_between_orders, avg_reorder_ratio, avg_recency_days, description</w:t>
            </w:r>
          </w:p>
        </w:tc>
      </w:tr>
      <w:tr>
        <w:tc>
          <w:tcPr/>
          <w:p>
            <w:pPr>
              <w:pStyle w:val="Compact"/>
            </w:pPr>
            <w:r>
              <w:rPr>
                <w:rStyle w:val="VerbatimChar"/>
              </w:rPr>
              <w:t xml:space="preserve">segment_pca_sample.csv</w:t>
            </w:r>
          </w:p>
        </w:tc>
        <w:tc>
          <w:tcPr/>
          <w:p>
            <w:pPr>
              <w:pStyle w:val="Compact"/>
            </w:pPr>
            <w:r>
              <w:t xml:space="preserve">10,000</w:t>
            </w:r>
          </w:p>
        </w:tc>
        <w:tc>
          <w:tcPr/>
          <w:p>
            <w:pPr>
              <w:pStyle w:val="Compact"/>
            </w:pPr>
            <w:r>
              <w:rPr>
                <w:rStyle w:val="VerbatimChar"/>
              </w:rPr>
              <w:t xml:space="preserve">segmentation.py</w:t>
            </w:r>
          </w:p>
        </w:tc>
        <w:tc>
          <w:tcPr/>
          <w:p>
            <w:pPr>
              <w:pStyle w:val="Compact"/>
            </w:pPr>
            <w:r>
              <w:t xml:space="preserve">user_key, pc1, pc2, segment</w:t>
            </w:r>
          </w:p>
        </w:tc>
      </w:tr>
      <w:tr>
        <w:tc>
          <w:tcPr/>
          <w:p>
            <w:pPr>
              <w:pStyle w:val="Compact"/>
            </w:pPr>
            <w:r>
              <w:rPr>
                <w:rStyle w:val="VerbatimChar"/>
              </w:rPr>
              <w:t xml:space="preserve">reorder_metrics.csv</w:t>
            </w:r>
          </w:p>
        </w:tc>
        <w:tc>
          <w:tcPr/>
          <w:p>
            <w:pPr>
              <w:pStyle w:val="Compact"/>
            </w:pPr>
            <w:r>
              <w:t xml:space="preserve">2</w:t>
            </w:r>
          </w:p>
        </w:tc>
        <w:tc>
          <w:tcPr/>
          <w:p>
            <w:pPr>
              <w:pStyle w:val="Compact"/>
            </w:pPr>
            <w:r>
              <w:rPr>
                <w:rStyle w:val="VerbatimChar"/>
              </w:rPr>
              <w:t xml:space="preserve">reorder_model.py</w:t>
            </w:r>
          </w:p>
        </w:tc>
        <w:tc>
          <w:tcPr/>
          <w:p>
            <w:pPr>
              <w:pStyle w:val="Compact"/>
            </w:pPr>
            <w:r>
              <w:t xml:space="preserve">model, precision, recall, f1, roc_auc, threshold, n_train_rows, n_test_rows</w:t>
            </w:r>
          </w:p>
        </w:tc>
      </w:tr>
      <w:tr>
        <w:tc>
          <w:tcPr/>
          <w:p>
            <w:pPr>
              <w:pStyle w:val="Compact"/>
            </w:pPr>
            <w:r>
              <w:rPr>
                <w:rStyle w:val="VerbatimChar"/>
              </w:rPr>
              <w:t xml:space="preserve">reorder_feature_importance.csv</w:t>
            </w:r>
          </w:p>
        </w:tc>
        <w:tc>
          <w:tcPr/>
          <w:p>
            <w:pPr>
              <w:pStyle w:val="Compact"/>
            </w:pPr>
            <w:r>
              <w:t xml:space="preserve">13</w:t>
            </w:r>
          </w:p>
        </w:tc>
        <w:tc>
          <w:tcPr/>
          <w:p>
            <w:pPr>
              <w:pStyle w:val="Compact"/>
            </w:pPr>
            <w:r>
              <w:rPr>
                <w:rStyle w:val="VerbatimChar"/>
              </w:rPr>
              <w:t xml:space="preserve">reorder_model.py</w:t>
            </w:r>
          </w:p>
        </w:tc>
        <w:tc>
          <w:tcPr/>
          <w:p>
            <w:pPr>
              <w:pStyle w:val="Compact"/>
            </w:pPr>
            <w:r>
              <w:t xml:space="preserve">model, feature, importance</w:t>
            </w:r>
          </w:p>
        </w:tc>
      </w:tr>
    </w:tbl>
    <w:p>
      <w:pPr>
        <w:pStyle w:val="BodyText"/>
      </w:pPr>
      <w:r>
        <w:t xml:space="preserve">Figures in</w:t>
      </w:r>
      <w:r>
        <w:t xml:space="preserve"> </w:t>
      </w:r>
      <w:r>
        <w:rPr>
          <w:rStyle w:val="VerbatimChar"/>
        </w:rPr>
        <w:t xml:space="preserve">reports/figures/</w:t>
      </w:r>
      <w:r>
        <w:t xml:space="preserve">:</w:t>
      </w:r>
      <w:r>
        <w:t xml:space="preserve"> </w:t>
      </w:r>
      <w:r>
        <w:rPr>
          <w:rStyle w:val="VerbatimChar"/>
        </w:rPr>
        <w:t xml:space="preserve">star_schema.png</w:t>
      </w:r>
      <w:r>
        <w:t xml:space="preserve"> </w:t>
      </w:r>
      <w:r>
        <w:t xml:space="preserve">(+</w:t>
      </w:r>
      <w:r>
        <w:t xml:space="preserve"> </w:t>
      </w:r>
      <w:r>
        <w:rPr>
          <w:rStyle w:val="VerbatimChar"/>
        </w:rPr>
        <w:t xml:space="preserve">.dbml</w:t>
      </w:r>
      <w:r>
        <w:t xml:space="preserve">),</w:t>
      </w:r>
      <w:r>
        <w:t xml:space="preserve"> </w:t>
      </w:r>
      <w:r>
        <w:rPr>
          <w:rStyle w:val="VerbatimChar"/>
        </w:rPr>
        <w:t xml:space="preserve">benchmark_runtime.png</w:t>
      </w:r>
      <w:r>
        <w:t xml:space="preserve">,</w:t>
      </w:r>
      <w:r>
        <w:t xml:space="preserve"> </w:t>
      </w:r>
      <w:r>
        <w:rPr>
          <w:rStyle w:val="VerbatimChar"/>
        </w:rPr>
        <w:t xml:space="preserve">benchmark_memory.png</w:t>
      </w:r>
      <w:r>
        <w:t xml:space="preserve">,</w:t>
      </w:r>
      <w:r>
        <w:t xml:space="preserve"> </w:t>
      </w:r>
      <w:r>
        <w:rPr>
          <w:rStyle w:val="VerbatimChar"/>
        </w:rPr>
        <w:t xml:space="preserve">segmentation_elbow.png</w:t>
      </w:r>
      <w:r>
        <w:t xml:space="preserve">,</w:t>
      </w:r>
      <w:r>
        <w:t xml:space="preserve"> </w:t>
      </w:r>
      <w:r>
        <w:rPr>
          <w:rStyle w:val="VerbatimChar"/>
        </w:rPr>
        <w:t xml:space="preserve">segmentation_silhouette.png</w:t>
      </w:r>
      <w:r>
        <w:t xml:space="preserve">,</w:t>
      </w:r>
      <w:r>
        <w:t xml:space="preserve"> </w:t>
      </w:r>
      <w:r>
        <w:rPr>
          <w:rStyle w:val="VerbatimChar"/>
        </w:rPr>
        <w:t xml:space="preserve">segmentation_clusters.png</w:t>
      </w:r>
      <w:r>
        <w:t xml:space="preserve">,</w:t>
      </w:r>
      <w:r>
        <w:t xml:space="preserve"> </w:t>
      </w:r>
      <w:r>
        <w:rPr>
          <w:rStyle w:val="VerbatimChar"/>
        </w:rPr>
        <w:t xml:space="preserve">reorder_roc.png</w:t>
      </w:r>
      <w:r>
        <w:t xml:space="preserve">,</w:t>
      </w:r>
      <w:r>
        <w:t xml:space="preserve"> </w:t>
      </w:r>
      <w:r>
        <w:rPr>
          <w:rStyle w:val="VerbatimChar"/>
        </w:rPr>
        <w:t xml:space="preserve">reorder_feature_importance.png</w:t>
      </w:r>
      <w:r>
        <w:t xml:space="preserve">.</w:t>
      </w:r>
    </w:p>
    <w:bookmarkEnd w:id="165"/>
    <w:bookmarkStart w:id="166" w:name="X31ab6cea7408b7efcccbd8be7b07d30424c5860"/>
    <w:p>
      <w:pPr>
        <w:pStyle w:val="Heading2"/>
      </w:pPr>
      <w:r>
        <w:t xml:space="preserve">Appendix E – Complete automated test list (90 tests, all passed on 15 Oct 2026)</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File</w:t>
            </w:r>
          </w:p>
        </w:tc>
        <w:tc>
          <w:tcPr/>
          <w:p>
            <w:pPr>
              <w:pStyle w:val="Compact"/>
            </w:pPr>
            <w:r>
              <w:t xml:space="preserve">Tests</w:t>
            </w:r>
          </w:p>
        </w:tc>
        <w:tc>
          <w:tcPr/>
          <w:p>
            <w:pPr>
              <w:pStyle w:val="Compact"/>
              <w:jc w:val="right"/>
            </w:pPr>
            <w:r>
              <w:t xml:space="preserve">Count</w:t>
            </w:r>
          </w:p>
        </w:tc>
      </w:tr>
      <w:tr>
        <w:tc>
          <w:tcPr/>
          <w:p>
            <w:pPr>
              <w:pStyle w:val="Compact"/>
            </w:pPr>
            <w:r>
              <w:rPr>
                <w:rStyle w:val="VerbatimChar"/>
              </w:rPr>
              <w:t xml:space="preserve">test_common_db.py</w:t>
            </w:r>
          </w:p>
        </w:tc>
        <w:tc>
          <w:tcPr/>
          <w:p>
            <w:pPr>
              <w:pStyle w:val="Compact"/>
            </w:pPr>
            <w:r>
              <w:t xml:space="preserve">missing warehouse raises; write-then-read round trip; query parameters; raw CSV present/missing</w:t>
            </w:r>
          </w:p>
        </w:tc>
        <w:tc>
          <w:tcPr/>
          <w:p>
            <w:pPr>
              <w:pStyle w:val="Compact"/>
              <w:jc w:val="right"/>
            </w:pPr>
            <w:r>
              <w:t xml:space="preserve">4</w:t>
            </w:r>
          </w:p>
        </w:tc>
      </w:tr>
      <w:tr>
        <w:tc>
          <w:tcPr/>
          <w:p>
            <w:pPr>
              <w:pStyle w:val="Compact"/>
            </w:pPr>
            <w:r>
              <w:rPr>
                <w:rStyle w:val="VerbatimChar"/>
              </w:rPr>
              <w:t xml:space="preserve">test_etl.py</w:t>
            </w:r>
          </w:p>
        </w:tc>
        <w:tc>
          <w:tcPr/>
          <w:p>
            <w:pPr>
              <w:pStyle w:val="Compact"/>
            </w:pPr>
            <w:r>
              <w:t xml:space="preserve">row counts; dim_time hierarchy; hour bands cover every hour; product hierarchy and quoted comma; fact_order values; first orders keep NULL; order lines carry user and time; dim_user aggregates; validation passes on a good warehouse; detects an orphan key; detects a wrong NULL; empty schema rejected; existing warehouse needs</w:t>
            </w:r>
            <w:r>
              <w:t xml:space="preserve"> </w:t>
            </w:r>
            <w:r>
              <w:rPr>
                <w:rStyle w:val="VerbatimChar"/>
              </w:rPr>
              <w:t xml:space="preserve">--force</w:t>
            </w:r>
            <w:r>
              <w:t xml:space="preserve">; missing raw file leaves warehouse untouched; real warehouse passes validation</w:t>
            </w:r>
          </w:p>
        </w:tc>
        <w:tc>
          <w:tcPr/>
          <w:p>
            <w:pPr>
              <w:pStyle w:val="Compact"/>
              <w:jc w:val="right"/>
            </w:pPr>
            <w:r>
              <w:t xml:space="preserve">15</w:t>
            </w:r>
          </w:p>
        </w:tc>
      </w:tr>
      <w:tr>
        <w:tc>
          <w:tcPr/>
          <w:p>
            <w:pPr>
              <w:pStyle w:val="Compact"/>
            </w:pPr>
            <w:r>
              <w:rPr>
                <w:rStyle w:val="VerbatimChar"/>
              </w:rPr>
              <w:t xml:space="preserve">test_rules.py</w:t>
            </w:r>
          </w:p>
        </w:tc>
        <w:tc>
          <w:tcPr/>
          <w:p>
            <w:pPr>
              <w:pStyle w:val="Compact"/>
            </w:pPr>
            <w:r>
              <w:t xml:space="preserve">one-hot shape; itemsets match hand count (Apriori; FP-Growth); the two agree;</w:t>
            </w:r>
            <w:r>
              <w:t xml:space="preserve"> </w:t>
            </w:r>
            <w:r>
              <w:rPr>
                <w:rStyle w:val="VerbatimChar"/>
              </w:rPr>
              <w:t xml:space="preserve">max_len</w:t>
            </w:r>
            <w:r>
              <w:t xml:space="preserve"> </w:t>
            </w:r>
            <w:r>
              <w:t xml:space="preserve">cap; support/confidence/lift; multi-item join with ” + “; empty itemsets give empty rules; frequently bought together; real warehouse baskets</w:t>
            </w:r>
          </w:p>
        </w:tc>
        <w:tc>
          <w:tcPr/>
          <w:p>
            <w:pPr>
              <w:pStyle w:val="Compact"/>
              <w:jc w:val="right"/>
            </w:pPr>
            <w:r>
              <w:t xml:space="preserve">10</w:t>
            </w:r>
          </w:p>
        </w:tc>
      </w:tr>
      <w:tr>
        <w:tc>
          <w:tcPr/>
          <w:p>
            <w:pPr>
              <w:pStyle w:val="Compact"/>
            </w:pPr>
            <w:r>
              <w:rPr>
                <w:rStyle w:val="VerbatimChar"/>
              </w:rPr>
              <w:t xml:space="preserve">test_segmentation.py</w:t>
            </w:r>
          </w:p>
        </w:tc>
        <w:tc>
          <w:tcPr/>
          <w:p>
            <w:pPr>
              <w:pStyle w:val="Compact"/>
            </w:pPr>
            <w:r>
              <w:t xml:space="preserve">recency = gap before last order; write-back in one statement; scaling mean 0 / sd 1; log reduces skew; K-Means recovers three groups;</w:t>
            </w:r>
            <w:r>
              <w:t xml:space="preserve"> </w:t>
            </w:r>
            <w:r>
              <w:rPr>
                <w:rStyle w:val="VerbatimChar"/>
              </w:rPr>
              <w:t xml:space="preserve">choose_k</w:t>
            </w:r>
            <w:r>
              <w:t xml:space="preserve"> </w:t>
            </w:r>
            <w:r>
              <w:t xml:space="preserve">finds 3; ties choose smallest k; repeatable clustering; profiles, sizes and names match; PCA sample columns and size; real warehouse features</w:t>
            </w:r>
          </w:p>
        </w:tc>
        <w:tc>
          <w:tcPr/>
          <w:p>
            <w:pPr>
              <w:pStyle w:val="Compact"/>
              <w:jc w:val="right"/>
            </w:pPr>
            <w:r>
              <w:t xml:space="preserve">11</w:t>
            </w:r>
          </w:p>
        </w:tc>
      </w:tr>
      <w:tr>
        <w:tc>
          <w:tcPr/>
          <w:p>
            <w:pPr>
              <w:pStyle w:val="Compact"/>
            </w:pPr>
            <w:r>
              <w:rPr>
                <w:rStyle w:val="VerbatimChar"/>
              </w:rPr>
              <w:t xml:space="preserve">test_reorder.py</w:t>
            </w:r>
          </w:p>
        </w:tc>
        <w:tc>
          <w:tcPr/>
          <w:p>
            <w:pPr>
              <w:pStyle w:val="Compact"/>
            </w:pPr>
            <w:r>
              <w:t xml:space="preserve">candidates are prior pairs only; labels from train order; times bought and user features; recency features; product features use all users’ prior lines; no train-order leakage; one prior order gives zero average gap; split by user without overlap; evaluate matches hand count; best threshold maximises F1; models fit and importances sum to one; real data features</w:t>
            </w:r>
          </w:p>
        </w:tc>
        <w:tc>
          <w:tcPr/>
          <w:p>
            <w:pPr>
              <w:pStyle w:val="Compact"/>
              <w:jc w:val="right"/>
            </w:pPr>
            <w:r>
              <w:t xml:space="preserve">12</w:t>
            </w:r>
          </w:p>
        </w:tc>
      </w:tr>
      <w:tr>
        <w:tc>
          <w:tcPr/>
          <w:p>
            <w:pPr>
              <w:pStyle w:val="Compact"/>
            </w:pPr>
            <w:r>
              <w:rPr>
                <w:rStyle w:val="VerbatimChar"/>
              </w:rPr>
              <w:t xml:space="preserve">test_dashboard.py</w:t>
            </w:r>
          </w:p>
        </w:tc>
        <w:tc>
          <w:tcPr/>
          <w:p>
            <w:pPr>
              <w:pStyle w:val="Compact"/>
            </w:pPr>
            <w:r>
              <w:t xml:space="preserve">KPIs ignore test orders; group by department and aisle; roll-up details/subtotals/total; three-level roll-up names; slice weekend; dice department and hour band; filter on a dimension outside the grouping; pivot day order and zeros; cube has every cell; cube keeps biggest values of a long axis; highlight mask for slice and dice; demo extract = warehouse; demo extract counts several lines per row; fallback to demo extract; committed demo extract matches the warehouse; values are parameters, not SQL; filter choices; missing result file names its command; every result file is in the repo; result columns match the contract; every page runs without error (×5); Overview shows the real numbers; OLAP page reacts to a filter; cube tab highlights a slice; rules page search; segments page names the four segments</w:t>
            </w:r>
          </w:p>
        </w:tc>
        <w:tc>
          <w:tcPr/>
          <w:p>
            <w:pPr>
              <w:pStyle w:val="Compact"/>
              <w:jc w:val="right"/>
            </w:pPr>
            <w:r>
              <w:t xml:space="preserve">30</w:t>
            </w:r>
          </w:p>
        </w:tc>
      </w:tr>
      <w:tr>
        <w:tc>
          <w:tcPr/>
          <w:p>
            <w:pPr>
              <w:pStyle w:val="Compact"/>
            </w:pPr>
            <w:r>
              <w:rPr>
                <w:rStyle w:val="VerbatimChar"/>
              </w:rPr>
              <w:t xml:space="preserve">test_report.py</w:t>
            </w:r>
          </w:p>
        </w:tc>
        <w:tc>
          <w:tcPr/>
          <w:p>
            <w:pPr>
              <w:pStyle w:val="Compact"/>
            </w:pPr>
            <w:r>
              <w:t xml:space="preserve">sections in number order, unnumbered files left out; assembled report has contents and separators; image links rewritten; heading and anchor; image targets; real report has all eight sections; every chart used exists; committed report is up to date</w:t>
            </w:r>
          </w:p>
        </w:tc>
        <w:tc>
          <w:tcPr/>
          <w:p>
            <w:pPr>
              <w:pStyle w:val="Compact"/>
              <w:jc w:val="right"/>
            </w:pPr>
            <w:r>
              <w:t xml:space="preserve">8</w:t>
            </w:r>
          </w:p>
        </w:tc>
      </w:tr>
      <w:tr>
        <w:tc>
          <w:tcPr/>
          <w:p>
            <w:pPr>
              <w:pStyle w:val="Compact"/>
            </w:pPr>
            <w:r>
              <w:rPr>
                <w:b/>
                <w:bCs/>
              </w:rPr>
              <w:t xml:space="preserve">Total</w:t>
            </w:r>
          </w:p>
        </w:tc>
        <w:tc>
          <w:tcPr/>
          <w:p>
            <w:pPr>
              <w:pStyle w:val="Compact"/>
            </w:pPr>
          </w:p>
        </w:tc>
        <w:tc>
          <w:tcPr/>
          <w:p>
            <w:pPr>
              <w:pStyle w:val="Compact"/>
              <w:jc w:val="right"/>
            </w:pPr>
            <w:r>
              <w:rPr>
                <w:b/>
                <w:bCs/>
              </w:rPr>
              <w:t xml:space="preserve">90</w:t>
            </w:r>
          </w:p>
        </w:tc>
      </w:tr>
    </w:tbl>
    <w:bookmarkEnd w:id="166"/>
    <w:bookmarkStart w:id="167" w:name="appendix-f-detailed-github-evidence"/>
    <w:p>
      <w:pPr>
        <w:pStyle w:val="Heading2"/>
      </w:pPr>
      <w:r>
        <w:t xml:space="preserve">Appendix F – Detailed GitHub evidence</w:t>
      </w:r>
    </w:p>
    <w:p>
      <w:pPr>
        <w:pStyle w:val="FirstParagraph"/>
      </w:pPr>
      <w:r>
        <w:t xml:space="preserve">All commits in</w:t>
      </w:r>
      <w:r>
        <w:t xml:space="preserve"> </w:t>
      </w:r>
      <w:r>
        <w:rPr>
          <w:rStyle w:val="VerbatimChar"/>
        </w:rPr>
        <w:t xml:space="preserve">maxlovesher/StoreSense</w:t>
      </w:r>
      <w:r>
        <w:t xml:space="preserve">, newest first (author as recorded in git; times in IST, +05:30).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Commit</w:t>
            </w:r>
          </w:p>
        </w:tc>
        <w:tc>
          <w:tcPr/>
          <w:p>
            <w:pPr>
              <w:pStyle w:val="Compact"/>
            </w:pPr>
            <w:r>
              <w:t xml:space="preserve">Date / time</w:t>
            </w:r>
          </w:p>
        </w:tc>
        <w:tc>
          <w:tcPr/>
          <w:p>
            <w:pPr>
              <w:pStyle w:val="Compact"/>
            </w:pPr>
            <w:r>
              <w:t xml:space="preserve">Author identity</w:t>
            </w:r>
          </w:p>
        </w:tc>
        <w:tc>
          <w:tcPr/>
          <w:p>
            <w:pPr>
              <w:pStyle w:val="Compact"/>
            </w:pPr>
            <w:r>
              <w:t xml:space="preserve">Message (abridged)</w:t>
            </w:r>
          </w:p>
        </w:tc>
        <w:tc>
          <w:tcPr/>
          <w:p>
            <w:pPr>
              <w:pStyle w:val="Compact"/>
            </w:pPr>
            <w:r>
              <w:t xml:space="preserve">PR</w:t>
            </w:r>
          </w:p>
        </w:tc>
      </w:tr>
      <w:tr>
        <w:tc>
          <w:tcPr/>
          <w:p>
            <w:pPr>
              <w:pStyle w:val="Compact"/>
            </w:pPr>
            <w:r>
              <w:rPr>
                <w:rStyle w:val="VerbatimChar"/>
              </w:rPr>
              <w:t xml:space="preserve">94f0309</w:t>
            </w:r>
          </w:p>
        </w:tc>
        <w:tc>
          <w:tcPr/>
          <w:p>
            <w:pPr>
              <w:pStyle w:val="Compact"/>
            </w:pPr>
            <w:r>
              <w:t xml:space="preserve">15 Oct 01:28</w:t>
            </w:r>
          </w:p>
        </w:tc>
        <w:tc>
          <w:tcPr/>
          <w:p>
            <w:pPr>
              <w:pStyle w:val="Compact"/>
            </w:pPr>
            <w:r>
              <w:t xml:space="preserve">Kavya-025 (GitHub merge)</w:t>
            </w:r>
          </w:p>
        </w:tc>
        <w:tc>
          <w:tcPr/>
          <w:p>
            <w:pPr>
              <w:pStyle w:val="Compact"/>
            </w:pPr>
            <w:r>
              <w:t xml:space="preserve">Merge PR #9 from feature/deploy</w:t>
            </w:r>
          </w:p>
        </w:tc>
        <w:tc>
          <w:tcPr/>
          <w:p>
            <w:pPr>
              <w:pStyle w:val="Compact"/>
            </w:pPr>
            <w:r>
              <w:t xml:space="preserve">#9</w:t>
            </w:r>
          </w:p>
        </w:tc>
      </w:tr>
      <w:tr>
        <w:tc>
          <w:tcPr/>
          <w:p>
            <w:pPr>
              <w:pStyle w:val="Compact"/>
            </w:pPr>
            <w:r>
              <w:rPr>
                <w:rStyle w:val="VerbatimChar"/>
              </w:rPr>
              <w:t xml:space="preserve">95a67fa</w:t>
            </w:r>
          </w:p>
        </w:tc>
        <w:tc>
          <w:tcPr/>
          <w:p>
            <w:pPr>
              <w:pStyle w:val="Compact"/>
            </w:pPr>
            <w:r>
              <w:t xml:space="preserve">15 Oct 01:28</w:t>
            </w:r>
          </w:p>
        </w:tc>
        <w:tc>
          <w:tcPr/>
          <w:p>
            <w:pPr>
              <w:pStyle w:val="Compact"/>
            </w:pPr>
            <w:r>
              <w:t xml:space="preserve">Kavya-025 (GitHub merge)</w:t>
            </w:r>
          </w:p>
        </w:tc>
        <w:tc>
          <w:tcPr/>
          <w:p>
            <w:pPr>
              <w:pStyle w:val="Compact"/>
            </w:pPr>
            <w:r>
              <w:t xml:space="preserve">Merge PR #8 from feature/dashboard</w:t>
            </w:r>
          </w:p>
        </w:tc>
        <w:tc>
          <w:tcPr/>
          <w:p>
            <w:pPr>
              <w:pStyle w:val="Compact"/>
            </w:pPr>
            <w:r>
              <w:t xml:space="preserve">#8</w:t>
            </w:r>
          </w:p>
        </w:tc>
      </w:tr>
      <w:tr>
        <w:tc>
          <w:tcPr/>
          <w:p>
            <w:pPr>
              <w:pStyle w:val="Compact"/>
            </w:pPr>
            <w:r>
              <w:rPr>
                <w:rStyle w:val="VerbatimChar"/>
              </w:rPr>
              <w:t xml:space="preserve">b61f423</w:t>
            </w:r>
          </w:p>
        </w:tc>
        <w:tc>
          <w:tcPr/>
          <w:p>
            <w:pPr>
              <w:pStyle w:val="Compact"/>
            </w:pPr>
            <w:r>
              <w:t xml:space="preserve">15 Oct 01:25</w:t>
            </w:r>
          </w:p>
        </w:tc>
        <w:tc>
          <w:tcPr/>
          <w:p>
            <w:pPr>
              <w:pStyle w:val="Compact"/>
            </w:pPr>
            <w:r>
              <w:t xml:space="preserve">rohitguptanit7070-lab</w:t>
            </w:r>
          </w:p>
        </w:tc>
        <w:tc>
          <w:tcPr/>
          <w:p>
            <w:pPr>
              <w:pStyle w:val="Compact"/>
            </w:pPr>
            <w:r>
              <w:t xml:space="preserve">Add the deploy guide; describe the demo extract in the report</w:t>
            </w:r>
          </w:p>
        </w:tc>
        <w:tc>
          <w:tcPr/>
          <w:p>
            <w:pPr>
              <w:pStyle w:val="Compact"/>
            </w:pPr>
            <w:r>
              <w:t xml:space="preserve">#9</w:t>
            </w:r>
          </w:p>
        </w:tc>
      </w:tr>
      <w:tr>
        <w:tc>
          <w:tcPr/>
          <w:p>
            <w:pPr>
              <w:pStyle w:val="Compact"/>
            </w:pPr>
            <w:r>
              <w:rPr>
                <w:rStyle w:val="VerbatimChar"/>
              </w:rPr>
              <w:t xml:space="preserve">c588bd6</w:t>
            </w:r>
          </w:p>
        </w:tc>
        <w:tc>
          <w:tcPr/>
          <w:p>
            <w:pPr>
              <w:pStyle w:val="Compact"/>
            </w:pPr>
            <w:r>
              <w:t xml:space="preserve">15 Oct 01:25</w:t>
            </w:r>
          </w:p>
        </w:tc>
        <w:tc>
          <w:tcPr/>
          <w:p>
            <w:pPr>
              <w:pStyle w:val="Compact"/>
            </w:pPr>
            <w:r>
              <w:t xml:space="preserve">rohitguptanit7070-lab</w:t>
            </w:r>
          </w:p>
        </w:tc>
        <w:tc>
          <w:tcPr/>
          <w:p>
            <w:pPr>
              <w:pStyle w:val="Compact"/>
            </w:pPr>
            <w:r>
              <w:t xml:space="preserve">Test that the demo extract gives the same tables as the warehouse</w:t>
            </w:r>
          </w:p>
        </w:tc>
        <w:tc>
          <w:tcPr/>
          <w:p>
            <w:pPr>
              <w:pStyle w:val="Compact"/>
            </w:pPr>
            <w:r>
              <w:t xml:space="preserve">#9</w:t>
            </w:r>
          </w:p>
        </w:tc>
      </w:tr>
      <w:tr>
        <w:tc>
          <w:tcPr/>
          <w:p>
            <w:pPr>
              <w:pStyle w:val="Compact"/>
            </w:pPr>
            <w:r>
              <w:rPr>
                <w:rStyle w:val="VerbatimChar"/>
              </w:rPr>
              <w:t xml:space="preserve">7bfe589</w:t>
            </w:r>
          </w:p>
        </w:tc>
        <w:tc>
          <w:tcPr/>
          <w:p>
            <w:pPr>
              <w:pStyle w:val="Compact"/>
            </w:pPr>
            <w:r>
              <w:t xml:space="preserve">15 Oct 01:25</w:t>
            </w:r>
          </w:p>
        </w:tc>
        <w:tc>
          <w:tcPr/>
          <w:p>
            <w:pPr>
              <w:pStyle w:val="Compact"/>
            </w:pPr>
            <w:r>
              <w:t xml:space="preserve">rohitguptanit7070-lab</w:t>
            </w:r>
          </w:p>
        </w:tc>
        <w:tc>
          <w:tcPr/>
          <w:p>
            <w:pPr>
              <w:pStyle w:val="Compact"/>
            </w:pPr>
            <w:r>
              <w:t xml:space="preserve">Make the dashboard run on Streamlit Community Cloud</w:t>
            </w:r>
          </w:p>
        </w:tc>
        <w:tc>
          <w:tcPr/>
          <w:p>
            <w:pPr>
              <w:pStyle w:val="Compact"/>
            </w:pPr>
            <w:r>
              <w:t xml:space="preserve">#9</w:t>
            </w:r>
          </w:p>
        </w:tc>
      </w:tr>
      <w:tr>
        <w:tc>
          <w:tcPr/>
          <w:p>
            <w:pPr>
              <w:pStyle w:val="Compact"/>
            </w:pPr>
            <w:r>
              <w:rPr>
                <w:rStyle w:val="VerbatimChar"/>
              </w:rPr>
              <w:t xml:space="preserve">78d2004</w:t>
            </w:r>
          </w:p>
        </w:tc>
        <w:tc>
          <w:tcPr/>
          <w:p>
            <w:pPr>
              <w:pStyle w:val="Compact"/>
            </w:pPr>
            <w:r>
              <w:t xml:space="preserve">15 Oct 01:25</w:t>
            </w:r>
          </w:p>
        </w:tc>
        <w:tc>
          <w:tcPr/>
          <w:p>
            <w:pPr>
              <w:pStyle w:val="Compact"/>
            </w:pPr>
            <w:r>
              <w:t xml:space="preserve">rohitguptanit7070-lab</w:t>
            </w:r>
          </w:p>
        </w:tc>
        <w:tc>
          <w:tcPr/>
          <w:p>
            <w:pPr>
              <w:pStyle w:val="Compact"/>
            </w:pPr>
            <w:r>
              <w:t xml:space="preserve">Add a 4 MB demo extract</w:t>
            </w:r>
          </w:p>
        </w:tc>
        <w:tc>
          <w:tcPr/>
          <w:p>
            <w:pPr>
              <w:pStyle w:val="Compact"/>
            </w:pPr>
            <w:r>
              <w:t xml:space="preserve">#9</w:t>
            </w:r>
          </w:p>
        </w:tc>
      </w:tr>
      <w:tr>
        <w:tc>
          <w:tcPr/>
          <w:p>
            <w:pPr>
              <w:pStyle w:val="Compact"/>
            </w:pPr>
            <w:r>
              <w:rPr>
                <w:rStyle w:val="VerbatimChar"/>
              </w:rPr>
              <w:t xml:space="preserve">871be48</w:t>
            </w:r>
          </w:p>
        </w:tc>
        <w:tc>
          <w:tcPr/>
          <w:p>
            <w:pPr>
              <w:pStyle w:val="Compact"/>
            </w:pPr>
            <w:r>
              <w:t xml:space="preserve">15 Oct 01:14</w:t>
            </w:r>
          </w:p>
        </w:tc>
        <w:tc>
          <w:tcPr/>
          <w:p>
            <w:pPr>
              <w:pStyle w:val="Compact"/>
            </w:pPr>
            <w:r>
              <w:t xml:space="preserve">rohitguptanit7070-lab</w:t>
            </w:r>
          </w:p>
        </w:tc>
        <w:tc>
          <w:tcPr/>
          <w:p>
            <w:pPr>
              <w:pStyle w:val="Compact"/>
            </w:pPr>
            <w:r>
              <w:t xml:space="preserve">Document the 3-D cube and the dashboard/views folder</w:t>
            </w:r>
          </w:p>
        </w:tc>
        <w:tc>
          <w:tcPr/>
          <w:p>
            <w:pPr>
              <w:pStyle w:val="Compact"/>
            </w:pPr>
            <w:r>
              <w:t xml:space="preserve">#8</w:t>
            </w:r>
          </w:p>
        </w:tc>
      </w:tr>
      <w:tr>
        <w:tc>
          <w:tcPr/>
          <w:p>
            <w:pPr>
              <w:pStyle w:val="Compact"/>
            </w:pPr>
            <w:r>
              <w:rPr>
                <w:rStyle w:val="VerbatimChar"/>
              </w:rPr>
              <w:t xml:space="preserve">f9268d8</w:t>
            </w:r>
          </w:p>
        </w:tc>
        <w:tc>
          <w:tcPr/>
          <w:p>
            <w:pPr>
              <w:pStyle w:val="Compact"/>
            </w:pPr>
            <w:r>
              <w:t xml:space="preserve">15 Oct 01:14</w:t>
            </w:r>
          </w:p>
        </w:tc>
        <w:tc>
          <w:tcPr/>
          <w:p>
            <w:pPr>
              <w:pStyle w:val="Compact"/>
            </w:pPr>
            <w:r>
              <w:t xml:space="preserve">rohitguptanit7070-lab</w:t>
            </w:r>
          </w:p>
        </w:tc>
        <w:tc>
          <w:tcPr/>
          <w:p>
            <w:pPr>
              <w:pStyle w:val="Compact"/>
            </w:pPr>
            <w:r>
              <w:t xml:space="preserve">Add a rotatable 3-D cube tab; move pages to dashboard/views</w:t>
            </w:r>
          </w:p>
        </w:tc>
        <w:tc>
          <w:tcPr/>
          <w:p>
            <w:pPr>
              <w:pStyle w:val="Compact"/>
            </w:pPr>
            <w:r>
              <w:t xml:space="preserve">#8</w:t>
            </w:r>
          </w:p>
        </w:tc>
      </w:tr>
      <w:tr>
        <w:tc>
          <w:tcPr/>
          <w:p>
            <w:pPr>
              <w:pStyle w:val="Compact"/>
            </w:pPr>
            <w:r>
              <w:rPr>
                <w:rStyle w:val="VerbatimChar"/>
              </w:rPr>
              <w:t xml:space="preserve">c000312</w:t>
            </w:r>
          </w:p>
        </w:tc>
        <w:tc>
          <w:tcPr/>
          <w:p>
            <w:pPr>
              <w:pStyle w:val="Compact"/>
            </w:pPr>
            <w:r>
              <w:t xml:space="preserve">15 Oct 01:13</w:t>
            </w:r>
          </w:p>
        </w:tc>
        <w:tc>
          <w:tcPr/>
          <w:p>
            <w:pPr>
              <w:pStyle w:val="Compact"/>
            </w:pPr>
            <w:r>
              <w:t xml:space="preserve">rohitguptanit7070-lab</w:t>
            </w:r>
          </w:p>
        </w:tc>
        <w:tc>
          <w:tcPr/>
          <w:p>
            <w:pPr>
              <w:pStyle w:val="Compact"/>
            </w:pPr>
            <w:r>
              <w:t xml:space="preserve">Add the 3-D cube query and slice/dice highlight to the data layer</w:t>
            </w:r>
          </w:p>
        </w:tc>
        <w:tc>
          <w:tcPr/>
          <w:p>
            <w:pPr>
              <w:pStyle w:val="Compact"/>
            </w:pPr>
            <w:r>
              <w:t xml:space="preserve">#8</w:t>
            </w:r>
          </w:p>
        </w:tc>
      </w:tr>
      <w:tr>
        <w:tc>
          <w:tcPr/>
          <w:p>
            <w:pPr>
              <w:pStyle w:val="Compact"/>
            </w:pPr>
            <w:r>
              <w:rPr>
                <w:rStyle w:val="VerbatimChar"/>
              </w:rPr>
              <w:t xml:space="preserve">2492429</w:t>
            </w:r>
          </w:p>
        </w:tc>
        <w:tc>
          <w:tcPr/>
          <w:p>
            <w:pPr>
              <w:pStyle w:val="Compact"/>
            </w:pPr>
            <w:r>
              <w:t xml:space="preserve">15 Oct 01:05</w:t>
            </w:r>
          </w:p>
        </w:tc>
        <w:tc>
          <w:tcPr/>
          <w:p>
            <w:pPr>
              <w:pStyle w:val="Compact"/>
            </w:pPr>
            <w:r>
              <w:t xml:space="preserve">Kavya-025 (GitHub merge)</w:t>
            </w:r>
          </w:p>
        </w:tc>
        <w:tc>
          <w:tcPr/>
          <w:p>
            <w:pPr>
              <w:pStyle w:val="Compact"/>
            </w:pPr>
            <w:r>
              <w:t xml:space="preserve">Merge PR #7 from feature/dashboard</w:t>
            </w:r>
          </w:p>
        </w:tc>
        <w:tc>
          <w:tcPr/>
          <w:p>
            <w:pPr>
              <w:pStyle w:val="Compact"/>
            </w:pPr>
            <w:r>
              <w:t xml:space="preserve">#7</w:t>
            </w:r>
          </w:p>
        </w:tc>
      </w:tr>
      <w:tr>
        <w:tc>
          <w:tcPr/>
          <w:p>
            <w:pPr>
              <w:pStyle w:val="Compact"/>
            </w:pPr>
            <w:r>
              <w:rPr>
                <w:rStyle w:val="VerbatimChar"/>
              </w:rPr>
              <w:t xml:space="preserve">cc997dd</w:t>
            </w:r>
          </w:p>
        </w:tc>
        <w:tc>
          <w:tcPr/>
          <w:p>
            <w:pPr>
              <w:pStyle w:val="Compact"/>
            </w:pPr>
            <w:r>
              <w:t xml:space="preserve">15 Oct 01:02</w:t>
            </w:r>
          </w:p>
        </w:tc>
        <w:tc>
          <w:tcPr/>
          <w:p>
            <w:pPr>
              <w:pStyle w:val="Compact"/>
            </w:pPr>
            <w:r>
              <w:t xml:space="preserve">rohitguptanit7070-lab</w:t>
            </w:r>
          </w:p>
        </w:tc>
        <w:tc>
          <w:tcPr/>
          <w:p>
            <w:pPr>
              <w:pStyle w:val="Compact"/>
            </w:pPr>
            <w:r>
              <w:t xml:space="preserve">README: report build step, demo flow</w:t>
            </w:r>
          </w:p>
        </w:tc>
        <w:tc>
          <w:tcPr/>
          <w:p>
            <w:pPr>
              <w:pStyle w:val="Compact"/>
            </w:pPr>
            <w:r>
              <w:t xml:space="preserve">#7</w:t>
            </w:r>
          </w:p>
        </w:tc>
      </w:tr>
      <w:tr>
        <w:tc>
          <w:tcPr/>
          <w:p>
            <w:pPr>
              <w:pStyle w:val="Compact"/>
            </w:pPr>
            <w:r>
              <w:rPr>
                <w:rStyle w:val="VerbatimChar"/>
              </w:rPr>
              <w:t xml:space="preserve">1414ecd</w:t>
            </w:r>
          </w:p>
        </w:tc>
        <w:tc>
          <w:tcPr/>
          <w:p>
            <w:pPr>
              <w:pStyle w:val="Compact"/>
            </w:pPr>
            <w:r>
              <w:t xml:space="preserve">15 Oct 01:02</w:t>
            </w:r>
          </w:p>
        </w:tc>
        <w:tc>
          <w:tcPr/>
          <w:p>
            <w:pPr>
              <w:pStyle w:val="Compact"/>
            </w:pPr>
            <w:r>
              <w:t xml:space="preserve">rohitguptanit7070-lab</w:t>
            </w:r>
          </w:p>
        </w:tc>
        <w:tc>
          <w:tcPr/>
          <w:p>
            <w:pPr>
              <w:pStyle w:val="Compact"/>
            </w:pPr>
            <w:r>
              <w:t xml:space="preserve">Report introduction, dashboard and insights sections; assembled report; demo flow</w:t>
            </w:r>
          </w:p>
        </w:tc>
        <w:tc>
          <w:tcPr/>
          <w:p>
            <w:pPr>
              <w:pStyle w:val="Compact"/>
            </w:pPr>
            <w:r>
              <w:t xml:space="preserve">#7</w:t>
            </w:r>
          </w:p>
        </w:tc>
      </w:tr>
      <w:tr>
        <w:tc>
          <w:tcPr/>
          <w:p>
            <w:pPr>
              <w:pStyle w:val="Compact"/>
            </w:pPr>
            <w:r>
              <w:rPr>
                <w:rStyle w:val="VerbatimChar"/>
              </w:rPr>
              <w:t xml:space="preserve">9ed6b7e</w:t>
            </w:r>
          </w:p>
        </w:tc>
        <w:tc>
          <w:tcPr/>
          <w:p>
            <w:pPr>
              <w:pStyle w:val="Compact"/>
            </w:pPr>
            <w:r>
              <w:t xml:space="preserve">15 Oct 01:02</w:t>
            </w:r>
          </w:p>
        </w:tc>
        <w:tc>
          <w:tcPr/>
          <w:p>
            <w:pPr>
              <w:pStyle w:val="Compact"/>
            </w:pPr>
            <w:r>
              <w:t xml:space="preserve">rohitguptanit7070-lab</w:t>
            </w:r>
          </w:p>
        </w:tc>
        <w:tc>
          <w:tcPr/>
          <w:p>
            <w:pPr>
              <w:pStyle w:val="Compact"/>
            </w:pPr>
            <w:r>
              <w:t xml:space="preserve">Dashboard tests</w:t>
            </w:r>
          </w:p>
        </w:tc>
        <w:tc>
          <w:tcPr/>
          <w:p>
            <w:pPr>
              <w:pStyle w:val="Compact"/>
            </w:pPr>
            <w:r>
              <w:t xml:space="preserve">#7</w:t>
            </w:r>
          </w:p>
        </w:tc>
      </w:tr>
      <w:tr>
        <w:tc>
          <w:tcPr/>
          <w:p>
            <w:pPr>
              <w:pStyle w:val="Compact"/>
            </w:pPr>
            <w:r>
              <w:rPr>
                <w:rStyle w:val="VerbatimChar"/>
              </w:rPr>
              <w:t xml:space="preserve">9095d96</w:t>
            </w:r>
          </w:p>
        </w:tc>
        <w:tc>
          <w:tcPr/>
          <w:p>
            <w:pPr>
              <w:pStyle w:val="Compact"/>
            </w:pPr>
            <w:r>
              <w:t xml:space="preserve">15 Oct 01:02</w:t>
            </w:r>
          </w:p>
        </w:tc>
        <w:tc>
          <w:tcPr/>
          <w:p>
            <w:pPr>
              <w:pStyle w:val="Compact"/>
            </w:pPr>
            <w:r>
              <w:t xml:space="preserve">rohitguptanit7070-lab</w:t>
            </w:r>
          </w:p>
        </w:tc>
        <w:tc>
          <w:tcPr/>
          <w:p>
            <w:pPr>
              <w:pStyle w:val="Compact"/>
            </w:pPr>
            <w:r>
              <w:t xml:space="preserve">Add the dashboard pages</w:t>
            </w:r>
          </w:p>
        </w:tc>
        <w:tc>
          <w:tcPr/>
          <w:p>
            <w:pPr>
              <w:pStyle w:val="Compact"/>
            </w:pPr>
            <w:r>
              <w:t xml:space="preserve">#7</w:t>
            </w:r>
          </w:p>
        </w:tc>
      </w:tr>
      <w:tr>
        <w:tc>
          <w:tcPr/>
          <w:p>
            <w:pPr>
              <w:pStyle w:val="Compact"/>
            </w:pPr>
            <w:r>
              <w:rPr>
                <w:rStyle w:val="VerbatimChar"/>
              </w:rPr>
              <w:t xml:space="preserve">3a3ee06</w:t>
            </w:r>
          </w:p>
        </w:tc>
        <w:tc>
          <w:tcPr/>
          <w:p>
            <w:pPr>
              <w:pStyle w:val="Compact"/>
            </w:pPr>
            <w:r>
              <w:t xml:space="preserve">15 Oct 01:02</w:t>
            </w:r>
          </w:p>
        </w:tc>
        <w:tc>
          <w:tcPr/>
          <w:p>
            <w:pPr>
              <w:pStyle w:val="Compact"/>
            </w:pPr>
            <w:r>
              <w:t xml:space="preserve">rohitguptanit7070-lab</w:t>
            </w:r>
          </w:p>
        </w:tc>
        <w:tc>
          <w:tcPr/>
          <w:p>
            <w:pPr>
              <w:pStyle w:val="Compact"/>
            </w:pPr>
            <w:r>
              <w:t xml:space="preserve">Add the dashboard data layer</w:t>
            </w:r>
          </w:p>
        </w:tc>
        <w:tc>
          <w:tcPr/>
          <w:p>
            <w:pPr>
              <w:pStyle w:val="Compact"/>
            </w:pPr>
            <w:r>
              <w:t xml:space="preserve">#7</w:t>
            </w:r>
          </w:p>
        </w:tc>
      </w:tr>
      <w:tr>
        <w:tc>
          <w:tcPr/>
          <w:p>
            <w:pPr>
              <w:pStyle w:val="Compact"/>
            </w:pPr>
            <w:r>
              <w:rPr>
                <w:rStyle w:val="VerbatimChar"/>
              </w:rPr>
              <w:t xml:space="preserve">496f564</w:t>
            </w:r>
          </w:p>
        </w:tc>
        <w:tc>
          <w:tcPr/>
          <w:p>
            <w:pPr>
              <w:pStyle w:val="Compact"/>
            </w:pPr>
            <w:r>
              <w:t xml:space="preserve">15 Oct 00:52</w:t>
            </w:r>
          </w:p>
        </w:tc>
        <w:tc>
          <w:tcPr/>
          <w:p>
            <w:pPr>
              <w:pStyle w:val="Compact"/>
            </w:pPr>
            <w:r>
              <w:t xml:space="preserve">Manish Sarkar (GitHub merge)</w:t>
            </w:r>
          </w:p>
        </w:tc>
        <w:tc>
          <w:tcPr/>
          <w:p>
            <w:pPr>
              <w:pStyle w:val="Compact"/>
            </w:pPr>
            <w:r>
              <w:t xml:space="preserve">Merge PR #6 from feature/reorder-model</w:t>
            </w:r>
          </w:p>
        </w:tc>
        <w:tc>
          <w:tcPr/>
          <w:p>
            <w:pPr>
              <w:pStyle w:val="Compact"/>
            </w:pPr>
            <w:r>
              <w:t xml:space="preserve">#6</w:t>
            </w:r>
          </w:p>
        </w:tc>
      </w:tr>
      <w:tr>
        <w:tc>
          <w:tcPr/>
          <w:p>
            <w:pPr>
              <w:pStyle w:val="Compact"/>
            </w:pPr>
            <w:r>
              <w:rPr>
                <w:rStyle w:val="VerbatimChar"/>
              </w:rPr>
              <w:t xml:space="preserve">9e011a1</w:t>
            </w:r>
          </w:p>
        </w:tc>
        <w:tc>
          <w:tcPr/>
          <w:p>
            <w:pPr>
              <w:pStyle w:val="Compact"/>
            </w:pPr>
            <w:r>
              <w:t xml:space="preserve">15 Oct 00:43</w:t>
            </w:r>
          </w:p>
        </w:tc>
        <w:tc>
          <w:tcPr/>
          <w:p>
            <w:pPr>
              <w:pStyle w:val="Compact"/>
            </w:pPr>
            <w:r>
              <w:t xml:space="preserve">DIO4699</w:t>
            </w:r>
          </w:p>
        </w:tc>
        <w:tc>
          <w:tcPr/>
          <w:p>
            <w:pPr>
              <w:pStyle w:val="Compact"/>
            </w:pPr>
            <w:r>
              <w:t xml:space="preserve">Add the Reorder prediction report section</w:t>
            </w:r>
          </w:p>
        </w:tc>
        <w:tc>
          <w:tcPr/>
          <w:p>
            <w:pPr>
              <w:pStyle w:val="Compact"/>
            </w:pPr>
            <w:r>
              <w:t xml:space="preserve">#6</w:t>
            </w:r>
          </w:p>
        </w:tc>
      </w:tr>
      <w:tr>
        <w:tc>
          <w:tcPr/>
          <w:p>
            <w:pPr>
              <w:pStyle w:val="Compact"/>
            </w:pPr>
            <w:r>
              <w:rPr>
                <w:rStyle w:val="VerbatimChar"/>
              </w:rPr>
              <w:t xml:space="preserve">7d06373</w:t>
            </w:r>
          </w:p>
        </w:tc>
        <w:tc>
          <w:tcPr/>
          <w:p>
            <w:pPr>
              <w:pStyle w:val="Compact"/>
            </w:pPr>
            <w:r>
              <w:t xml:space="preserve">15 Oct 00:43</w:t>
            </w:r>
          </w:p>
        </w:tc>
        <w:tc>
          <w:tcPr/>
          <w:p>
            <w:pPr>
              <w:pStyle w:val="Compact"/>
            </w:pPr>
            <w:r>
              <w:t xml:space="preserve">DIO4699</w:t>
            </w:r>
          </w:p>
        </w:tc>
        <w:tc>
          <w:tcPr/>
          <w:p>
            <w:pPr>
              <w:pStyle w:val="Compact"/>
            </w:pPr>
            <w:r>
              <w:t xml:space="preserve">Add the reorder metrics, feature importance and charts</w:t>
            </w:r>
          </w:p>
        </w:tc>
        <w:tc>
          <w:tcPr/>
          <w:p>
            <w:pPr>
              <w:pStyle w:val="Compact"/>
            </w:pPr>
            <w:r>
              <w:t xml:space="preserve">#6</w:t>
            </w:r>
          </w:p>
        </w:tc>
      </w:tr>
      <w:tr>
        <w:tc>
          <w:tcPr/>
          <w:p>
            <w:pPr>
              <w:pStyle w:val="Compact"/>
            </w:pPr>
            <w:r>
              <w:rPr>
                <w:rStyle w:val="VerbatimChar"/>
              </w:rPr>
              <w:t xml:space="preserve">8c89661</w:t>
            </w:r>
          </w:p>
        </w:tc>
        <w:tc>
          <w:tcPr/>
          <w:p>
            <w:pPr>
              <w:pStyle w:val="Compact"/>
            </w:pPr>
            <w:r>
              <w:t xml:space="preserve">15 Oct 00:43</w:t>
            </w:r>
          </w:p>
        </w:tc>
        <w:tc>
          <w:tcPr/>
          <w:p>
            <w:pPr>
              <w:pStyle w:val="Compact"/>
            </w:pPr>
            <w:r>
              <w:t xml:space="preserve">DIO4699</w:t>
            </w:r>
          </w:p>
        </w:tc>
        <w:tc>
          <w:tcPr/>
          <w:p>
            <w:pPr>
              <w:pStyle w:val="Compact"/>
            </w:pPr>
            <w:r>
              <w:t xml:space="preserve">Add tests for label, features, leakage and user split</w:t>
            </w:r>
          </w:p>
        </w:tc>
        <w:tc>
          <w:tcPr/>
          <w:p>
            <w:pPr>
              <w:pStyle w:val="Compact"/>
            </w:pPr>
            <w:r>
              <w:t xml:space="preserve">#6</w:t>
            </w:r>
          </w:p>
        </w:tc>
      </w:tr>
      <w:tr>
        <w:tc>
          <w:tcPr/>
          <w:p>
            <w:pPr>
              <w:pStyle w:val="Compact"/>
            </w:pPr>
            <w:r>
              <w:rPr>
                <w:rStyle w:val="VerbatimChar"/>
              </w:rPr>
              <w:t xml:space="preserve">9b5ef95</w:t>
            </w:r>
          </w:p>
        </w:tc>
        <w:tc>
          <w:tcPr/>
          <w:p>
            <w:pPr>
              <w:pStyle w:val="Compact"/>
            </w:pPr>
            <w:r>
              <w:t xml:space="preserve">15 Oct 00:43</w:t>
            </w:r>
          </w:p>
        </w:tc>
        <w:tc>
          <w:tcPr/>
          <w:p>
            <w:pPr>
              <w:pStyle w:val="Compact"/>
            </w:pPr>
            <w:r>
              <w:t xml:space="preserve">DIO4699</w:t>
            </w:r>
          </w:p>
        </w:tc>
        <w:tc>
          <w:tcPr/>
          <w:p>
            <w:pPr>
              <w:pStyle w:val="Compact"/>
            </w:pPr>
            <w:r>
              <w:t xml:space="preserve">Add reorder prediction (Logistic Regression and LightGBM)</w:t>
            </w:r>
          </w:p>
        </w:tc>
        <w:tc>
          <w:tcPr/>
          <w:p>
            <w:pPr>
              <w:pStyle w:val="Compact"/>
            </w:pPr>
            <w:r>
              <w:t xml:space="preserve">#6</w:t>
            </w:r>
          </w:p>
        </w:tc>
      </w:tr>
      <w:tr>
        <w:tc>
          <w:tcPr/>
          <w:p>
            <w:pPr>
              <w:pStyle w:val="Compact"/>
            </w:pPr>
            <w:r>
              <w:rPr>
                <w:rStyle w:val="VerbatimChar"/>
              </w:rPr>
              <w:t xml:space="preserve">a774308</w:t>
            </w:r>
          </w:p>
        </w:tc>
        <w:tc>
          <w:tcPr/>
          <w:p>
            <w:pPr>
              <w:pStyle w:val="Compact"/>
            </w:pPr>
            <w:r>
              <w:t xml:space="preserve">15 Oct 00:36</w:t>
            </w:r>
          </w:p>
        </w:tc>
        <w:tc>
          <w:tcPr/>
          <w:p>
            <w:pPr>
              <w:pStyle w:val="Compact"/>
            </w:pPr>
            <w:r>
              <w:t xml:space="preserve">Kavya-025 (GitHub merge)</w:t>
            </w:r>
          </w:p>
        </w:tc>
        <w:tc>
          <w:tcPr/>
          <w:p>
            <w:pPr>
              <w:pStyle w:val="Compact"/>
            </w:pPr>
            <w:r>
              <w:t xml:space="preserve">Merge PR #5 from feature/segmentation</w:t>
            </w:r>
          </w:p>
        </w:tc>
        <w:tc>
          <w:tcPr/>
          <w:p>
            <w:pPr>
              <w:pStyle w:val="Compact"/>
            </w:pPr>
            <w:r>
              <w:t xml:space="preserve">#5</w:t>
            </w:r>
          </w:p>
        </w:tc>
      </w:tr>
      <w:tr>
        <w:tc>
          <w:tcPr/>
          <w:p>
            <w:pPr>
              <w:pStyle w:val="Compact"/>
            </w:pPr>
            <w:r>
              <w:rPr>
                <w:rStyle w:val="VerbatimChar"/>
              </w:rPr>
              <w:t xml:space="preserve">2d49686</w:t>
            </w:r>
          </w:p>
        </w:tc>
        <w:tc>
          <w:tcPr/>
          <w:p>
            <w:pPr>
              <w:pStyle w:val="Compact"/>
            </w:pPr>
            <w:r>
              <w:t xml:space="preserve">15 Oct 00:09</w:t>
            </w:r>
          </w:p>
        </w:tc>
        <w:tc>
          <w:tcPr/>
          <w:p>
            <w:pPr>
              <w:pStyle w:val="Compact"/>
            </w:pPr>
            <w:r>
              <w:t xml:space="preserve">foresto-dreamer</w:t>
            </w:r>
          </w:p>
        </w:tc>
        <w:tc>
          <w:tcPr/>
          <w:p>
            <w:pPr>
              <w:pStyle w:val="Compact"/>
            </w:pPr>
            <w:r>
              <w:t xml:space="preserve">Add the Customer segmentation report section</w:t>
            </w:r>
          </w:p>
        </w:tc>
        <w:tc>
          <w:tcPr/>
          <w:p>
            <w:pPr>
              <w:pStyle w:val="Compact"/>
            </w:pPr>
            <w:r>
              <w:t xml:space="preserve">#5</w:t>
            </w:r>
          </w:p>
        </w:tc>
      </w:tr>
      <w:tr>
        <w:tc>
          <w:tcPr/>
          <w:p>
            <w:pPr>
              <w:pStyle w:val="Compact"/>
            </w:pPr>
            <w:r>
              <w:rPr>
                <w:rStyle w:val="VerbatimChar"/>
              </w:rPr>
              <w:t xml:space="preserve">bfde90a</w:t>
            </w:r>
          </w:p>
        </w:tc>
        <w:tc>
          <w:tcPr/>
          <w:p>
            <w:pPr>
              <w:pStyle w:val="Compact"/>
            </w:pPr>
            <w:r>
              <w:t xml:space="preserve">15 Oct 00:09</w:t>
            </w:r>
          </w:p>
        </w:tc>
        <w:tc>
          <w:tcPr/>
          <w:p>
            <w:pPr>
              <w:pStyle w:val="Compact"/>
            </w:pPr>
            <w:r>
              <w:t xml:space="preserve">foresto-dreamer</w:t>
            </w:r>
          </w:p>
        </w:tc>
        <w:tc>
          <w:tcPr/>
          <w:p>
            <w:pPr>
              <w:pStyle w:val="Compact"/>
            </w:pPr>
            <w:r>
              <w:t xml:space="preserve">Add the segment profiles, PCA sample and charts</w:t>
            </w:r>
          </w:p>
        </w:tc>
        <w:tc>
          <w:tcPr/>
          <w:p>
            <w:pPr>
              <w:pStyle w:val="Compact"/>
            </w:pPr>
            <w:r>
              <w:t xml:space="preserve">#5</w:t>
            </w:r>
          </w:p>
        </w:tc>
      </w:tr>
      <w:tr>
        <w:tc>
          <w:tcPr/>
          <w:p>
            <w:pPr>
              <w:pStyle w:val="Compact"/>
            </w:pPr>
            <w:r>
              <w:rPr>
                <w:rStyle w:val="VerbatimChar"/>
              </w:rPr>
              <w:t xml:space="preserve">3f263ad</w:t>
            </w:r>
          </w:p>
        </w:tc>
        <w:tc>
          <w:tcPr/>
          <w:p>
            <w:pPr>
              <w:pStyle w:val="Compact"/>
            </w:pPr>
            <w:r>
              <w:t xml:space="preserve">15 Oct 00:09</w:t>
            </w:r>
          </w:p>
        </w:tc>
        <w:tc>
          <w:tcPr/>
          <w:p>
            <w:pPr>
              <w:pStyle w:val="Compact"/>
            </w:pPr>
            <w:r>
              <w:t xml:space="preserve">foresto-dreamer</w:t>
            </w:r>
          </w:p>
        </w:tc>
        <w:tc>
          <w:tcPr/>
          <w:p>
            <w:pPr>
              <w:pStyle w:val="Compact"/>
            </w:pPr>
            <w:r>
              <w:t xml:space="preserve">Add tests for segmentation</w:t>
            </w:r>
          </w:p>
        </w:tc>
        <w:tc>
          <w:tcPr/>
          <w:p>
            <w:pPr>
              <w:pStyle w:val="Compact"/>
            </w:pPr>
            <w:r>
              <w:t xml:space="preserve">#5</w:t>
            </w:r>
          </w:p>
        </w:tc>
      </w:tr>
      <w:tr>
        <w:tc>
          <w:tcPr/>
          <w:p>
            <w:pPr>
              <w:pStyle w:val="Compact"/>
            </w:pPr>
            <w:r>
              <w:rPr>
                <w:rStyle w:val="VerbatimChar"/>
              </w:rPr>
              <w:t xml:space="preserve">ed29dad</w:t>
            </w:r>
          </w:p>
        </w:tc>
        <w:tc>
          <w:tcPr/>
          <w:p>
            <w:pPr>
              <w:pStyle w:val="Compact"/>
            </w:pPr>
            <w:r>
              <w:t xml:space="preserve">15 Oct 00:09</w:t>
            </w:r>
          </w:p>
        </w:tc>
        <w:tc>
          <w:tcPr/>
          <w:p>
            <w:pPr>
              <w:pStyle w:val="Compact"/>
            </w:pPr>
            <w:r>
              <w:t xml:space="preserve">foresto-dreamer</w:t>
            </w:r>
          </w:p>
        </w:tc>
        <w:tc>
          <w:tcPr/>
          <w:p>
            <w:pPr>
              <w:pStyle w:val="Compact"/>
            </w:pPr>
            <w:r>
              <w:t xml:space="preserve">Add customer segmentation (K-Means, write-back)</w:t>
            </w:r>
          </w:p>
        </w:tc>
        <w:tc>
          <w:tcPr/>
          <w:p>
            <w:pPr>
              <w:pStyle w:val="Compact"/>
            </w:pPr>
            <w:r>
              <w:t xml:space="preserve">#5</w:t>
            </w:r>
          </w:p>
        </w:tc>
      </w:tr>
      <w:tr>
        <w:tc>
          <w:tcPr/>
          <w:p>
            <w:pPr>
              <w:pStyle w:val="Compact"/>
            </w:pPr>
            <w:r>
              <w:rPr>
                <w:rStyle w:val="VerbatimChar"/>
              </w:rPr>
              <w:t xml:space="preserve">cda8fb2</w:t>
            </w:r>
          </w:p>
        </w:tc>
        <w:tc>
          <w:tcPr/>
          <w:p>
            <w:pPr>
              <w:pStyle w:val="Compact"/>
            </w:pPr>
            <w:r>
              <w:t xml:space="preserve">14 Oct 23:58</w:t>
            </w:r>
          </w:p>
        </w:tc>
        <w:tc>
          <w:tcPr/>
          <w:p>
            <w:pPr>
              <w:pStyle w:val="Compact"/>
            </w:pPr>
            <w:r>
              <w:t xml:space="preserve">Manish Sarkar (GitHub merge)</w:t>
            </w:r>
          </w:p>
        </w:tc>
        <w:tc>
          <w:tcPr/>
          <w:p>
            <w:pPr>
              <w:pStyle w:val="Compact"/>
            </w:pPr>
            <w:r>
              <w:t xml:space="preserve">Merge PR #4 from feature/association-rules</w:t>
            </w:r>
          </w:p>
        </w:tc>
        <w:tc>
          <w:tcPr/>
          <w:p>
            <w:pPr>
              <w:pStyle w:val="Compact"/>
            </w:pPr>
            <w:r>
              <w:t xml:space="preserve">#4</w:t>
            </w:r>
          </w:p>
        </w:tc>
      </w:tr>
      <w:tr>
        <w:tc>
          <w:tcPr/>
          <w:p>
            <w:pPr>
              <w:pStyle w:val="Compact"/>
            </w:pPr>
            <w:r>
              <w:rPr>
                <w:rStyle w:val="VerbatimChar"/>
              </w:rPr>
              <w:t xml:space="preserve">7c45399</w:t>
            </w:r>
          </w:p>
        </w:tc>
        <w:tc>
          <w:tcPr/>
          <w:p>
            <w:pPr>
              <w:pStyle w:val="Compact"/>
            </w:pPr>
            <w:r>
              <w:t xml:space="preserve">14 Oct 23:51</w:t>
            </w:r>
          </w:p>
        </w:tc>
        <w:tc>
          <w:tcPr/>
          <w:p>
            <w:pPr>
              <w:pStyle w:val="Compact"/>
            </w:pPr>
            <w:r>
              <w:t xml:space="preserve">KB-0141</w:t>
            </w:r>
          </w:p>
        </w:tc>
        <w:tc>
          <w:tcPr/>
          <w:p>
            <w:pPr>
              <w:pStyle w:val="Compact"/>
            </w:pPr>
            <w:r>
              <w:t xml:space="preserve">Add the Association rules report section</w:t>
            </w:r>
          </w:p>
        </w:tc>
        <w:tc>
          <w:tcPr/>
          <w:p>
            <w:pPr>
              <w:pStyle w:val="Compact"/>
            </w:pPr>
            <w:r>
              <w:t xml:space="preserve">#4</w:t>
            </w:r>
          </w:p>
        </w:tc>
      </w:tr>
      <w:tr>
        <w:tc>
          <w:tcPr/>
          <w:p>
            <w:pPr>
              <w:pStyle w:val="Compact"/>
            </w:pPr>
            <w:r>
              <w:rPr>
                <w:rStyle w:val="VerbatimChar"/>
              </w:rPr>
              <w:t xml:space="preserve">c8e6e5c</w:t>
            </w:r>
          </w:p>
        </w:tc>
        <w:tc>
          <w:tcPr/>
          <w:p>
            <w:pPr>
              <w:pStyle w:val="Compact"/>
            </w:pPr>
            <w:r>
              <w:t xml:space="preserve">14 Oct 23:51</w:t>
            </w:r>
          </w:p>
        </w:tc>
        <w:tc>
          <w:tcPr/>
          <w:p>
            <w:pPr>
              <w:pStyle w:val="Compact"/>
            </w:pPr>
            <w:r>
              <w:t xml:space="preserve">KB-0141</w:t>
            </w:r>
          </w:p>
        </w:tc>
        <w:tc>
          <w:tcPr/>
          <w:p>
            <w:pPr>
              <w:pStyle w:val="Compact"/>
            </w:pPr>
            <w:r>
              <w:t xml:space="preserve">Add the Apriori vs FP-Growth benchmark and rule result files</w:t>
            </w:r>
          </w:p>
        </w:tc>
        <w:tc>
          <w:tcPr/>
          <w:p>
            <w:pPr>
              <w:pStyle w:val="Compact"/>
            </w:pPr>
            <w:r>
              <w:t xml:space="preserve">#4</w:t>
            </w:r>
          </w:p>
        </w:tc>
      </w:tr>
      <w:tr>
        <w:tc>
          <w:tcPr/>
          <w:p>
            <w:pPr>
              <w:pStyle w:val="Compact"/>
            </w:pPr>
            <w:r>
              <w:rPr>
                <w:rStyle w:val="VerbatimChar"/>
              </w:rPr>
              <w:t xml:space="preserve">983b01b</w:t>
            </w:r>
          </w:p>
        </w:tc>
        <w:tc>
          <w:tcPr/>
          <w:p>
            <w:pPr>
              <w:pStyle w:val="Compact"/>
            </w:pPr>
            <w:r>
              <w:t xml:space="preserve">14 Oct 23:51</w:t>
            </w:r>
          </w:p>
        </w:tc>
        <w:tc>
          <w:tcPr/>
          <w:p>
            <w:pPr>
              <w:pStyle w:val="Compact"/>
            </w:pPr>
            <w:r>
              <w:t xml:space="preserve">KB-0141</w:t>
            </w:r>
          </w:p>
        </w:tc>
        <w:tc>
          <w:tcPr/>
          <w:p>
            <w:pPr>
              <w:pStyle w:val="Compact"/>
            </w:pPr>
            <w:r>
              <w:t xml:space="preserve">Add hand-worked tests for support, confidence, lift and the lookup</w:t>
            </w:r>
          </w:p>
        </w:tc>
        <w:tc>
          <w:tcPr/>
          <w:p>
            <w:pPr>
              <w:pStyle w:val="Compact"/>
            </w:pPr>
            <w:r>
              <w:t xml:space="preserve">#4</w:t>
            </w:r>
          </w:p>
        </w:tc>
      </w:tr>
      <w:tr>
        <w:tc>
          <w:tcPr/>
          <w:p>
            <w:pPr>
              <w:pStyle w:val="Compact"/>
            </w:pPr>
            <w:r>
              <w:rPr>
                <w:rStyle w:val="VerbatimChar"/>
              </w:rPr>
              <w:t xml:space="preserve">b037c57</w:t>
            </w:r>
          </w:p>
        </w:tc>
        <w:tc>
          <w:tcPr/>
          <w:p>
            <w:pPr>
              <w:pStyle w:val="Compact"/>
            </w:pPr>
            <w:r>
              <w:t xml:space="preserve">14 Oct 23:51</w:t>
            </w:r>
          </w:p>
        </w:tc>
        <w:tc>
          <w:tcPr/>
          <w:p>
            <w:pPr>
              <w:pStyle w:val="Compact"/>
            </w:pPr>
            <w:r>
              <w:t xml:space="preserve">KB-0141</w:t>
            </w:r>
          </w:p>
        </w:tc>
        <w:tc>
          <w:tcPr/>
          <w:p>
            <w:pPr>
              <w:pStyle w:val="Compact"/>
            </w:pPr>
            <w:r>
              <w:t xml:space="preserve">Add association rule mining at aisle and product level</w:t>
            </w:r>
          </w:p>
        </w:tc>
        <w:tc>
          <w:tcPr/>
          <w:p>
            <w:pPr>
              <w:pStyle w:val="Compact"/>
            </w:pPr>
            <w:r>
              <w:t xml:space="preserve">#4</w:t>
            </w:r>
          </w:p>
        </w:tc>
      </w:tr>
      <w:tr>
        <w:tc>
          <w:tcPr/>
          <w:p>
            <w:pPr>
              <w:pStyle w:val="Compact"/>
            </w:pPr>
            <w:r>
              <w:rPr>
                <w:rStyle w:val="VerbatimChar"/>
              </w:rPr>
              <w:t xml:space="preserve">2fa096f</w:t>
            </w:r>
          </w:p>
        </w:tc>
        <w:tc>
          <w:tcPr/>
          <w:p>
            <w:pPr>
              <w:pStyle w:val="Compact"/>
            </w:pPr>
            <w:r>
              <w:t xml:space="preserve">14 Oct 23:21</w:t>
            </w:r>
          </w:p>
        </w:tc>
        <w:tc>
          <w:tcPr/>
          <w:p>
            <w:pPr>
              <w:pStyle w:val="Compact"/>
            </w:pPr>
            <w:r>
              <w:t xml:space="preserve">Kavya-025 (GitHub merge)</w:t>
            </w:r>
          </w:p>
        </w:tc>
        <w:tc>
          <w:tcPr/>
          <w:p>
            <w:pPr>
              <w:pStyle w:val="Compact"/>
            </w:pPr>
            <w:r>
              <w:t xml:space="preserve">Merge PR #3 from feature/etl-results</w:t>
            </w:r>
          </w:p>
        </w:tc>
        <w:tc>
          <w:tcPr/>
          <w:p>
            <w:pPr>
              <w:pStyle w:val="Compact"/>
            </w:pPr>
            <w:r>
              <w:t xml:space="preserve">#3</w:t>
            </w:r>
          </w:p>
        </w:tc>
      </w:tr>
      <w:tr>
        <w:tc>
          <w:tcPr/>
          <w:p>
            <w:pPr>
              <w:pStyle w:val="Compact"/>
            </w:pPr>
            <w:r>
              <w:rPr>
                <w:rStyle w:val="VerbatimChar"/>
              </w:rPr>
              <w:t xml:space="preserve">0f498ed</w:t>
            </w:r>
          </w:p>
        </w:tc>
        <w:tc>
          <w:tcPr/>
          <w:p>
            <w:pPr>
              <w:pStyle w:val="Compact"/>
            </w:pPr>
            <w:r>
              <w:t xml:space="preserve">14 Oct 23:12</w:t>
            </w:r>
          </w:p>
        </w:tc>
        <w:tc>
          <w:tcPr/>
          <w:p>
            <w:pPr>
              <w:pStyle w:val="Compact"/>
            </w:pPr>
            <w:r>
              <w:t xml:space="preserve">Kavya-025</w:t>
            </w:r>
          </w:p>
        </w:tc>
        <w:tc>
          <w:tcPr/>
          <w:p>
            <w:pPr>
              <w:pStyle w:val="Compact"/>
            </w:pPr>
            <w:r>
              <w:t xml:space="preserve">Fill in the Data &amp; ETL results from the full-data run</w:t>
            </w:r>
          </w:p>
        </w:tc>
        <w:tc>
          <w:tcPr/>
          <w:p>
            <w:pPr>
              <w:pStyle w:val="Compact"/>
            </w:pPr>
            <w:r>
              <w:t xml:space="preserve">#3</w:t>
            </w:r>
          </w:p>
        </w:tc>
      </w:tr>
      <w:tr>
        <w:tc>
          <w:tcPr/>
          <w:p>
            <w:pPr>
              <w:pStyle w:val="Compact"/>
            </w:pPr>
            <w:r>
              <w:rPr>
                <w:rStyle w:val="VerbatimChar"/>
              </w:rPr>
              <w:t xml:space="preserve">381b4ce</w:t>
            </w:r>
          </w:p>
        </w:tc>
        <w:tc>
          <w:tcPr/>
          <w:p>
            <w:pPr>
              <w:pStyle w:val="Compact"/>
            </w:pPr>
            <w:r>
              <w:t xml:space="preserve">14 Oct 23:08</w:t>
            </w:r>
          </w:p>
        </w:tc>
        <w:tc>
          <w:tcPr/>
          <w:p>
            <w:pPr>
              <w:pStyle w:val="Compact"/>
            </w:pPr>
            <w:r>
              <w:t xml:space="preserve">KB-0141 (GitHub merge)</w:t>
            </w:r>
          </w:p>
        </w:tc>
        <w:tc>
          <w:tcPr/>
          <w:p>
            <w:pPr>
              <w:pStyle w:val="Compact"/>
            </w:pPr>
            <w:r>
              <w:t xml:space="preserve">Merge PR #2 from feature/warehouse</w:t>
            </w:r>
          </w:p>
        </w:tc>
        <w:tc>
          <w:tcPr/>
          <w:p>
            <w:pPr>
              <w:pStyle w:val="Compact"/>
            </w:pPr>
            <w:r>
              <w:t xml:space="preserve">#2</w:t>
            </w:r>
          </w:p>
        </w:tc>
      </w:tr>
      <w:tr>
        <w:tc>
          <w:tcPr/>
          <w:p>
            <w:pPr>
              <w:pStyle w:val="Compact"/>
            </w:pPr>
            <w:r>
              <w:rPr>
                <w:rStyle w:val="VerbatimChar"/>
              </w:rPr>
              <w:t xml:space="preserve">13edff7</w:t>
            </w:r>
          </w:p>
        </w:tc>
        <w:tc>
          <w:tcPr/>
          <w:p>
            <w:pPr>
              <w:pStyle w:val="Compact"/>
            </w:pPr>
            <w:r>
              <w:t xml:space="preserve">14 Oct 22:57</w:t>
            </w:r>
          </w:p>
        </w:tc>
        <w:tc>
          <w:tcPr/>
          <w:p>
            <w:pPr>
              <w:pStyle w:val="Compact"/>
            </w:pPr>
            <w:r>
              <w:t xml:space="preserve">Kavya-025</w:t>
            </w:r>
          </w:p>
        </w:tc>
        <w:tc>
          <w:tcPr/>
          <w:p>
            <w:pPr>
              <w:pStyle w:val="Compact"/>
            </w:pPr>
            <w:r>
              <w:t xml:space="preserve">Add the Warehouse &amp; OLAP report section</w:t>
            </w:r>
          </w:p>
        </w:tc>
        <w:tc>
          <w:tcPr/>
          <w:p>
            <w:pPr>
              <w:pStyle w:val="Compact"/>
            </w:pPr>
            <w:r>
              <w:t xml:space="preserve">#2</w:t>
            </w:r>
          </w:p>
        </w:tc>
      </w:tr>
      <w:tr>
        <w:tc>
          <w:tcPr/>
          <w:p>
            <w:pPr>
              <w:pStyle w:val="Compact"/>
            </w:pPr>
            <w:r>
              <w:rPr>
                <w:rStyle w:val="VerbatimChar"/>
              </w:rPr>
              <w:t xml:space="preserve">7ebc352</w:t>
            </w:r>
          </w:p>
        </w:tc>
        <w:tc>
          <w:tcPr/>
          <w:p>
            <w:pPr>
              <w:pStyle w:val="Compact"/>
            </w:pPr>
            <w:r>
              <w:t xml:space="preserve">14 Oct 22:57</w:t>
            </w:r>
          </w:p>
        </w:tc>
        <w:tc>
          <w:tcPr/>
          <w:p>
            <w:pPr>
              <w:pStyle w:val="Compact"/>
            </w:pPr>
            <w:r>
              <w:t xml:space="preserve">Kavya-025</w:t>
            </w:r>
          </w:p>
        </w:tc>
        <w:tc>
          <w:tcPr/>
          <w:p>
            <w:pPr>
              <w:pStyle w:val="Compact"/>
            </w:pPr>
            <w:r>
              <w:t xml:space="preserve">Add the star schema diagram and its DBML source</w:t>
            </w:r>
          </w:p>
        </w:tc>
        <w:tc>
          <w:tcPr/>
          <w:p>
            <w:pPr>
              <w:pStyle w:val="Compact"/>
            </w:pPr>
            <w:r>
              <w:t xml:space="preserve">#2</w:t>
            </w:r>
          </w:p>
        </w:tc>
      </w:tr>
      <w:tr>
        <w:tc>
          <w:tcPr/>
          <w:p>
            <w:pPr>
              <w:pStyle w:val="Compact"/>
            </w:pPr>
            <w:r>
              <w:rPr>
                <w:rStyle w:val="VerbatimChar"/>
              </w:rPr>
              <w:t xml:space="preserve">de1114d</w:t>
            </w:r>
          </w:p>
        </w:tc>
        <w:tc>
          <w:tcPr/>
          <w:p>
            <w:pPr>
              <w:pStyle w:val="Compact"/>
            </w:pPr>
            <w:r>
              <w:t xml:space="preserve">14 Oct 22:57</w:t>
            </w:r>
          </w:p>
        </w:tc>
        <w:tc>
          <w:tcPr/>
          <w:p>
            <w:pPr>
              <w:pStyle w:val="Compact"/>
            </w:pPr>
            <w:r>
              <w:t xml:space="preserve">Kavya-025</w:t>
            </w:r>
          </w:p>
        </w:tc>
        <w:tc>
          <w:tcPr/>
          <w:p>
            <w:pPr>
              <w:pStyle w:val="Compact"/>
            </w:pPr>
            <w:r>
              <w:t xml:space="preserve">Add OLAP demo queries</w:t>
            </w:r>
          </w:p>
        </w:tc>
        <w:tc>
          <w:tcPr/>
          <w:p>
            <w:pPr>
              <w:pStyle w:val="Compact"/>
            </w:pPr>
            <w:r>
              <w:t xml:space="preserve">#2</w:t>
            </w:r>
          </w:p>
        </w:tc>
      </w:tr>
      <w:tr>
        <w:tc>
          <w:tcPr/>
          <w:p>
            <w:pPr>
              <w:pStyle w:val="Compact"/>
            </w:pPr>
            <w:r>
              <w:rPr>
                <w:rStyle w:val="VerbatimChar"/>
              </w:rPr>
              <w:t xml:space="preserve">f0d86be</w:t>
            </w:r>
          </w:p>
        </w:tc>
        <w:tc>
          <w:tcPr/>
          <w:p>
            <w:pPr>
              <w:pStyle w:val="Compact"/>
            </w:pPr>
            <w:r>
              <w:t xml:space="preserve">14 Oct 22:57</w:t>
            </w:r>
          </w:p>
        </w:tc>
        <w:tc>
          <w:tcPr/>
          <w:p>
            <w:pPr>
              <w:pStyle w:val="Compact"/>
            </w:pPr>
            <w:r>
              <w:t xml:space="preserve">Kavya-025</w:t>
            </w:r>
          </w:p>
        </w:tc>
        <w:tc>
          <w:tcPr/>
          <w:p>
            <w:pPr>
              <w:pStyle w:val="Compact"/>
            </w:pPr>
            <w:r>
              <w:t xml:space="preserve">Add the star schema: 2 fact and 3 dimension tables</w:t>
            </w:r>
          </w:p>
        </w:tc>
        <w:tc>
          <w:tcPr/>
          <w:p>
            <w:pPr>
              <w:pStyle w:val="Compact"/>
            </w:pPr>
            <w:r>
              <w:t xml:space="preserve">#2</w:t>
            </w:r>
          </w:p>
        </w:tc>
      </w:tr>
      <w:tr>
        <w:tc>
          <w:tcPr/>
          <w:p>
            <w:pPr>
              <w:pStyle w:val="Compact"/>
            </w:pPr>
            <w:r>
              <w:rPr>
                <w:rStyle w:val="VerbatimChar"/>
              </w:rPr>
              <w:t xml:space="preserve">6d0ad53</w:t>
            </w:r>
          </w:p>
        </w:tc>
        <w:tc>
          <w:tcPr/>
          <w:p>
            <w:pPr>
              <w:pStyle w:val="Compact"/>
            </w:pPr>
            <w:r>
              <w:t xml:space="preserve">14 Oct 18:47</w:t>
            </w:r>
          </w:p>
        </w:tc>
        <w:tc>
          <w:tcPr/>
          <w:p>
            <w:pPr>
              <w:pStyle w:val="Compact"/>
            </w:pPr>
            <w:r>
              <w:t xml:space="preserve">Kavya-025 (GitHub merge)</w:t>
            </w:r>
          </w:p>
        </w:tc>
        <w:tc>
          <w:tcPr/>
          <w:p>
            <w:pPr>
              <w:pStyle w:val="Compact"/>
            </w:pPr>
            <w:r>
              <w:t xml:space="preserve">Merge PR #1 from feature/etl</w:t>
            </w:r>
          </w:p>
        </w:tc>
        <w:tc>
          <w:tcPr/>
          <w:p>
            <w:pPr>
              <w:pStyle w:val="Compact"/>
            </w:pPr>
            <w:r>
              <w:t xml:space="preserve">#1</w:t>
            </w:r>
          </w:p>
        </w:tc>
      </w:tr>
      <w:tr>
        <w:tc>
          <w:tcPr/>
          <w:p>
            <w:pPr>
              <w:pStyle w:val="Compact"/>
            </w:pPr>
            <w:r>
              <w:rPr>
                <w:rStyle w:val="VerbatimChar"/>
              </w:rPr>
              <w:t xml:space="preserve">f59ec4d</w:t>
            </w:r>
          </w:p>
        </w:tc>
        <w:tc>
          <w:tcPr/>
          <w:p>
            <w:pPr>
              <w:pStyle w:val="Compact"/>
            </w:pPr>
            <w:r>
              <w:t xml:space="preserve">11 Oct 14:17</w:t>
            </w:r>
          </w:p>
        </w:tc>
        <w:tc>
          <w:tcPr/>
          <w:p>
            <w:pPr>
              <w:pStyle w:val="Compact"/>
            </w:pPr>
            <w:r>
              <w:t xml:space="preserve">ocean (→</w:t>
            </w:r>
            <w:r>
              <w:t xml:space="preserve"> </w:t>
            </w:r>
            <w:r>
              <w:t xml:space="preserve">@maxlovesher</w:t>
            </w:r>
            <w:r>
              <w:t xml:space="preserve">)</w:t>
            </w:r>
          </w:p>
        </w:tc>
        <w:tc>
          <w:tcPr/>
          <w:p>
            <w:pPr>
              <w:pStyle w:val="Compact"/>
            </w:pPr>
            <w:r>
              <w:t xml:space="preserve">Add EDA notebook and the Data &amp; ETL report section</w:t>
            </w:r>
          </w:p>
        </w:tc>
        <w:tc>
          <w:tcPr/>
          <w:p>
            <w:pPr>
              <w:pStyle w:val="Compact"/>
            </w:pPr>
            <w:r>
              <w:t xml:space="preserve">#1</w:t>
            </w:r>
          </w:p>
        </w:tc>
      </w:tr>
      <w:tr>
        <w:tc>
          <w:tcPr/>
          <w:p>
            <w:pPr>
              <w:pStyle w:val="Compact"/>
            </w:pPr>
            <w:r>
              <w:rPr>
                <w:rStyle w:val="VerbatimChar"/>
              </w:rPr>
              <w:t xml:space="preserve">4b96dd0</w:t>
            </w:r>
          </w:p>
        </w:tc>
        <w:tc>
          <w:tcPr/>
          <w:p>
            <w:pPr>
              <w:pStyle w:val="Compact"/>
            </w:pPr>
            <w:r>
              <w:t xml:space="preserve">11 Oct 14:17</w:t>
            </w:r>
          </w:p>
        </w:tc>
        <w:tc>
          <w:tcPr/>
          <w:p>
            <w:pPr>
              <w:pStyle w:val="Compact"/>
            </w:pPr>
            <w:r>
              <w:t xml:space="preserve">ocean (→</w:t>
            </w:r>
            <w:r>
              <w:t xml:space="preserve"> </w:t>
            </w:r>
            <w:r>
              <w:t xml:space="preserve">@maxlovesher</w:t>
            </w:r>
            <w:r>
              <w:t xml:space="preserve">)</w:t>
            </w:r>
          </w:p>
        </w:tc>
        <w:tc>
          <w:tcPr/>
          <w:p>
            <w:pPr>
              <w:pStyle w:val="Compact"/>
            </w:pPr>
            <w:r>
              <w:t xml:space="preserve">Implement the ETL: extract, transform, load, validate</w:t>
            </w:r>
          </w:p>
        </w:tc>
        <w:tc>
          <w:tcPr/>
          <w:p>
            <w:pPr>
              <w:pStyle w:val="Compact"/>
            </w:pPr>
            <w:r>
              <w:t xml:space="preserve">#1</w:t>
            </w:r>
          </w:p>
        </w:tc>
      </w:tr>
      <w:tr>
        <w:tc>
          <w:tcPr/>
          <w:p>
            <w:pPr>
              <w:pStyle w:val="Compact"/>
            </w:pPr>
            <w:r>
              <w:rPr>
                <w:rStyle w:val="VerbatimChar"/>
              </w:rPr>
              <w:t xml:space="preserve">ff4f2ea</w:t>
            </w:r>
          </w:p>
        </w:tc>
        <w:tc>
          <w:tcPr/>
          <w:p>
            <w:pPr>
              <w:pStyle w:val="Compact"/>
            </w:pPr>
            <w:r>
              <w:t xml:space="preserve">11 Oct 14:17</w:t>
            </w:r>
          </w:p>
        </w:tc>
        <w:tc>
          <w:tcPr/>
          <w:p>
            <w:pPr>
              <w:pStyle w:val="Compact"/>
            </w:pPr>
            <w:r>
              <w:t xml:space="preserve">ocean (→</w:t>
            </w:r>
            <w:r>
              <w:t xml:space="preserve"> </w:t>
            </w:r>
            <w:r>
              <w:t xml:space="preserve">@maxlovesher</w:t>
            </w:r>
            <w:r>
              <w:t xml:space="preserve">)</w:t>
            </w:r>
          </w:p>
        </w:tc>
        <w:tc>
          <w:tcPr/>
          <w:p>
            <w:pPr>
              <w:pStyle w:val="Compact"/>
            </w:pPr>
            <w:r>
              <w:t xml:space="preserve">Add shared db helper, package config and team table</w:t>
            </w:r>
          </w:p>
        </w:tc>
        <w:tc>
          <w:tcPr/>
          <w:p>
            <w:pPr>
              <w:pStyle w:val="Compact"/>
            </w:pPr>
            <w:r>
              <w:t xml:space="preserve">#1</w:t>
            </w:r>
          </w:p>
        </w:tc>
      </w:tr>
      <w:tr>
        <w:tc>
          <w:tcPr/>
          <w:p>
            <w:pPr>
              <w:pStyle w:val="Compact"/>
            </w:pPr>
            <w:r>
              <w:rPr>
                <w:rStyle w:val="VerbatimChar"/>
              </w:rPr>
              <w:t xml:space="preserve">5576bf6</w:t>
            </w:r>
          </w:p>
        </w:tc>
        <w:tc>
          <w:tcPr/>
          <w:p>
            <w:pPr>
              <w:pStyle w:val="Compact"/>
            </w:pPr>
            <w:r>
              <w:t xml:space="preserve">3 Oct 13:41</w:t>
            </w:r>
          </w:p>
        </w:tc>
        <w:tc>
          <w:tcPr/>
          <w:p>
            <w:pPr>
              <w:pStyle w:val="Compact"/>
            </w:pPr>
            <w:r>
              <w:t xml:space="preserve">ocean (→</w:t>
            </w:r>
            <w:r>
              <w:t xml:space="preserve"> </w:t>
            </w:r>
            <w:r>
              <w:t xml:space="preserve">@maxlovesher</w:t>
            </w:r>
            <w:r>
              <w:t xml:space="preserve">)</w:t>
            </w:r>
          </w:p>
        </w:tc>
        <w:tc>
          <w:tcPr/>
          <w:p>
            <w:pPr>
              <w:pStyle w:val="Compact"/>
            </w:pPr>
            <w:r>
              <w:t xml:space="preserve">Set up project skeleton (Phase 1)</w:t>
            </w:r>
          </w:p>
        </w:tc>
        <w:tc>
          <w:tcPr/>
          <w:p>
            <w:pPr>
              <w:pStyle w:val="Compact"/>
            </w:pPr>
            <w:r>
              <w:t xml:space="preserve">(initial commit on</w:t>
            </w:r>
            <w:r>
              <w:t xml:space="preserve"> </w:t>
            </w:r>
            <w:r>
              <w:rPr>
                <w:rStyle w:val="VerbatimChar"/>
              </w:rPr>
              <w:t xml:space="preserve">main</w:t>
            </w:r>
            <w:r>
              <w:t xml:space="preserve">)</w:t>
            </w:r>
          </w:p>
        </w:tc>
      </w:tr>
    </w:tbl>
    <w:p>
      <w:pPr>
        <w:pStyle w:val="BodyText"/>
      </w:pPr>
      <w:r>
        <w:rPr>
          <w:b/>
          <w:bCs/>
        </w:rPr>
        <w:t xml:space="preserve">Pull requests</w:t>
      </w:r>
      <w:r>
        <w:t xml:space="preserve"> </w:t>
      </w:r>
      <w:r>
        <w:t xml:space="preserve">(all merged; none has a recorded review):</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w:t>
            </w:r>
          </w:p>
        </w:tc>
        <w:tc>
          <w:tcPr/>
          <w:p>
            <w:pPr>
              <w:pStyle w:val="Compact"/>
            </w:pPr>
            <w:r>
              <w:t xml:space="preserve">Title</w:t>
            </w:r>
          </w:p>
        </w:tc>
        <w:tc>
          <w:tcPr/>
          <w:p>
            <w:pPr>
              <w:pStyle w:val="Compact"/>
            </w:pPr>
            <w:r>
              <w:t xml:space="preserve">Opened by</w:t>
            </w:r>
          </w:p>
        </w:tc>
        <w:tc>
          <w:tcPr/>
          <w:p>
            <w:pPr>
              <w:pStyle w:val="Compact"/>
            </w:pPr>
            <w:r>
              <w:t xml:space="preserve">Merged by</w:t>
            </w:r>
          </w:p>
        </w:tc>
        <w:tc>
          <w:tcPr/>
          <w:p>
            <w:pPr>
              <w:pStyle w:val="Compact"/>
            </w:pPr>
            <w:r>
              <w:t xml:space="preserve">Merged (UTC)</w:t>
            </w:r>
          </w:p>
        </w:tc>
      </w:tr>
      <w:tr>
        <w:tc>
          <w:tcPr/>
          <w:p>
            <w:pPr>
              <w:pStyle w:val="Compact"/>
            </w:pPr>
            <w:r>
              <w:t xml:space="preserve">#1</w:t>
            </w:r>
          </w:p>
        </w:tc>
        <w:tc>
          <w:tcPr/>
          <w:p>
            <w:pPr>
              <w:pStyle w:val="Compact"/>
            </w:pPr>
            <w:r>
              <w:t xml:space="preserve">Data &amp; ETL: extract, transform, load, validate, tests, EDA notebook</w:t>
            </w:r>
          </w:p>
        </w:tc>
        <w:tc>
          <w:tcPr/>
          <w:p>
            <w:pPr>
              <w:pStyle w:val="Compact"/>
            </w:pPr>
            <w:r>
              <w:t xml:space="preserve">@maxlovesher</w:t>
            </w:r>
          </w:p>
        </w:tc>
        <w:tc>
          <w:tcPr/>
          <w:p>
            <w:pPr>
              <w:pStyle w:val="Compact"/>
            </w:pPr>
            <w:r>
              <w:t xml:space="preserve">@Kavya-025</w:t>
            </w:r>
          </w:p>
        </w:tc>
        <w:tc>
          <w:tcPr/>
          <w:p>
            <w:pPr>
              <w:pStyle w:val="Compact"/>
            </w:pPr>
            <w:r>
              <w:t xml:space="preserve">14 Oct 13:17</w:t>
            </w:r>
          </w:p>
        </w:tc>
      </w:tr>
      <w:tr>
        <w:tc>
          <w:tcPr/>
          <w:p>
            <w:pPr>
              <w:pStyle w:val="Compact"/>
            </w:pPr>
            <w:r>
              <w:t xml:space="preserve">#2</w:t>
            </w:r>
          </w:p>
        </w:tc>
        <w:tc>
          <w:tcPr/>
          <w:p>
            <w:pPr>
              <w:pStyle w:val="Compact"/>
            </w:pPr>
            <w:r>
              <w:t xml:space="preserve">Add star schema, OLAP queries, diagram and report section</w:t>
            </w:r>
          </w:p>
        </w:tc>
        <w:tc>
          <w:tcPr/>
          <w:p>
            <w:pPr>
              <w:pStyle w:val="Compact"/>
            </w:pPr>
            <w:r>
              <w:t xml:space="preserve">@Kavya-025</w:t>
            </w:r>
          </w:p>
        </w:tc>
        <w:tc>
          <w:tcPr/>
          <w:p>
            <w:pPr>
              <w:pStyle w:val="Compact"/>
            </w:pPr>
            <w:r>
              <w:t xml:space="preserve">@KB-0141</w:t>
            </w:r>
          </w:p>
        </w:tc>
        <w:tc>
          <w:tcPr/>
          <w:p>
            <w:pPr>
              <w:pStyle w:val="Compact"/>
            </w:pPr>
            <w:r>
              <w:t xml:space="preserve">14 Oct 17:38</w:t>
            </w:r>
          </w:p>
        </w:tc>
      </w:tr>
      <w:tr>
        <w:tc>
          <w:tcPr/>
          <w:p>
            <w:pPr>
              <w:pStyle w:val="Compact"/>
            </w:pPr>
            <w:r>
              <w:t xml:space="preserve">#3</w:t>
            </w:r>
          </w:p>
        </w:tc>
        <w:tc>
          <w:tcPr/>
          <w:p>
            <w:pPr>
              <w:pStyle w:val="Compact"/>
            </w:pPr>
            <w:r>
              <w:t xml:space="preserve">Data &amp; ETL: fill in the results from the full-data run</w:t>
            </w:r>
          </w:p>
        </w:tc>
        <w:tc>
          <w:tcPr/>
          <w:p>
            <w:pPr>
              <w:pStyle w:val="Compact"/>
            </w:pPr>
            <w:r>
              <w:t xml:space="preserve">@maxlovesher</w:t>
            </w:r>
          </w:p>
        </w:tc>
        <w:tc>
          <w:tcPr/>
          <w:p>
            <w:pPr>
              <w:pStyle w:val="Compact"/>
            </w:pPr>
            <w:r>
              <w:t xml:space="preserve">@Kavya-025</w:t>
            </w:r>
          </w:p>
        </w:tc>
        <w:tc>
          <w:tcPr/>
          <w:p>
            <w:pPr>
              <w:pStyle w:val="Compact"/>
            </w:pPr>
            <w:r>
              <w:t xml:space="preserve">14 Oct 17:51</w:t>
            </w:r>
          </w:p>
        </w:tc>
      </w:tr>
      <w:tr>
        <w:tc>
          <w:tcPr/>
          <w:p>
            <w:pPr>
              <w:pStyle w:val="Compact"/>
            </w:pPr>
            <w:r>
              <w:t xml:space="preserve">#4</w:t>
            </w:r>
          </w:p>
        </w:tc>
        <w:tc>
          <w:tcPr/>
          <w:p>
            <w:pPr>
              <w:pStyle w:val="Compact"/>
            </w:pPr>
            <w:r>
              <w:t xml:space="preserve">Association rules: Apriori vs FP-Growth at aisle and product level</w:t>
            </w:r>
          </w:p>
        </w:tc>
        <w:tc>
          <w:tcPr/>
          <w:p>
            <w:pPr>
              <w:pStyle w:val="Compact"/>
            </w:pPr>
            <w:r>
              <w:t xml:space="preserve">@maxlovesher</w:t>
            </w:r>
          </w:p>
        </w:tc>
        <w:tc>
          <w:tcPr/>
          <w:p>
            <w:pPr>
              <w:pStyle w:val="Compact"/>
            </w:pPr>
            <w:r>
              <w:t xml:space="preserve">@maxlovesher</w:t>
            </w:r>
          </w:p>
        </w:tc>
        <w:tc>
          <w:tcPr/>
          <w:p>
            <w:pPr>
              <w:pStyle w:val="Compact"/>
            </w:pPr>
            <w:r>
              <w:t xml:space="preserve">14 Oct 18:28</w:t>
            </w:r>
          </w:p>
        </w:tc>
      </w:tr>
      <w:tr>
        <w:tc>
          <w:tcPr/>
          <w:p>
            <w:pPr>
              <w:pStyle w:val="Compact"/>
            </w:pPr>
            <w:r>
              <w:t xml:space="preserve">#5</w:t>
            </w:r>
          </w:p>
        </w:tc>
        <w:tc>
          <w:tcPr/>
          <w:p>
            <w:pPr>
              <w:pStyle w:val="Compact"/>
            </w:pPr>
            <w:r>
              <w:t xml:space="preserve">Customer segmentation: K-Means on RFM-style features</w:t>
            </w:r>
          </w:p>
        </w:tc>
        <w:tc>
          <w:tcPr/>
          <w:p>
            <w:pPr>
              <w:pStyle w:val="Compact"/>
            </w:pPr>
            <w:r>
              <w:t xml:space="preserve">@maxlovesher</w:t>
            </w:r>
          </w:p>
        </w:tc>
        <w:tc>
          <w:tcPr/>
          <w:p>
            <w:pPr>
              <w:pStyle w:val="Compact"/>
            </w:pPr>
            <w:r>
              <w:t xml:space="preserve">@Kavya-025</w:t>
            </w:r>
          </w:p>
        </w:tc>
        <w:tc>
          <w:tcPr/>
          <w:p>
            <w:pPr>
              <w:pStyle w:val="Compact"/>
            </w:pPr>
            <w:r>
              <w:t xml:space="preserve">14 Oct 19:06</w:t>
            </w:r>
          </w:p>
        </w:tc>
      </w:tr>
      <w:tr>
        <w:tc>
          <w:tcPr/>
          <w:p>
            <w:pPr>
              <w:pStyle w:val="Compact"/>
            </w:pPr>
            <w:r>
              <w:t xml:space="preserve">#6</w:t>
            </w:r>
          </w:p>
        </w:tc>
        <w:tc>
          <w:tcPr/>
          <w:p>
            <w:pPr>
              <w:pStyle w:val="Compact"/>
            </w:pPr>
            <w:r>
              <w:t xml:space="preserve">Reorder prediction: Logistic Regression and LightGBM</w:t>
            </w:r>
          </w:p>
        </w:tc>
        <w:tc>
          <w:tcPr/>
          <w:p>
            <w:pPr>
              <w:pStyle w:val="Compact"/>
            </w:pPr>
            <w:r>
              <w:t xml:space="preserve">@maxlovesher</w:t>
            </w:r>
          </w:p>
        </w:tc>
        <w:tc>
          <w:tcPr/>
          <w:p>
            <w:pPr>
              <w:pStyle w:val="Compact"/>
            </w:pPr>
            <w:r>
              <w:t xml:space="preserve">@maxlovesher</w:t>
            </w:r>
          </w:p>
        </w:tc>
        <w:tc>
          <w:tcPr/>
          <w:p>
            <w:pPr>
              <w:pStyle w:val="Compact"/>
            </w:pPr>
            <w:r>
              <w:t xml:space="preserve">14 Oct 19:22</w:t>
            </w:r>
          </w:p>
        </w:tc>
      </w:tr>
      <w:tr>
        <w:tc>
          <w:tcPr/>
          <w:p>
            <w:pPr>
              <w:pStyle w:val="Compact"/>
            </w:pPr>
            <w:r>
              <w:t xml:space="preserve">#7</w:t>
            </w:r>
          </w:p>
        </w:tc>
        <w:tc>
          <w:tcPr/>
          <w:p>
            <w:pPr>
              <w:pStyle w:val="Compact"/>
            </w:pPr>
            <w:r>
              <w:t xml:space="preserve">Dashboard and integration: Streamlit app, assembled report, demo flow</w:t>
            </w:r>
          </w:p>
        </w:tc>
        <w:tc>
          <w:tcPr/>
          <w:p>
            <w:pPr>
              <w:pStyle w:val="Compact"/>
            </w:pPr>
            <w:r>
              <w:t xml:space="preserve">@maxlovesher</w:t>
            </w:r>
          </w:p>
        </w:tc>
        <w:tc>
          <w:tcPr/>
          <w:p>
            <w:pPr>
              <w:pStyle w:val="Compact"/>
            </w:pPr>
            <w:r>
              <w:t xml:space="preserve">@Kavya-025</w:t>
            </w:r>
          </w:p>
        </w:tc>
        <w:tc>
          <w:tcPr/>
          <w:p>
            <w:pPr>
              <w:pStyle w:val="Compact"/>
            </w:pPr>
            <w:r>
              <w:t xml:space="preserve">14 Oct 19:35</w:t>
            </w:r>
          </w:p>
        </w:tc>
      </w:tr>
      <w:tr>
        <w:tc>
          <w:tcPr/>
          <w:p>
            <w:pPr>
              <w:pStyle w:val="Compact"/>
            </w:pPr>
            <w:r>
              <w:t xml:space="preserve">#8</w:t>
            </w:r>
          </w:p>
        </w:tc>
        <w:tc>
          <w:tcPr/>
          <w:p>
            <w:pPr>
              <w:pStyle w:val="Compact"/>
            </w:pPr>
            <w:r>
              <w:t xml:space="preserve">OLAP Explorer: rotatable 3-D cube with slice and dice highlighting</w:t>
            </w:r>
          </w:p>
        </w:tc>
        <w:tc>
          <w:tcPr/>
          <w:p>
            <w:pPr>
              <w:pStyle w:val="Compact"/>
            </w:pPr>
            <w:r>
              <w:t xml:space="preserve">@maxlovesher</w:t>
            </w:r>
          </w:p>
        </w:tc>
        <w:tc>
          <w:tcPr/>
          <w:p>
            <w:pPr>
              <w:pStyle w:val="Compact"/>
            </w:pPr>
            <w:r>
              <w:t xml:space="preserve">@Kavya-025</w:t>
            </w:r>
          </w:p>
        </w:tc>
        <w:tc>
          <w:tcPr/>
          <w:p>
            <w:pPr>
              <w:pStyle w:val="Compact"/>
            </w:pPr>
            <w:r>
              <w:t xml:space="preserve">14 Oct 19:58</w:t>
            </w:r>
          </w:p>
        </w:tc>
      </w:tr>
      <w:tr>
        <w:tc>
          <w:tcPr/>
          <w:p>
            <w:pPr>
              <w:pStyle w:val="Compact"/>
            </w:pPr>
            <w:r>
              <w:t xml:space="preserve">#9</w:t>
            </w:r>
          </w:p>
        </w:tc>
        <w:tc>
          <w:tcPr/>
          <w:p>
            <w:pPr>
              <w:pStyle w:val="Compact"/>
            </w:pPr>
            <w:r>
              <w:t xml:space="preserve">Deploy the dashboard on Streamlit Community Cloud (demo extract)</w:t>
            </w:r>
          </w:p>
        </w:tc>
        <w:tc>
          <w:tcPr/>
          <w:p>
            <w:pPr>
              <w:pStyle w:val="Compact"/>
            </w:pPr>
            <w:r>
              <w:t xml:space="preserve">@maxlovesher</w:t>
            </w:r>
          </w:p>
        </w:tc>
        <w:tc>
          <w:tcPr/>
          <w:p>
            <w:pPr>
              <w:pStyle w:val="Compact"/>
            </w:pPr>
            <w:r>
              <w:t xml:space="preserve">@Kavya-025</w:t>
            </w:r>
          </w:p>
        </w:tc>
        <w:tc>
          <w:tcPr/>
          <w:p>
            <w:pPr>
              <w:pStyle w:val="Compact"/>
            </w:pPr>
            <w:r>
              <w:t xml:space="preserve">14 Oct 19:58</w:t>
            </w:r>
          </w:p>
        </w:tc>
      </w:tr>
    </w:tbl>
    <w:p>
      <w:pPr>
        <w:pStyle w:val="BodyText"/>
      </w:pPr>
      <w:r>
        <w:t xml:space="preserve">No credentials, keys or tokens are included in this report or in the files it quotes.</w:t>
      </w:r>
    </w:p>
    <w:bookmarkEnd w:id="167"/>
    <w:bookmarkEnd w:id="1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6" Target="media/rId106.png" /><Relationship Type="http://schemas.openxmlformats.org/officeDocument/2006/relationships/image" Id="rId103" Target="media/rId103.png" /><Relationship Type="http://schemas.openxmlformats.org/officeDocument/2006/relationships/image" Id="rId84" Target="media/rId84.png" /><Relationship Type="http://schemas.openxmlformats.org/officeDocument/2006/relationships/image" Id="rId81" Target="media/rId81.png" /><Relationship Type="http://schemas.openxmlformats.org/officeDocument/2006/relationships/image" Id="rId78" Target="media/rId78.png" /><Relationship Type="http://schemas.openxmlformats.org/officeDocument/2006/relationships/image" Id="rId93" Target="media/rId93.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123" Target="media/rId123.png" /><Relationship Type="http://schemas.openxmlformats.org/officeDocument/2006/relationships/image" Id="rId120" Target="media/rId120.png" /><Relationship Type="http://schemas.openxmlformats.org/officeDocument/2006/relationships/image" Id="rId116" Target="media/rId116.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63" Target="media/rId6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StoreSense: Retail Data Warehouse and Market Basket Analysis</dc:title>
  <dc:creator/>
  <cp:keywords/>
  <dcterms:created xsi:type="dcterms:W3CDTF">2026-10-15T05:04:29Z</dcterms:created>
  <dcterms:modified xsi:type="dcterms:W3CDTF">2026-10-15T05:04:29Z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Project Report — Data Mining and Data Warehousing (DMDW)</vt:lpwstr>
  </property>
</Properties>
</file>