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37698D">
          <w:pPr>
            <w:pStyle w:val="af1"/>
            <w:tabs>
              <w:tab w:val="left" w:pos="4200"/>
            </w:tabs>
            <w:spacing w:line="360" w:lineRule="auto"/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1C836067" w14:textId="4704620C" w:rsidR="00A17212" w:rsidRDefault="00A172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"1-7"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414400" w:history="1">
            <w:r w:rsidRPr="00560463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042A" w14:textId="1148FB54" w:rsidR="00A17212" w:rsidRDefault="00A172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1" w:history="1">
            <w:r w:rsidRPr="00560463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BAAB" w14:textId="5F77D24A" w:rsidR="00A17212" w:rsidRDefault="00A172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2" w:history="1">
            <w:r w:rsidRPr="00560463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EBE5" w14:textId="3FC8E002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3" w:history="1">
            <w:r w:rsidRPr="00560463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6564" w14:textId="554E8B0C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4" w:history="1">
            <w:r w:rsidRPr="00560463">
              <w:rPr>
                <w:rStyle w:val="af2"/>
                <w:rFonts w:cs="Times New Roman"/>
                <w:noProof/>
              </w:rPr>
              <w:t>1.1.2.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85D1" w14:textId="76438282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5" w:history="1">
            <w:r w:rsidRPr="00560463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909F" w14:textId="2B0E58E7" w:rsidR="00A17212" w:rsidRDefault="00A172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6" w:history="1">
            <w:r w:rsidRPr="00560463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FA9A" w14:textId="47E37392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7" w:history="1">
            <w:r w:rsidRPr="00560463">
              <w:rPr>
                <w:rStyle w:val="af2"/>
                <w:noProof/>
                <w:lang w:val="ru-RU"/>
              </w:rPr>
              <w:t>1.2.1.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D3CA" w14:textId="6999296F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8" w:history="1">
            <w:r w:rsidRPr="00560463">
              <w:rPr>
                <w:rStyle w:val="af2"/>
                <w:noProof/>
                <w:lang w:val="ru-RU" w:eastAsia="en-US"/>
              </w:rPr>
              <w:t>1.2.2.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D129" w14:textId="52A598C8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09" w:history="1">
            <w:r w:rsidRPr="00560463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Pr="00560463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F77F" w14:textId="0181A02A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0" w:history="1">
            <w:r w:rsidRPr="00560463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Pr="00560463">
              <w:rPr>
                <w:rStyle w:val="af2"/>
                <w:rFonts w:cs="Times New Roman"/>
                <w:noProof/>
              </w:rPr>
              <w:t>4</w:t>
            </w:r>
            <w:r w:rsidRPr="00560463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Pr="00560463">
              <w:rPr>
                <w:rStyle w:val="af2"/>
                <w:rFonts w:cs="Times New Roman"/>
                <w:noProof/>
              </w:rPr>
              <w:t xml:space="preserve">Диаграмма </w:t>
            </w:r>
            <w:r w:rsidRPr="00560463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A8AA" w14:textId="4BDF35B4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1" w:history="1">
            <w:r w:rsidRPr="00560463">
              <w:rPr>
                <w:rStyle w:val="af2"/>
                <w:noProof/>
                <w:lang w:val="ru-RU" w:eastAsia="en-US"/>
              </w:rPr>
              <w:t>1.2.6. Безопасность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6052" w14:textId="0D04DDFE" w:rsidR="00A17212" w:rsidRDefault="00A172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2" w:history="1">
            <w:r w:rsidRPr="00560463">
              <w:rPr>
                <w:rStyle w:val="af2"/>
                <w:noProof/>
                <w:lang w:val="ru-RU" w:eastAsia="en-US"/>
              </w:rPr>
              <w:t>2. Разработка технического задания на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E61C" w14:textId="74A534CD" w:rsidR="00A17212" w:rsidRDefault="00A172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3" w:history="1">
            <w:r w:rsidRPr="00560463">
              <w:rPr>
                <w:rStyle w:val="af2"/>
                <w:noProof/>
                <w:lang w:val="ru-RU" w:eastAsia="en-US"/>
              </w:rPr>
              <w:t>2.1.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7C1D" w14:textId="5C55F663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4" w:history="1">
            <w:r w:rsidRPr="00560463">
              <w:rPr>
                <w:rStyle w:val="af2"/>
                <w:noProof/>
                <w:lang w:val="ru-RU" w:eastAsia="en-US"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4A5D" w14:textId="328FADEC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5" w:history="1">
            <w:r w:rsidRPr="00560463">
              <w:rPr>
                <w:rStyle w:val="af2"/>
                <w:noProof/>
                <w:lang w:val="ru-RU" w:eastAsia="en-US"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A5EE" w14:textId="37416FBB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6" w:history="1">
            <w:r w:rsidRPr="00560463">
              <w:rPr>
                <w:rStyle w:val="af2"/>
                <w:noProof/>
                <w:lang w:val="ru-RU"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74A1" w14:textId="64FE9F5C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7" w:history="1">
            <w:r w:rsidRPr="00560463">
              <w:rPr>
                <w:rStyle w:val="af2"/>
                <w:noProof/>
                <w:lang w:val="ru-RU" w:eastAsia="en-US"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FDCF" w14:textId="6A2EE496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8" w:history="1">
            <w:r w:rsidRPr="00560463">
              <w:rPr>
                <w:rStyle w:val="af2"/>
                <w:noProof/>
                <w:lang w:val="ru-RU" w:eastAsia="en-US"/>
              </w:rPr>
              <w:t>1.2.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C651" w14:textId="101B9221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19" w:history="1">
            <w:r w:rsidRPr="00560463">
              <w:rPr>
                <w:rStyle w:val="af2"/>
                <w:noProof/>
                <w:lang w:val="ru-RU" w:eastAsia="en-US"/>
              </w:rPr>
              <w:t>1.3.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DC48" w14:textId="4E35B6C3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0" w:history="1">
            <w:r w:rsidRPr="00560463">
              <w:rPr>
                <w:rStyle w:val="af2"/>
                <w:noProof/>
                <w:lang w:val="ru-RU" w:eastAsia="en-US"/>
              </w:rPr>
              <w:t>1.3.1.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7B3E" w14:textId="4385A6A6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1" w:history="1">
            <w:r w:rsidRPr="00560463">
              <w:rPr>
                <w:rStyle w:val="af2"/>
                <w:noProof/>
                <w:lang w:val="ru-RU" w:eastAsia="en-US"/>
              </w:rPr>
              <w:t>1.3.2.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BF22" w14:textId="71B49C9B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2" w:history="1">
            <w:r w:rsidRPr="00560463">
              <w:rPr>
                <w:rStyle w:val="af2"/>
                <w:noProof/>
                <w:lang w:val="ru-RU" w:eastAsia="en-US"/>
              </w:rPr>
              <w:t>1.4.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4B60" w14:textId="392D5B8D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3" w:history="1">
            <w:r w:rsidRPr="00560463">
              <w:rPr>
                <w:rStyle w:val="af2"/>
                <w:noProof/>
                <w:lang w:val="ru-RU" w:eastAsia="en-US"/>
              </w:rPr>
              <w:t>1.5.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7B6A" w14:textId="539E3C85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4" w:history="1">
            <w:r w:rsidRPr="00560463">
              <w:rPr>
                <w:rStyle w:val="af2"/>
                <w:noProof/>
                <w:lang w:val="ru-RU" w:eastAsia="en-US"/>
              </w:rPr>
              <w:t>1.6.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6DAC" w14:textId="212D80C8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5" w:history="1">
            <w:r w:rsidRPr="00560463">
              <w:rPr>
                <w:rStyle w:val="af2"/>
                <w:noProof/>
                <w:lang w:val="ru-RU" w:eastAsia="en-US"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22FF" w14:textId="17C22278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6" w:history="1">
            <w:r w:rsidRPr="00560463">
              <w:rPr>
                <w:rStyle w:val="af2"/>
                <w:rFonts w:cs="Times New Roman"/>
                <w:noProof/>
                <w:lang w:val="ru-RU"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5D5E" w14:textId="22790D35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7" w:history="1">
            <w:r w:rsidRPr="00560463">
              <w:rPr>
                <w:rStyle w:val="af2"/>
                <w:rFonts w:eastAsia="Times New Roman" w:cs="Times New Roman"/>
                <w:noProof/>
                <w:lang w:val="ru-RU"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929F" w14:textId="20FCFA9A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8" w:history="1">
            <w:r w:rsidRPr="00560463">
              <w:rPr>
                <w:rStyle w:val="af2"/>
                <w:rFonts w:cs="Times New Roman"/>
                <w:noProof/>
                <w:lang w:val="ru-RU"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D5CE" w14:textId="4C27F418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29" w:history="1">
            <w:r w:rsidRPr="00560463">
              <w:rPr>
                <w:rStyle w:val="af2"/>
                <w:rFonts w:cs="Times New Roman"/>
                <w:noProof/>
                <w:lang w:val="ru-RU" w:eastAsia="en-US"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E395" w14:textId="499D0E06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0" w:history="1">
            <w:r w:rsidRPr="00560463">
              <w:rPr>
                <w:rStyle w:val="af2"/>
                <w:noProof/>
                <w:lang w:val="ru-RU" w:eastAsia="en-US"/>
              </w:rPr>
              <w:t>4.1.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70E5" w14:textId="794D0A20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1" w:history="1">
            <w:r w:rsidRPr="00560463">
              <w:rPr>
                <w:rStyle w:val="af2"/>
                <w:noProof/>
                <w:lang w:val="ru-RU" w:eastAsia="en-US"/>
              </w:rPr>
              <w:t>4.1.1. Возможность добавления заявок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C9A5" w14:textId="0306DACA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2" w:history="1">
            <w:r w:rsidRPr="00560463">
              <w:rPr>
                <w:rStyle w:val="af2"/>
                <w:noProof/>
                <w:lang w:val="ru-RU" w:eastAsia="en-US"/>
              </w:rPr>
              <w:t>4.1.2. Возможность редактирования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B195" w14:textId="71FBD28B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3" w:history="1">
            <w:r w:rsidRPr="00560463">
              <w:rPr>
                <w:rStyle w:val="af2"/>
                <w:noProof/>
                <w:lang w:val="ru-RU" w:eastAsia="en-US"/>
              </w:rPr>
              <w:t>4.1.3. Возможность отслеживания статуса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7785" w14:textId="795ED829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4" w:history="1">
            <w:r w:rsidRPr="00560463">
              <w:rPr>
                <w:rStyle w:val="af2"/>
                <w:noProof/>
                <w:lang w:val="ru-RU" w:eastAsia="en-US"/>
              </w:rPr>
              <w:t>4.1.4. Возможность назначения ответственных за выполнение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13B7" w14:textId="0BC52EB9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5" w:history="1">
            <w:r w:rsidRPr="00560463">
              <w:rPr>
                <w:rStyle w:val="af2"/>
                <w:noProof/>
                <w:lang w:val="ru-RU" w:eastAsia="en-US"/>
              </w:rPr>
              <w:t>4.1.5. Расчет статистики работы отдела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2A9F" w14:textId="01ABE3F9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6" w:history="1">
            <w:r w:rsidRPr="00560463">
              <w:rPr>
                <w:rStyle w:val="af2"/>
                <w:noProof/>
                <w:lang w:val="ru-RU" w:eastAsia="en-US"/>
              </w:rPr>
              <w:t>4.2.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F91E" w14:textId="591942EB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7" w:history="1">
            <w:r w:rsidRPr="00560463">
              <w:rPr>
                <w:rStyle w:val="af2"/>
                <w:noProof/>
                <w:lang w:val="ru-RU" w:eastAsia="en-US"/>
              </w:rPr>
              <w:t>4.2.1. Кроссплатформенность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C831" w14:textId="1A318052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8" w:history="1">
            <w:r w:rsidRPr="00560463">
              <w:rPr>
                <w:rStyle w:val="af2"/>
                <w:noProof/>
                <w:lang w:val="ru-RU" w:eastAsia="en-US"/>
              </w:rPr>
              <w:t>4.2.2.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E6E7" w14:textId="6026786D" w:rsidR="00A17212" w:rsidRDefault="00A17212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39" w:history="1">
            <w:r w:rsidRPr="00560463">
              <w:rPr>
                <w:rStyle w:val="af2"/>
                <w:noProof/>
                <w:lang w:val="ru-RU" w:eastAsia="en-US"/>
              </w:rPr>
              <w:t>4.3. 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035D" w14:textId="02F61F6E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40" w:history="1">
            <w:r w:rsidRPr="00560463">
              <w:rPr>
                <w:rStyle w:val="af2"/>
                <w:rFonts w:cs="Times New Roman"/>
                <w:noProof/>
                <w:lang w:val="ru-RU" w:eastAsia="en-US"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B94A" w14:textId="6F8BC2CE" w:rsidR="00A17212" w:rsidRDefault="00A1721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41" w:history="1">
            <w:r w:rsidRPr="00560463">
              <w:rPr>
                <w:rStyle w:val="af2"/>
                <w:rFonts w:cs="Times New Roman"/>
                <w:noProof/>
                <w:lang w:val="ru-RU" w:eastAsia="en-US"/>
              </w:rPr>
              <w:t>6.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0FB2" w14:textId="1A6506C7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42" w:history="1">
            <w:r w:rsidRPr="00560463">
              <w:rPr>
                <w:rStyle w:val="af2"/>
                <w:rFonts w:cs="Times New Roman"/>
                <w:noProof/>
                <w:lang w:val="ru-RU" w:eastAsia="en-US"/>
              </w:rPr>
              <w:t>6.1. Виды и объем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E1E6" w14:textId="0A54FE40" w:rsidR="00A17212" w:rsidRDefault="00A17212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414443" w:history="1">
            <w:r w:rsidRPr="00560463">
              <w:rPr>
                <w:rStyle w:val="af2"/>
                <w:noProof/>
                <w:lang w:val="ru-RU" w:eastAsia="en-US"/>
              </w:rPr>
              <w:t>6.2.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0E03" w14:textId="25342446" w:rsidR="00816F9C" w:rsidRDefault="00A17212" w:rsidP="0037698D">
          <w:pPr>
            <w:tabs>
              <w:tab w:val="left" w:pos="1860"/>
              <w:tab w:val="left" w:pos="6150"/>
            </w:tabs>
            <w:spacing w:line="360" w:lineRule="auto"/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  <w:r w:rsidR="0092673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37698D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414400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37698D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37698D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414401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37698D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414402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37698D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414403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865FE25" w:rsidR="006E3205" w:rsidRPr="00816F9C" w:rsidRDefault="006E3205" w:rsidP="0037698D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414404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</w:t>
      </w:r>
      <w:bookmarkEnd w:id="6"/>
    </w:p>
    <w:p w14:paraId="5FE0CD9F" w14:textId="6C20A264" w:rsidR="00312D79" w:rsidRPr="000A34F5" w:rsidRDefault="00521D43" w:rsidP="0037698D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692E2712" w:rsidR="00B972F5" w:rsidRPr="00D121C0" w:rsidRDefault="00312D79" w:rsidP="0037698D">
      <w:pPr>
        <w:pStyle w:val="af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37698D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37698D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37698D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37698D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37698D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414405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37698D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 w:rsidP="0037698D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37698D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37698D">
      <w:pPr>
        <w:spacing w:before="0" w:after="160" w:line="360" w:lineRule="auto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37698D">
      <w:pPr>
        <w:pStyle w:val="2"/>
        <w:spacing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414406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37698D">
      <w:pPr>
        <w:pStyle w:val="3"/>
        <w:spacing w:line="360" w:lineRule="auto"/>
        <w:ind w:firstLine="709"/>
        <w:rPr>
          <w:rFonts w:eastAsia="Times New Roman"/>
          <w:color w:val="000000"/>
          <w:lang w:val="ru-RU"/>
        </w:rPr>
      </w:pPr>
      <w:bookmarkStart w:id="9" w:name="_Toc183414407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37698D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37698D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1739E7F2" w:rsidR="00580A76" w:rsidRPr="008C583D" w:rsidRDefault="00121D3C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Просмотр статистики:</w:t>
      </w:r>
    </w:p>
    <w:p w14:paraId="45F8D1B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37698D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37698D">
      <w:pPr>
        <w:spacing w:before="0" w:after="160" w:line="360" w:lineRule="auto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37698D">
      <w:pPr>
        <w:numPr>
          <w:ilvl w:val="1"/>
          <w:numId w:val="16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37698D">
      <w:pPr>
        <w:numPr>
          <w:ilvl w:val="1"/>
          <w:numId w:val="17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37698D">
      <w:pPr>
        <w:numPr>
          <w:ilvl w:val="1"/>
          <w:numId w:val="18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37698D">
      <w:pPr>
        <w:numPr>
          <w:ilvl w:val="1"/>
          <w:numId w:val="19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37698D">
      <w:pPr>
        <w:spacing w:before="0" w:after="160" w:line="360" w:lineRule="auto"/>
        <w:ind w:left="709"/>
        <w:rPr>
          <w:lang w:val="ru-RU" w:eastAsia="en-US"/>
        </w:rPr>
      </w:pPr>
      <w:r w:rsidRPr="00546F3E">
        <w:rPr>
          <w:lang w:val="ru-RU" w:eastAsia="en-US"/>
        </w:rPr>
        <w:lastRenderedPageBreak/>
        <w:t>Выходные данные:</w:t>
      </w:r>
    </w:p>
    <w:p w14:paraId="5EF2DC03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37698D">
      <w:pPr>
        <w:numPr>
          <w:ilvl w:val="1"/>
          <w:numId w:val="20"/>
        </w:numPr>
        <w:spacing w:before="0" w:after="160" w:line="360" w:lineRule="auto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Анализ обратной связи:</w:t>
      </w:r>
    </w:p>
    <w:p w14:paraId="14033BE1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6BCF0FF" w:rsidR="000755C2" w:rsidRDefault="00B27B30" w:rsidP="0037698D">
      <w:pPr>
        <w:pStyle w:val="3"/>
        <w:spacing w:line="360" w:lineRule="auto"/>
        <w:ind w:firstLine="709"/>
        <w:rPr>
          <w:lang w:val="ru-RU" w:eastAsia="en-US"/>
        </w:rPr>
      </w:pPr>
      <w:bookmarkStart w:id="10" w:name="_Toc183414408"/>
      <w:r w:rsidRPr="00B27B30">
        <w:rPr>
          <w:lang w:val="ru-RU" w:eastAsia="en-US"/>
        </w:rPr>
        <w:lastRenderedPageBreak/>
        <w:t>1.2.2</w:t>
      </w:r>
      <w:r w:rsidR="00EA5E77">
        <w:rPr>
          <w:lang w:val="ru-RU" w:eastAsia="en-US"/>
        </w:rPr>
        <w:t>.</w:t>
      </w:r>
      <w:r w:rsidRPr="00B27B30">
        <w:rPr>
          <w:lang w:val="ru-RU" w:eastAsia="en-US"/>
        </w:rPr>
        <w:t xml:space="preserve"> Диаграмма активности</w:t>
      </w:r>
      <w:bookmarkEnd w:id="10"/>
    </w:p>
    <w:p w14:paraId="5A772B20" w14:textId="48C7CBB7" w:rsidR="00B27B30" w:rsidRDefault="00E91FED" w:rsidP="0037698D">
      <w:pPr>
        <w:keepNext/>
        <w:spacing w:line="360" w:lineRule="auto"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4ECF659E" w:rsidR="00B27B30" w:rsidRPr="00521D43" w:rsidRDefault="00B27B30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 w:rsidP="0037698D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t>Аутентификация</w:t>
      </w:r>
    </w:p>
    <w:p w14:paraId="1DB233C5" w14:textId="55679755" w:rsidR="00E91FED" w:rsidRPr="00E91FED" w:rsidRDefault="00E91FED" w:rsidP="0037698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Приём заявки от клиента.</w:t>
      </w:r>
    </w:p>
    <w:p w14:paraId="2B0BAC7F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37698D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37698D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 w:rsidP="0037698D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37698D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414409"/>
      <w:r w:rsidRPr="00EA5E77">
        <w:rPr>
          <w:rFonts w:cs="Times New Roman"/>
          <w:szCs w:val="28"/>
          <w:lang w:val="ru-RU"/>
        </w:rPr>
        <w:t xml:space="preserve">1.2.3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proofErr w:type="spellStart"/>
      <w:r w:rsidRPr="00EA5E77">
        <w:rPr>
          <w:rFonts w:cs="Times New Roman"/>
          <w:szCs w:val="28"/>
        </w:rPr>
        <w:t>последовательностей</w:t>
      </w:r>
      <w:bookmarkEnd w:id="11"/>
      <w:proofErr w:type="spellEnd"/>
    </w:p>
    <w:p w14:paraId="12FECD26" w14:textId="77777777" w:rsidR="00EA5E77" w:rsidRDefault="00EA5E77" w:rsidP="0037698D">
      <w:pPr>
        <w:pStyle w:val="af0"/>
        <w:keepNext/>
        <w:spacing w:after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0F31AB02" w:rsidR="00EA5E77" w:rsidRPr="00EA5E77" w:rsidRDefault="00EA5E77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Передача данных менеджеру:</w:t>
      </w:r>
    </w:p>
    <w:p w14:paraId="463168BF" w14:textId="27571461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37698D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Анализ работы и улучшение процесса:</w:t>
      </w:r>
    </w:p>
    <w:p w14:paraId="1D34F6EA" w14:textId="5A88964B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3AB010A3" w14:textId="70846EA8" w:rsidR="006A2251" w:rsidRDefault="006A2251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2" w:name="_Toc183414410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87D16F5" w14:textId="77777777" w:rsidR="0037698D" w:rsidRDefault="006A2251" w:rsidP="0037698D">
      <w:pPr>
        <w:keepNext/>
        <w:spacing w:line="360" w:lineRule="auto"/>
        <w:contextualSpacing/>
        <w:jc w:val="center"/>
      </w:pPr>
      <w:r w:rsidRPr="006A2251">
        <w:rPr>
          <w:noProof/>
          <w:lang w:eastAsia="en-US"/>
        </w:rPr>
        <w:drawing>
          <wp:inline distT="0" distB="0" distL="0" distR="0" wp14:anchorId="10446B0C" wp14:editId="029F332D">
            <wp:extent cx="5248275" cy="4299585"/>
            <wp:effectExtent l="0" t="0" r="9525" b="5715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5273112" cy="431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B2A5" w14:textId="17F422D3" w:rsidR="000755C2" w:rsidRPr="0037698D" w:rsidRDefault="0037698D" w:rsidP="0037698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7698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кооперации</w:t>
      </w:r>
    </w:p>
    <w:p w14:paraId="668AFC6B" w14:textId="77777777" w:rsidR="006A2251" w:rsidRPr="00216137" w:rsidRDefault="006A2251" w:rsidP="0037698D">
      <w:pPr>
        <w:spacing w:line="360" w:lineRule="auto"/>
        <w:contextualSpacing/>
        <w:jc w:val="center"/>
        <w:rPr>
          <w:lang w:val="ru-RU" w:eastAsia="en-US"/>
        </w:rPr>
      </w:pPr>
    </w:p>
    <w:p w14:paraId="1975A4B0" w14:textId="14817CDC" w:rsidR="00125F1A" w:rsidRP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Участники диаграммы:</w:t>
      </w:r>
    </w:p>
    <w:p w14:paraId="513BBE1E" w14:textId="2704275F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lastRenderedPageBreak/>
        <w:t xml:space="preserve">Информационная система (ИС) </w:t>
      </w:r>
    </w:p>
    <w:p w14:paraId="7BF957FE" w14:textId="41DBF28E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1. Инициирует сделку (Клиент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399E7AD5" w14:textId="3B93659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Клиент запускает процесс сделки, отправляя запрос </w:t>
      </w:r>
      <w:r>
        <w:rPr>
          <w:lang w:val="ru-RU" w:eastAsia="en-US"/>
        </w:rPr>
        <w:t>информационной системе</w:t>
      </w:r>
      <w:r w:rsidRPr="00125F1A">
        <w:rPr>
          <w:lang w:val="ru-RU" w:eastAsia="en-US"/>
        </w:rPr>
        <w:t xml:space="preserve"> на предоставление необходимых данных для начала.</w:t>
      </w:r>
    </w:p>
    <w:p w14:paraId="0FDB07A3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5E37904E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неаккуратные или неполные данные, </w:t>
      </w:r>
      <w:r>
        <w:rPr>
          <w:lang w:val="ru-RU" w:eastAsia="en-US"/>
        </w:rPr>
        <w:t>информационная система</w:t>
      </w:r>
      <w:r w:rsidRPr="00125F1A">
        <w:rPr>
          <w:lang w:val="ru-RU" w:eastAsia="en-US"/>
        </w:rPr>
        <w:t xml:space="preserve"> 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4. Назначает мастера и устанавливает сроки работы (Менеджер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5168E8B2" w14:textId="528762A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79D46144" w:rsidR="00D625CC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proofErr w:type="gramStart"/>
      <w:r w:rsidR="00D625CC">
        <w:rPr>
          <w:lang w:val="ru-RU" w:eastAsia="en-US"/>
        </w:rPr>
        <w:t xml:space="preserve">- </w:t>
      </w:r>
      <w:r w:rsidR="00D625CC" w:rsidRPr="00D625CC">
        <w:rPr>
          <w:lang w:val="ru-RU" w:eastAsia="en-US"/>
        </w:rPr>
        <w:t>&gt;</w:t>
      </w:r>
      <w:proofErr w:type="gramEnd"/>
      <w:r w:rsidR="00D625CC" w:rsidRPr="00D625CC">
        <w:rPr>
          <w:lang w:val="ru-RU" w:eastAsia="en-US"/>
        </w:rPr>
        <w:t xml:space="preserve">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информационная система отправляет менеджеру полученную обратную связь, полученную от клиента для улучшения сервиса.</w:t>
      </w:r>
    </w:p>
    <w:p w14:paraId="448360E6" w14:textId="38CE5AF3" w:rsidR="003D21DD" w:rsidRPr="003D21DD" w:rsidRDefault="00926736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13" w:name="_Toc183414411"/>
      <w:r>
        <w:rPr>
          <w:lang w:val="ru-RU" w:eastAsia="en-US"/>
        </w:rPr>
        <w:t xml:space="preserve">1.2.6. </w:t>
      </w:r>
      <w:r w:rsidRPr="00926736">
        <w:rPr>
          <w:lang w:val="ru-RU" w:eastAsia="en-US"/>
        </w:rPr>
        <w:t>Безопасность ИС</w:t>
      </w:r>
      <w:bookmarkEnd w:id="13"/>
    </w:p>
    <w:p w14:paraId="561AFC00" w14:textId="1D94721C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Угрозы безопасности</w:t>
      </w:r>
    </w:p>
    <w:p w14:paraId="64427E6A" w14:textId="03DE575D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В современном мире угрозы безопасности становятся все более разнообразными и сложными. Изучая потенциальные угрозы для Автоматизированной Информационной Системы, важно учитывать следующие аспекты:</w:t>
      </w:r>
    </w:p>
    <w:p w14:paraId="65F8905B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Неавторизованный доступ: Злоумышленники могут использовать различные методы, такие как </w:t>
      </w:r>
      <w:proofErr w:type="spellStart"/>
      <w:r w:rsidRPr="00055CFD">
        <w:rPr>
          <w:lang w:val="ru-RU" w:eastAsia="en-US"/>
        </w:rPr>
        <w:t>брутфорс</w:t>
      </w:r>
      <w:proofErr w:type="spellEnd"/>
      <w:r w:rsidRPr="00055CFD">
        <w:rPr>
          <w:lang w:val="ru-RU" w:eastAsia="en-US"/>
        </w:rPr>
        <w:t>-атаки, фишинг или социальная инженерия, чтобы получить доступ к системам. Например, если сотрудники используют слабые пароли, это может значительно облегчить задачу злоумышленников.</w:t>
      </w:r>
    </w:p>
    <w:p w14:paraId="0BC6E9D3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Нарушение конфиденциальности данных: Утечка данных может произойти как в результате внешних атак, так и из-за внутренних недостатков, например, неосторожности сотрудников. Это может привести к серьезным последствиям, включая финансовые потери и ущерб репутации компании.</w:t>
      </w:r>
    </w:p>
    <w:p w14:paraId="6904F34E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Проблемы с целостностью данных: Изменение или повреждение данных может произойти из-за вредоносного ПО или ошибочных действий сотрудников. Важно иметь механизмы, которые будут отслеживать изменения и сигнализировать о подозрительных действиях.</w:t>
      </w:r>
    </w:p>
    <w:p w14:paraId="7DF6E541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Атаки типа </w:t>
      </w:r>
      <w:proofErr w:type="spellStart"/>
      <w:r w:rsidRPr="00055CFD">
        <w:rPr>
          <w:lang w:val="ru-RU" w:eastAsia="en-US"/>
        </w:rPr>
        <w:t>DoS</w:t>
      </w:r>
      <w:proofErr w:type="spellEnd"/>
      <w:r w:rsidRPr="00055CFD">
        <w:rPr>
          <w:lang w:val="ru-RU" w:eastAsia="en-US"/>
        </w:rPr>
        <w:t>: Такие атаки могут привести к значительным потерям, если система станет недоступной в критический момент, например, во время важных бизнес-процессов.</w:t>
      </w:r>
    </w:p>
    <w:p w14:paraId="03C5DA5D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Вредоносное ПО: Вредоносные программы могут не только украсть данные, но и повредить системы, что приведет к высоким затратам на восстановление.</w:t>
      </w:r>
    </w:p>
    <w:p w14:paraId="5856DD0D" w14:textId="394DE08A" w:rsidR="00055CFD" w:rsidRPr="00055CFD" w:rsidRDefault="00055CFD" w:rsidP="0037698D">
      <w:pPr>
        <w:spacing w:before="0" w:after="0" w:line="360" w:lineRule="auto"/>
        <w:rPr>
          <w:lang w:val="ru-RU" w:eastAsia="en-US"/>
        </w:rPr>
      </w:pPr>
      <w:r w:rsidRPr="00055CFD">
        <w:rPr>
          <w:b/>
          <w:bCs/>
          <w:lang w:val="ru-RU" w:eastAsia="en-US"/>
        </w:rPr>
        <w:t xml:space="preserve"> </w:t>
      </w:r>
      <w:r>
        <w:rPr>
          <w:b/>
          <w:bCs/>
          <w:lang w:val="ru-RU" w:eastAsia="en-US"/>
        </w:rPr>
        <w:tab/>
      </w:r>
      <w:r w:rsidRPr="00055CFD">
        <w:rPr>
          <w:lang w:val="ru-RU" w:eastAsia="en-US"/>
        </w:rPr>
        <w:t>Механизмы защиты</w:t>
      </w:r>
    </w:p>
    <w:p w14:paraId="176B2F9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эффективного противодействия угрозам AIS необходимо внедрение многоуровневых защитных механизмов:</w:t>
      </w:r>
    </w:p>
    <w:p w14:paraId="060C7A1D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Аутентификация и авторизация: Использование многофакторной аутентификации (MFA) может существенно повысить безопасность, требуя от пользователей подтверждения своей личности через несколько независимых каналов.</w:t>
      </w:r>
    </w:p>
    <w:p w14:paraId="27B55300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Шифрование данных: Применение современных алгоритмов шифрования, таких как AES, для защиты данных как в состоянии покоя, так и в процессе передачи, минимизирует риски утечек.</w:t>
      </w:r>
    </w:p>
    <w:p w14:paraId="723DDDC5" w14:textId="517724E4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Мониторинг и аудит: Внедрение систем обнаружения вторжений (IDS) и систем предотвращения вторжений</w:t>
      </w:r>
      <w:r>
        <w:rPr>
          <w:lang w:val="ru-RU" w:eastAsia="en-US"/>
        </w:rPr>
        <w:t xml:space="preserve"> </w:t>
      </w:r>
      <w:r w:rsidRPr="00055CFD">
        <w:rPr>
          <w:lang w:val="ru-RU" w:eastAsia="en-US"/>
        </w:rPr>
        <w:t>позволяет быстро реагировать на подозрительную активность. Регулярные аудиты помогают выявить уязвимости и улучшить политику безопасности.</w:t>
      </w:r>
    </w:p>
    <w:p w14:paraId="4A71C64D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Резервное копирование: Настройка автоматизированных регулярных резервных копий и внедрение решений для восстановления после сбоев помогут быстро восстановить работу системы в случае инцидента.</w:t>
      </w:r>
    </w:p>
    <w:p w14:paraId="09D15C01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Обучение пользователей: Программы обучения по кибербезопасности должны быть обязательными для сотрудников, чтобы они могли распознавать потенциальные угрозы и знать, как действовать в случае атаки.</w:t>
      </w:r>
    </w:p>
    <w:p w14:paraId="3FC358A5" w14:textId="64B4FA67" w:rsidR="00055CFD" w:rsidRPr="00055CFD" w:rsidRDefault="00055CFD" w:rsidP="0037698D">
      <w:pPr>
        <w:spacing w:before="0" w:after="0" w:line="360" w:lineRule="auto"/>
        <w:ind w:firstLine="709"/>
        <w:rPr>
          <w:lang w:val="ru-RU" w:eastAsia="en-US"/>
        </w:rPr>
      </w:pPr>
      <w:r w:rsidRPr="00055CFD">
        <w:rPr>
          <w:lang w:val="ru-RU" w:eastAsia="en-US"/>
        </w:rPr>
        <w:t>Принципы безопасности</w:t>
      </w:r>
    </w:p>
    <w:p w14:paraId="442C9A5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создания надежной архитектуры AIS критически важно следовать ряду принципов:</w:t>
      </w:r>
    </w:p>
    <w:p w14:paraId="7E28F03C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Принцип наименьших привилегий: Каждый пользователь и система должны иметь минимальные права доступа, необходимые для выполнения своих задач. Это уменьшает риск злоупотреблений и случайных ошибок.</w:t>
      </w:r>
    </w:p>
    <w:p w14:paraId="039533B3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Сегментация сети: Разделение сети на логические сегменты позволяет ограничить доступ к чувствительной информации и уменьшить последствия потенциальных атак.</w:t>
      </w:r>
    </w:p>
    <w:p w14:paraId="0DECFDEC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Безопасная разработка: Внедрение практик безопасной разработки на всех этапах позволяет раннее выявление уязвимостей, что снижает вероятность их эксплуатации в будущем.</w:t>
      </w:r>
    </w:p>
    <w:p w14:paraId="57D5FA6F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Регулярные обновления: Применение патчей и обновлений программного обеспечения, а также использование актуальных антивирусных решений — важные шаги для защиты от новых угроз.</w:t>
      </w:r>
    </w:p>
    <w:p w14:paraId="7FC48B8E" w14:textId="00BE8BFA" w:rsidR="00055CFD" w:rsidRDefault="00055CFD" w:rsidP="0037698D">
      <w:pPr>
        <w:spacing w:before="0" w:after="160" w:line="360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12FF9609" w:rsidR="00926736" w:rsidRDefault="00A305FE" w:rsidP="0037698D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414412"/>
      <w:r w:rsidRPr="00A305FE">
        <w:rPr>
          <w:lang w:val="ru-RU" w:eastAsia="en-US"/>
        </w:rPr>
        <w:lastRenderedPageBreak/>
        <w:t>2</w:t>
      </w:r>
      <w:r>
        <w:rPr>
          <w:lang w:val="ru-RU" w:eastAsia="en-US"/>
        </w:rPr>
        <w:t>.</w:t>
      </w:r>
      <w:r w:rsidRPr="00A305FE">
        <w:rPr>
          <w:lang w:val="ru-RU" w:eastAsia="en-US"/>
        </w:rPr>
        <w:t xml:space="preserve">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44F1B8C6" w:rsidR="00A305FE" w:rsidRDefault="00A305FE" w:rsidP="0037698D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414413"/>
      <w:r w:rsidRPr="00A305FE">
        <w:rPr>
          <w:lang w:val="ru-RU" w:eastAsia="en-US"/>
        </w:rPr>
        <w:t>2.1</w:t>
      </w:r>
      <w:r w:rsidR="00845D5A">
        <w:rPr>
          <w:lang w:val="ru-RU" w:eastAsia="en-US"/>
        </w:rPr>
        <w:t>.</w:t>
      </w:r>
      <w:r w:rsidRPr="00A305FE">
        <w:rPr>
          <w:lang w:val="ru-RU" w:eastAsia="en-US"/>
        </w:rPr>
        <w:t xml:space="preserve"> Формирование технического задания</w:t>
      </w:r>
      <w:bookmarkEnd w:id="15"/>
    </w:p>
    <w:p w14:paraId="5209DBEA" w14:textId="77777777" w:rsidR="00845D5A" w:rsidRPr="00845D5A" w:rsidRDefault="00845D5A" w:rsidP="0037698D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414414"/>
      <w:r w:rsidRPr="00845D5A">
        <w:rPr>
          <w:lang w:val="ru-RU" w:eastAsia="en-US"/>
        </w:rPr>
        <w:t>1. Общие сведения</w:t>
      </w:r>
      <w:bookmarkEnd w:id="16"/>
    </w:p>
    <w:p w14:paraId="5F468469" w14:textId="77777777" w:rsidR="00845D5A" w:rsidRPr="00845D5A" w:rsidRDefault="00845D5A" w:rsidP="0037698D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414415"/>
      <w:r w:rsidRPr="00845D5A">
        <w:rPr>
          <w:lang w:val="ru-RU" w:eastAsia="en-US"/>
        </w:rPr>
        <w:t>1.1. Наименование системы</w:t>
      </w:r>
      <w:bookmarkEnd w:id="17"/>
    </w:p>
    <w:p w14:paraId="2F529945" w14:textId="77777777" w:rsidR="00845D5A" w:rsidRPr="009C1570" w:rsidRDefault="00845D5A" w:rsidP="0037698D">
      <w:pPr>
        <w:pStyle w:val="5"/>
        <w:spacing w:before="0" w:after="0" w:line="360" w:lineRule="auto"/>
        <w:ind w:firstLine="709"/>
        <w:rPr>
          <w:lang w:val="ru-RU"/>
        </w:rPr>
      </w:pPr>
      <w:bookmarkStart w:id="18" w:name="_Toc183414416"/>
      <w:r w:rsidRPr="009C1570">
        <w:rPr>
          <w:lang w:val="ru-RU"/>
        </w:rPr>
        <w:t>1.1.1. Полное наименование системы</w:t>
      </w:r>
      <w:bookmarkEnd w:id="18"/>
    </w:p>
    <w:p w14:paraId="33E9F0E0" w14:textId="7A07D088" w:rsidR="00845D5A" w:rsidRDefault="00845D5A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>Полное наименование:</w:t>
      </w:r>
      <w:r w:rsidR="00E642B5" w:rsidRPr="009C1570">
        <w:rPr>
          <w:lang w:val="ru-RU" w:eastAsia="en-US"/>
        </w:rPr>
        <w:t xml:space="preserve"> информационная</w:t>
      </w:r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77777777" w:rsidR="00E642B5" w:rsidRPr="00E642B5" w:rsidRDefault="00E642B5" w:rsidP="0037698D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414417"/>
      <w:r w:rsidRPr="00E642B5">
        <w:rPr>
          <w:lang w:val="ru-RU" w:eastAsia="en-US"/>
        </w:rPr>
        <w:t>1.1.2. Краткое наименование системы</w:t>
      </w:r>
      <w:bookmarkEnd w:id="19"/>
    </w:p>
    <w:p w14:paraId="7801EC92" w14:textId="29002C2C" w:rsidR="00E642B5" w:rsidRDefault="00E642B5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 xml:space="preserve">Краткое наименование: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77777777" w:rsidR="00E642B5" w:rsidRPr="00E642B5" w:rsidRDefault="00E642B5" w:rsidP="0037698D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414418"/>
      <w:r w:rsidRPr="00E642B5">
        <w:rPr>
          <w:szCs w:val="22"/>
          <w:lang w:val="ru-RU" w:eastAsia="en-US"/>
        </w:rPr>
        <w:t>1.2. Основания для проведения работ</w:t>
      </w:r>
      <w:bookmarkEnd w:id="20"/>
    </w:p>
    <w:p w14:paraId="77CF5E46" w14:textId="24BF3A52" w:rsidR="00E642B5" w:rsidRDefault="00E642B5" w:rsidP="0037698D">
      <w:pPr>
        <w:spacing w:before="0" w:after="0" w:line="360" w:lineRule="auto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73D7BB8B" w14:textId="77777777" w:rsidR="00E642B5" w:rsidRPr="00E642B5" w:rsidRDefault="00E642B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414419"/>
      <w:r w:rsidRPr="00E642B5">
        <w:rPr>
          <w:lang w:val="ru-RU" w:eastAsia="en-US"/>
        </w:rPr>
        <w:t>1.3. Наименование организаций – Заказчика и Разработчика</w:t>
      </w:r>
      <w:bookmarkEnd w:id="21"/>
    </w:p>
    <w:p w14:paraId="2C5A8B0E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414420"/>
      <w:r w:rsidRPr="00CD7865">
        <w:rPr>
          <w:lang w:val="ru-RU" w:eastAsia="en-US"/>
        </w:rPr>
        <w:t>1.3.1. Заказчик</w:t>
      </w:r>
      <w:bookmarkEnd w:id="22"/>
    </w:p>
    <w:p w14:paraId="289566D6" w14:textId="4B69E4D2" w:rsidR="00CD7865" w:rsidRPr="00CD786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 xml:space="preserve">Телефон / Факс: </w:t>
      </w:r>
      <w:r w:rsidRPr="00216137">
        <w:rPr>
          <w:lang w:val="ru-RU" w:eastAsia="en-US"/>
        </w:rPr>
        <w:t>+7(843)-210-17-23</w:t>
      </w:r>
    </w:p>
    <w:p w14:paraId="0696F5EA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414421"/>
      <w:r w:rsidRPr="00CD7865">
        <w:rPr>
          <w:lang w:val="ru-RU" w:eastAsia="en-US"/>
        </w:rPr>
        <w:t>1.3.2. Разработчик</w:t>
      </w:r>
      <w:bookmarkEnd w:id="23"/>
    </w:p>
    <w:p w14:paraId="48D68AEA" w14:textId="1713335E" w:rsidR="00E642B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67F4DAD7" w:rsid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4" w:name="_Toc183414422"/>
      <w:r w:rsidRPr="00CD7865">
        <w:rPr>
          <w:lang w:val="ru-RU" w:eastAsia="en-US"/>
        </w:rPr>
        <w:t>1.4. Плановые сроки начала и окончания работы</w:t>
      </w:r>
      <w:bookmarkEnd w:id="24"/>
    </w:p>
    <w:p w14:paraId="3DAFB141" w14:textId="0CC8DFCC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3325CE5D" w14:textId="77777777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</w:p>
    <w:p w14:paraId="56C0934F" w14:textId="147DA4BE" w:rsidR="00CD7865" w:rsidRPr="00CD7865" w:rsidRDefault="00CD7865" w:rsidP="0037698D">
      <w:pPr>
        <w:pStyle w:val="4"/>
        <w:spacing w:line="360" w:lineRule="auto"/>
        <w:ind w:firstLine="720"/>
        <w:rPr>
          <w:lang w:val="ru-RU" w:eastAsia="en-US"/>
        </w:rPr>
      </w:pPr>
      <w:bookmarkStart w:id="25" w:name="_Toc183414423"/>
      <w:r w:rsidRPr="00CD7865">
        <w:rPr>
          <w:lang w:val="ru-RU" w:eastAsia="en-US"/>
        </w:rPr>
        <w:lastRenderedPageBreak/>
        <w:t>1.5. Источники и порядок финансирования</w:t>
      </w:r>
      <w:bookmarkEnd w:id="25"/>
    </w:p>
    <w:p w14:paraId="235F888F" w14:textId="2DF9B726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5C999894" w14:textId="77777777" w:rsidR="00CD7865" w:rsidRP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6" w:name="_Toc183414424"/>
      <w:r w:rsidRPr="00CD7865">
        <w:rPr>
          <w:lang w:val="ru-RU" w:eastAsia="en-US"/>
        </w:rPr>
        <w:t>1.6. Порядок оформления и предъявления заказчику результатов работ</w:t>
      </w:r>
      <w:bookmarkEnd w:id="26"/>
    </w:p>
    <w:p w14:paraId="15C271BE" w14:textId="77777777" w:rsidR="003A750C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5836954B" w:rsidR="00CD7865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могут включать технические спецификации, результаты тестирования, пользовательские инструкции и другие материалы, подтверждающие выполнение этапа. Каждый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Это обеспечивает прозрачность и контроль качества на всех этапах разработки системы.</w:t>
      </w:r>
    </w:p>
    <w:p w14:paraId="75289DD1" w14:textId="77777777" w:rsidR="009C1570" w:rsidRDefault="009C1570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27" w:name="_Toc183414425"/>
      <w:r w:rsidRPr="009C1570">
        <w:rPr>
          <w:lang w:val="ru-RU" w:eastAsia="en-US"/>
        </w:rPr>
        <w:t>2. Назначение и цели создания системы</w:t>
      </w:r>
      <w:bookmarkEnd w:id="27"/>
    </w:p>
    <w:p w14:paraId="14026108" w14:textId="77777777" w:rsidR="009508C8" w:rsidRPr="009508C8" w:rsidRDefault="009508C8" w:rsidP="0037698D">
      <w:pPr>
        <w:pStyle w:val="4"/>
        <w:spacing w:before="0" w:after="0" w:line="360" w:lineRule="auto"/>
        <w:ind w:firstLine="720"/>
        <w:rPr>
          <w:rFonts w:cs="Times New Roman"/>
          <w:color w:val="000000"/>
          <w:szCs w:val="28"/>
          <w:lang w:val="ru-RU"/>
        </w:rPr>
      </w:pPr>
      <w:bookmarkStart w:id="28" w:name="_Toc183414426"/>
      <w:r w:rsidRPr="009508C8">
        <w:rPr>
          <w:rFonts w:cs="Times New Roman"/>
          <w:color w:val="000000"/>
          <w:szCs w:val="28"/>
          <w:lang w:val="ru-RU"/>
        </w:rPr>
        <w:t>2.1. Назначение системы</w:t>
      </w:r>
      <w:bookmarkEnd w:id="28"/>
    </w:p>
    <w:p w14:paraId="7C6D63E8" w14:textId="77777777" w:rsidR="0037698D" w:rsidRPr="0037698D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Назначение автоматизированной информационной системы (АИС)</w:t>
      </w:r>
    </w:p>
    <w:p w14:paraId="5E4F27E5" w14:textId="09D99D1F" w:rsidR="009508C8" w:rsidRPr="009508C8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Автоматизированная информационная система (АИС) для отдела гарантий ІТ-компании предназначена для автоматизации процессов управления гарантийными обязательствами и повышения эффективности работы сотрудников. Система будет использоваться для управления следующими процессами:</w:t>
      </w:r>
    </w:p>
    <w:p w14:paraId="1DBA5C2D" w14:textId="77777777" w:rsidR="009508C8" w:rsidRPr="009508C8" w:rsidRDefault="009508C8">
      <w:pPr>
        <w:numPr>
          <w:ilvl w:val="0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Управление сделками на гарантийное восстановление: автоматизация процесса обработки заявок клиентов на гарантийное обслуживание и восстановление продукции.</w:t>
      </w:r>
    </w:p>
    <w:p w14:paraId="116EF7FA" w14:textId="77777777" w:rsidR="009508C8" w:rsidRPr="009508C8" w:rsidRDefault="009508C8">
      <w:pPr>
        <w:numPr>
          <w:ilvl w:val="0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выполнения гарантийных обязательств: отслеживание статуса выполнения работ по гарантии и управление сроками.</w:t>
      </w:r>
    </w:p>
    <w:p w14:paraId="692BEC30" w14:textId="77777777" w:rsidR="009508C8" w:rsidRPr="009508C8" w:rsidRDefault="009508C8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lastRenderedPageBreak/>
        <w:t>Анализ и отчетность: предоставление аналитической информации о выполнении гарантийных обязательств, а также о качестве обслуживания клиентов.</w:t>
      </w:r>
    </w:p>
    <w:p w14:paraId="2F43C6DA" w14:textId="769D3764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 xml:space="preserve">Автоматизируемые бизнес-процессы верхнего </w:t>
      </w:r>
      <w:proofErr w:type="gramStart"/>
      <w:r w:rsidRPr="009508C8">
        <w:rPr>
          <w:lang w:val="ru-RU" w:eastAsia="en-US"/>
        </w:rPr>
        <w:t>уровня</w:t>
      </w:r>
      <w:proofErr w:type="gramEnd"/>
      <w:r w:rsidR="0037698D" w:rsidRPr="0037698D">
        <w:rPr>
          <w:lang w:val="ru-RU" w:eastAsia="en-US"/>
        </w:rPr>
        <w:t xml:space="preserve"> </w:t>
      </w:r>
      <w:r w:rsidRPr="009508C8">
        <w:rPr>
          <w:lang w:val="ru-RU" w:eastAsia="en-US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6305510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Обработка заявок на гарантию:</w:t>
      </w:r>
    </w:p>
    <w:p w14:paraId="173C25AD" w14:textId="77777777" w:rsidR="009508C8" w:rsidRPr="009508C8" w:rsidRDefault="009508C8">
      <w:pPr>
        <w:numPr>
          <w:ilvl w:val="1"/>
          <w:numId w:val="35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Регистрация заявок от клиентов.</w:t>
      </w:r>
    </w:p>
    <w:p w14:paraId="797E0FAC" w14:textId="77777777" w:rsidR="009508C8" w:rsidRPr="009508C8" w:rsidRDefault="009508C8">
      <w:pPr>
        <w:numPr>
          <w:ilvl w:val="1"/>
          <w:numId w:val="35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Проверка корректности данных и статуса гарантии.</w:t>
      </w:r>
    </w:p>
    <w:p w14:paraId="742C31AB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Управление выполнением работ по гарантии:</w:t>
      </w:r>
    </w:p>
    <w:p w14:paraId="5E7A5472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Назначение ответственных исполнителей.</w:t>
      </w:r>
    </w:p>
    <w:p w14:paraId="160685D7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сроков выполнения работ.</w:t>
      </w:r>
    </w:p>
    <w:p w14:paraId="1349363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Формирование отчетности:</w:t>
      </w:r>
    </w:p>
    <w:p w14:paraId="7AB19CCA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Подготовка отчетов о выполнении гарантийных обязательств.</w:t>
      </w:r>
    </w:p>
    <w:p w14:paraId="0AD8F629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данных для принятия управленческих решений.</w:t>
      </w:r>
    </w:p>
    <w:p w14:paraId="4068314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Сбор обратной связи от клиентов:</w:t>
      </w:r>
    </w:p>
    <w:p w14:paraId="783734FA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Организация процесса получения отзывов о качестве обслуживания.</w:t>
      </w:r>
    </w:p>
    <w:p w14:paraId="217BA252" w14:textId="49AE384B" w:rsidR="009C1570" w:rsidRPr="009C1570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обратной связи для улучшения процессов.</w:t>
      </w:r>
    </w:p>
    <w:p w14:paraId="09AD6B8F" w14:textId="77777777" w:rsidR="0037698D" w:rsidRPr="0037698D" w:rsidRDefault="0037698D" w:rsidP="003F53D9">
      <w:pPr>
        <w:pStyle w:val="4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29" w:name="_Toc183414427"/>
      <w:r w:rsidRPr="0037698D">
        <w:rPr>
          <w:rFonts w:eastAsia="Times New Roman" w:cs="Times New Roman"/>
          <w:color w:val="000000"/>
          <w:szCs w:val="28"/>
          <w:lang w:val="ru-RU"/>
        </w:rPr>
        <w:t>2.2. Цели создания системы</w:t>
      </w:r>
      <w:bookmarkEnd w:id="29"/>
    </w:p>
    <w:p w14:paraId="265FDF70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Цели создания автоматизированной информационной системы (АИС) для отдела гарантий ІТ-компании определяются необходимостью повышения эффективности управления процессами, связанными с гарантией и обслуживанием клиентов. Основные цели включают:</w:t>
      </w:r>
    </w:p>
    <w:p w14:paraId="2272D965" w14:textId="4E65789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Автоматизация процессов обработки заявок на гарантию. Обеспечение быстрого и точного сбора информации о заявках клиентов, что позволит сократить время обработки и повысить качество обслуживания.</w:t>
      </w:r>
    </w:p>
    <w:p w14:paraId="5332E3D8" w14:textId="7A058B7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Улучшение контроля выполнения гарантийных обязательств. Создание системы мониторинга статуса выполнения работ по гарантии, что поможет оперативно реагировать на изменения и улучшить взаимодействие с клиентами.</w:t>
      </w:r>
    </w:p>
    <w:p w14:paraId="73F96901" w14:textId="119E31D2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Повышение качества аналитической отчетности. Формирование единой системы отчетности по показателям выполнения гарантийных обязательств, что обеспечит достоверность и своевременность данных для принятия управленческих решений.</w:t>
      </w:r>
    </w:p>
    <w:p w14:paraId="695EDD02" w14:textId="715B4A2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Оптимизация взаимодействия между подразделениями. Упрощение процесса обмена информацией между отделом гарантий, финансовым отделом и отделом качества, что позволит улучшить координацию действий и снизить вероятность ошибок.</w:t>
      </w:r>
    </w:p>
    <w:p w14:paraId="0EACCBC0" w14:textId="05BDB69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Снижение трудозатрат на выполнение рутинных операций. Автоматизация типовых процессов, таких как регистрация заявок и формирование отчетов, что позволит освободить время сотрудников для более важных задач.</w:t>
      </w:r>
    </w:p>
    <w:p w14:paraId="2E649235" w14:textId="4B3195E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данных. Реализация мер по защите конфиденциальной информации клиентов и данных о продуктах от несанкционированного доступа и утечек.</w:t>
      </w:r>
    </w:p>
    <w:p w14:paraId="21EB521E" w14:textId="2C57427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Создание условий для дальнейшего развития системы. Проектирование архитектуры АИС с учетом возможности интеграции новых функций и модулей в будущем, что обеспечит ее адаптивность к изменяющимся требованиям бизнеса.</w:t>
      </w:r>
    </w:p>
    <w:p w14:paraId="5BBA126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Критерии оценки достижения целей</w:t>
      </w:r>
    </w:p>
    <w:p w14:paraId="0C60DA8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Для оценки достижения поставленных целей будут использоваться следующие критерии:</w:t>
      </w:r>
    </w:p>
    <w:p w14:paraId="7AAC301A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Сокращение времени обработки заявок на гарантию не менее чем на 30% в течение первого года эксплуатации системы.</w:t>
      </w:r>
    </w:p>
    <w:p w14:paraId="3ABE4517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Увеличение точности отчетности до 95%, что позволит принимать обоснованные управленческие решения.</w:t>
      </w:r>
    </w:p>
    <w:p w14:paraId="306D4F8F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Снижение количества ошибок при обработке заявок на 40% за счет автоматизации рутинных процессов.</w:t>
      </w:r>
    </w:p>
    <w:p w14:paraId="6C91F05F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Повышение удовлетворенности клиентов на основе обратной связи, полученной через систему, не менее чем на 20%.</w:t>
      </w:r>
    </w:p>
    <w:p w14:paraId="35BF5B08" w14:textId="77777777" w:rsid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 путем внедрения многофакторной аутентификации и шифрования информации, что позволит снизить риск утечек до нуля.</w:t>
      </w:r>
    </w:p>
    <w:p w14:paraId="189C50E1" w14:textId="77777777" w:rsidR="003F53D9" w:rsidRPr="003F53D9" w:rsidRDefault="003F53D9" w:rsidP="003F53D9">
      <w:pPr>
        <w:pStyle w:val="3"/>
        <w:spacing w:before="0" w:after="0"/>
        <w:ind w:firstLine="709"/>
        <w:rPr>
          <w:rFonts w:cs="Times New Roman"/>
          <w:color w:val="000000"/>
          <w:lang w:val="ru-RU"/>
        </w:rPr>
      </w:pPr>
      <w:bookmarkStart w:id="30" w:name="_Toc183414428"/>
      <w:r w:rsidRPr="00CF2098">
        <w:rPr>
          <w:rFonts w:cs="Times New Roman"/>
          <w:color w:val="000000"/>
          <w:lang w:val="ru-RU"/>
        </w:rPr>
        <w:t>3. Характеристика объектов автоматизации</w:t>
      </w:r>
      <w:bookmarkEnd w:id="30"/>
    </w:p>
    <w:p w14:paraId="61ABC862" w14:textId="69FA6891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Краткие сведения об области деятельности Заказчика</w:t>
      </w:r>
    </w:p>
    <w:p w14:paraId="163347B2" w14:textId="468A807B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Заказчик — компания, занимающаяся производством и гарантийным восстановлением умных домофонов. Основная деятельность компании включает в себя разработку, производство, тестирование и продажу умных домофонов, а также предоставление услуг по их гарантийному обслуживанию и восстановлению. Умные домофоны представляют собой устройства, которые обеспечивают безопасность и контроль доступа в жилые и коммерческие помещения, а также интегрируются с системами умного дома. В рамках автоматизации процессов, связанных с гарантией, разрабатывается автоматизированная информационная система (АИС), которая будет использоваться для управления заявками на гарантийное обслуживание и анализа данных о выполнении гарантийных обязательств.</w:t>
      </w:r>
    </w:p>
    <w:p w14:paraId="4F05CC74" w14:textId="76BD8F5C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Выделенные процессы в деятельности отдела гарантийного обслуживания</w:t>
      </w:r>
    </w:p>
    <w:p w14:paraId="2C815715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 рамках проекта выделены следующие процессы, в которых производится анализ информации и вынесены соответствующие выводы о возможности их автоматизации:</w:t>
      </w:r>
    </w:p>
    <w:p w14:paraId="410B4127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3B9FCABF" w14:textId="5121C68C" w:rsidR="00CF2098" w:rsidRPr="00CF2098" w:rsidRDefault="00CF2098" w:rsidP="00CF2098">
      <w:pPr>
        <w:pStyle w:val="af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D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Процессы для автоматизации</w:t>
      </w:r>
    </w:p>
    <w:tbl>
      <w:tblPr>
        <w:tblpPr w:leftFromText="180" w:rightFromText="180" w:vertAnchor="text" w:tblpY="1"/>
        <w:tblOverlap w:val="never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985"/>
        <w:gridCol w:w="1701"/>
        <w:gridCol w:w="3260"/>
      </w:tblGrid>
      <w:tr w:rsidR="00CF2098" w:rsidRPr="00A17212" w14:paraId="1ECC0364" w14:textId="77777777" w:rsidTr="00CF2098">
        <w:trPr>
          <w:tblHeader/>
        </w:trPr>
        <w:tc>
          <w:tcPr>
            <w:tcW w:w="2265" w:type="dxa"/>
            <w:noWrap/>
            <w:vAlign w:val="bottom"/>
            <w:hideMark/>
          </w:tcPr>
          <w:p w14:paraId="78F68B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Структурное подразделение</w:t>
            </w:r>
          </w:p>
        </w:tc>
        <w:tc>
          <w:tcPr>
            <w:tcW w:w="1985" w:type="dxa"/>
            <w:noWrap/>
            <w:vAlign w:val="bottom"/>
            <w:hideMark/>
          </w:tcPr>
          <w:p w14:paraId="254EF943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Наименование процесса</w:t>
            </w:r>
          </w:p>
        </w:tc>
        <w:tc>
          <w:tcPr>
            <w:tcW w:w="1701" w:type="dxa"/>
            <w:noWrap/>
            <w:vAlign w:val="bottom"/>
            <w:hideMark/>
          </w:tcPr>
          <w:p w14:paraId="61BD4924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Возможность автоматизации</w:t>
            </w:r>
          </w:p>
        </w:tc>
        <w:tc>
          <w:tcPr>
            <w:tcW w:w="3260" w:type="dxa"/>
            <w:noWrap/>
            <w:vAlign w:val="bottom"/>
            <w:hideMark/>
          </w:tcPr>
          <w:p w14:paraId="35ABE70F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Решение об автоматизации в ходе проекта</w:t>
            </w:r>
          </w:p>
        </w:tc>
      </w:tr>
      <w:tr w:rsidR="00CF2098" w:rsidRPr="00CF2098" w14:paraId="02E322A4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ADE1C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7964A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Обработка заявок на гарантию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ED5E9D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37CB0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  <w:tr w:rsidR="00CF2098" w:rsidRPr="00CF2098" w14:paraId="005C1B8D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4919E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342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Контроль выполнения работ по гарантии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3865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3F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</w:tbl>
    <w:p w14:paraId="137AFAF1" w14:textId="77777777" w:rsidR="00CF2098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6EC6E98E" w14:textId="48056EDD" w:rsidR="009C1570" w:rsidRDefault="00CF2098" w:rsidP="00CF2098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Таким образом, АИС будет способствовать повышению эффективности работы компании, улучшению качества обслуживания клиентов и обеспечению надежного управления процессами, связанными с гарантией умных домофонов.</w:t>
      </w:r>
    </w:p>
    <w:p w14:paraId="5D457848" w14:textId="77777777" w:rsidR="00CF2098" w:rsidRDefault="00CF2098" w:rsidP="002B6535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31" w:name="_Toc183414429"/>
      <w:r w:rsidRPr="00CF2098">
        <w:rPr>
          <w:rFonts w:cs="Times New Roman"/>
          <w:lang w:val="ru-RU" w:eastAsia="en-US"/>
        </w:rPr>
        <w:t>4. Требования к системе</w:t>
      </w:r>
      <w:bookmarkEnd w:id="31"/>
    </w:p>
    <w:p w14:paraId="69984D11" w14:textId="77777777" w:rsidR="00481971" w:rsidRPr="00481971" w:rsidRDefault="00481971" w:rsidP="002B653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32" w:name="_Toc183414430"/>
      <w:r w:rsidRPr="00481971">
        <w:rPr>
          <w:lang w:val="ru-RU" w:eastAsia="en-US"/>
        </w:rPr>
        <w:t>4.1. Функциональные требования к системе</w:t>
      </w:r>
      <w:bookmarkEnd w:id="32"/>
    </w:p>
    <w:p w14:paraId="12D16E4E" w14:textId="77777777" w:rsidR="00481971" w:rsidRPr="00481971" w:rsidRDefault="00481971" w:rsidP="002B6535">
      <w:pPr>
        <w:pStyle w:val="5"/>
        <w:spacing w:before="0" w:after="0" w:line="360" w:lineRule="auto"/>
        <w:ind w:firstLine="720"/>
        <w:rPr>
          <w:szCs w:val="24"/>
          <w:lang w:val="ru-RU" w:eastAsia="en-US"/>
        </w:rPr>
      </w:pPr>
      <w:bookmarkStart w:id="33" w:name="_Toc183414431"/>
      <w:r w:rsidRPr="00481971">
        <w:rPr>
          <w:szCs w:val="24"/>
          <w:lang w:val="ru-RU" w:eastAsia="en-US"/>
        </w:rPr>
        <w:t>4.1.1. Возможность добавления заявок в базу данных</w:t>
      </w:r>
      <w:bookmarkEnd w:id="33"/>
    </w:p>
    <w:p w14:paraId="078153BF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добавления новых заявок в базу данных с указанием следующих параметров:</w:t>
      </w:r>
    </w:p>
    <w:p w14:paraId="07767CB7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заявки: уникальный идентификатор заявки.</w:t>
      </w:r>
    </w:p>
    <w:p w14:paraId="679B200A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Дата добавления: дата и время, когда заявка была зарегистрирована.</w:t>
      </w:r>
    </w:p>
    <w:p w14:paraId="45291C3D" w14:textId="1013BB2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Вид техники: тип устройства, для которого подается заявка (</w:t>
      </w:r>
      <w:r w:rsidR="00FE03AD" w:rsidRPr="00FE03AD">
        <w:rPr>
          <w:szCs w:val="24"/>
          <w:lang w:val="ru-RU" w:eastAsia="en-US"/>
        </w:rPr>
        <w:t>камера</w:t>
      </w:r>
      <w:r w:rsidRPr="00481971">
        <w:rPr>
          <w:szCs w:val="24"/>
          <w:lang w:val="ru-RU" w:eastAsia="en-US"/>
        </w:rPr>
        <w:t>, умный домофон).</w:t>
      </w:r>
    </w:p>
    <w:p w14:paraId="552D2C9F" w14:textId="5FFF8EDF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Модель техники: конкретная модель устройства.</w:t>
      </w:r>
    </w:p>
    <w:p w14:paraId="4115AF25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Описание проблемы: текстовое описание неисправности или проблемы с устройством.</w:t>
      </w:r>
    </w:p>
    <w:p w14:paraId="77ED010B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ФИО клиента: полное имя клиента, подавшего заявку.</w:t>
      </w:r>
    </w:p>
    <w:p w14:paraId="5A4E04B2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телефона: контактный номер телефона клиента для связи.</w:t>
      </w:r>
    </w:p>
    <w:p w14:paraId="7E170AAF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Статус заявки: текущее состояние заявки (новая заявка, в процессе ремонта, готова к выдаче).</w:t>
      </w:r>
    </w:p>
    <w:p w14:paraId="5501DC9A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4" w:name="_Toc183414432"/>
      <w:r w:rsidRPr="00481971">
        <w:rPr>
          <w:szCs w:val="24"/>
          <w:lang w:val="ru-RU" w:eastAsia="en-US"/>
        </w:rPr>
        <w:lastRenderedPageBreak/>
        <w:t>4.1.2. Возможность редактирования заявок</w:t>
      </w:r>
      <w:bookmarkEnd w:id="34"/>
    </w:p>
    <w:p w14:paraId="4378D1B1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предоставлять возможность редактирования существующих заявок с учетом следующих параметров:</w:t>
      </w:r>
    </w:p>
    <w:p w14:paraId="0D1153A9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этапа выполнения: возможность изменять статус выполнения заявки (например, готова к выдаче, в процессе ремонта и т.д.).</w:t>
      </w:r>
    </w:p>
    <w:p w14:paraId="6CC3447F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описания проблемы: возможность обновления текста описания проблемы по мере получения новой информации.</w:t>
      </w:r>
    </w:p>
    <w:p w14:paraId="1A27AEA1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ответственного за выполнение работ: возможность назначения или изменения ответственного исполнителя для выполнения работ по заявке.</w:t>
      </w:r>
    </w:p>
    <w:p w14:paraId="7F631EF1" w14:textId="5DF7B3B2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5" w:name="_Toc183414433"/>
      <w:r w:rsidRPr="00481971">
        <w:rPr>
          <w:szCs w:val="24"/>
          <w:lang w:val="ru-RU" w:eastAsia="en-US"/>
        </w:rPr>
        <w:t>4.1.3. Возможность отслеживания статуса заявки</w:t>
      </w:r>
      <w:bookmarkEnd w:id="35"/>
    </w:p>
    <w:p w14:paraId="18A6F632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отслеживания статуса заявки через:</w:t>
      </w:r>
    </w:p>
    <w:p w14:paraId="583F8C58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Отображение списка заявок: интерфейс для просмотра всех зарегистрированных заявок с их текущими статусами.</w:t>
      </w:r>
    </w:p>
    <w:p w14:paraId="18F7DDF1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Получение уведомлений о смене статуса заявки: автоматические уведомления для пользователей о изменении статуса их заявок.</w:t>
      </w:r>
    </w:p>
    <w:p w14:paraId="780A3572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Поиск заявки по номеру или по параметрам: функционал для поиска и фильтрации заявок по различным критериям, включая номер заявки и другие параметры.</w:t>
      </w:r>
    </w:p>
    <w:p w14:paraId="3AB160E2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6" w:name="_Toc183414434"/>
      <w:r w:rsidRPr="00481971">
        <w:rPr>
          <w:szCs w:val="24"/>
          <w:lang w:val="ru-RU" w:eastAsia="en-US"/>
        </w:rPr>
        <w:t>4.1.4. Возможность назначения ответственных за выполнение работ</w:t>
      </w:r>
      <w:bookmarkEnd w:id="36"/>
    </w:p>
    <w:p w14:paraId="41DE8B5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возможность назначения ответственных за выполнение работ с учетом следующих функций:</w:t>
      </w:r>
    </w:p>
    <w:p w14:paraId="1194DFF4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Добавление мастера к заявке: функционал для назначения конкретного мастера на выполнение работ по заявке.</w:t>
      </w:r>
    </w:p>
    <w:p w14:paraId="17604878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Отслеживание состояния работы и получение уведомлений: возможность мониторинга прогресса выполнения работы и получения уведомлений о статусе выполнения.</w:t>
      </w:r>
    </w:p>
    <w:p w14:paraId="63C8D93E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Мастер может добавлять комментарии на форме заявки о заказанных запчастях и материалах: функционал для добавления комментариев мастером о необходимых запчастях и материалах.</w:t>
      </w:r>
    </w:p>
    <w:p w14:paraId="2B42FB7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7" w:name="_Toc183414435"/>
      <w:r w:rsidRPr="00481971">
        <w:rPr>
          <w:szCs w:val="24"/>
          <w:lang w:val="ru-RU" w:eastAsia="en-US"/>
        </w:rPr>
        <w:t>4.1.5. Расчет статистики работы отдела обслуживания</w:t>
      </w:r>
      <w:bookmarkEnd w:id="37"/>
    </w:p>
    <w:p w14:paraId="43B5B2D6" w14:textId="77777777" w:rsidR="00481971" w:rsidRPr="00481971" w:rsidRDefault="00481971" w:rsidP="002B6535">
      <w:pPr>
        <w:spacing w:before="0" w:after="0" w:line="360" w:lineRule="auto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расчета статистики работы отдела обслуживания с учетом следующих показателей:</w:t>
      </w:r>
    </w:p>
    <w:p w14:paraId="2C9A94D5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Количество выполненных заявок: общая статистика по количеству успешно завершенных заявок за определенный период времени.</w:t>
      </w:r>
    </w:p>
    <w:p w14:paraId="414C8818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Среднее время выполнения заявки: расчет среднего времени, затраченного на выполнение заявок.</w:t>
      </w:r>
    </w:p>
    <w:p w14:paraId="300DDCF5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Статистика по типам неисправностей: анализ данных о наиболее распространенных типах неисправностей, выявленных в процессе обслуживания.</w:t>
      </w:r>
    </w:p>
    <w:p w14:paraId="1EE26D7C" w14:textId="77777777" w:rsidR="00481971" w:rsidRPr="00481971" w:rsidRDefault="00481971" w:rsidP="002B6535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38" w:name="_Toc183414436"/>
      <w:r w:rsidRPr="00481971">
        <w:rPr>
          <w:lang w:val="ru-RU" w:eastAsia="en-US"/>
        </w:rPr>
        <w:t>4.2. Нефункциональные требования</w:t>
      </w:r>
      <w:bookmarkEnd w:id="38"/>
    </w:p>
    <w:p w14:paraId="6F8EF6A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9" w:name="_Toc183414437"/>
      <w:r w:rsidRPr="00481971">
        <w:rPr>
          <w:szCs w:val="24"/>
          <w:lang w:val="ru-RU" w:eastAsia="en-US"/>
        </w:rPr>
        <w:t>4.2.1. Кроссплатформенность</w:t>
      </w:r>
      <w:bookmarkEnd w:id="39"/>
    </w:p>
    <w:p w14:paraId="5A993EE1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работу на операционных системах семейства Windows, обеспечивая совместимость с различными версиями ОС.</w:t>
      </w:r>
    </w:p>
    <w:p w14:paraId="440E3240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0" w:name="_Toc183414438"/>
      <w:r w:rsidRPr="00481971">
        <w:rPr>
          <w:szCs w:val="24"/>
          <w:lang w:val="ru-RU" w:eastAsia="en-US"/>
        </w:rPr>
        <w:t>4.2.2. Безопасность</w:t>
      </w:r>
      <w:bookmarkEnd w:id="40"/>
    </w:p>
    <w:p w14:paraId="6FAAAC65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следующие меры безопасности:</w:t>
      </w:r>
    </w:p>
    <w:p w14:paraId="01A49528" w14:textId="77777777" w:rsidR="00481971" w:rsidRPr="00481971" w:rsidRDefault="00481971">
      <w:pPr>
        <w:numPr>
          <w:ilvl w:val="0"/>
          <w:numId w:val="43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Логин и пароль для доступа к приложению: обязательная аутентификация пользователей перед получением доступа к системе.</w:t>
      </w:r>
    </w:p>
    <w:p w14:paraId="21FAD9C1" w14:textId="5D9FC35C" w:rsidR="00481971" w:rsidRPr="00481971" w:rsidRDefault="00481971">
      <w:pPr>
        <w:numPr>
          <w:ilvl w:val="0"/>
          <w:numId w:val="43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Доступ к данным должен быть ограничен в зависимости от уровня пользователя: реализация системы ролей и прав доступа, позволяющая ограничить доступ к информации в зависимости от роли пользователя.</w:t>
      </w:r>
    </w:p>
    <w:p w14:paraId="2F8079C3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1" w:name="_Toc183414439"/>
      <w:r w:rsidRPr="00481971">
        <w:rPr>
          <w:szCs w:val="24"/>
          <w:lang w:val="ru-RU" w:eastAsia="en-US"/>
        </w:rPr>
        <w:t>4.3. Удобство использования</w:t>
      </w:r>
      <w:bookmarkEnd w:id="41"/>
    </w:p>
    <w:p w14:paraId="6ECBF91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быть интуитивно понятной и удобной в использовании для всех категорий пользователей, включая:</w:t>
      </w:r>
    </w:p>
    <w:p w14:paraId="2220590A" w14:textId="77777777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Простоту навигации по интерфейсу.</w:t>
      </w:r>
    </w:p>
    <w:p w14:paraId="4E0496CB" w14:textId="77777777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Наличие подсказок и инструкций по использованию основных функций системы.</w:t>
      </w:r>
    </w:p>
    <w:p w14:paraId="2119D280" w14:textId="6A737109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настройки интерфейса под предпочтения пользователя</w:t>
      </w:r>
      <w:r w:rsidR="00845C75">
        <w:rPr>
          <w:szCs w:val="24"/>
          <w:lang w:val="ru-RU" w:eastAsia="en-US"/>
        </w:rPr>
        <w:t xml:space="preserve"> </w:t>
      </w:r>
      <w:r w:rsidRPr="00481971">
        <w:rPr>
          <w:szCs w:val="24"/>
          <w:lang w:val="ru-RU" w:eastAsia="en-US"/>
        </w:rPr>
        <w:t>(изменение цветовой схемы или расположения элементов управления).</w:t>
      </w:r>
    </w:p>
    <w:p w14:paraId="560FDF4D" w14:textId="3C5A0A8C" w:rsidR="00CF2098" w:rsidRPr="00690D02" w:rsidRDefault="002B6535" w:rsidP="00690D02">
      <w:pPr>
        <w:pStyle w:val="3"/>
        <w:spacing w:before="0" w:after="0" w:line="360" w:lineRule="auto"/>
        <w:ind w:firstLine="709"/>
        <w:rPr>
          <w:rFonts w:cs="Times New Roman"/>
          <w:lang w:val="ru-RU" w:eastAsia="en-US"/>
        </w:rPr>
      </w:pPr>
      <w:bookmarkStart w:id="42" w:name="_Toc183414440"/>
      <w:r w:rsidRPr="00690D02">
        <w:rPr>
          <w:rFonts w:cs="Times New Roman"/>
          <w:lang w:val="ru-RU" w:eastAsia="en-US"/>
        </w:rPr>
        <w:t>5. Состав и содержание работ по созданию системы</w:t>
      </w:r>
      <w:bookmarkEnd w:id="42"/>
    </w:p>
    <w:p w14:paraId="08028B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Этапы работ</w:t>
      </w:r>
    </w:p>
    <w:p w14:paraId="64B300FE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Проектирование</w:t>
      </w:r>
    </w:p>
    <w:p w14:paraId="423A03E1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эскизного проекта</w:t>
      </w:r>
    </w:p>
    <w:p w14:paraId="46B3A3B5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технического проекта</w:t>
      </w:r>
    </w:p>
    <w:p w14:paraId="749C2FD7" w14:textId="2FD5130B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1 месяц</w:t>
      </w:r>
    </w:p>
    <w:p w14:paraId="26E44A30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программного обеспечения</w:t>
      </w:r>
    </w:p>
    <w:p w14:paraId="1EFEC950" w14:textId="77777777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программного обеспечения</w:t>
      </w:r>
    </w:p>
    <w:p w14:paraId="2F7DCC8B" w14:textId="77777777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Адаптация существующих программ</w:t>
      </w:r>
    </w:p>
    <w:p w14:paraId="081CB91B" w14:textId="6A41D27B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2 месяца</w:t>
      </w:r>
    </w:p>
    <w:p w14:paraId="50F5F4A9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рабочей документации</w:t>
      </w:r>
    </w:p>
    <w:p w14:paraId="06B7C58C" w14:textId="77777777" w:rsidR="00690D02" w:rsidRPr="00690D02" w:rsidRDefault="00690D02">
      <w:pPr>
        <w:numPr>
          <w:ilvl w:val="1"/>
          <w:numId w:val="47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документации для системы</w:t>
      </w:r>
    </w:p>
    <w:p w14:paraId="532250A5" w14:textId="0A539117" w:rsidR="00690D02" w:rsidRPr="00690D02" w:rsidRDefault="00690D02">
      <w:pPr>
        <w:numPr>
          <w:ilvl w:val="1"/>
          <w:numId w:val="47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667C9A0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Ввод в действие</w:t>
      </w:r>
    </w:p>
    <w:p w14:paraId="552E5224" w14:textId="7777777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Подготовка системы к эксплуатации</w:t>
      </w:r>
    </w:p>
    <w:p w14:paraId="6D12071E" w14:textId="7777777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Обучение персонала</w:t>
      </w:r>
    </w:p>
    <w:p w14:paraId="67A7F425" w14:textId="006C8B0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7A0F9D60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Ответственные за проведение работ</w:t>
      </w:r>
    </w:p>
    <w:p w14:paraId="03F457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Заказчик: представитель компании-заказчика, ответственный за координацию работ и взаимодействие с исполнителями.</w:t>
      </w:r>
    </w:p>
    <w:p w14:paraId="4FD2216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Разработчик: менеджер проекта от разработчика, отвечающий за выполнение всех этапов разработки.</w:t>
      </w:r>
    </w:p>
    <w:p w14:paraId="4B58B141" w14:textId="00F39E22" w:rsidR="00690D02" w:rsidRPr="00690D02" w:rsidRDefault="00690D02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7E39A548" w14:textId="00D0E8DA" w:rsidR="00690D02" w:rsidRPr="00690D02" w:rsidRDefault="00690D02" w:rsidP="00690D02">
      <w:pPr>
        <w:pStyle w:val="af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0D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стадий и этапов работ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7"/>
        <w:gridCol w:w="1984"/>
        <w:gridCol w:w="1985"/>
        <w:gridCol w:w="1701"/>
      </w:tblGrid>
      <w:tr w:rsidR="00690D02" w:rsidRPr="00AB263C" w14:paraId="6A9C89B7" w14:textId="77777777" w:rsidTr="00690D02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494EAF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Этап работы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0071C9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Описание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BDF8C7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Выходные результаты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3A1B938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Разработчика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4EF6BC24" w14:textId="0C30C41B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Заказчика</w:t>
            </w:r>
          </w:p>
        </w:tc>
      </w:tr>
      <w:tr w:rsidR="00690D02" w:rsidRPr="00AB263C" w14:paraId="04C686BA" w14:textId="77777777" w:rsidTr="00690D02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C14B6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Проектирование</w:t>
            </w:r>
          </w:p>
          <w:p w14:paraId="7BCEB0CD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2B4DDB4E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125C2D1E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B802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эскизного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F86F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Эскизный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8CFA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2F61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60484E29" w14:textId="77777777" w:rsidTr="00690D02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B48E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90D7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технического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5E9D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Технический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07C62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8935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450D0F36" w14:textId="77777777" w:rsidTr="00513B5C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249C1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программного обеспечения</w:t>
            </w:r>
          </w:p>
          <w:p w14:paraId="6546250C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50EB5C86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49748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программного обеспечения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7E51D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Рабочие версии ПО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D586F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67E6E" w14:textId="5F45377B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18943552" w14:textId="77777777" w:rsidTr="00513B5C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D6EE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633C3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Адаптация существующих программ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94C8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Адаптированные программы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A261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35582" w14:textId="3D21622A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2ECC724B" w14:textId="77777777" w:rsidTr="00690D02"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E3D25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рабочей документации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C6A5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документации для системы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76FE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Полная рабочая документация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CE00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BA16C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C80B787" w14:textId="77777777" w:rsidTr="00736239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65633E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Ввод в действие</w:t>
            </w:r>
          </w:p>
          <w:p w14:paraId="6E89BFE4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74497AB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5A5A8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Подготовка системы к вводу в эксплуатацию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0FC85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Система готова к эксплуатации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42FAA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E57330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2D66717" w14:textId="77777777" w:rsidTr="00736239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D8DA3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FF66A6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Обучение персонала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1F69B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Обученные сотрудники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E408C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F031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</w:tbl>
    <w:p w14:paraId="60943B9B" w14:textId="5ED992A2" w:rsidR="002B6535" w:rsidRDefault="002B6535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07E307A9" w14:textId="77777777" w:rsidR="00934F2B" w:rsidRDefault="00934F2B">
      <w:pPr>
        <w:spacing w:before="0" w:after="160"/>
        <w:jc w:val="left"/>
        <w:rPr>
          <w:rFonts w:cs="Times New Roman"/>
          <w:szCs w:val="28"/>
          <w:lang w:val="ru-RU" w:eastAsia="en-US"/>
        </w:rPr>
      </w:pPr>
      <w:r>
        <w:rPr>
          <w:rFonts w:cs="Times New Roman"/>
          <w:lang w:val="ru-RU" w:eastAsia="en-US"/>
        </w:rPr>
        <w:br w:type="page"/>
      </w:r>
    </w:p>
    <w:p w14:paraId="02650D59" w14:textId="03DE72B4" w:rsidR="00107928" w:rsidRPr="00107928" w:rsidRDefault="00107928" w:rsidP="00E2181A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43" w:name="_Toc183414441"/>
      <w:r w:rsidRPr="00107928">
        <w:rPr>
          <w:rFonts w:cs="Times New Roman"/>
          <w:lang w:val="ru-RU" w:eastAsia="en-US"/>
        </w:rPr>
        <w:lastRenderedPageBreak/>
        <w:t>6. Порядок контроля и приёмки системы</w:t>
      </w:r>
      <w:bookmarkEnd w:id="43"/>
    </w:p>
    <w:p w14:paraId="33E1D3D3" w14:textId="77777777" w:rsidR="00037345" w:rsidRPr="00037345" w:rsidRDefault="00037345" w:rsidP="00E2181A">
      <w:pPr>
        <w:pStyle w:val="4"/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bookmarkStart w:id="44" w:name="_Toc183414442"/>
      <w:r w:rsidRPr="00037345">
        <w:rPr>
          <w:rFonts w:cs="Times New Roman"/>
          <w:szCs w:val="28"/>
          <w:lang w:val="ru-RU" w:eastAsia="en-US"/>
        </w:rPr>
        <w:t>6.1. Виды и объем испытаний системы</w:t>
      </w:r>
      <w:bookmarkEnd w:id="44"/>
    </w:p>
    <w:p w14:paraId="798816CC" w14:textId="0AEB03E7" w:rsidR="00037345" w:rsidRPr="00037345" w:rsidRDefault="00037345" w:rsidP="00E2181A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Предварительные испытания</w:t>
      </w:r>
    </w:p>
    <w:p w14:paraId="74DF8572" w14:textId="77777777" w:rsidR="00037345" w:rsidRPr="00037345" w:rsidRDefault="00037345" w:rsidP="00E2181A">
      <w:pPr>
        <w:spacing w:before="0" w:after="0" w:line="360" w:lineRule="auto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Предварительные испытания проводятся на стадии разработки системы и направлены на проверку ее функциональности и соответствия требованиям, установленным на этапе проектирования. Основные задачи и объем предварительных испытаний включают:</w:t>
      </w:r>
    </w:p>
    <w:p w14:paraId="3E0F517D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функциональности: Проверка основных функций системы, таких как регистрация заявок, редактирование данных, назначение мастеров и отслеживание статуса заявок.</w:t>
      </w:r>
    </w:p>
    <w:p w14:paraId="6CB5F19D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интерфейса: Оценка удобства и доступности клиентского веб-интерфейса и мобильного приложения для пользователей.</w:t>
      </w:r>
    </w:p>
    <w:p w14:paraId="1B02FFA2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производительности: Измерение времени отклика системы при различных нагрузках, чтобы убедиться в ее способности обрабатывать большое количество одновременных запросов.</w:t>
      </w:r>
    </w:p>
    <w:p w14:paraId="5D15BD65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безопасности: Проверка механизмов аутентификации, контроля доступа и шифрования данных на предмет уязвимостей.</w:t>
      </w:r>
    </w:p>
    <w:p w14:paraId="260FB9D7" w14:textId="0B0475E0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Опытная эксплуатация</w:t>
      </w:r>
    </w:p>
    <w:p w14:paraId="44592108" w14:textId="77777777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Опытная эксплуатация проводится после завершения разработки и предварительных испытаний. Она включает в себя использование системы в реальных условиях с ограниченным числом пользователей. Основные задачи и объем опытной эксплуатации:</w:t>
      </w:r>
    </w:p>
    <w:p w14:paraId="2A550507" w14:textId="77777777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Сбор отзывов пользователей: Оценка работы системы на практике, сбор обратной связи от клиентов, менеджеров и мастеров о функциональности и удобстве использования.</w:t>
      </w:r>
    </w:p>
    <w:p w14:paraId="1AAE9E35" w14:textId="77777777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Анализ производительности: Оценка работы системы в реальных условиях, выявление узких мест и возможных проблем при увеличении нагрузки.</w:t>
      </w:r>
    </w:p>
    <w:p w14:paraId="37F827BA" w14:textId="77777777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lastRenderedPageBreak/>
        <w:t>Тестирование интеграции: Проверка взаимодействия системы с другими внутренними и внешними системами, например, с системами учета или управления запасами.</w:t>
      </w:r>
    </w:p>
    <w:p w14:paraId="4618E78E" w14:textId="4D74D83D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Корректировка функционала</w:t>
      </w:r>
      <w:r w:rsidR="00E2181A" w:rsidRPr="00037345">
        <w:rPr>
          <w:rFonts w:cs="Times New Roman"/>
          <w:szCs w:val="28"/>
          <w:lang w:val="ru-RU" w:eastAsia="en-US"/>
        </w:rPr>
        <w:t>:</w:t>
      </w:r>
      <w:r w:rsidR="00E2181A">
        <w:rPr>
          <w:rFonts w:cs="Times New Roman"/>
          <w:szCs w:val="28"/>
          <w:lang w:val="ru-RU" w:eastAsia="en-US"/>
        </w:rPr>
        <w:t xml:space="preserve"> </w:t>
      </w:r>
      <w:r w:rsidR="00E2181A" w:rsidRPr="00037345">
        <w:rPr>
          <w:rFonts w:cs="Times New Roman"/>
          <w:szCs w:val="28"/>
          <w:lang w:val="ru-RU" w:eastAsia="en-US"/>
        </w:rPr>
        <w:t>на основе</w:t>
      </w:r>
      <w:r w:rsidRPr="00037345">
        <w:rPr>
          <w:rFonts w:cs="Times New Roman"/>
          <w:szCs w:val="28"/>
          <w:lang w:val="ru-RU" w:eastAsia="en-US"/>
        </w:rPr>
        <w:t xml:space="preserve"> собранных данных и отзывов пользователей может быть проведена доработка функционала для улучшения работы системы.</w:t>
      </w:r>
    </w:p>
    <w:p w14:paraId="44781C62" w14:textId="08781B40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Приемочные испытания</w:t>
      </w:r>
    </w:p>
    <w:p w14:paraId="4EE5C7B9" w14:textId="77777777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Приемочные испытания проводятся после завершения опытной эксплуатации и направлены на окончательную проверку системы перед ее вводом в эксплуатацию. Основные задачи и объем приемочных испытаний:</w:t>
      </w:r>
    </w:p>
    <w:p w14:paraId="602BE22A" w14:textId="77777777" w:rsidR="00037345" w:rsidRPr="00037345" w:rsidRDefault="00037345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Проверка соответствия требованиям: Оценка системы на соответствие всем установленным требованиям и спецификациям, описанным в проектной документации.</w:t>
      </w:r>
    </w:p>
    <w:p w14:paraId="0E905CEC" w14:textId="77777777" w:rsidR="00037345" w:rsidRPr="00037345" w:rsidRDefault="00037345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всех функций: Полное тестирование всех функций системы, включая обработку заявок, управление выполнением работ, аналитику и отчетность.</w:t>
      </w:r>
    </w:p>
    <w:p w14:paraId="53498048" w14:textId="1C12D0FA" w:rsidR="00037345" w:rsidRPr="00037345" w:rsidRDefault="00037345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Проверка документации</w:t>
      </w:r>
      <w:r w:rsidR="00E2181A" w:rsidRPr="00037345">
        <w:rPr>
          <w:rFonts w:cs="Times New Roman"/>
          <w:szCs w:val="28"/>
          <w:lang w:val="ru-RU" w:eastAsia="en-US"/>
        </w:rPr>
        <w:t>:</w:t>
      </w:r>
      <w:r w:rsidR="00E2181A">
        <w:rPr>
          <w:rFonts w:cs="Times New Roman"/>
          <w:szCs w:val="28"/>
          <w:lang w:val="ru-RU" w:eastAsia="en-US"/>
        </w:rPr>
        <w:t xml:space="preserve"> </w:t>
      </w:r>
      <w:r w:rsidR="00E2181A" w:rsidRPr="00037345">
        <w:rPr>
          <w:rFonts w:cs="Times New Roman"/>
          <w:szCs w:val="28"/>
          <w:lang w:val="ru-RU" w:eastAsia="en-US"/>
        </w:rPr>
        <w:t>убедиться</w:t>
      </w:r>
      <w:r w:rsidRPr="00037345">
        <w:rPr>
          <w:rFonts w:cs="Times New Roman"/>
          <w:szCs w:val="28"/>
          <w:lang w:val="ru-RU" w:eastAsia="en-US"/>
        </w:rPr>
        <w:t>, что вся необходимая документация (пользовательская, техническая и эксплуатационная) подготовлена и соответствует фактическому состоянию системы.</w:t>
      </w:r>
    </w:p>
    <w:p w14:paraId="45CB2CFD" w14:textId="6F00BCDF" w:rsidR="00037345" w:rsidRPr="00A17212" w:rsidRDefault="00037345" w:rsidP="00A17212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Подготовка к запуску</w:t>
      </w:r>
      <w:r w:rsidR="00E2181A" w:rsidRPr="00037345">
        <w:rPr>
          <w:rFonts w:cs="Times New Roman"/>
          <w:szCs w:val="28"/>
          <w:lang w:val="ru-RU" w:eastAsia="en-US"/>
        </w:rPr>
        <w:t>: убедиться</w:t>
      </w:r>
      <w:r w:rsidRPr="00037345">
        <w:rPr>
          <w:rFonts w:cs="Times New Roman"/>
          <w:szCs w:val="28"/>
          <w:lang w:val="ru-RU" w:eastAsia="en-US"/>
        </w:rPr>
        <w:t>, что система готова к эксплуатации, и провести необходимые мероприятия по обучению пользователей.</w:t>
      </w:r>
    </w:p>
    <w:p w14:paraId="48C54DAE" w14:textId="77777777" w:rsidR="002D4319" w:rsidRDefault="002D4319">
      <w:pPr>
        <w:spacing w:before="0" w:after="160"/>
        <w:jc w:val="left"/>
        <w:rPr>
          <w:szCs w:val="24"/>
          <w:lang w:val="ru-RU" w:eastAsia="en-US"/>
        </w:rPr>
      </w:pPr>
      <w:r>
        <w:rPr>
          <w:lang w:val="ru-RU" w:eastAsia="en-US"/>
        </w:rPr>
        <w:br w:type="page"/>
      </w:r>
    </w:p>
    <w:p w14:paraId="13761BBE" w14:textId="3EE0951D" w:rsidR="00934F2B" w:rsidRDefault="002D4319" w:rsidP="002D4319">
      <w:pPr>
        <w:pStyle w:val="4"/>
        <w:ind w:firstLine="709"/>
        <w:rPr>
          <w:lang w:val="ru-RU" w:eastAsia="en-US"/>
        </w:rPr>
      </w:pPr>
      <w:bookmarkStart w:id="45" w:name="_Toc183414443"/>
      <w:r w:rsidRPr="002D4319">
        <w:rPr>
          <w:lang w:val="ru-RU" w:eastAsia="en-US"/>
        </w:rPr>
        <w:lastRenderedPageBreak/>
        <w:t>6.2. Требования к приемке работ по стадиям</w:t>
      </w:r>
      <w:bookmarkEnd w:id="45"/>
    </w:p>
    <w:tbl>
      <w:tblPr>
        <w:tblW w:w="9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611"/>
        <w:gridCol w:w="1336"/>
        <w:gridCol w:w="3329"/>
        <w:gridCol w:w="1480"/>
      </w:tblGrid>
      <w:tr w:rsidR="00A17212" w:rsidRPr="00A17212" w14:paraId="754A2B31" w14:textId="77777777" w:rsidTr="00A17212">
        <w:trPr>
          <w:tblHeader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50EDF561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Стадия испытаний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53EB5ED5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Участники испытаний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7A1EDFE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Место и срок проведения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6A33F03A" w14:textId="77777777" w:rsidR="002D4319" w:rsidRPr="00A17212" w:rsidRDefault="002D4319" w:rsidP="0093722D">
            <w:pPr>
              <w:tabs>
                <w:tab w:val="left" w:pos="5891"/>
              </w:tabs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Порядок согласования документации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6593E1CC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Статус приемочной комиссии</w:t>
            </w:r>
          </w:p>
        </w:tc>
      </w:tr>
      <w:tr w:rsidR="00A17212" w:rsidRPr="00A17212" w14:paraId="3803FC9C" w14:textId="77777777" w:rsidTr="00A17212"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A631D2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Предварительные испытания</w:t>
            </w:r>
          </w:p>
          <w:p w14:paraId="39680012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D78362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Организации Заказчика и Разработчика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D8466F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 xml:space="preserve">На территории Заказчика, с </w:t>
            </w:r>
            <w:proofErr w:type="spellStart"/>
            <w:proofErr w:type="gram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  <w:proofErr w:type="gramEnd"/>
            <w:r w:rsidRPr="00A17212">
              <w:rPr>
                <w:color w:val="FF0000"/>
                <w:sz w:val="22"/>
                <w:lang w:val="ru-RU" w:eastAsia="en-US"/>
              </w:rPr>
              <w:t xml:space="preserve"> по </w:t>
            </w:r>
            <w:proofErr w:type="spell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</w:p>
        </w:tc>
        <w:tc>
          <w:tcPr>
            <w:tcW w:w="3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2BF27" w14:textId="77777777" w:rsidR="002D4319" w:rsidRPr="00A17212" w:rsidRDefault="002D4319" w:rsidP="0093722D">
            <w:pPr>
              <w:ind w:left="117" w:right="143" w:firstLine="17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приемки АИС в опытную эксплуатацию.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3C2929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Экспертная группа</w:t>
            </w:r>
          </w:p>
        </w:tc>
      </w:tr>
      <w:tr w:rsidR="00A17212" w:rsidRPr="00A17212" w14:paraId="55387BDD" w14:textId="77777777" w:rsidTr="00A17212"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8ED5A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Опытная эксплуатация</w:t>
            </w:r>
          </w:p>
          <w:p w14:paraId="174AB1CE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</w:p>
          <w:p w14:paraId="0BFECA1C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9C5B0E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Организации Заказчика и Разработчика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DFB7B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 xml:space="preserve">На территории Заказчика, с </w:t>
            </w:r>
            <w:proofErr w:type="spellStart"/>
            <w:proofErr w:type="gram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  <w:proofErr w:type="gramEnd"/>
            <w:r w:rsidRPr="00A17212">
              <w:rPr>
                <w:color w:val="FF0000"/>
                <w:sz w:val="22"/>
                <w:lang w:val="ru-RU" w:eastAsia="en-US"/>
              </w:rPr>
              <w:t xml:space="preserve"> по </w:t>
            </w:r>
            <w:proofErr w:type="spell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</w:p>
        </w:tc>
        <w:tc>
          <w:tcPr>
            <w:tcW w:w="3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857DE3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3B765D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Группа тестирования</w:t>
            </w:r>
          </w:p>
        </w:tc>
      </w:tr>
      <w:tr w:rsidR="00A17212" w:rsidRPr="00A17212" w14:paraId="58A35CDF" w14:textId="77777777" w:rsidTr="00A17212"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3AF717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Приемочные испытания</w:t>
            </w:r>
          </w:p>
          <w:p w14:paraId="18DFA203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</w:p>
          <w:p w14:paraId="6233928E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</w:p>
          <w:p w14:paraId="72F4C252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FB95A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>Организации Заказчика и Разработчика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068B62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 xml:space="preserve">На территории Заказчика, с </w:t>
            </w:r>
            <w:proofErr w:type="spellStart"/>
            <w:proofErr w:type="gram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  <w:proofErr w:type="gramEnd"/>
            <w:r w:rsidRPr="00A17212">
              <w:rPr>
                <w:color w:val="FF0000"/>
                <w:sz w:val="22"/>
                <w:lang w:val="ru-RU" w:eastAsia="en-US"/>
              </w:rPr>
              <w:t xml:space="preserve"> </w:t>
            </w: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 xml:space="preserve">по </w:t>
            </w:r>
            <w:proofErr w:type="spell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</w:p>
        </w:tc>
        <w:tc>
          <w:tcPr>
            <w:tcW w:w="3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1E18B4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</w:t>
            </w: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>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A66CA9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>Приемочная коми</w:t>
            </w:r>
          </w:p>
        </w:tc>
      </w:tr>
    </w:tbl>
    <w:p w14:paraId="7F09738E" w14:textId="2FAF4588" w:rsidR="002D4319" w:rsidRDefault="00A17212" w:rsidP="004435CD">
      <w:pPr>
        <w:pStyle w:val="3"/>
        <w:spacing w:line="360" w:lineRule="auto"/>
        <w:ind w:firstLine="720"/>
        <w:rPr>
          <w:lang w:eastAsia="en-US"/>
        </w:rPr>
      </w:pPr>
      <w:r w:rsidRPr="00A17212">
        <w:rPr>
          <w:lang w:val="ru-RU" w:eastAsia="en-US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0EFD30" w14:textId="19E4A611" w:rsidR="00A17212" w:rsidRPr="004435CD" w:rsidRDefault="00A17212" w:rsidP="004435CD">
      <w:pPr>
        <w:pStyle w:val="4"/>
        <w:spacing w:before="0" w:after="0" w:line="360" w:lineRule="auto"/>
        <w:ind w:firstLine="720"/>
        <w:rPr>
          <w:lang w:eastAsia="en-US"/>
        </w:rPr>
      </w:pPr>
      <w:r w:rsidRPr="004435CD">
        <w:rPr>
          <w:lang w:eastAsia="en-US"/>
        </w:rPr>
        <w:t xml:space="preserve">7.1. </w:t>
      </w:r>
      <w:proofErr w:type="spellStart"/>
      <w:r w:rsidRPr="004435CD">
        <w:rPr>
          <w:lang w:eastAsia="en-US"/>
        </w:rPr>
        <w:t>Технические</w:t>
      </w:r>
      <w:proofErr w:type="spellEnd"/>
      <w:r w:rsidRPr="004435CD">
        <w:rPr>
          <w:lang w:eastAsia="en-US"/>
        </w:rPr>
        <w:t xml:space="preserve"> </w:t>
      </w:r>
      <w:proofErr w:type="spellStart"/>
      <w:r w:rsidRPr="004435CD">
        <w:rPr>
          <w:lang w:eastAsia="en-US"/>
        </w:rPr>
        <w:t>мероприятия</w:t>
      </w:r>
      <w:proofErr w:type="spellEnd"/>
    </w:p>
    <w:p w14:paraId="4C37D8CD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15851029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Подготовка помещения для размещения автоматизированной информационной системы (АИС)</w:t>
      </w:r>
    </w:p>
    <w:p w14:paraId="2CC9A6A6" w14:textId="77777777" w:rsidR="00A17212" w:rsidRPr="00A17212" w:rsidRDefault="00A17212" w:rsidP="004435CD">
      <w:pPr>
        <w:numPr>
          <w:ilvl w:val="1"/>
          <w:numId w:val="53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Осуществить подготовку рабочего пространства для размещения оборудования системы, включая серверные и клиентские рабочие места.</w:t>
      </w:r>
    </w:p>
    <w:p w14:paraId="4F0AF928" w14:textId="77777777" w:rsidR="00A17212" w:rsidRPr="00A17212" w:rsidRDefault="00A17212" w:rsidP="004435CD">
      <w:pPr>
        <w:numPr>
          <w:ilvl w:val="1"/>
          <w:numId w:val="54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Обеспечить соответствие помещения требованиям, указанным в техническом задании, включая:</w:t>
      </w:r>
    </w:p>
    <w:p w14:paraId="73055EFA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Температурный режим: поддержание температуры в пределах от +10°C до +35°C.</w:t>
      </w:r>
    </w:p>
    <w:p w14:paraId="301988CB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Влажность: относительная влажность воздуха не более 80% при температуре +25°C.</w:t>
      </w:r>
    </w:p>
    <w:p w14:paraId="5EA1A3D8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lastRenderedPageBreak/>
        <w:t>Электропитание: стабильное электроснабжение с параметрами 220 В ±10%, 50 Гц.</w:t>
      </w:r>
    </w:p>
    <w:p w14:paraId="7A1775F9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Защита от электромагнитных помех и вибраций.</w:t>
      </w:r>
    </w:p>
    <w:p w14:paraId="7115CFDC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Закупка и установка необходимого оборудования автоматизированной системы</w:t>
      </w:r>
    </w:p>
    <w:p w14:paraId="6CD4153E" w14:textId="77777777" w:rsidR="00A17212" w:rsidRPr="00A17212" w:rsidRDefault="00A17212" w:rsidP="004435CD">
      <w:pPr>
        <w:numPr>
          <w:ilvl w:val="1"/>
          <w:numId w:val="56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Провести анализ требований к аппаратному обеспечению (АТК) для функционирования АИС, включая серверное оборудование, рабочие станции и сетевые устройства.</w:t>
      </w:r>
    </w:p>
    <w:p w14:paraId="1F3FE223" w14:textId="77777777" w:rsidR="00A17212" w:rsidRPr="00A17212" w:rsidRDefault="00A17212" w:rsidP="004435CD">
      <w:pPr>
        <w:numPr>
          <w:ilvl w:val="1"/>
          <w:numId w:val="52"/>
        </w:numPr>
        <w:tabs>
          <w:tab w:val="num" w:pos="1440"/>
        </w:tabs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Закупить необходимое оборудование, включая:</w:t>
      </w:r>
    </w:p>
    <w:p w14:paraId="70D320DE" w14:textId="77777777" w:rsidR="00A17212" w:rsidRPr="00A17212" w:rsidRDefault="00A17212" w:rsidP="004435CD">
      <w:pPr>
        <w:numPr>
          <w:ilvl w:val="2"/>
          <w:numId w:val="57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Серверы для обработки данных и хранения информации.</w:t>
      </w:r>
    </w:p>
    <w:p w14:paraId="6EA0E1C7" w14:textId="77777777" w:rsidR="00A17212" w:rsidRPr="00A17212" w:rsidRDefault="00A17212" w:rsidP="004435CD">
      <w:pPr>
        <w:numPr>
          <w:ilvl w:val="2"/>
          <w:numId w:val="57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Рабочие станции для сотрудников отдела гарантий.</w:t>
      </w:r>
    </w:p>
    <w:p w14:paraId="2D027652" w14:textId="77777777" w:rsidR="00A17212" w:rsidRPr="00A17212" w:rsidRDefault="00A17212" w:rsidP="004435CD">
      <w:pPr>
        <w:numPr>
          <w:ilvl w:val="2"/>
          <w:numId w:val="57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Сетевое оборудование (маршрутизаторы, коммутаторы) для обеспечения надежного сетевого взаимодействия.</w:t>
      </w:r>
    </w:p>
    <w:p w14:paraId="5281F856" w14:textId="77777777" w:rsidR="00A17212" w:rsidRPr="00A17212" w:rsidRDefault="00A17212" w:rsidP="004435CD">
      <w:pPr>
        <w:numPr>
          <w:ilvl w:val="1"/>
          <w:numId w:val="52"/>
        </w:numPr>
        <w:tabs>
          <w:tab w:val="num" w:pos="1440"/>
        </w:tabs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Установить и протестировать все компоненты АТК, убедившись в их работоспособности и соответствии техническим требованиям.</w:t>
      </w:r>
    </w:p>
    <w:p w14:paraId="5F20DF32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Организация необходимого сетевого взаимодействия</w:t>
      </w:r>
    </w:p>
    <w:p w14:paraId="0B1F66D8" w14:textId="77777777" w:rsidR="00A17212" w:rsidRPr="00A17212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Настроить локальную сеть для обеспечения связи между всеми компонентами системы, включая серверы, рабочие станции и периферийные устройства.</w:t>
      </w:r>
    </w:p>
    <w:p w14:paraId="4EB9329A" w14:textId="77777777" w:rsidR="00A17212" w:rsidRPr="00A17212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Обеспечить доступ к интернету для необходимых функций системы, таких как обновления программного обеспечения и удаленная поддержка.</w:t>
      </w:r>
    </w:p>
    <w:p w14:paraId="31D71863" w14:textId="403309A6" w:rsidR="00A17212" w:rsidRPr="00A17212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 xml:space="preserve">Настроить средства безопасности сети, включая </w:t>
      </w:r>
      <w:proofErr w:type="spellStart"/>
      <w:r w:rsidR="004435CD">
        <w:rPr>
          <w:lang w:eastAsia="en-US"/>
        </w:rPr>
        <w:t>firewale</w:t>
      </w:r>
      <w:proofErr w:type="spellEnd"/>
      <w:r w:rsidRPr="00A17212">
        <w:rPr>
          <w:lang w:val="ru-RU" w:eastAsia="en-US"/>
        </w:rPr>
        <w:t xml:space="preserve"> и системы защиты от несанкционированного доступа.</w:t>
      </w:r>
    </w:p>
    <w:p w14:paraId="23CF4AA9" w14:textId="77777777" w:rsidR="00A17212" w:rsidRPr="004435CD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Провести тестирование сетевого взаимодействия для проверки стабильности и скорости соединения между всеми элементами системы.</w:t>
      </w:r>
    </w:p>
    <w:p w14:paraId="5F956F0A" w14:textId="77777777" w:rsidR="004435CD" w:rsidRDefault="004435CD" w:rsidP="004435CD">
      <w:pPr>
        <w:spacing w:before="0" w:after="0" w:line="360" w:lineRule="auto"/>
        <w:rPr>
          <w:lang w:eastAsia="en-US"/>
        </w:rPr>
      </w:pPr>
    </w:p>
    <w:p w14:paraId="4031FA18" w14:textId="77777777" w:rsidR="004435CD" w:rsidRDefault="004435CD" w:rsidP="004435CD">
      <w:pPr>
        <w:spacing w:before="0" w:after="0" w:line="360" w:lineRule="auto"/>
        <w:rPr>
          <w:lang w:eastAsia="en-US"/>
        </w:rPr>
      </w:pPr>
    </w:p>
    <w:p w14:paraId="0FEEB14F" w14:textId="77777777" w:rsidR="004435CD" w:rsidRPr="00A17212" w:rsidRDefault="004435CD" w:rsidP="004435CD">
      <w:pPr>
        <w:spacing w:before="0" w:after="0" w:line="360" w:lineRule="auto"/>
        <w:rPr>
          <w:lang w:val="ru-RU" w:eastAsia="en-US"/>
        </w:rPr>
      </w:pPr>
    </w:p>
    <w:p w14:paraId="40927EB4" w14:textId="77777777" w:rsidR="004435CD" w:rsidRPr="004435CD" w:rsidRDefault="004435CD" w:rsidP="004435CD">
      <w:pPr>
        <w:pStyle w:val="4"/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lastRenderedPageBreak/>
        <w:t>7.2. Организационные мероприятия</w:t>
      </w:r>
    </w:p>
    <w:p w14:paraId="4F139C73" w14:textId="77777777" w:rsidR="004435CD" w:rsidRPr="004435CD" w:rsidRDefault="004435CD" w:rsidP="004435CD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3E65D88B" w14:textId="77777777" w:rsidR="004435CD" w:rsidRPr="004435CD" w:rsidRDefault="004435CD" w:rsidP="004435CD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Организация доступа к базам данных источников</w:t>
      </w:r>
    </w:p>
    <w:p w14:paraId="6431347F" w14:textId="77777777" w:rsidR="004435CD" w:rsidRPr="004435CD" w:rsidRDefault="004435CD">
      <w:pPr>
        <w:pStyle w:val="af0"/>
        <w:numPr>
          <w:ilvl w:val="0"/>
          <w:numId w:val="58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Провести анализ необходимых источников данных, с которыми будет взаимодействовать автоматизированная информационная система (АИС).</w:t>
      </w:r>
    </w:p>
    <w:p w14:paraId="4EB7CA79" w14:textId="77777777" w:rsidR="004435CD" w:rsidRPr="004435CD" w:rsidRDefault="004435CD">
      <w:pPr>
        <w:pStyle w:val="af0"/>
        <w:numPr>
          <w:ilvl w:val="0"/>
          <w:numId w:val="58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Обеспечить доступ к базам данных систем-источников, включая:</w:t>
      </w:r>
    </w:p>
    <w:p w14:paraId="7BDF51BB" w14:textId="77777777" w:rsidR="004435CD" w:rsidRPr="004435CD" w:rsidRDefault="004435CD">
      <w:pPr>
        <w:numPr>
          <w:ilvl w:val="2"/>
          <w:numId w:val="59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Определение необходимых учетных записей и прав доступа для сотрудников, работающих с системой.</w:t>
      </w:r>
    </w:p>
    <w:p w14:paraId="414F619A" w14:textId="77777777" w:rsidR="004435CD" w:rsidRPr="004435CD" w:rsidRDefault="004435CD">
      <w:pPr>
        <w:numPr>
          <w:ilvl w:val="2"/>
          <w:numId w:val="59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Настройка соединений с базами данных, включая установку драйверов ODBC (если требуется) и конфигурацию источников данных.</w:t>
      </w:r>
    </w:p>
    <w:p w14:paraId="1D6035BA" w14:textId="77777777" w:rsidR="004435CD" w:rsidRPr="004435CD" w:rsidRDefault="004435CD">
      <w:pPr>
        <w:numPr>
          <w:ilvl w:val="2"/>
          <w:numId w:val="59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Проверка корректности доступа и функциональности подключений перед началом этапа разработки.</w:t>
      </w:r>
    </w:p>
    <w:p w14:paraId="0EF9DFD0" w14:textId="77777777" w:rsidR="004435CD" w:rsidRPr="004435CD" w:rsidRDefault="004435CD" w:rsidP="004435CD">
      <w:pPr>
        <w:spacing w:before="0" w:after="0" w:line="360" w:lineRule="auto"/>
        <w:ind w:firstLine="720"/>
        <w:rPr>
          <w:lang w:val="ru-RU" w:eastAsia="en-US"/>
        </w:rPr>
      </w:pPr>
      <w:r w:rsidRPr="004435CD">
        <w:rPr>
          <w:lang w:val="ru-RU" w:eastAsia="en-US"/>
        </w:rPr>
        <w:t>Определение регламента информирования об изменениях структур систем-источников</w:t>
      </w:r>
    </w:p>
    <w:p w14:paraId="230BEDBB" w14:textId="77777777" w:rsidR="004435CD" w:rsidRPr="004435CD" w:rsidRDefault="004435CD">
      <w:pPr>
        <w:pStyle w:val="af0"/>
        <w:numPr>
          <w:ilvl w:val="0"/>
          <w:numId w:val="60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Разработать регламент, который будет описывать процесс информирования о любых изменениях в структурах баз данных систем-источников.</w:t>
      </w:r>
    </w:p>
    <w:p w14:paraId="1BABD722" w14:textId="77777777" w:rsidR="004435CD" w:rsidRPr="004435CD" w:rsidRDefault="004435CD">
      <w:pPr>
        <w:pStyle w:val="af0"/>
        <w:numPr>
          <w:ilvl w:val="0"/>
          <w:numId w:val="60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Установить периодичность и формат уведомлений о изменениях (например, ежемесячные отчеты или уведомления по электронной почте).</w:t>
      </w:r>
    </w:p>
    <w:p w14:paraId="2A68EFAC" w14:textId="77777777" w:rsidR="004435CD" w:rsidRPr="004435CD" w:rsidRDefault="004435CD">
      <w:pPr>
        <w:pStyle w:val="af0"/>
        <w:numPr>
          <w:ilvl w:val="0"/>
          <w:numId w:val="60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Определить ответственных лиц за мониторинг изменений в системах-источниках и их своевременное сообщение команде разработчиков АИС.</w:t>
      </w:r>
    </w:p>
    <w:p w14:paraId="16BF556E" w14:textId="77777777" w:rsidR="004435CD" w:rsidRPr="004435CD" w:rsidRDefault="004435CD" w:rsidP="004435CD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Выделение ответственных специалистов со стороны Заказчика для взаимодействия с проектной командой</w:t>
      </w:r>
    </w:p>
    <w:p w14:paraId="453D1C6D" w14:textId="77777777" w:rsidR="004435CD" w:rsidRPr="004435CD" w:rsidRDefault="004435CD">
      <w:pPr>
        <w:numPr>
          <w:ilvl w:val="1"/>
          <w:numId w:val="61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lastRenderedPageBreak/>
        <w:t>Назначить ответственных специалистов, которые будут выступать связующим звеном между проектной командой и системами-источниками данных.</w:t>
      </w:r>
    </w:p>
    <w:p w14:paraId="547855AB" w14:textId="77777777" w:rsidR="004435CD" w:rsidRPr="004435CD" w:rsidRDefault="004435CD" w:rsidP="00B24AD8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Определить роли и обязанности этих специалистов, включая:</w:t>
      </w:r>
    </w:p>
    <w:p w14:paraId="277B5352" w14:textId="77777777" w:rsidR="004435CD" w:rsidRPr="004435CD" w:rsidRDefault="004435CD">
      <w:pPr>
        <w:numPr>
          <w:ilvl w:val="2"/>
          <w:numId w:val="62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Ответственность за предоставление необходимой информации о системах-источниках.</w:t>
      </w:r>
    </w:p>
    <w:p w14:paraId="41382E3B" w14:textId="77777777" w:rsidR="004435CD" w:rsidRPr="004435CD" w:rsidRDefault="004435CD">
      <w:pPr>
        <w:numPr>
          <w:ilvl w:val="2"/>
          <w:numId w:val="62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Участие в регулярных встречах с проектной командой для обсуждения текущего статуса интеграции и возникающих вопросов.</w:t>
      </w:r>
    </w:p>
    <w:p w14:paraId="2352652D" w14:textId="77777777" w:rsidR="004435CD" w:rsidRPr="004435CD" w:rsidRDefault="004435CD">
      <w:pPr>
        <w:numPr>
          <w:ilvl w:val="2"/>
          <w:numId w:val="62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Обеспечение обратной связи от пользователей системы относительно работы с данными из источников.</w:t>
      </w:r>
    </w:p>
    <w:p w14:paraId="3887D0A1" w14:textId="0166AE7C" w:rsidR="00A17212" w:rsidRPr="00B24AD8" w:rsidRDefault="00B24AD8" w:rsidP="007B2C45">
      <w:pPr>
        <w:pStyle w:val="4"/>
        <w:spacing w:before="0" w:after="0" w:line="360" w:lineRule="auto"/>
        <w:ind w:firstLine="720"/>
        <w:rPr>
          <w:lang w:val="ru-RU" w:eastAsia="en-US"/>
        </w:rPr>
      </w:pPr>
      <w:r w:rsidRPr="00B24AD8">
        <w:rPr>
          <w:lang w:eastAsia="en-US"/>
        </w:rPr>
        <w:t xml:space="preserve">7.3. </w:t>
      </w:r>
      <w:proofErr w:type="spellStart"/>
      <w:r w:rsidRPr="00B24AD8">
        <w:rPr>
          <w:lang w:eastAsia="en-US"/>
        </w:rPr>
        <w:t>Изменения</w:t>
      </w:r>
      <w:proofErr w:type="spellEnd"/>
      <w:r w:rsidRPr="00B24AD8">
        <w:rPr>
          <w:lang w:eastAsia="en-US"/>
        </w:rPr>
        <w:t xml:space="preserve"> в </w:t>
      </w:r>
      <w:proofErr w:type="spellStart"/>
      <w:r w:rsidRPr="00B24AD8">
        <w:rPr>
          <w:lang w:eastAsia="en-US"/>
        </w:rPr>
        <w:t>информационном</w:t>
      </w:r>
      <w:proofErr w:type="spellEnd"/>
      <w:r w:rsidRPr="00B24AD8">
        <w:rPr>
          <w:lang w:eastAsia="en-US"/>
        </w:rPr>
        <w:t xml:space="preserve"> </w:t>
      </w:r>
      <w:proofErr w:type="spellStart"/>
      <w:r w:rsidRPr="00B24AD8">
        <w:rPr>
          <w:lang w:eastAsia="en-US"/>
        </w:rPr>
        <w:t>обеспечении</w:t>
      </w:r>
      <w:proofErr w:type="spellEnd"/>
    </w:p>
    <w:p w14:paraId="089EEA37" w14:textId="77777777" w:rsidR="00B24AD8" w:rsidRPr="00B24AD8" w:rsidRDefault="00B24AD8" w:rsidP="007B2C45">
      <w:pPr>
        <w:spacing w:before="0" w:after="0" w:line="360" w:lineRule="auto"/>
        <w:ind w:firstLine="720"/>
        <w:rPr>
          <w:lang w:val="ru-RU" w:eastAsia="en-US"/>
        </w:rPr>
      </w:pPr>
      <w:r w:rsidRPr="00B24AD8">
        <w:rPr>
          <w:lang w:val="ru-RU" w:eastAsia="en-US"/>
        </w:rPr>
        <w:t>Основные элементы регламента:</w:t>
      </w:r>
    </w:p>
    <w:p w14:paraId="3C78169B" w14:textId="69DBD5FE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Подготовка данных</w:t>
      </w:r>
    </w:p>
    <w:p w14:paraId="66080974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Извлечение данных:</w:t>
      </w:r>
    </w:p>
    <w:p w14:paraId="5D5F9C7A" w14:textId="491D9255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 xml:space="preserve">График извлечения: </w:t>
      </w:r>
      <w:r w:rsidR="00A639B3">
        <w:rPr>
          <w:lang w:val="ru-RU" w:eastAsia="en-US"/>
        </w:rPr>
        <w:t>д</w:t>
      </w:r>
      <w:r w:rsidRPr="002D4C4A">
        <w:rPr>
          <w:lang w:val="ru-RU" w:eastAsia="en-US"/>
        </w:rPr>
        <w:t>анные должны извлекаться из систем-источников не реже одного раза в неделю, что позволит поддерживать актуальность информации.</w:t>
      </w:r>
    </w:p>
    <w:p w14:paraId="3802DF65" w14:textId="5F573130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Анализ структуры данных</w:t>
      </w:r>
      <w:r w:rsidR="00A639B3" w:rsidRPr="002D4C4A">
        <w:rPr>
          <w:lang w:val="ru-RU" w:eastAsia="en-US"/>
        </w:rPr>
        <w:t>: необходимо</w:t>
      </w:r>
      <w:r w:rsidRPr="002D4C4A">
        <w:rPr>
          <w:lang w:val="ru-RU" w:eastAsia="en-US"/>
        </w:rPr>
        <w:t xml:space="preserve"> провести анализ структуры данных в системах-источниках для определения необходимых полей и форматов. Это включа</w:t>
      </w:r>
      <w:r w:rsidR="00A639B3">
        <w:rPr>
          <w:lang w:val="ru-RU" w:eastAsia="en-US"/>
        </w:rPr>
        <w:t>ет</w:t>
      </w:r>
      <w:r w:rsidRPr="002D4C4A">
        <w:rPr>
          <w:lang w:val="ru-RU" w:eastAsia="en-US"/>
        </w:rPr>
        <w:t>:</w:t>
      </w:r>
    </w:p>
    <w:p w14:paraId="6140EED2" w14:textId="77777777" w:rsidR="002D4C4A" w:rsidRPr="00A639B3" w:rsidRDefault="002D4C4A">
      <w:pPr>
        <w:pStyle w:val="af0"/>
        <w:numPr>
          <w:ilvl w:val="1"/>
          <w:numId w:val="63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Идентификацию ключевых полей данных.</w:t>
      </w:r>
    </w:p>
    <w:p w14:paraId="1316D2EC" w14:textId="77777777" w:rsidR="002D4C4A" w:rsidRPr="00A639B3" w:rsidRDefault="002D4C4A">
      <w:pPr>
        <w:pStyle w:val="af0"/>
        <w:numPr>
          <w:ilvl w:val="1"/>
          <w:numId w:val="63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Определение форматов данных (числовые, текстовые, даты и т.д.).</w:t>
      </w:r>
    </w:p>
    <w:p w14:paraId="6DA65909" w14:textId="77777777" w:rsidR="002D4C4A" w:rsidRPr="00A639B3" w:rsidRDefault="002D4C4A">
      <w:pPr>
        <w:pStyle w:val="af0"/>
        <w:numPr>
          <w:ilvl w:val="1"/>
          <w:numId w:val="63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Оценку необходимости преобразования данных для совместимости с АИС.</w:t>
      </w:r>
    </w:p>
    <w:p w14:paraId="21B29C0B" w14:textId="2728ECD1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Обработка данных</w:t>
      </w:r>
    </w:p>
    <w:p w14:paraId="5C190984" w14:textId="2765322A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lastRenderedPageBreak/>
        <w:t xml:space="preserve">Очистка и валидация: </w:t>
      </w:r>
      <w:r w:rsidR="00A639B3">
        <w:rPr>
          <w:lang w:val="ru-RU" w:eastAsia="en-US"/>
        </w:rPr>
        <w:t>в</w:t>
      </w:r>
      <w:r w:rsidRPr="002D4C4A">
        <w:rPr>
          <w:lang w:val="ru-RU" w:eastAsia="en-US"/>
        </w:rPr>
        <w:t>се данные должны проходить этапы очистки (удаление дубликатов, исправление ошибок) и валидации (проверка на соответствие заданным критериям) перед публикацией в АИС.</w:t>
      </w:r>
    </w:p>
    <w:p w14:paraId="478EFDA5" w14:textId="0E60252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Обработка ошибок</w:t>
      </w:r>
      <w:r w:rsidR="00A639B3" w:rsidRPr="002D4C4A">
        <w:rPr>
          <w:lang w:val="ru-RU" w:eastAsia="en-US"/>
        </w:rPr>
        <w:t>: установить</w:t>
      </w:r>
      <w:r w:rsidRPr="002D4C4A">
        <w:rPr>
          <w:lang w:val="ru-RU" w:eastAsia="en-US"/>
        </w:rPr>
        <w:t xml:space="preserve"> четкие правила обработки ошибок, включая:</w:t>
      </w:r>
    </w:p>
    <w:p w14:paraId="53A583F9" w14:textId="77777777" w:rsidR="002D4C4A" w:rsidRPr="00A639B3" w:rsidRDefault="002D4C4A">
      <w:pPr>
        <w:pStyle w:val="af0"/>
        <w:numPr>
          <w:ilvl w:val="0"/>
          <w:numId w:val="64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Автоматическое уведомление ответственного специалиста о некорректных данных.</w:t>
      </w:r>
    </w:p>
    <w:p w14:paraId="0FC4C9EB" w14:textId="77777777" w:rsidR="002D4C4A" w:rsidRPr="00A639B3" w:rsidRDefault="002D4C4A">
      <w:pPr>
        <w:pStyle w:val="af0"/>
        <w:numPr>
          <w:ilvl w:val="0"/>
          <w:numId w:val="64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Реакция на ошибки (например, повторное извлечение данных или запрос дополнительной информации).</w:t>
      </w:r>
    </w:p>
    <w:p w14:paraId="0B82E36A" w14:textId="0A781510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Форматирование данных</w:t>
      </w:r>
    </w:p>
    <w:p w14:paraId="375AFEF9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Стандартизированный формат: Данные должны быть представлены в формате JSON, что обеспечит совместимость с АИС и упростит их обработку.</w:t>
      </w:r>
    </w:p>
    <w:p w14:paraId="38F46967" w14:textId="3A805E9F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Соответствие формату</w:t>
      </w:r>
      <w:r w:rsidR="00A639B3" w:rsidRPr="002D4C4A">
        <w:rPr>
          <w:lang w:val="ru-RU" w:eastAsia="en-US"/>
        </w:rPr>
        <w:t>: необходимо</w:t>
      </w:r>
      <w:r w:rsidRPr="002D4C4A">
        <w:rPr>
          <w:lang w:val="ru-RU" w:eastAsia="en-US"/>
        </w:rPr>
        <w:t xml:space="preserve"> обеспечить соответствие формата данных требованиям системы, включая:</w:t>
      </w:r>
    </w:p>
    <w:p w14:paraId="137C712F" w14:textId="77777777" w:rsidR="002D4C4A" w:rsidRPr="00A639B3" w:rsidRDefault="002D4C4A">
      <w:pPr>
        <w:pStyle w:val="af0"/>
        <w:numPr>
          <w:ilvl w:val="0"/>
          <w:numId w:val="65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Проверку на наличие обязательных полей.</w:t>
      </w:r>
    </w:p>
    <w:p w14:paraId="280EC69B" w14:textId="77777777" w:rsidR="002D4C4A" w:rsidRPr="00A639B3" w:rsidRDefault="002D4C4A">
      <w:pPr>
        <w:pStyle w:val="af0"/>
        <w:numPr>
          <w:ilvl w:val="0"/>
          <w:numId w:val="65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Соответствие типов данных (например, числовые значения должны быть в числовом формате).</w:t>
      </w:r>
    </w:p>
    <w:p w14:paraId="59E5FA6E" w14:textId="3006E43F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Публикация данных</w:t>
      </w:r>
    </w:p>
    <w:p w14:paraId="66C52ACC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Процедура публикации:</w:t>
      </w:r>
    </w:p>
    <w:p w14:paraId="3507AFF9" w14:textId="22CCCB33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 xml:space="preserve">Автоматизация публикации: </w:t>
      </w:r>
      <w:r w:rsidR="00A639B3">
        <w:rPr>
          <w:lang w:val="ru-RU" w:eastAsia="en-US"/>
        </w:rPr>
        <w:t>п</w:t>
      </w:r>
      <w:r w:rsidRPr="002D4C4A">
        <w:rPr>
          <w:lang w:val="ru-RU" w:eastAsia="en-US"/>
        </w:rPr>
        <w:t>убликация данных должна осуществляться автоматизированным способом через интеграционные интерфейсы (API), что обеспечит оперативность и минимизацию ошибок. В случае необходимости допускается ручная публикация.</w:t>
      </w:r>
    </w:p>
    <w:p w14:paraId="02F6B176" w14:textId="72F15317" w:rsid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Периодичность обновления</w:t>
      </w:r>
      <w:r w:rsidR="00A639B3" w:rsidRPr="002D4C4A">
        <w:rPr>
          <w:lang w:val="ru-RU" w:eastAsia="en-US"/>
        </w:rPr>
        <w:t>: установить</w:t>
      </w:r>
      <w:r w:rsidRPr="002D4C4A">
        <w:rPr>
          <w:lang w:val="ru-RU" w:eastAsia="en-US"/>
        </w:rPr>
        <w:t xml:space="preserve"> периодичность обновления данных в АИС, основываясь на потребностях пользователей и характере данных (например, ежедневное обновление для динамичных данных, еженедельное для статичных).</w:t>
      </w:r>
    </w:p>
    <w:p w14:paraId="34A6D8B4" w14:textId="77777777" w:rsidR="00A639B3" w:rsidRPr="002D4C4A" w:rsidRDefault="00A639B3" w:rsidP="007B2C45">
      <w:pPr>
        <w:spacing w:before="0" w:after="0" w:line="360" w:lineRule="auto"/>
        <w:ind w:firstLine="720"/>
        <w:rPr>
          <w:lang w:val="ru-RU" w:eastAsia="en-US"/>
        </w:rPr>
      </w:pPr>
    </w:p>
    <w:p w14:paraId="4D02B2B7" w14:textId="2B4C7D9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lastRenderedPageBreak/>
        <w:t>Документация изменений</w:t>
      </w:r>
    </w:p>
    <w:p w14:paraId="7B8EEED2" w14:textId="2C42652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 xml:space="preserve">Документирование изменений: </w:t>
      </w:r>
      <w:r w:rsidR="00A639B3">
        <w:rPr>
          <w:lang w:val="ru-RU" w:eastAsia="en-US"/>
        </w:rPr>
        <w:t>в</w:t>
      </w:r>
      <w:r w:rsidRPr="002D4C4A">
        <w:rPr>
          <w:lang w:val="ru-RU" w:eastAsia="en-US"/>
        </w:rPr>
        <w:t>се изменения в структуре или содержании публикуемых данных должны документироваться. Это включает:</w:t>
      </w:r>
    </w:p>
    <w:p w14:paraId="356CE50D" w14:textId="77777777" w:rsidR="002D4C4A" w:rsidRPr="00A639B3" w:rsidRDefault="002D4C4A">
      <w:pPr>
        <w:pStyle w:val="af0"/>
        <w:numPr>
          <w:ilvl w:val="0"/>
          <w:numId w:val="66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Описание изменений и их причин.</w:t>
      </w:r>
    </w:p>
    <w:p w14:paraId="2D9BF9D1" w14:textId="77777777" w:rsidR="002D4C4A" w:rsidRPr="00A639B3" w:rsidRDefault="002D4C4A">
      <w:pPr>
        <w:pStyle w:val="af0"/>
        <w:numPr>
          <w:ilvl w:val="0"/>
          <w:numId w:val="66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Указание даты и ответственного за изменения.</w:t>
      </w:r>
    </w:p>
    <w:p w14:paraId="53CB9573" w14:textId="6F04FEFB" w:rsidR="002D4C4A" w:rsidRPr="00A639B3" w:rsidRDefault="002D4C4A">
      <w:pPr>
        <w:pStyle w:val="af0"/>
        <w:numPr>
          <w:ilvl w:val="0"/>
          <w:numId w:val="66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Журнал изменений</w:t>
      </w:r>
      <w:r w:rsidR="00A639B3" w:rsidRPr="00A639B3">
        <w:rPr>
          <w:lang w:val="ru-RU" w:eastAsia="en-US"/>
        </w:rPr>
        <w:t>: вести</w:t>
      </w:r>
      <w:r w:rsidRPr="00A639B3">
        <w:rPr>
          <w:lang w:val="ru-RU" w:eastAsia="en-US"/>
        </w:rPr>
        <w:t xml:space="preserve"> журнал изменений для отслеживания версий данных и их источников, что позволит обеспечить прозрачность и возможность отката к предыдущим версиям при необходимости.</w:t>
      </w:r>
    </w:p>
    <w:p w14:paraId="44314467" w14:textId="1B0A83E0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Контроль качества данных</w:t>
      </w:r>
    </w:p>
    <w:p w14:paraId="311A0547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Методы контроля:</w:t>
      </w:r>
    </w:p>
    <w:p w14:paraId="4E4930CF" w14:textId="5E0D0ABD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Проверки качества данных</w:t>
      </w:r>
      <w:r w:rsidR="00A639B3" w:rsidRPr="002D4C4A">
        <w:rPr>
          <w:lang w:val="ru-RU" w:eastAsia="en-US"/>
        </w:rPr>
        <w:t>: регулярно</w:t>
      </w:r>
      <w:r w:rsidRPr="002D4C4A">
        <w:rPr>
          <w:lang w:val="ru-RU" w:eastAsia="en-US"/>
        </w:rPr>
        <w:t xml:space="preserve"> проводить проверки качества данных, поступающих из систем-источников. Это включа</w:t>
      </w:r>
      <w:r w:rsidR="00A639B3">
        <w:rPr>
          <w:lang w:val="ru-RU" w:eastAsia="en-US"/>
        </w:rPr>
        <w:t>ет</w:t>
      </w:r>
      <w:r w:rsidRPr="002D4C4A">
        <w:rPr>
          <w:lang w:val="ru-RU" w:eastAsia="en-US"/>
        </w:rPr>
        <w:t>:</w:t>
      </w:r>
    </w:p>
    <w:p w14:paraId="68E261FE" w14:textId="77777777" w:rsidR="002D4C4A" w:rsidRPr="00A639B3" w:rsidRDefault="002D4C4A">
      <w:pPr>
        <w:pStyle w:val="af0"/>
        <w:numPr>
          <w:ilvl w:val="0"/>
          <w:numId w:val="67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Сравнение с эталонными данными.</w:t>
      </w:r>
    </w:p>
    <w:p w14:paraId="4FD64396" w14:textId="32DA5933" w:rsidR="002D4C4A" w:rsidRPr="00A639B3" w:rsidRDefault="002D4C4A">
      <w:pPr>
        <w:pStyle w:val="af0"/>
        <w:numPr>
          <w:ilvl w:val="0"/>
          <w:numId w:val="67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Анализ метрик качества.</w:t>
      </w:r>
    </w:p>
    <w:p w14:paraId="75D8C74C" w14:textId="43C397C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Обратная связь</w:t>
      </w:r>
    </w:p>
    <w:p w14:paraId="1862A4ED" w14:textId="33A1B2CE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Механизмы обратной связи</w:t>
      </w:r>
      <w:r w:rsidR="00A639B3" w:rsidRPr="002D4C4A">
        <w:rPr>
          <w:lang w:val="ru-RU" w:eastAsia="en-US"/>
        </w:rPr>
        <w:t>: внедрить</w:t>
      </w:r>
      <w:r w:rsidRPr="002D4C4A">
        <w:rPr>
          <w:lang w:val="ru-RU" w:eastAsia="en-US"/>
        </w:rPr>
        <w:t xml:space="preserve"> механизмы получения обратной связи от пользователей АИС по поводу качества опубликованных данных.</w:t>
      </w:r>
    </w:p>
    <w:p w14:paraId="58AEDDB1" w14:textId="6F80034A" w:rsidR="00B24AD8" w:rsidRPr="00B24AD8" w:rsidRDefault="00B24AD8" w:rsidP="002D4C4A">
      <w:pPr>
        <w:spacing w:before="0" w:after="0" w:line="360" w:lineRule="auto"/>
        <w:ind w:firstLine="720"/>
        <w:rPr>
          <w:lang w:val="ru-RU" w:eastAsia="en-US"/>
        </w:rPr>
      </w:pPr>
    </w:p>
    <w:sectPr w:rsidR="00B24AD8" w:rsidRPr="00B24AD8" w:rsidSect="002D4319">
      <w:headerReference w:type="default" r:id="rId14"/>
      <w:footerReference w:type="default" r:id="rId15"/>
      <w:pgSz w:w="11906" w:h="16838"/>
      <w:pgMar w:top="1134" w:right="567" w:bottom="1134" w:left="1701" w:header="709" w:footer="1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7DA2E" w14:textId="77777777" w:rsidR="003824F9" w:rsidRDefault="003824F9">
      <w:pPr>
        <w:spacing w:after="0" w:line="240" w:lineRule="auto"/>
      </w:pPr>
      <w:r>
        <w:separator/>
      </w:r>
    </w:p>
  </w:endnote>
  <w:endnote w:type="continuationSeparator" w:id="0">
    <w:p w14:paraId="5E98B42C" w14:textId="77777777" w:rsidR="003824F9" w:rsidRDefault="0038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C4D5A" w14:textId="77777777" w:rsidR="003824F9" w:rsidRDefault="003824F9">
      <w:pPr>
        <w:spacing w:after="0" w:line="240" w:lineRule="auto"/>
      </w:pPr>
      <w:r>
        <w:separator/>
      </w:r>
    </w:p>
  </w:footnote>
  <w:footnote w:type="continuationSeparator" w:id="0">
    <w:p w14:paraId="72CAC2B3" w14:textId="77777777" w:rsidR="003824F9" w:rsidRDefault="0038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.75pt;height:24pt;visibility:visible;mso-wrap-style:square" o:bullet="t">
        <v:imagedata r:id="rId1" o:title=""/>
      </v:shape>
    </w:pict>
  </w:numPicBullet>
  <w:abstractNum w:abstractNumId="0" w15:restartNumberingAfterBreak="0">
    <w:nsid w:val="035A4C9B"/>
    <w:multiLevelType w:val="multilevel"/>
    <w:tmpl w:val="7894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3B8A"/>
    <w:multiLevelType w:val="hybridMultilevel"/>
    <w:tmpl w:val="9572DB46"/>
    <w:lvl w:ilvl="0" w:tplc="28661E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09CB"/>
    <w:multiLevelType w:val="hybridMultilevel"/>
    <w:tmpl w:val="B0C62436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884647A"/>
    <w:multiLevelType w:val="multilevel"/>
    <w:tmpl w:val="152C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1468C"/>
    <w:multiLevelType w:val="multilevel"/>
    <w:tmpl w:val="CB9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E10B0"/>
    <w:multiLevelType w:val="hybridMultilevel"/>
    <w:tmpl w:val="4DD8C47C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75830"/>
    <w:multiLevelType w:val="multilevel"/>
    <w:tmpl w:val="1FBE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44400F"/>
    <w:multiLevelType w:val="multilevel"/>
    <w:tmpl w:val="74B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975A0"/>
    <w:multiLevelType w:val="multilevel"/>
    <w:tmpl w:val="EC7A9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5E77D5E"/>
    <w:multiLevelType w:val="multilevel"/>
    <w:tmpl w:val="2FD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C786E"/>
    <w:multiLevelType w:val="multilevel"/>
    <w:tmpl w:val="8BA0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83600"/>
    <w:multiLevelType w:val="hybridMultilevel"/>
    <w:tmpl w:val="B844ABDE"/>
    <w:lvl w:ilvl="0" w:tplc="28661E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04B238B"/>
    <w:multiLevelType w:val="multilevel"/>
    <w:tmpl w:val="B59A83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8A0303"/>
    <w:multiLevelType w:val="multilevel"/>
    <w:tmpl w:val="939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1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F57DA0"/>
    <w:multiLevelType w:val="multilevel"/>
    <w:tmpl w:val="86D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0B729F"/>
    <w:multiLevelType w:val="hybridMultilevel"/>
    <w:tmpl w:val="EBD63080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47F4DBF"/>
    <w:multiLevelType w:val="multilevel"/>
    <w:tmpl w:val="289C556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E45A64"/>
    <w:multiLevelType w:val="multilevel"/>
    <w:tmpl w:val="D50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2973D2"/>
    <w:multiLevelType w:val="multilevel"/>
    <w:tmpl w:val="EED2926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E55371"/>
    <w:multiLevelType w:val="multilevel"/>
    <w:tmpl w:val="B2E44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6368FB"/>
    <w:multiLevelType w:val="multilevel"/>
    <w:tmpl w:val="CD802FE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377F4A38"/>
    <w:multiLevelType w:val="multilevel"/>
    <w:tmpl w:val="497A3B4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3705DC7"/>
    <w:multiLevelType w:val="multilevel"/>
    <w:tmpl w:val="DE54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78014A"/>
    <w:multiLevelType w:val="multilevel"/>
    <w:tmpl w:val="B2B450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47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4C442A"/>
    <w:multiLevelType w:val="multilevel"/>
    <w:tmpl w:val="AE0E00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F7F6877"/>
    <w:multiLevelType w:val="multilevel"/>
    <w:tmpl w:val="53E630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FAF08A6"/>
    <w:multiLevelType w:val="multilevel"/>
    <w:tmpl w:val="0EA4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2E0DB4"/>
    <w:multiLevelType w:val="multilevel"/>
    <w:tmpl w:val="12CC9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CF6932"/>
    <w:multiLevelType w:val="multilevel"/>
    <w:tmpl w:val="71EE3A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E758DC"/>
    <w:multiLevelType w:val="multilevel"/>
    <w:tmpl w:val="075C9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0717261"/>
    <w:multiLevelType w:val="multilevel"/>
    <w:tmpl w:val="960A9B7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4036D5"/>
    <w:multiLevelType w:val="multilevel"/>
    <w:tmpl w:val="65F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24447E"/>
    <w:multiLevelType w:val="multilevel"/>
    <w:tmpl w:val="A704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F54102"/>
    <w:multiLevelType w:val="hybridMultilevel"/>
    <w:tmpl w:val="57328450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B734C67"/>
    <w:multiLevelType w:val="multilevel"/>
    <w:tmpl w:val="3A8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DB42335"/>
    <w:multiLevelType w:val="multilevel"/>
    <w:tmpl w:val="E52086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E1E29B9"/>
    <w:multiLevelType w:val="multilevel"/>
    <w:tmpl w:val="88386E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E401EE2"/>
    <w:multiLevelType w:val="multilevel"/>
    <w:tmpl w:val="728CCC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56316">
    <w:abstractNumId w:val="46"/>
  </w:num>
  <w:num w:numId="2" w16cid:durableId="1605651746">
    <w:abstractNumId w:val="20"/>
  </w:num>
  <w:num w:numId="3" w16cid:durableId="274597869">
    <w:abstractNumId w:val="32"/>
  </w:num>
  <w:num w:numId="4" w16cid:durableId="594704682">
    <w:abstractNumId w:val="9"/>
  </w:num>
  <w:num w:numId="5" w16cid:durableId="148668207">
    <w:abstractNumId w:val="13"/>
  </w:num>
  <w:num w:numId="6" w16cid:durableId="1100415131">
    <w:abstractNumId w:val="33"/>
  </w:num>
  <w:num w:numId="7" w16cid:durableId="1299602775">
    <w:abstractNumId w:val="17"/>
  </w:num>
  <w:num w:numId="8" w16cid:durableId="1043674222">
    <w:abstractNumId w:val="40"/>
  </w:num>
  <w:num w:numId="9" w16cid:durableId="231811712">
    <w:abstractNumId w:val="31"/>
  </w:num>
  <w:num w:numId="10" w16cid:durableId="1833981733">
    <w:abstractNumId w:val="39"/>
  </w:num>
  <w:num w:numId="11" w16cid:durableId="1678116192">
    <w:abstractNumId w:val="52"/>
  </w:num>
  <w:num w:numId="12" w16cid:durableId="1534345428">
    <w:abstractNumId w:val="41"/>
  </w:num>
  <w:num w:numId="13" w16cid:durableId="2022269956">
    <w:abstractNumId w:val="25"/>
  </w:num>
  <w:num w:numId="14" w16cid:durableId="1229876396">
    <w:abstractNumId w:val="57"/>
  </w:num>
  <w:num w:numId="15" w16cid:durableId="706178036">
    <w:abstractNumId w:val="47"/>
  </w:num>
  <w:num w:numId="16" w16cid:durableId="1765953339">
    <w:abstractNumId w:val="42"/>
  </w:num>
  <w:num w:numId="17" w16cid:durableId="2027294404">
    <w:abstractNumId w:val="2"/>
  </w:num>
  <w:num w:numId="18" w16cid:durableId="145316830">
    <w:abstractNumId w:val="21"/>
  </w:num>
  <w:num w:numId="19" w16cid:durableId="1837770714">
    <w:abstractNumId w:val="55"/>
  </w:num>
  <w:num w:numId="20" w16cid:durableId="1385173570">
    <w:abstractNumId w:val="6"/>
  </w:num>
  <w:num w:numId="21" w16cid:durableId="1575969060">
    <w:abstractNumId w:val="43"/>
  </w:num>
  <w:num w:numId="22" w16cid:durableId="1794784486">
    <w:abstractNumId w:val="54"/>
  </w:num>
  <w:num w:numId="23" w16cid:durableId="299964792">
    <w:abstractNumId w:val="28"/>
  </w:num>
  <w:num w:numId="24" w16cid:durableId="776675403">
    <w:abstractNumId w:val="37"/>
  </w:num>
  <w:num w:numId="25" w16cid:durableId="1993093239">
    <w:abstractNumId w:val="44"/>
  </w:num>
  <w:num w:numId="26" w16cid:durableId="1595236751">
    <w:abstractNumId w:val="4"/>
  </w:num>
  <w:num w:numId="27" w16cid:durableId="374473216">
    <w:abstractNumId w:val="34"/>
  </w:num>
  <w:num w:numId="28" w16cid:durableId="203098178">
    <w:abstractNumId w:val="63"/>
  </w:num>
  <w:num w:numId="29" w16cid:durableId="542711631">
    <w:abstractNumId w:val="45"/>
  </w:num>
  <w:num w:numId="30" w16cid:durableId="1398474468">
    <w:abstractNumId w:val="51"/>
  </w:num>
  <w:num w:numId="31" w16cid:durableId="1712798829">
    <w:abstractNumId w:val="29"/>
  </w:num>
  <w:num w:numId="32" w16cid:durableId="1200165064">
    <w:abstractNumId w:val="56"/>
  </w:num>
  <w:num w:numId="33" w16cid:durableId="946422893">
    <w:abstractNumId w:val="58"/>
  </w:num>
  <w:num w:numId="34" w16cid:durableId="1402754123">
    <w:abstractNumId w:val="24"/>
  </w:num>
  <w:num w:numId="35" w16cid:durableId="1919172455">
    <w:abstractNumId w:val="5"/>
  </w:num>
  <w:num w:numId="36" w16cid:durableId="1837383099">
    <w:abstractNumId w:val="26"/>
  </w:num>
  <w:num w:numId="37" w16cid:durableId="1758282961">
    <w:abstractNumId w:val="65"/>
  </w:num>
  <w:num w:numId="38" w16cid:durableId="1270120302">
    <w:abstractNumId w:val="12"/>
  </w:num>
  <w:num w:numId="39" w16cid:durableId="1920945017">
    <w:abstractNumId w:val="53"/>
  </w:num>
  <w:num w:numId="40" w16cid:durableId="966744308">
    <w:abstractNumId w:val="18"/>
  </w:num>
  <w:num w:numId="41" w16cid:durableId="819544300">
    <w:abstractNumId w:val="48"/>
  </w:num>
  <w:num w:numId="42" w16cid:durableId="2065788626">
    <w:abstractNumId w:val="66"/>
  </w:num>
  <w:num w:numId="43" w16cid:durableId="864900010">
    <w:abstractNumId w:val="38"/>
  </w:num>
  <w:num w:numId="44" w16cid:durableId="1363556301">
    <w:abstractNumId w:val="64"/>
  </w:num>
  <w:num w:numId="45" w16cid:durableId="991636904">
    <w:abstractNumId w:val="11"/>
  </w:num>
  <w:num w:numId="46" w16cid:durableId="1143817664">
    <w:abstractNumId w:val="62"/>
  </w:num>
  <w:num w:numId="47" w16cid:durableId="734083377">
    <w:abstractNumId w:val="22"/>
  </w:num>
  <w:num w:numId="48" w16cid:durableId="1265334862">
    <w:abstractNumId w:val="19"/>
  </w:num>
  <w:num w:numId="49" w16cid:durableId="202255830">
    <w:abstractNumId w:val="35"/>
  </w:num>
  <w:num w:numId="50" w16cid:durableId="852455480">
    <w:abstractNumId w:val="30"/>
  </w:num>
  <w:num w:numId="51" w16cid:durableId="91052891">
    <w:abstractNumId w:val="27"/>
  </w:num>
  <w:num w:numId="52" w16cid:durableId="371686912">
    <w:abstractNumId w:val="7"/>
  </w:num>
  <w:num w:numId="53" w16cid:durableId="664356946">
    <w:abstractNumId w:val="0"/>
  </w:num>
  <w:num w:numId="54" w16cid:durableId="1484421546">
    <w:abstractNumId w:val="60"/>
  </w:num>
  <w:num w:numId="55" w16cid:durableId="1839609255">
    <w:abstractNumId w:val="10"/>
  </w:num>
  <w:num w:numId="56" w16cid:durableId="1658339554">
    <w:abstractNumId w:val="36"/>
  </w:num>
  <w:num w:numId="57" w16cid:durableId="1711302329">
    <w:abstractNumId w:val="14"/>
  </w:num>
  <w:num w:numId="58" w16cid:durableId="917860309">
    <w:abstractNumId w:val="1"/>
  </w:num>
  <w:num w:numId="59" w16cid:durableId="1423334337">
    <w:abstractNumId w:val="15"/>
  </w:num>
  <w:num w:numId="60" w16cid:durableId="1792090968">
    <w:abstractNumId w:val="16"/>
  </w:num>
  <w:num w:numId="61" w16cid:durableId="1883518682">
    <w:abstractNumId w:val="50"/>
  </w:num>
  <w:num w:numId="62" w16cid:durableId="1219050500">
    <w:abstractNumId w:val="59"/>
  </w:num>
  <w:num w:numId="63" w16cid:durableId="2091729371">
    <w:abstractNumId w:val="49"/>
  </w:num>
  <w:num w:numId="64" w16cid:durableId="179515154">
    <w:abstractNumId w:val="61"/>
  </w:num>
  <w:num w:numId="65" w16cid:durableId="511264141">
    <w:abstractNumId w:val="3"/>
  </w:num>
  <w:num w:numId="66" w16cid:durableId="995646480">
    <w:abstractNumId w:val="8"/>
  </w:num>
  <w:num w:numId="67" w16cid:durableId="41103766">
    <w:abstractNumId w:val="2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37345"/>
    <w:rsid w:val="000378E4"/>
    <w:rsid w:val="00055CFD"/>
    <w:rsid w:val="00074388"/>
    <w:rsid w:val="000755C2"/>
    <w:rsid w:val="00094E77"/>
    <w:rsid w:val="000A34F5"/>
    <w:rsid w:val="000D1B80"/>
    <w:rsid w:val="000F5CFB"/>
    <w:rsid w:val="00107928"/>
    <w:rsid w:val="0011535E"/>
    <w:rsid w:val="00121D3C"/>
    <w:rsid w:val="00125F1A"/>
    <w:rsid w:val="00140DB1"/>
    <w:rsid w:val="00192F0C"/>
    <w:rsid w:val="001D520C"/>
    <w:rsid w:val="001D5951"/>
    <w:rsid w:val="00216137"/>
    <w:rsid w:val="00231FB1"/>
    <w:rsid w:val="00272D76"/>
    <w:rsid w:val="002A1192"/>
    <w:rsid w:val="002B6535"/>
    <w:rsid w:val="002C13C3"/>
    <w:rsid w:val="002D4319"/>
    <w:rsid w:val="002D4C4A"/>
    <w:rsid w:val="00312D79"/>
    <w:rsid w:val="00315DEB"/>
    <w:rsid w:val="00321F07"/>
    <w:rsid w:val="00325222"/>
    <w:rsid w:val="0037698D"/>
    <w:rsid w:val="00377054"/>
    <w:rsid w:val="003824F9"/>
    <w:rsid w:val="003A750C"/>
    <w:rsid w:val="003B1753"/>
    <w:rsid w:val="003D0AEB"/>
    <w:rsid w:val="003D21DD"/>
    <w:rsid w:val="003F53D9"/>
    <w:rsid w:val="004435CD"/>
    <w:rsid w:val="00444B26"/>
    <w:rsid w:val="00456F04"/>
    <w:rsid w:val="004717D8"/>
    <w:rsid w:val="00481971"/>
    <w:rsid w:val="004B2AFE"/>
    <w:rsid w:val="004B426D"/>
    <w:rsid w:val="004B6949"/>
    <w:rsid w:val="004D37B0"/>
    <w:rsid w:val="004E3A77"/>
    <w:rsid w:val="00500E1F"/>
    <w:rsid w:val="00517119"/>
    <w:rsid w:val="00521D43"/>
    <w:rsid w:val="00527F4F"/>
    <w:rsid w:val="00531349"/>
    <w:rsid w:val="00535EF9"/>
    <w:rsid w:val="00546F3E"/>
    <w:rsid w:val="00565B67"/>
    <w:rsid w:val="00576851"/>
    <w:rsid w:val="00580A76"/>
    <w:rsid w:val="005A0C6E"/>
    <w:rsid w:val="005C0D0D"/>
    <w:rsid w:val="005E7E20"/>
    <w:rsid w:val="00601212"/>
    <w:rsid w:val="00605219"/>
    <w:rsid w:val="00680161"/>
    <w:rsid w:val="00690D02"/>
    <w:rsid w:val="0069384A"/>
    <w:rsid w:val="006A2251"/>
    <w:rsid w:val="006E2B4E"/>
    <w:rsid w:val="006E3205"/>
    <w:rsid w:val="006F45A7"/>
    <w:rsid w:val="0079528C"/>
    <w:rsid w:val="007B2C45"/>
    <w:rsid w:val="007B6A62"/>
    <w:rsid w:val="007F458D"/>
    <w:rsid w:val="00816F9C"/>
    <w:rsid w:val="00845C75"/>
    <w:rsid w:val="00845D5A"/>
    <w:rsid w:val="0085077B"/>
    <w:rsid w:val="00857458"/>
    <w:rsid w:val="00876946"/>
    <w:rsid w:val="008834FE"/>
    <w:rsid w:val="00892195"/>
    <w:rsid w:val="008A5710"/>
    <w:rsid w:val="008C583D"/>
    <w:rsid w:val="008C76CA"/>
    <w:rsid w:val="00926736"/>
    <w:rsid w:val="00934F2B"/>
    <w:rsid w:val="0093722D"/>
    <w:rsid w:val="009508C8"/>
    <w:rsid w:val="009B5B3D"/>
    <w:rsid w:val="009C1570"/>
    <w:rsid w:val="009D2DAD"/>
    <w:rsid w:val="009F4694"/>
    <w:rsid w:val="009F7E8B"/>
    <w:rsid w:val="00A07081"/>
    <w:rsid w:val="00A17212"/>
    <w:rsid w:val="00A305FE"/>
    <w:rsid w:val="00A42C47"/>
    <w:rsid w:val="00A50A3D"/>
    <w:rsid w:val="00A50C8A"/>
    <w:rsid w:val="00A639B3"/>
    <w:rsid w:val="00A77E76"/>
    <w:rsid w:val="00A929DC"/>
    <w:rsid w:val="00AB263C"/>
    <w:rsid w:val="00B060C9"/>
    <w:rsid w:val="00B24AD8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D7865"/>
    <w:rsid w:val="00CE3A48"/>
    <w:rsid w:val="00CE7900"/>
    <w:rsid w:val="00CF2098"/>
    <w:rsid w:val="00CF2377"/>
    <w:rsid w:val="00D00727"/>
    <w:rsid w:val="00D0113A"/>
    <w:rsid w:val="00D03491"/>
    <w:rsid w:val="00D121C0"/>
    <w:rsid w:val="00D205C7"/>
    <w:rsid w:val="00D22025"/>
    <w:rsid w:val="00D477E9"/>
    <w:rsid w:val="00D625CC"/>
    <w:rsid w:val="00D850ED"/>
    <w:rsid w:val="00DB0623"/>
    <w:rsid w:val="00DB6729"/>
    <w:rsid w:val="00E2181A"/>
    <w:rsid w:val="00E642B5"/>
    <w:rsid w:val="00E7700E"/>
    <w:rsid w:val="00E91FED"/>
    <w:rsid w:val="00EA5E77"/>
    <w:rsid w:val="00EC27A5"/>
    <w:rsid w:val="00EF6F30"/>
    <w:rsid w:val="00F552AD"/>
    <w:rsid w:val="00F65946"/>
    <w:rsid w:val="00F735F6"/>
    <w:rsid w:val="00F955F2"/>
    <w:rsid w:val="00FA0AE5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37698D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  <w:style w:type="character" w:customStyle="1" w:styleId="30">
    <w:name w:val="Заголовок 3 Знак"/>
    <w:basedOn w:val="a1"/>
    <w:link w:val="3"/>
    <w:uiPriority w:val="9"/>
    <w:rsid w:val="0037698D"/>
    <w:rPr>
      <w:rFonts w:ascii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1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6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92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34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9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6931</Words>
  <Characters>39513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48</cp:revision>
  <dcterms:created xsi:type="dcterms:W3CDTF">2024-10-08T07:25:00Z</dcterms:created>
  <dcterms:modified xsi:type="dcterms:W3CDTF">2024-11-25T05:50:00Z</dcterms:modified>
</cp:coreProperties>
</file>