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55C0857" w14:textId="74A61CA5" w:rsidR="003C6724" w:rsidRDefault="003C6724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724">
        <w:rPr>
          <w:rFonts w:ascii="Times New Roman" w:hAnsi="Times New Roman" w:cs="Times New Roman"/>
          <w:b/>
          <w:sz w:val="28"/>
          <w:szCs w:val="28"/>
        </w:rPr>
        <w:t xml:space="preserve">ПМ .01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C6724">
        <w:rPr>
          <w:rFonts w:ascii="Times New Roman" w:hAnsi="Times New Roman" w:cs="Times New Roman"/>
          <w:b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C672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785705" w14:textId="4A39C589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25E2A9D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Проходившего (шей) практику с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4893622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начала практики       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</w:p>
    <w:p w14:paraId="1D06733B" w14:textId="6438A6B9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окончания практики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</w:t>
      </w:r>
      <w:r w:rsidR="00817DAA" w:rsidRPr="003C672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 w:rsidR="003C67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proofErr w:type="spellEnd"/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gramEnd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62A05F94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22C0FFDD" w14:textId="56B8B6D7" w:rsidR="00D53D9D" w:rsidRPr="003C6724" w:rsidRDefault="00D53D9D" w:rsidP="003C6724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5BF6F495" w14:textId="41AEAC65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1649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Случаева</w:t>
      </w:r>
      <w:proofErr w:type="spellEnd"/>
      <w:r>
        <w:rPr>
          <w:sz w:val="24"/>
          <w:szCs w:val="24"/>
          <w:u w:val="single"/>
        </w:rPr>
        <w:t xml:space="preserve"> М. </w:t>
      </w:r>
      <w:proofErr w:type="gramStart"/>
      <w:r>
        <w:rPr>
          <w:sz w:val="24"/>
          <w:szCs w:val="24"/>
          <w:u w:val="single"/>
        </w:rPr>
        <w:t>К..</w:t>
      </w:r>
      <w:proofErr w:type="gramEnd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08347C5C" w:rsidR="00D53D9D" w:rsidRPr="005B7FC3" w:rsidRDefault="005B7FC3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235905F8" w:rsidR="00D53D9D" w:rsidRPr="005B7FC3" w:rsidRDefault="005B7FC3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1123ED" w14:textId="77777777" w:rsidR="00545378" w:rsidRPr="00CF2B4A" w:rsidRDefault="00545378" w:rsidP="00545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АТТЕСТАЦИОННЫЙ ЛИСТ</w:t>
      </w:r>
    </w:p>
    <w:p w14:paraId="789C16E2" w14:textId="77777777" w:rsidR="00545378" w:rsidRPr="00CF2B4A" w:rsidRDefault="00545378" w:rsidP="0054537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ПРАКТИКЕ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3369"/>
        <w:gridCol w:w="1922"/>
        <w:gridCol w:w="2614"/>
        <w:gridCol w:w="680"/>
        <w:gridCol w:w="1871"/>
      </w:tblGrid>
      <w:tr w:rsidR="00545378" w:rsidRPr="00CF2B4A" w14:paraId="460CEE78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6C98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ГАПОУ КАТК им. </w:t>
            </w:r>
            <w:proofErr w:type="spell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П.В.Дементьева</w:t>
            </w:r>
            <w:proofErr w:type="spellEnd"/>
          </w:p>
        </w:tc>
      </w:tr>
      <w:tr w:rsidR="00545378" w:rsidRPr="00CF2B4A" w14:paraId="64E27791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5498E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2683D63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 </w:t>
            </w:r>
            <w:proofErr w:type="gram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ПРОИЗВОДСТВЕННОЙ  ПРАКТИКЕ</w:t>
            </w:r>
            <w:proofErr w:type="gramEnd"/>
          </w:p>
          <w:p w14:paraId="2ABE62D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ПМ .</w:t>
            </w:r>
            <w:proofErr w:type="gram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01  Разработка</w:t>
            </w:r>
            <w:proofErr w:type="gramEnd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модулей программного обеспечения для компьютерных систем</w:t>
            </w:r>
          </w:p>
        </w:tc>
      </w:tr>
      <w:tr w:rsidR="00545378" w:rsidRPr="00CF2B4A" w14:paraId="3EA4FE57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1EEFC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164F" w14:textId="1447D517" w:rsidR="00545378" w:rsidRPr="00CF2B4A" w:rsidRDefault="00403596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Случаев Максим Константинович</w:t>
            </w:r>
          </w:p>
          <w:p w14:paraId="7406A9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545378" w:rsidRPr="00CF2B4A" w14:paraId="5ACACD02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E2C71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BC6E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09.02.07 «Информационные системы и программирование</w:t>
            </w:r>
          </w:p>
        </w:tc>
      </w:tr>
      <w:tr w:rsidR="00545378" w:rsidRPr="00CF2B4A" w14:paraId="2589BA8F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2F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2A987" w14:textId="2CB738C4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С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 xml:space="preserve"> 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04.06.2024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 по _______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27.06.2024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_____   </w:t>
            </w:r>
          </w:p>
          <w:p w14:paraId="734E7FC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объеме_________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___ часов</w:t>
            </w:r>
          </w:p>
        </w:tc>
      </w:tr>
      <w:tr w:rsidR="00545378" w:rsidRPr="00CF2B4A" w14:paraId="2D989E40" w14:textId="77777777" w:rsidTr="00DB37C8">
        <w:trPr>
          <w:trHeight w:val="838"/>
        </w:trPr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FC6C6C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7C3CC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B506EB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3403" w:type="dxa"/>
            <w:gridSpan w:val="2"/>
            <w:vAlign w:val="center"/>
          </w:tcPr>
          <w:p w14:paraId="52FBB91E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4536" w:type="dxa"/>
            <w:gridSpan w:val="2"/>
            <w:vAlign w:val="center"/>
          </w:tcPr>
          <w:p w14:paraId="1DF992C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2551" w:type="dxa"/>
            <w:gridSpan w:val="2"/>
            <w:vAlign w:val="center"/>
          </w:tcPr>
          <w:p w14:paraId="0A7FF4A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69DA15F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6E88A5E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545378" w:rsidRPr="00CF2B4A" w14:paraId="1FFDA59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6"/>
        </w:trPr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7B47BDC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ПК 1.1 </w:t>
            </w:r>
            <w:r w:rsidRPr="00CF2B4A">
              <w:rPr>
                <w:rFonts w:ascii="Times New Roman" w:eastAsia="PMingLiU" w:hAnsi="Times New Roman" w:cs="Times New Roman"/>
                <w:color w:val="000000"/>
              </w:rPr>
              <w:t>Формировать алгоритмы разработки программных модулей в соответствии с техническим заданием</w:t>
            </w:r>
          </w:p>
          <w:p w14:paraId="520079CB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774D3689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структуры.: указаны использованные стандарты в области документирования; выполнена оценка сложности алгоритма</w:t>
            </w:r>
          </w:p>
        </w:tc>
        <w:tc>
          <w:tcPr>
            <w:tcW w:w="2551" w:type="dxa"/>
            <w:gridSpan w:val="2"/>
          </w:tcPr>
          <w:p w14:paraId="68322525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6C7F48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398B3A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0C60F3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9433CED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r w:rsidRPr="00CF2B4A">
              <w:rPr>
                <w:rFonts w:ascii="Times New Roman" w:eastAsia="PMingLiU" w:hAnsi="Times New Roman" w:cs="Times New Roman"/>
                <w:b/>
              </w:rPr>
              <w:t>(</w:t>
            </w:r>
            <w:r w:rsidRPr="00CF2B4A">
              <w:rPr>
                <w:rFonts w:ascii="Times New Roman" w:eastAsia="PMingLiU" w:hAnsi="Times New Roman" w:cs="Times New Roman"/>
              </w:rPr>
              <w:t xml:space="preserve">разработан по имеющемуся алгоритму в среде </w:t>
            </w:r>
            <w:proofErr w:type="gramStart"/>
            <w:r w:rsidRPr="00CF2B4A">
              <w:rPr>
                <w:rFonts w:ascii="Times New Roman" w:eastAsia="PMingLiU" w:hAnsi="Times New Roman" w:cs="Times New Roman"/>
              </w:rPr>
              <w:t xml:space="preserve">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>методами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385188E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40BCBD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439CF73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431DE5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82ACDE6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выполнена отладка модуля; с пояснением особенностей отладочных классов; сохранены и представлены результаты отладки.</w:t>
            </w:r>
          </w:p>
        </w:tc>
        <w:tc>
          <w:tcPr>
            <w:tcW w:w="2551" w:type="dxa"/>
            <w:gridSpan w:val="2"/>
          </w:tcPr>
          <w:p w14:paraId="7D29CFC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154D0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720BB60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8D865E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1.4 Выполнять тестирование программных модулей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0CA94A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выполнено тестирование модуля, в том числе с помощью инструментальных средств, и оформлены результаты тестирования в соответствии со стандартами. </w:t>
            </w:r>
          </w:p>
        </w:tc>
        <w:tc>
          <w:tcPr>
            <w:tcW w:w="2551" w:type="dxa"/>
            <w:gridSpan w:val="2"/>
          </w:tcPr>
          <w:p w14:paraId="06B5B1E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37769C1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13B97F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5DC1166F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1.5 Осуществлять рефакторинг и оптимизацию программного кода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38681E1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</w:t>
            </w:r>
            <w:r w:rsidRPr="00CF2B4A">
              <w:rPr>
                <w:rFonts w:ascii="Times New Roman" w:eastAsia="PMingLiU" w:hAnsi="Times New Roman" w:cs="Times New Roman"/>
              </w:rPr>
              <w:lastRenderedPageBreak/>
              <w:t>проведена оптимизация и подтверждено повышение качества программного кода.</w:t>
            </w:r>
          </w:p>
          <w:p w14:paraId="6A31819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8461498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</w:p>
          <w:p w14:paraId="0390B34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60E3026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4642D140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0C626642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разработан по имеющемуся алгоритму в среде </w:t>
            </w:r>
            <w:proofErr w:type="gramStart"/>
            <w:r w:rsidRPr="00CF2B4A">
              <w:rPr>
                <w:rFonts w:ascii="Times New Roman" w:eastAsia="PMingLiU" w:hAnsi="Times New Roman" w:cs="Times New Roman"/>
              </w:rPr>
              <w:t xml:space="preserve">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>методами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35F9BBE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AB7E04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D830E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95A13B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FB2711A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</w:tc>
        <w:tc>
          <w:tcPr>
            <w:tcW w:w="2551" w:type="dxa"/>
            <w:gridSpan w:val="2"/>
          </w:tcPr>
          <w:p w14:paraId="6BA9B953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9379EE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450D3C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1D9DD9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3E1706D5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proofErr w:type="gramStart"/>
            <w:r w:rsidRPr="00CF2B4A">
              <w:rPr>
                <w:rFonts w:ascii="Times New Roman" w:eastAsia="PMingLiU" w:hAnsi="Times New Roman" w:cs="Times New Roman"/>
                <w:b/>
              </w:rPr>
              <w:t xml:space="preserve">( </w:t>
            </w:r>
            <w:r w:rsidRPr="00CF2B4A">
              <w:rPr>
                <w:rFonts w:ascii="Times New Roman" w:eastAsia="PMingLiU" w:hAnsi="Times New Roman" w:cs="Times New Roman"/>
              </w:rPr>
              <w:t xml:space="preserve"> разработан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46DE17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66F3BAA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B80523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BD87BA4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B0C04F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выполнена отладка модуля; с пояснением особенностей отладочных классов; сохранены и представлены результаты отладки. </w:t>
            </w:r>
          </w:p>
        </w:tc>
        <w:tc>
          <w:tcPr>
            <w:tcW w:w="2551" w:type="dxa"/>
            <w:gridSpan w:val="2"/>
          </w:tcPr>
          <w:p w14:paraId="07274F0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A0F641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4540F4F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4DF3C8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36" w:type="dxa"/>
            <w:gridSpan w:val="2"/>
          </w:tcPr>
          <w:p w14:paraId="13230A5A" w14:textId="77777777" w:rsidR="00545378" w:rsidRPr="00CF2B4A" w:rsidRDefault="00545378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4250CE5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1091A4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C3506B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3403" w:type="dxa"/>
            <w:gridSpan w:val="2"/>
          </w:tcPr>
          <w:p w14:paraId="6803BC1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 xml:space="preserve">ОП </w:t>
            </w:r>
            <w:proofErr w:type="gramStart"/>
            <w:r w:rsidRPr="00CF2B4A">
              <w:rPr>
                <w:rFonts w:ascii="Times New Roman" w:hAnsi="Times New Roman" w:cs="Times New Roman"/>
              </w:rPr>
              <w:t>02.Осуществлять</w:t>
            </w:r>
            <w:proofErr w:type="gramEnd"/>
            <w:r w:rsidRPr="00CF2B4A">
              <w:rPr>
                <w:rFonts w:ascii="Times New Roman" w:hAnsi="Times New Roman" w:cs="Times New Roman"/>
              </w:rPr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7254B0C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60F838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A7A076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9506BC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 xml:space="preserve">ОК 03. Планировать и реализовывать собственное </w:t>
            </w:r>
            <w:r w:rsidRPr="00CF2B4A">
              <w:rPr>
                <w:rFonts w:ascii="Times New Roman" w:hAnsi="Times New Roman" w:cs="Times New Roman"/>
              </w:rPr>
              <w:lastRenderedPageBreak/>
              <w:t>профессиональное и личностное развитие.</w:t>
            </w:r>
          </w:p>
        </w:tc>
        <w:tc>
          <w:tcPr>
            <w:tcW w:w="4536" w:type="dxa"/>
            <w:gridSpan w:val="2"/>
          </w:tcPr>
          <w:p w14:paraId="4D44B44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- демонстрация ответственности за принятые решения</w:t>
            </w:r>
          </w:p>
          <w:p w14:paraId="5FC5A81E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551" w:type="dxa"/>
            <w:gridSpan w:val="2"/>
            <w:vAlign w:val="center"/>
          </w:tcPr>
          <w:p w14:paraId="3CCF5EF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 xml:space="preserve">требованиям </w:t>
            </w: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организации, в которой проходила практика</w:t>
            </w:r>
          </w:p>
        </w:tc>
      </w:tr>
      <w:tr w:rsidR="00545378" w:rsidRPr="00CF2B4A" w14:paraId="7238573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Borders>
              <w:bottom w:val="nil"/>
            </w:tcBorders>
          </w:tcPr>
          <w:p w14:paraId="367C1CE5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36" w:type="dxa"/>
            <w:gridSpan w:val="2"/>
            <w:tcBorders>
              <w:bottom w:val="nil"/>
            </w:tcBorders>
          </w:tcPr>
          <w:p w14:paraId="526D428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449D0303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обоснованность анализа работы членов команды (подчиненных)</w:t>
            </w:r>
          </w:p>
        </w:tc>
        <w:tc>
          <w:tcPr>
            <w:tcW w:w="2551" w:type="dxa"/>
            <w:gridSpan w:val="2"/>
            <w:tcBorders>
              <w:bottom w:val="nil"/>
            </w:tcBorders>
            <w:vAlign w:val="center"/>
          </w:tcPr>
          <w:p w14:paraId="5689741D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E45FDE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676111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36" w:type="dxa"/>
            <w:gridSpan w:val="2"/>
          </w:tcPr>
          <w:p w14:paraId="2A7BCB1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551" w:type="dxa"/>
            <w:gridSpan w:val="2"/>
            <w:vAlign w:val="center"/>
          </w:tcPr>
          <w:p w14:paraId="6A2C3DA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9FB7D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1E2A05F2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36" w:type="dxa"/>
            <w:gridSpan w:val="2"/>
          </w:tcPr>
          <w:p w14:paraId="4D32E0E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2B4A">
              <w:rPr>
                <w:rFonts w:ascii="Times New Roman" w:hAnsi="Times New Roman" w:cs="Times New Roman"/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33EA6B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4332F9A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97CB348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2B5D3E0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36" w:type="dxa"/>
            <w:gridSpan w:val="2"/>
          </w:tcPr>
          <w:p w14:paraId="33205FF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7C0F4C8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551" w:type="dxa"/>
            <w:gridSpan w:val="2"/>
            <w:vAlign w:val="center"/>
          </w:tcPr>
          <w:p w14:paraId="71F75B7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D512C7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FF69CE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36" w:type="dxa"/>
            <w:gridSpan w:val="2"/>
          </w:tcPr>
          <w:p w14:paraId="32EE629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14:paraId="7E4A4EC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03BDA435" w14:textId="77777777" w:rsidR="00545378" w:rsidRPr="00CF2B4A" w:rsidRDefault="00545378" w:rsidP="00DB37C8">
            <w:pPr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B4CE3D9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E22C4D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26E550A2" w14:textId="77777777" w:rsidR="00545378" w:rsidRPr="00CF2B4A" w:rsidRDefault="00545378" w:rsidP="00DB37C8">
            <w:pPr>
              <w:pStyle w:val="af0"/>
              <w:jc w:val="both"/>
              <w:rPr>
                <w:sz w:val="22"/>
                <w:szCs w:val="22"/>
              </w:rPr>
            </w:pPr>
            <w:r w:rsidRPr="00CF2B4A">
              <w:rPr>
                <w:bCs/>
                <w:sz w:val="22"/>
                <w:szCs w:val="22"/>
              </w:rPr>
              <w:t xml:space="preserve">- </w:t>
            </w:r>
            <w:proofErr w:type="gramStart"/>
            <w:r w:rsidRPr="00CF2B4A">
              <w:rPr>
                <w:bCs/>
                <w:sz w:val="22"/>
                <w:szCs w:val="22"/>
              </w:rPr>
              <w:t>эффективность  использования</w:t>
            </w:r>
            <w:proofErr w:type="gramEnd"/>
            <w:r w:rsidRPr="00CF2B4A">
              <w:rPr>
                <w:bCs/>
                <w:sz w:val="22"/>
                <w:szCs w:val="22"/>
              </w:rPr>
              <w:t xml:space="preserve"> и</w:t>
            </w:r>
            <w:r w:rsidRPr="00CF2B4A">
              <w:rPr>
                <w:sz w:val="22"/>
                <w:szCs w:val="22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551" w:type="dxa"/>
            <w:gridSpan w:val="2"/>
            <w:vAlign w:val="center"/>
          </w:tcPr>
          <w:p w14:paraId="46530E00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588B26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FCDF17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536" w:type="dxa"/>
            <w:gridSpan w:val="2"/>
          </w:tcPr>
          <w:p w14:paraId="2AB5695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  <w:p w14:paraId="0C96821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509D6F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323C89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831BA44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  <w:bCs/>
              </w:rPr>
              <w:t>ОК 11.</w:t>
            </w:r>
            <w:r w:rsidRPr="00CF2B4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 xml:space="preserve">Планировать предпринимательскую </w:t>
            </w:r>
            <w:r w:rsidRPr="00CF2B4A">
              <w:rPr>
                <w:rFonts w:ascii="Times New Roman" w:hAnsi="Times New Roman" w:cs="Times New Roman"/>
              </w:rPr>
              <w:lastRenderedPageBreak/>
              <w:t>деятельность в профессиональной сфере</w:t>
            </w:r>
          </w:p>
        </w:tc>
        <w:tc>
          <w:tcPr>
            <w:tcW w:w="4536" w:type="dxa"/>
            <w:gridSpan w:val="2"/>
          </w:tcPr>
          <w:p w14:paraId="36C3A529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-определение инвестиционной привлекательности коммерческих идей в рамках профессиональной деятельности.</w:t>
            </w:r>
          </w:p>
          <w:p w14:paraId="0AA3E34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  <w:p w14:paraId="4C53A67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4024E9A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545378" w:rsidRPr="00CF2B4A" w14:paraId="6C152C4B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ED403ED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  <w:iCs/>
              </w:rPr>
              <w:lastRenderedPageBreak/>
              <w:t>ЛР 10</w:t>
            </w:r>
            <w:r w:rsidRPr="00CF2B4A">
              <w:rPr>
                <w:rFonts w:ascii="Times New Roman" w:hAnsi="Times New Roman" w:cs="Times New Roman"/>
              </w:rPr>
              <w:t xml:space="preserve"> Заботящийся о защите окружающей среды, собственной и чужой безопасности, в том числе цифровой.</w:t>
            </w:r>
          </w:p>
        </w:tc>
        <w:tc>
          <w:tcPr>
            <w:tcW w:w="4536" w:type="dxa"/>
            <w:gridSpan w:val="2"/>
          </w:tcPr>
          <w:p w14:paraId="56A79395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деятельности;</w:t>
            </w:r>
          </w:p>
          <w:p w14:paraId="75D597F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выполнение правил техники безопасности во время учебных занятий, при прохождении учебной и производственной практик;</w:t>
            </w:r>
          </w:p>
          <w:p w14:paraId="1E33BA98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</w:rPr>
              <w:t>-демонстрация и применение знаний по цифровой безопасности.</w:t>
            </w:r>
          </w:p>
        </w:tc>
        <w:tc>
          <w:tcPr>
            <w:tcW w:w="2551" w:type="dxa"/>
            <w:gridSpan w:val="2"/>
          </w:tcPr>
          <w:p w14:paraId="418A275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5AF3F961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03512F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14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навыки анализа и интерпретации информации из различных источников с учетом нормативно-правовых норм.</w:t>
            </w:r>
          </w:p>
        </w:tc>
        <w:tc>
          <w:tcPr>
            <w:tcW w:w="4536" w:type="dxa"/>
            <w:gridSpan w:val="2"/>
          </w:tcPr>
          <w:p w14:paraId="5CA0135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использует информацию из различных источников, учитывая нормативно-правовые нормы для решения профессиональных задач</w:t>
            </w:r>
          </w:p>
        </w:tc>
        <w:tc>
          <w:tcPr>
            <w:tcW w:w="2551" w:type="dxa"/>
            <w:gridSpan w:val="2"/>
          </w:tcPr>
          <w:p w14:paraId="0412A94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2CB6293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CB2E51D" w14:textId="77777777" w:rsidR="00545378" w:rsidRPr="00CF2B4A" w:rsidRDefault="00545378" w:rsidP="005B7FC3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15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4536" w:type="dxa"/>
            <w:gridSpan w:val="2"/>
          </w:tcPr>
          <w:p w14:paraId="560C726F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  <w:r w:rsidRPr="00CF2B4A">
              <w:rPr>
                <w:rFonts w:ascii="Times New Roman" w:hAnsi="Times New Roman" w:cs="Times New Roman"/>
                <w:color w:val="FF0000"/>
              </w:rPr>
              <w:t xml:space="preserve">- </w:t>
            </w:r>
            <w:r w:rsidRPr="00CF2B4A">
              <w:rPr>
                <w:rFonts w:ascii="Times New Roman" w:hAnsi="Times New Roman" w:cs="Times New Roman"/>
              </w:rPr>
              <w:t>демонстрирует эффективность результатов образования, в том числе самообразованию; демонстрирует сознательное отношение к непрерывному образованию как условию успешной профессиональной и общественной деятельности.</w:t>
            </w:r>
          </w:p>
          <w:p w14:paraId="368EF18E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551" w:type="dxa"/>
            <w:gridSpan w:val="2"/>
          </w:tcPr>
          <w:p w14:paraId="24D59746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119253C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AEDB9D3" w14:textId="77777777" w:rsidTr="00DB37C8">
        <w:trPr>
          <w:gridBefore w:val="1"/>
          <w:wBefore w:w="34" w:type="dxa"/>
          <w:trHeight w:val="505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8FD1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BA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 / не освоены</w:t>
            </w:r>
          </w:p>
        </w:tc>
      </w:tr>
      <w:tr w:rsidR="00545378" w:rsidRPr="00CF2B4A" w14:paraId="572668FF" w14:textId="77777777" w:rsidTr="00DB37C8">
        <w:trPr>
          <w:gridBefore w:val="1"/>
          <w:wBefore w:w="34" w:type="dxa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B12A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661B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25D0F7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75E4B63" w14:textId="77777777" w:rsidTr="00DB37C8">
        <w:trPr>
          <w:gridBefore w:val="1"/>
          <w:wBefore w:w="34" w:type="dxa"/>
          <w:trHeight w:val="518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DDA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91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7172132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0D6143E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777768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D0AB89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4F583E6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6DEEB79" w14:textId="77777777" w:rsidTr="00DB37C8">
        <w:trPr>
          <w:gridBefore w:val="1"/>
          <w:wBefore w:w="34" w:type="dxa"/>
          <w:trHeight w:val="1036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ECC4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022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BB1730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196682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_________________________________________</w:t>
            </w:r>
          </w:p>
          <w:p w14:paraId="322651C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031BD60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DED72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_________________________________________</w:t>
            </w:r>
          </w:p>
          <w:p w14:paraId="795DC48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9AA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E222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079E19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ED12A5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5116A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545378" w:rsidRPr="00CF2B4A" w14:paraId="3ACB09CF" w14:textId="77777777" w:rsidTr="00DB37C8">
        <w:trPr>
          <w:gridBefore w:val="1"/>
          <w:wBefore w:w="34" w:type="dxa"/>
          <w:trHeight w:val="1401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C3C87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ACA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E15573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23BFCFA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</w:t>
            </w:r>
          </w:p>
          <w:p w14:paraId="108EA22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4AF03DA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D7A67C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BEBA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</w:t>
            </w:r>
          </w:p>
          <w:p w14:paraId="7BAD586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4251A38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BB62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6538C26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D86AC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28274B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1C55B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B577D0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5664793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678A2C1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2D4EC1">
          <w:pgSz w:w="11906" w:h="16838"/>
          <w:pgMar w:top="709" w:right="1274" w:bottom="1276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</w:t>
      </w:r>
      <w:proofErr w:type="gramStart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_»_</w:t>
      </w:r>
      <w:proofErr w:type="gramEnd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0C8147F0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</w:t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(</w:t>
      </w:r>
      <w:proofErr w:type="spellStart"/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ейся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  группы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</w:t>
      </w:r>
      <w:proofErr w:type="gramEnd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организации (Ф.И.О. </w:t>
      </w:r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полностью,  должность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  <w:proofErr w:type="spell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им.П.В.Дементьева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3F46090D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04.06.2024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DF4237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520889D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06.06.2024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045D4A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6936443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08.06.2024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27DB20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023D0E49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11.06.2024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69B45FCA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5AC0A061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6DA3CA9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6F51CD74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0096E95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48A94E1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3BF8DC6E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4826E90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366738" w14:textId="77777777" w:rsidTr="0041768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62037" w14:textId="3B6B598C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21.06.2024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69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50B7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65D1FDF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7A2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217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65AB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38755E19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6D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A5C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05F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1670D470" w14:textId="77777777" w:rsidTr="00C4413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A2C09" w14:textId="2FB98E86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565F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53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5F36C723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4439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3519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1B34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02C7D68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150F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C7B4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0369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563C93A" w14:textId="77777777" w:rsidTr="00F7537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439D6" w14:textId="396006F4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AB4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7534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08D0202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5C80A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E8AB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5DB6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BDC904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5D4C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16C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F5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385E650" w14:textId="77777777" w:rsidTr="00356E83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627E1" w14:textId="53484D8B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8C06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4C9F3E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EF6661C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0D575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C96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0AE2A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C039C5A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C777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041D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84E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4485608" w14:textId="77777777" w:rsidTr="009B01E9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827AE" w14:textId="63EE8DE8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1AD3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DCD79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355633E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686D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F25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6DE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96A9E5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2120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77D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EA7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2A4A2297" w14:textId="77777777" w:rsidTr="0071508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A6C20" w14:textId="6B212E8C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FB52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01748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5C08CA31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3B11E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D23F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4889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61FB6F73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BB66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EC5A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30A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proofErr w:type="spellStart"/>
      <w:r w:rsidRPr="00430147">
        <w:rPr>
          <w:sz w:val="200"/>
          <w:szCs w:val="200"/>
        </w:rPr>
        <w:lastRenderedPageBreak/>
        <w:t>Ыкапыукпцыукпцукепцукпцукпыукпыу</w:t>
      </w:r>
      <w:proofErr w:type="spellEnd"/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0A4E86F4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14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BDDC4D3" w14:textId="21193D09" w:rsidR="004125F3" w:rsidRPr="00614893" w:rsidRDefault="004125F3">
          <w:pPr>
            <w:pStyle w:val="ad"/>
            <w:rPr>
              <w:rFonts w:cs="Times New Roman"/>
              <w:szCs w:val="28"/>
            </w:rPr>
          </w:pPr>
          <w:r w:rsidRPr="00614893">
            <w:rPr>
              <w:rFonts w:cs="Times New Roman"/>
              <w:szCs w:val="28"/>
            </w:rPr>
            <w:t>Оглавление</w:t>
          </w:r>
        </w:p>
        <w:p w14:paraId="13BFFE9C" w14:textId="381B03DC" w:rsidR="00614893" w:rsidRPr="00614893" w:rsidRDefault="004125F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148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148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48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137426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_Toc170137426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7538E" w14:textId="11EBFAB1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27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Продукция, выпускаемая предприятием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_Toc170137427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D40DC" w14:textId="36F255D6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28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.2. Структура предприятия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_Toc170137428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DFC54" w14:textId="24A826B9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29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Назначение и место каждого подразделения в производственном и управленческом процессе, их взаимосвязь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_Toc170137429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61C7F" w14:textId="1429558A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0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Правила внутреннего трудового распорядка в компании «Спутник»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_Toc170137430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2941" w14:textId="5D7DE391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1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Должностная инструкция администратора информационных систем предприятия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_Toc170137431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B527E" w14:textId="59607D7E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2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Должностная инструкция администратора компьютерной сети.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_Toc170137432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8883B" w14:textId="7EF5C1F0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3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 Состав используемой сетевой документации: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_Toc170137433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F452E" w14:textId="569DE631" w:rsidR="00614893" w:rsidRPr="0061489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4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_Toc170137434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DD864" w14:textId="1FD4FA50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5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Перечень языков программирования с указанием типов решаемых задач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_Toc170137435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356A3" w14:textId="6F24DCE3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6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Перечень программного обеспечения в организации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_Toc170137436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F6AAE" w14:textId="3FE7832D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7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Инструкция охраны труда и техники безопасности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_Toc170137437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C6949" w14:textId="64FB428C" w:rsidR="00614893" w:rsidRPr="0061489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8" w:history="1">
            <w:r w:rsidR="00614893" w:rsidRPr="00614893">
              <w:rPr>
                <w:rStyle w:val="ae"/>
                <w:rFonts w:ascii="Times New Roman" w:eastAsia="Arial Unicode MS" w:hAnsi="Times New Roman" w:cs="Times New Roman"/>
                <w:noProof/>
                <w:sz w:val="28"/>
                <w:szCs w:val="28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Раздел 3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_Toc170137438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FC15B" w14:textId="0177FE50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9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Описание алгоритма поставленных задач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_Toc170137439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97D80" w14:textId="1477CF2C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0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Код типового алгоритма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_Toc170137440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0863F" w14:textId="5BC25178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1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Описать виды тестирования.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_Toc170137441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AE432" w14:textId="0060E7C4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2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Описать этапы настройки, адаптации и модификации ПО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_Toc170137442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12CAE" w14:textId="4E87A54F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3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Основные виды работ по сопровождению ПО, БД, сетевых приложений.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_Toc170137443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BD2E0" w14:textId="35F33E5F" w:rsidR="00614893" w:rsidRPr="0061489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4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 Код сетевого приложения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_Toc170137444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58FAC" w14:textId="38E3BF32" w:rsidR="00614893" w:rsidRPr="0061489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5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_Toc170137445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8DC30" w14:textId="03C5B173" w:rsidR="004125F3" w:rsidRPr="001150CF" w:rsidRDefault="004125F3" w:rsidP="001150CF">
          <w:r w:rsidRPr="006148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15"/>
          <w:footerReference w:type="default" r:id="rId16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79DE108A" w:rsidR="00AE5F02" w:rsidRDefault="0012130F" w:rsidP="0012130F">
      <w:pPr>
        <w:pStyle w:val="af2"/>
        <w:ind w:firstLine="708"/>
        <w:jc w:val="both"/>
      </w:pPr>
      <w:bookmarkStart w:id="3" w:name="_Toc170137426"/>
      <w:bookmarkStart w:id="4" w:name="_Hlk169773809"/>
      <w:r>
        <w:lastRenderedPageBreak/>
        <w:t>Р</w:t>
      </w:r>
      <w:r w:rsidR="00AE5F02">
        <w:t>аздел 1</w:t>
      </w:r>
      <w:bookmarkEnd w:id="3"/>
      <w:r w:rsidR="00AE5F02">
        <w:t xml:space="preserve"> </w:t>
      </w:r>
    </w:p>
    <w:p w14:paraId="211CE39C" w14:textId="0D6A80B8" w:rsidR="00AE5F02" w:rsidRDefault="00AE5F02" w:rsidP="0012130F">
      <w:pPr>
        <w:pStyle w:val="af2"/>
        <w:spacing w:line="360" w:lineRule="auto"/>
        <w:ind w:firstLine="708"/>
        <w:jc w:val="both"/>
        <w:outlineLvl w:val="1"/>
      </w:pPr>
      <w:bookmarkStart w:id="5" w:name="_Toc170137427"/>
      <w:r>
        <w:t>1.1 Продукция, выпускаемая предприятием</w:t>
      </w:r>
      <w:bookmarkEnd w:id="5"/>
    </w:p>
    <w:p w14:paraId="6C54933D" w14:textId="442BFF84" w:rsidR="00AE5F02" w:rsidRDefault="00AE5F02" w:rsidP="00E46420">
      <w:pPr>
        <w:pStyle w:val="af2"/>
        <w:spacing w:line="360" w:lineRule="auto"/>
        <w:ind w:firstLine="708"/>
        <w:jc w:val="both"/>
        <w:outlineLvl w:val="9"/>
      </w:pPr>
      <w:r>
        <w:t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</w:t>
      </w:r>
      <w:r w:rsidR="00604CB4">
        <w:t>.</w:t>
      </w:r>
    </w:p>
    <w:p w14:paraId="03A17483" w14:textId="151458B8" w:rsidR="00AE5F02" w:rsidRPr="00AE5F02" w:rsidRDefault="0012130F" w:rsidP="0012130F">
      <w:pPr>
        <w:pStyle w:val="af2"/>
        <w:spacing w:line="360" w:lineRule="auto"/>
        <w:ind w:firstLine="708"/>
        <w:jc w:val="both"/>
        <w:outlineLvl w:val="1"/>
      </w:pPr>
      <w:bookmarkStart w:id="6" w:name="_Toc170137428"/>
      <w:r>
        <w:rPr>
          <w:lang w:val="en-US"/>
        </w:rPr>
        <w:t>1</w:t>
      </w:r>
      <w:r w:rsidR="00AE5F02">
        <w:t>.2. Структура предприятия</w:t>
      </w:r>
      <w:bookmarkEnd w:id="6"/>
    </w:p>
    <w:p w14:paraId="0C56D0F3" w14:textId="75BD03ED" w:rsidR="00AE5F02" w:rsidRPr="00AE5F02" w:rsidRDefault="00AE5F02" w:rsidP="00E46420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C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5B7FC3" w14:paraId="5BAF96A7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C388428" w14:textId="7A33683F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F32B6A3" w14:textId="3A9BE532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958FB1" w14:textId="6DC1DD04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5B7FC3">
              <w:rPr>
                <w:rFonts w:cs="Times New Roman"/>
              </w:rPr>
              <w:t>Коммерческий директор, Ивлева Е. А.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FB6322D" w14:textId="4148D924" w:rsidR="005B7FC3" w:rsidRPr="00AE5F02" w:rsidRDefault="005B7FC3" w:rsidP="005400C6">
            <w:pPr>
              <w:keepNext/>
              <w:spacing w:line="360" w:lineRule="auto"/>
              <w:jc w:val="center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5400C6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5B7FC3" w14:paraId="2B70A900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6E8AC60" w14:textId="1C103148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72998DF" w14:textId="1DD6B91A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1DA6D1E" w14:textId="70C6FD8B" w:rsidR="005B7FC3" w:rsidRPr="00AE5F02" w:rsidRDefault="005B7FC3" w:rsidP="0012130F">
            <w:pPr>
              <w:spacing w:line="360" w:lineRule="auto"/>
              <w:rPr>
                <w:sz w:val="28"/>
                <w:szCs w:val="28"/>
              </w:rPr>
            </w:pPr>
            <w:r w:rsidRPr="005B7FC3">
              <w:rPr>
                <w:sz w:val="28"/>
                <w:szCs w:val="28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398E406" w14:textId="34230B73" w:rsidR="005B7FC3" w:rsidRPr="00AE5F02" w:rsidRDefault="005B7FC3" w:rsidP="005400C6">
            <w:pPr>
              <w:keepNext/>
              <w:spacing w:line="360" w:lineRule="auto"/>
              <w:jc w:val="center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12130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5400C6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303BD033" w14:textId="77777777" w:rsidR="00AE5F02" w:rsidRDefault="00AE5F02" w:rsidP="00FD006A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7094FAA2" w14:textId="68B07085" w:rsidR="0012130F" w:rsidRPr="0012130F" w:rsidRDefault="0012130F" w:rsidP="00153F7C">
      <w:pPr>
        <w:pStyle w:val="af2"/>
        <w:spacing w:before="160" w:line="360" w:lineRule="auto"/>
        <w:ind w:firstLine="708"/>
        <w:contextualSpacing/>
        <w:jc w:val="both"/>
        <w:outlineLvl w:val="1"/>
      </w:pPr>
      <w:bookmarkStart w:id="7" w:name="_Toc170137429"/>
      <w:r w:rsidRPr="0012130F">
        <w:lastRenderedPageBreak/>
        <w:t>1.3</w:t>
      </w:r>
      <w:r>
        <w:t xml:space="preserve"> Назначение и место каждого подразделения в производственном и управленческом процессе, их взаимосвязь</w:t>
      </w:r>
      <w:bookmarkEnd w:id="7"/>
    </w:p>
    <w:p w14:paraId="01AEF233" w14:textId="0C67437E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Структура подразделения Разработки:</w:t>
      </w:r>
    </w:p>
    <w:p w14:paraId="2F8E2E73" w14:textId="3D043869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</w:pPr>
      <w:r>
        <w:t xml:space="preserve">Разработка R&amp;D - проектирование </w:t>
      </w:r>
      <w:r w:rsidR="00F9002A">
        <w:t>домофона и</w:t>
      </w:r>
      <w:r>
        <w:t xml:space="preserve"> разработка прошивки оборудования</w:t>
      </w:r>
    </w:p>
    <w:p w14:paraId="7C98B3CA" w14:textId="734DF56F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</w:pPr>
      <w:r>
        <w:t xml:space="preserve">Business </w:t>
      </w:r>
      <w:proofErr w:type="spellStart"/>
      <w:r>
        <w:t>App</w:t>
      </w:r>
      <w:proofErr w:type="spellEnd"/>
      <w:r>
        <w:tab/>
        <w:t xml:space="preserve">- создание и развитие </w:t>
      </w:r>
      <w:r w:rsidR="00F9002A">
        <w:rPr>
          <w:lang w:val="en-US"/>
        </w:rPr>
        <w:t>web</w:t>
      </w:r>
      <w:r w:rsidR="00F9002A">
        <w:t xml:space="preserve"> интерфейсов</w:t>
      </w:r>
      <w:r>
        <w:t xml:space="preserve"> по управлению оборудованием</w:t>
      </w:r>
    </w:p>
    <w:p w14:paraId="09363E34" w14:textId="77777777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</w:t>
      </w:r>
    </w:p>
    <w:p w14:paraId="051EE184" w14:textId="77777777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Pr="0012130F" w:rsidRDefault="00AE5F02" w:rsidP="00153F7C">
      <w:pPr>
        <w:pStyle w:val="af2"/>
        <w:numPr>
          <w:ilvl w:val="0"/>
          <w:numId w:val="7"/>
        </w:numPr>
        <w:spacing w:before="160" w:line="360" w:lineRule="auto"/>
        <w:ind w:left="1276"/>
        <w:contextualSpacing/>
        <w:jc w:val="both"/>
        <w:outlineLvl w:val="9"/>
      </w:pPr>
      <w:r>
        <w:rPr>
          <w:lang w:val="nl-NL"/>
        </w:rPr>
        <w:t>Hardware</w:t>
      </w:r>
      <w:r w:rsidRPr="0012130F">
        <w:t xml:space="preserve"> </w:t>
      </w:r>
      <w:r>
        <w:t>устройства, главным образом Умный домофон Спутник</w:t>
      </w:r>
    </w:p>
    <w:p w14:paraId="47AEF471" w14:textId="6050CFAF" w:rsidR="00183D1F" w:rsidRPr="00183D1F" w:rsidRDefault="00F9002A" w:rsidP="00153F7C">
      <w:pPr>
        <w:pStyle w:val="af2"/>
        <w:numPr>
          <w:ilvl w:val="0"/>
          <w:numId w:val="7"/>
        </w:numPr>
        <w:spacing w:before="160" w:line="360" w:lineRule="auto"/>
        <w:ind w:left="1276"/>
        <w:contextualSpacing/>
        <w:jc w:val="both"/>
        <w:outlineLvl w:val="9"/>
      </w:pPr>
      <w:r>
        <w:rPr>
          <w:lang w:val="en-US"/>
        </w:rPr>
        <w:t>Software</w:t>
      </w:r>
      <w:r w:rsidRPr="00544D90">
        <w:t xml:space="preserve"> </w:t>
      </w:r>
      <w:r>
        <w:t>-</w:t>
      </w:r>
      <w:r w:rsidR="00AE5F02"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5A72A761" w14:textId="3F9FFB92" w:rsidR="00AE5F02" w:rsidRPr="00C30782" w:rsidRDefault="00AE5F02" w:rsidP="00153F7C">
      <w:pPr>
        <w:pStyle w:val="af2"/>
        <w:spacing w:before="160"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в облако. Таким образом сам домофон представляет собой аналог устройства ввода-вывода для </w:t>
      </w:r>
      <w:r w:rsidR="00F9002A">
        <w:t>взаимодействия с</w:t>
      </w:r>
      <w:r>
        <w:t xml:space="preserve"> IT продуктом. В облаке происходит преобразование звука в </w:t>
      </w:r>
      <w:r w:rsidR="00F9002A">
        <w:rPr>
          <w:lang w:val="es-ES_tradnl"/>
        </w:rPr>
        <w:t>SIP,</w:t>
      </w:r>
      <w:r>
        <w:rPr>
          <w:lang w:val="es-ES_tradnl"/>
        </w:rPr>
        <w:t xml:space="preserve"> </w:t>
      </w:r>
      <w:r>
        <w:t xml:space="preserve">маршрутизация вызовов, управлением доступом по лицу, хранение видео и весь остальной функционал оборудования.  Таким образом без результата </w:t>
      </w:r>
      <w:r>
        <w:lastRenderedPageBreak/>
        <w:t>работы отдела разработки, конечное устройство не будет выполнять большинство заявленных функций.</w:t>
      </w:r>
    </w:p>
    <w:p w14:paraId="7B8C14BE" w14:textId="77777777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153F7C">
      <w:pPr>
        <w:pStyle w:val="af2"/>
        <w:spacing w:before="160"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153F7C">
      <w:pPr>
        <w:pStyle w:val="af2"/>
        <w:spacing w:before="160"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На примере отдела Mobile </w:t>
      </w:r>
      <w:proofErr w:type="spellStart"/>
      <w:r>
        <w:t>App</w:t>
      </w:r>
      <w:proofErr w:type="spellEnd"/>
      <w:r>
        <w:t>: </w:t>
      </w:r>
    </w:p>
    <w:p w14:paraId="0948A741" w14:textId="77777777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153F7C">
      <w:pPr>
        <w:pStyle w:val="af2"/>
        <w:spacing w:before="160"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 w:rsidP="00153F7C">
      <w:pPr>
        <w:pStyle w:val="af2"/>
        <w:numPr>
          <w:ilvl w:val="0"/>
          <w:numId w:val="9"/>
        </w:numPr>
        <w:spacing w:before="160"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 w:rsidP="00153F7C">
      <w:pPr>
        <w:pStyle w:val="af2"/>
        <w:numPr>
          <w:ilvl w:val="0"/>
          <w:numId w:val="9"/>
        </w:numPr>
        <w:spacing w:before="160"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 w:rsidP="00153F7C">
      <w:pPr>
        <w:pStyle w:val="af2"/>
        <w:numPr>
          <w:ilvl w:val="0"/>
          <w:numId w:val="9"/>
        </w:numPr>
        <w:spacing w:before="160"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 w:rsidP="00153F7C">
      <w:pPr>
        <w:pStyle w:val="af2"/>
        <w:numPr>
          <w:ilvl w:val="0"/>
          <w:numId w:val="10"/>
        </w:numPr>
        <w:spacing w:before="160"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 w:rsidP="00153F7C">
      <w:pPr>
        <w:pStyle w:val="af2"/>
        <w:numPr>
          <w:ilvl w:val="0"/>
          <w:numId w:val="10"/>
        </w:numPr>
        <w:spacing w:before="160"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36F33E01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r w:rsidR="00C30782">
        <w:t>— это</w:t>
      </w:r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 w:rsidP="00153F7C">
      <w:pPr>
        <w:pStyle w:val="af2"/>
        <w:numPr>
          <w:ilvl w:val="0"/>
          <w:numId w:val="11"/>
        </w:numPr>
        <w:spacing w:before="160"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 w:rsidP="00153F7C">
      <w:pPr>
        <w:pStyle w:val="af2"/>
        <w:numPr>
          <w:ilvl w:val="0"/>
          <w:numId w:val="11"/>
        </w:numPr>
        <w:spacing w:before="160"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 w:rsidP="00153F7C">
      <w:pPr>
        <w:pStyle w:val="af2"/>
        <w:numPr>
          <w:ilvl w:val="0"/>
          <w:numId w:val="11"/>
        </w:numPr>
        <w:spacing w:before="160"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498BCAFA" w:rsidR="00AE5F02" w:rsidRDefault="00AE5F02" w:rsidP="0012130F">
      <w:pPr>
        <w:pStyle w:val="af2"/>
        <w:spacing w:line="360" w:lineRule="auto"/>
        <w:jc w:val="both"/>
        <w:outlineLvl w:val="1"/>
      </w:pPr>
      <w:r>
        <w:tab/>
      </w:r>
      <w:bookmarkStart w:id="8" w:name="_Toc170137430"/>
      <w:r w:rsidR="0012130F">
        <w:t xml:space="preserve">1.4 </w:t>
      </w:r>
      <w:r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  <w:bookmarkEnd w:id="8"/>
    </w:p>
    <w:p w14:paraId="7B575913" w14:textId="05C3DDCA" w:rsidR="00AE5F02" w:rsidRDefault="00AE5F02" w:rsidP="00E46420">
      <w:pPr>
        <w:pStyle w:val="af2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CE0C62D" w:rsidR="00AE5F02" w:rsidRDefault="00AE5F02" w:rsidP="00981344">
      <w:pPr>
        <w:pStyle w:val="af2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280DAE3A" w:rsidR="00AE5F02" w:rsidRDefault="00AC4F03">
      <w:pPr>
        <w:pStyle w:val="af2"/>
        <w:numPr>
          <w:ilvl w:val="0"/>
          <w:numId w:val="12"/>
        </w:numPr>
        <w:spacing w:line="360" w:lineRule="auto"/>
        <w:ind w:left="1276" w:hanging="357"/>
        <w:contextualSpacing/>
        <w:jc w:val="both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9D52" wp14:editId="2976AF77">
                <wp:simplePos x="0" y="0"/>
                <wp:positionH relativeFrom="column">
                  <wp:posOffset>1137920</wp:posOffset>
                </wp:positionH>
                <wp:positionV relativeFrom="paragraph">
                  <wp:posOffset>5706745</wp:posOffset>
                </wp:positionV>
                <wp:extent cx="3122930" cy="635"/>
                <wp:effectExtent l="0" t="0" r="0" b="0"/>
                <wp:wrapTopAndBottom/>
                <wp:docPr id="7632858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2E7BE" w14:textId="439ACFBD" w:rsidR="00AC4F03" w:rsidRPr="00AC4F03" w:rsidRDefault="00AC4F03" w:rsidP="00AC4F03">
                            <w:pPr>
                              <w:pStyle w:val="af6"/>
                              <w:rPr>
                                <w:rFonts w:ascii="Times New Roman" w:eastAsia="Arial Unicode MS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  <w:bdr w:val="nil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90C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Пример трудового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19D5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9.6pt;margin-top:449.35pt;width:245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NSFQIAADgEAAAOAAAAZHJzL2Uyb0RvYy54bWysU01v2zAMvQ/YfxB0X5wPrNiMOEWWIsOA&#10;oC2QDj0rshQbkEWNUmJ3v36UbCddt9Owi0yL1KP43tPytmsMOyv0NdiCzyZTzpSVUNb2WPDvT9sP&#10;nzjzQdhSGLCq4C/K89vV+3fL1uVqDhWYUiEjEOvz1hW8CsHlWeZlpRrhJ+CUpaQGbESgXzxmJYqW&#10;0BuTzafTm6wFLB2CVN7T7l2f5KuEr7WS4UFrrwIzBae7hbRiWg9xzVZLkR9RuKqWwzXEP9yiEbWl&#10;pheoOxEEO2H9B1RTSwQPOkwkNBloXUuVZqBpZtM30+wr4VSahcjx7kKT/3+w8v68d4/IQvcFOhIw&#10;EtI6n3vajPN0Gpv4pZsyyhOFLxfaVBeYpM3FbD7/vKC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mzI0LOEAAAALAQAADwAAAGRycy9kb3ducmV2LnhtbEyPwU7DMBBE70j8g7VIXBB1&#10;WqokDXGqqoIDXCpCL9zc2I0D8TqynTb8PUsvcJzZp9mZcj3Znp20D51DAfNZAkxj41SHrYD9+/N9&#10;DixEiUr2DrWAbx1gXV1flbJQ7oxv+lTHllEIhkIKMDEOBeehMdrKMHODRrodnbcykvQtV16eKdz2&#10;fJEkKbeyQ/pg5KC3Rjdf9WgF7JYfO3M3Hp9eN8sH/7Ift+lnWwtxezNtHoFFPcU/GH7rU3WoqNPB&#10;jagC60lnqwWhAvJVngEjIs3mtO5wcXLgVcn/b6h+AAAA//8DAFBLAQItABQABgAIAAAAIQC2gziS&#10;/gAAAOEBAAATAAAAAAAAAAAAAAAAAAAAAABbQ29udGVudF9UeXBlc10ueG1sUEsBAi0AFAAGAAgA&#10;AAAhADj9If/WAAAAlAEAAAsAAAAAAAAAAAAAAAAALwEAAF9yZWxzLy5yZWxzUEsBAi0AFAAGAAgA&#10;AAAhADIQ01IVAgAAOAQAAA4AAAAAAAAAAAAAAAAALgIAAGRycy9lMm9Eb2MueG1sUEsBAi0AFAAG&#10;AAgAAAAhAJsyNCzhAAAACwEAAA8AAAAAAAAAAAAAAAAAbwQAAGRycy9kb3ducmV2LnhtbFBLBQYA&#10;AAAABAAEAPMAAAB9BQAAAAA=&#10;" stroked="f">
                <v:textbox style="mso-fit-shape-to-text:t" inset="0,0,0,0">
                  <w:txbxContent>
                    <w:p w14:paraId="6472E7BE" w14:textId="439ACFBD" w:rsidR="00AC4F03" w:rsidRPr="00AC4F03" w:rsidRDefault="00AC4F03" w:rsidP="00AC4F03">
                      <w:pPr>
                        <w:pStyle w:val="af6"/>
                        <w:rPr>
                          <w:rFonts w:ascii="Times New Roman" w:eastAsia="Arial Unicode MS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  <w:bdr w:val="n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690C2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Пример трудового договора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8A93A" wp14:editId="0CDC11C9">
            <wp:simplePos x="0" y="0"/>
            <wp:positionH relativeFrom="page">
              <wp:align>center</wp:align>
            </wp:positionH>
            <wp:positionV relativeFrom="paragraph">
              <wp:posOffset>1230630</wp:posOffset>
            </wp:positionV>
            <wp:extent cx="3123378" cy="4419472"/>
            <wp:effectExtent l="0" t="0" r="1270" b="635"/>
            <wp:wrapTopAndBottom/>
            <wp:docPr id="126548647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78" cy="44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5F02"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>,</w:t>
      </w:r>
      <w:bookmarkEnd w:id="4"/>
      <w:r w:rsidR="00981344">
        <w:t xml:space="preserve"> </w:t>
      </w:r>
      <w:bookmarkStart w:id="9" w:name="_Hlk169773858"/>
      <w:r w:rsidR="00981344">
        <w:t xml:space="preserve">выдача </w:t>
      </w:r>
      <w:r w:rsidR="00981344">
        <w:lastRenderedPageBreak/>
        <w:t>пропуска в офис</w:t>
      </w:r>
      <w:r w:rsidR="00AE5F02">
        <w:t xml:space="preserve"> и присвоение табельного номера, прохождение испытательного срока (от 1 до 3 месяцев).</w:t>
      </w:r>
      <w:bookmarkEnd w:id="9"/>
    </w:p>
    <w:p w14:paraId="751B675A" w14:textId="77777777" w:rsidR="00AE5F02" w:rsidRDefault="00AE5F02">
      <w:pPr>
        <w:pStyle w:val="af2"/>
        <w:numPr>
          <w:ilvl w:val="0"/>
          <w:numId w:val="12"/>
        </w:numPr>
        <w:spacing w:line="360" w:lineRule="auto"/>
        <w:ind w:left="1276" w:hanging="357"/>
        <w:contextualSpacing/>
        <w:jc w:val="both"/>
        <w:outlineLvl w:val="9"/>
      </w:pPr>
      <w:bookmarkStart w:id="10" w:name="_Hlk169773874"/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bookmarkStart w:id="11" w:name="_Hlk169773904"/>
      <w:bookmarkEnd w:id="10"/>
      <w:r>
        <w:t>Права работника:</w:t>
      </w:r>
    </w:p>
    <w:p w14:paraId="669D4D21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2C864888" w:rsidR="00AE5F02" w:rsidRDefault="00DB7509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Оз</w:t>
      </w:r>
      <w:r w:rsidR="00AE5F02">
        <w:t>накомление сотрудников с внутренними документами, относящимися к их деятельности.</w:t>
      </w:r>
    </w:p>
    <w:p w14:paraId="43B4585E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>
      <w:pPr>
        <w:pStyle w:val="af2"/>
        <w:numPr>
          <w:ilvl w:val="0"/>
          <w:numId w:val="18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F112627" w:rsidR="00AE5F02" w:rsidRDefault="0012130F" w:rsidP="00981344">
      <w:pPr>
        <w:pStyle w:val="af2"/>
        <w:spacing w:line="360" w:lineRule="auto"/>
        <w:ind w:firstLine="708"/>
        <w:jc w:val="both"/>
        <w:outlineLvl w:val="1"/>
      </w:pPr>
      <w:bookmarkStart w:id="12" w:name="_Toc170137431"/>
      <w:r>
        <w:t xml:space="preserve">1.5 </w:t>
      </w:r>
      <w:r w:rsidR="00AE5F02">
        <w:t>Должностная инструкция администратора информационных систем предприятия</w:t>
      </w:r>
      <w:bookmarkEnd w:id="12"/>
    </w:p>
    <w:p w14:paraId="6951FBCF" w14:textId="3D09CFD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 xml:space="preserve"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</w:t>
      </w:r>
      <w:proofErr w:type="spellStart"/>
      <w:r>
        <w:t>фаерволов</w:t>
      </w:r>
      <w:proofErr w:type="spellEnd"/>
      <w:r>
        <w:t>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73B678D" w:rsidR="00AE5F02" w:rsidRPr="00C42058" w:rsidRDefault="00C42058" w:rsidP="00C42058">
      <w:pPr>
        <w:pStyle w:val="af2"/>
        <w:spacing w:line="360" w:lineRule="auto"/>
        <w:ind w:firstLine="708"/>
        <w:jc w:val="both"/>
        <w:outlineLvl w:val="1"/>
        <w:rPr>
          <w:rFonts w:ascii="Helvetica" w:eastAsia="Helvetica" w:hAnsi="Helvetica" w:cs="Helvetica"/>
          <w:color w:val="auto"/>
          <w:sz w:val="29"/>
          <w:szCs w:val="29"/>
        </w:rPr>
      </w:pPr>
      <w:bookmarkStart w:id="13" w:name="_Toc170137432"/>
      <w:r w:rsidRPr="00C42058">
        <w:rPr>
          <w:color w:val="auto"/>
        </w:rPr>
        <w:t xml:space="preserve">1.6 </w:t>
      </w:r>
      <w:r w:rsidR="00AE5F02" w:rsidRPr="00C42058">
        <w:rPr>
          <w:color w:val="auto"/>
        </w:rPr>
        <w:t>Должностная инструкция администратора компьютерной сети</w:t>
      </w:r>
      <w:r w:rsidRPr="00C42058">
        <w:rPr>
          <w:color w:val="auto"/>
        </w:rPr>
        <w:t>.</w:t>
      </w:r>
      <w:bookmarkEnd w:id="13"/>
    </w:p>
    <w:p w14:paraId="4DFB91A3" w14:textId="5FE70927" w:rsidR="00AE5F02" w:rsidRDefault="00C42058" w:rsidP="00981344">
      <w:pPr>
        <w:pStyle w:val="af2"/>
        <w:spacing w:line="360" w:lineRule="auto"/>
        <w:ind w:firstLine="708"/>
        <w:jc w:val="both"/>
        <w:outlineLvl w:val="9"/>
      </w:pPr>
      <w:r>
        <w:t xml:space="preserve">В компании ООО «Спутник» в обязанности администратора КС входит. </w:t>
      </w:r>
      <w:r w:rsidR="00AE5F02"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</w:t>
      </w:r>
      <w:r w:rsidR="00AE5F02">
        <w:lastRenderedPageBreak/>
        <w:t>работоспособности локальной сети. Резервное копирование и 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0C34B53E" w14:textId="672494C1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>Обеспечение безопасности компьютерной сети:</w:t>
      </w:r>
    </w:p>
    <w:p w14:paraId="5D19C66A" w14:textId="7756E785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антивирусного программного обеспечения на всех компьютерах в сети.</w:t>
      </w:r>
    </w:p>
    <w:p w14:paraId="40DDC7DE" w14:textId="4BDA36CD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Регулярное обновление антивирусных баз данных.</w:t>
      </w:r>
    </w:p>
    <w:p w14:paraId="1749770D" w14:textId="701EB502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брандмауэра для блокировки нежелательного сетевого трафика.</w:t>
      </w:r>
    </w:p>
    <w:p w14:paraId="7868FAAC" w14:textId="65394AFA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Мониторинг сетевой активности и обнаружение потенциальных угроз.</w:t>
      </w:r>
    </w:p>
    <w:p w14:paraId="4801A7E4" w14:textId="68AD85A5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обновление политик безопасности для сети.</w:t>
      </w:r>
    </w:p>
    <w:p w14:paraId="0292BE5B" w14:textId="77777777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Управление учетными записями:</w:t>
      </w:r>
    </w:p>
    <w:p w14:paraId="529D6B72" w14:textId="0B3EF6D4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удаление учетных записей пользователей в сети.</w:t>
      </w:r>
    </w:p>
    <w:p w14:paraId="7C2FCBB4" w14:textId="5455BAD1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Назначение прав доступа для каждой учетной записи в соответствии с должностными обязанностями.</w:t>
      </w:r>
    </w:p>
    <w:p w14:paraId="50A6C0AF" w14:textId="2DD86216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Смена паролей и контроль их сложности и периодичности смены.</w:t>
      </w:r>
    </w:p>
    <w:p w14:paraId="283AE300" w14:textId="77777777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программного обеспечения:</w:t>
      </w:r>
    </w:p>
    <w:p w14:paraId="76234047" w14:textId="5BCE9748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операционных систем и прикладного программного обеспечения на компьютеры в сети.</w:t>
      </w:r>
    </w:p>
    <w:p w14:paraId="4165D65C" w14:textId="18AD180C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Настройка программного обеспечения для корректной работы в сетевой среде.</w:t>
      </w:r>
    </w:p>
    <w:p w14:paraId="7ADD56EB" w14:textId="3AD69A36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Обновление программного обеспечения и его компонентов.</w:t>
      </w:r>
    </w:p>
    <w:p w14:paraId="185C6ADD" w14:textId="77777777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lastRenderedPageBreak/>
        <w:t>Мониторинг и обслуживание сетевого оборудования:</w:t>
      </w:r>
    </w:p>
    <w:p w14:paraId="005E927B" w14:textId="3B6C6AFD" w:rsidR="003B4D8B" w:rsidRPr="00C42058" w:rsidRDefault="003B4D8B" w:rsidP="00C42058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коммутаторов, маршрутизаторов и другого </w:t>
      </w:r>
      <w:r w:rsidRPr="00C42058">
        <w:rPr>
          <w:rFonts w:ascii="Times New Roman" w:hAnsi="Times New Roman" w:cs="Times New Roman"/>
          <w:sz w:val="28"/>
          <w:szCs w:val="28"/>
        </w:rPr>
        <w:t>сетевого оборудования.</w:t>
      </w:r>
    </w:p>
    <w:p w14:paraId="472622F1" w14:textId="7CBBA753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Обеспечение регулярного резервного копирования настроек сетевого оборудования.</w:t>
      </w:r>
    </w:p>
    <w:p w14:paraId="1D17627A" w14:textId="252C7453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Анализ сетевых протоколов и оптимизация сетевых настроек для повышения эффективности и производительности.</w:t>
      </w:r>
    </w:p>
    <w:p w14:paraId="2529ABE7" w14:textId="0C1D2A3D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Решение проблем сетевого соединения:</w:t>
      </w:r>
    </w:p>
    <w:p w14:paraId="4AB47EA1" w14:textId="26FF5655" w:rsidR="003B4D8B" w:rsidRP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Диагностика и устранение неполадок в сетевой связи.</w:t>
      </w:r>
    </w:p>
    <w:p w14:paraId="096ACBCC" w14:textId="3830AC8B" w:rsidR="003B4D8B" w:rsidRP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Конфигурирование сетевых настроек на компьютерах.</w:t>
      </w:r>
    </w:p>
    <w:p w14:paraId="3E9998FF" w14:textId="77777777" w:rsid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Работа с провайдерами интернет-соединения при возникновении проблем с доступом в Интернет.</w:t>
      </w:r>
    </w:p>
    <w:p w14:paraId="1564DC1A" w14:textId="42C5F01E" w:rsidR="003B4D8B" w:rsidRPr="003B4D8B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и консультирование пользователей:</w:t>
      </w:r>
    </w:p>
    <w:p w14:paraId="595C8C43" w14:textId="2BA962F0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сотрудников по правилам безопасности компьютерной сети и основам работы с компьютером.</w:t>
      </w:r>
    </w:p>
    <w:p w14:paraId="4CA3AF75" w14:textId="03728FD2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Консультирование пользователей по вопросам настройки и использования программного обеспечения.</w:t>
      </w:r>
    </w:p>
    <w:p w14:paraId="3E8EE815" w14:textId="323AD33A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Разработка и предоставление руководств по использованию компьютерной сети.</w:t>
      </w:r>
    </w:p>
    <w:p w14:paraId="0B6A3989" w14:textId="576321C9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Ведение документации:</w:t>
      </w:r>
    </w:p>
    <w:p w14:paraId="052DF053" w14:textId="051B2533" w:rsidR="003B4D8B" w:rsidRPr="003B4D8B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  Ведение учета устройств в компьютерной сети</w:t>
      </w:r>
      <w:r w:rsidRPr="003B4D8B">
        <w:rPr>
          <w:rFonts w:ascii="Times New Roman" w:hAnsi="Times New Roman" w:cs="Times New Roman"/>
          <w:sz w:val="28"/>
          <w:szCs w:val="28"/>
        </w:rPr>
        <w:t>:</w:t>
      </w:r>
    </w:p>
    <w:p w14:paraId="4E69526E" w14:textId="00E1D53B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Документирование процедур обслуживания сети, установки программного обеспечения и решения проблем.</w:t>
      </w:r>
    </w:p>
    <w:p w14:paraId="398C1B3B" w14:textId="266DA311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Составление отчетов о работе сети и ее состоянии.</w:t>
      </w:r>
    </w:p>
    <w:p w14:paraId="4EFD7508" w14:textId="6370268E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Следование законодательным требованиям:</w:t>
      </w:r>
    </w:p>
    <w:p w14:paraId="6C7FA27F" w14:textId="05F3BA0C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Соблюдение законов и нормативных актов в области безопасности информации при обработке и передаче данных.</w:t>
      </w:r>
    </w:p>
    <w:p w14:paraId="7789E63B" w14:textId="0384A4AC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Осведомленность о текущих изменениях в законодательстве и внедрение соответствующих мер для соответствия им.</w:t>
      </w:r>
    </w:p>
    <w:p w14:paraId="0DA01315" w14:textId="77777777" w:rsidR="00AC4F03" w:rsidRDefault="003B4D8B" w:rsidP="001E6B37">
      <w:pPr>
        <w:spacing w:line="360" w:lineRule="auto"/>
        <w:ind w:firstLine="708"/>
        <w:jc w:val="both"/>
        <w:rPr>
          <w:noProof/>
          <w14:ligatures w14:val="standardContextual"/>
        </w:rPr>
      </w:pPr>
      <w:r w:rsidRPr="00EF430D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компьютерной сети отвечает за обширный набор обязанностей, которые могут различаться в зависимости от размеров и потребностей организации. В целом, его задачи включают в себя поддержку, настройку и обслуживание компьютерных сетей и серверов, обеспечение </w:t>
      </w:r>
      <w:r w:rsidR="001E6B37">
        <w:rPr>
          <w:rFonts w:ascii="Times New Roman" w:hAnsi="Times New Roman" w:cs="Times New Roman"/>
          <w:sz w:val="28"/>
          <w:szCs w:val="28"/>
        </w:rPr>
        <w:t xml:space="preserve"> </w:t>
      </w:r>
      <w:r w:rsidRPr="00EF430D">
        <w:rPr>
          <w:rFonts w:ascii="Times New Roman" w:hAnsi="Times New Roman" w:cs="Times New Roman"/>
          <w:sz w:val="28"/>
          <w:szCs w:val="28"/>
        </w:rPr>
        <w:t>безопасности сети, резервное копирование данных, поддержку пользователей, мониторинг производительности сети и оборудования, планирование и реализацию обновлений и модернизацию сети и оборудования, соблюдение политик безопасности и конфиденциальности компании, ведение документации и отчетности, обучение пользователей работе с компьютерами и сетью, а также сотрудничество с другими IT-специалистами и отделами компании.</w:t>
      </w:r>
      <w:bookmarkEnd w:id="11"/>
      <w:r w:rsidR="00AC4F03" w:rsidRPr="00AC4F03">
        <w:rPr>
          <w:noProof/>
          <w14:ligatures w14:val="standardContextual"/>
        </w:rPr>
        <w:t xml:space="preserve"> </w:t>
      </w:r>
    </w:p>
    <w:p w14:paraId="591EBBBC" w14:textId="77777777" w:rsidR="00AC4F03" w:rsidRDefault="00AC4F03" w:rsidP="00AC4F03">
      <w:pPr>
        <w:keepNext/>
        <w:spacing w:line="360" w:lineRule="auto"/>
        <w:ind w:firstLine="708"/>
        <w:jc w:val="both"/>
      </w:pPr>
      <w:r w:rsidRPr="00AC4F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09E9E" wp14:editId="67AF18FC">
            <wp:extent cx="4758055" cy="3571756"/>
            <wp:effectExtent l="0" t="0" r="4445" b="0"/>
            <wp:docPr id="44362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9954" name=""/>
                    <pic:cNvPicPr/>
                  </pic:nvPicPr>
                  <pic:blipFill rotWithShape="1">
                    <a:blip r:embed="rId18"/>
                    <a:srcRect l="7070"/>
                    <a:stretch/>
                  </pic:blipFill>
                  <pic:spPr bwMode="auto">
                    <a:xfrm>
                      <a:off x="0" y="0"/>
                      <a:ext cx="4771687" cy="358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AE071" w14:textId="01847554" w:rsidR="003B4D8B" w:rsidRPr="00AC4F03" w:rsidRDefault="00AC4F03" w:rsidP="00AC4F03">
      <w:pPr>
        <w:pStyle w:val="af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0C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Цель, задачи и объекты администратора КС</w:t>
      </w:r>
    </w:p>
    <w:p w14:paraId="57F8A5F1" w14:textId="6A453620" w:rsidR="00AE5F02" w:rsidRDefault="0012130F" w:rsidP="00AC4F03">
      <w:pPr>
        <w:pStyle w:val="af2"/>
        <w:spacing w:line="360" w:lineRule="auto"/>
        <w:ind w:firstLine="708"/>
        <w:jc w:val="both"/>
        <w:outlineLvl w:val="1"/>
      </w:pPr>
      <w:bookmarkStart w:id="14" w:name="_Toc170137433"/>
      <w:r>
        <w:lastRenderedPageBreak/>
        <w:t>1.</w:t>
      </w:r>
      <w:r w:rsidR="003B4D8B" w:rsidRPr="003B4D8B">
        <w:t>7</w:t>
      </w:r>
      <w:r>
        <w:t xml:space="preserve"> </w:t>
      </w:r>
      <w:r w:rsidR="00AE5F02">
        <w:t>Состав используемой сетевой документации</w:t>
      </w:r>
      <w:r w:rsidR="00AE5F02" w:rsidRPr="00544D90">
        <w:t>:</w:t>
      </w:r>
      <w:bookmarkEnd w:id="14"/>
    </w:p>
    <w:p w14:paraId="7902FC05" w14:textId="2D61EEC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2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41807C3" w:rsidR="0012130F" w:rsidRDefault="0012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E84F3" w14:textId="2679D571" w:rsidR="00051529" w:rsidRDefault="0012130F" w:rsidP="0012130F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15" w:name="_Toc170137434"/>
      <w:r>
        <w:rPr>
          <w:rFonts w:cs="Times New Roman"/>
          <w:szCs w:val="28"/>
        </w:rPr>
        <w:lastRenderedPageBreak/>
        <w:t>Раздел 2</w:t>
      </w:r>
      <w:bookmarkEnd w:id="15"/>
      <w:r>
        <w:rPr>
          <w:rFonts w:cs="Times New Roman"/>
          <w:szCs w:val="28"/>
        </w:rPr>
        <w:t xml:space="preserve"> </w:t>
      </w:r>
    </w:p>
    <w:p w14:paraId="52947B20" w14:textId="18E5D94C" w:rsidR="0012130F" w:rsidRDefault="00C30782" w:rsidP="0012130F">
      <w:pPr>
        <w:pStyle w:val="af5"/>
        <w:keepNext/>
        <w:spacing w:before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70137435"/>
      <w:r>
        <w:rPr>
          <w:rFonts w:ascii="Times New Roman" w:hAnsi="Times New Roman"/>
          <w:sz w:val="28"/>
          <w:szCs w:val="28"/>
        </w:rPr>
        <w:t xml:space="preserve">2.1 </w:t>
      </w:r>
      <w:r w:rsidR="0012130F"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  <w:bookmarkEnd w:id="16"/>
    </w:p>
    <w:p w14:paraId="2544596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Отдел R&amp;D (проектирование домофона и разработка прошивки оборудования):</w:t>
      </w:r>
    </w:p>
    <w:p w14:paraId="4A26E25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</w:t>
      </w:r>
      <w:proofErr w:type="spellStart"/>
      <w:r>
        <w:t>Verilog</w:t>
      </w:r>
      <w:proofErr w:type="spellEnd"/>
      <w:r>
        <w:t> для программирования на уровне аппаратных средств.</w:t>
      </w:r>
    </w:p>
    <w:p w14:paraId="50C7061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7E41874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 xml:space="preserve">интерфейсов по управлению оборудованием в отделе Business </w:t>
      </w:r>
      <w:proofErr w:type="spellStart"/>
      <w:r>
        <w:t>App</w:t>
      </w:r>
      <w:proofErr w:type="spellEnd"/>
      <w:r>
        <w:t xml:space="preserve">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32F0AB3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55E4CB12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454F61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"):</w:t>
      </w:r>
    </w:p>
    <w:p w14:paraId="116CD2FC" w14:textId="46456B3D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</w:t>
      </w:r>
      <w:r>
        <w:lastRenderedPageBreak/>
        <w:t xml:space="preserve">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 xml:space="preserve"> для приложений под </w:t>
      </w:r>
      <w:proofErr w:type="spellStart"/>
      <w:r>
        <w:t>iOS</w:t>
      </w:r>
      <w:proofErr w:type="spellEnd"/>
      <w:r>
        <w:t>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16E6DA20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314AC987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0A9B2337" w14:textId="0133E9B5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7" w:name="_Toc170137436"/>
      <w:r>
        <w:rPr>
          <w:shd w:val="clear" w:color="auto" w:fill="FFFFFF"/>
        </w:rPr>
        <w:t xml:space="preserve">2.2 </w:t>
      </w:r>
      <w:r w:rsidR="0012130F">
        <w:rPr>
          <w:shd w:val="clear" w:color="auto" w:fill="FFFFFF"/>
        </w:rPr>
        <w:t>Перечень программного обеспечения в организации</w:t>
      </w:r>
      <w:bookmarkEnd w:id="17"/>
      <w:r w:rsidR="0012130F">
        <w:rPr>
          <w:shd w:val="clear" w:color="auto" w:fill="FFFFFF"/>
        </w:rPr>
        <w:tab/>
      </w:r>
    </w:p>
    <w:p w14:paraId="7CA29D3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576359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Программные продукты от сторонних производителей:</w:t>
      </w:r>
    </w:p>
    <w:p w14:paraId="22F22624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de-DE"/>
        </w:rPr>
        <w:t xml:space="preserve">STM32 ST-LINK, </w:t>
      </w:r>
      <w:r>
        <w:t xml:space="preserve">которое позволяет </w:t>
      </w:r>
      <w:proofErr w:type="spellStart"/>
      <w:r>
        <w:t>перепрошивать</w:t>
      </w:r>
      <w:proofErr w:type="spellEnd"/>
      <w:r>
        <w:t xml:space="preserve"> панели на новую версию прошивки или восстанавливать старую.</w:t>
      </w:r>
    </w:p>
    <w:p w14:paraId="3EADEF79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proofErr w:type="spellStart"/>
      <w:r>
        <w:rPr>
          <w:lang w:val="en-US"/>
        </w:rPr>
        <w:t>SearchTools</w:t>
      </w:r>
      <w:proofErr w:type="spellEnd"/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31C8B7DF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Программное обеспечение, разработанное внутри компании:</w:t>
      </w:r>
    </w:p>
    <w:p w14:paraId="7C42A15A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4194C79D" w14:textId="55553941" w:rsidR="0012130F" w:rsidRPr="008459AA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Веб-сайт </w:t>
      </w:r>
      <w:proofErr w:type="spellStart"/>
      <w:r>
        <w:t>WebApi</w:t>
      </w:r>
      <w:proofErr w:type="spellEnd"/>
      <w:r>
        <w:t xml:space="preserve">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 xml:space="preserve">настройку квартир, выбор типа коммутатора, установку громкости работы динамика и чувствительности микрофона, а также возможность </w:t>
      </w:r>
      <w:r>
        <w:lastRenderedPageBreak/>
        <w:t>открытия двери или выполнения перезагрузки домофона удаленно.</w:t>
      </w:r>
    </w:p>
    <w:p w14:paraId="03BAA835" w14:textId="777898BC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8" w:name="_Toc170137437"/>
      <w:r>
        <w:rPr>
          <w:shd w:val="clear" w:color="auto" w:fill="FFFFFF"/>
        </w:rPr>
        <w:t xml:space="preserve">2.3 </w:t>
      </w:r>
      <w:r w:rsidR="0012130F">
        <w:rPr>
          <w:shd w:val="clear" w:color="auto" w:fill="FFFFFF"/>
        </w:rPr>
        <w:t xml:space="preserve">Инструкция охраны труда и техники </w:t>
      </w:r>
      <w:r w:rsidR="008459AA">
        <w:rPr>
          <w:shd w:val="clear" w:color="auto" w:fill="FFFFFF"/>
        </w:rPr>
        <w:t>безопасности</w:t>
      </w:r>
      <w:bookmarkEnd w:id="18"/>
      <w:r w:rsidR="0012130F">
        <w:rPr>
          <w:shd w:val="clear" w:color="auto" w:fill="FFFFFF"/>
        </w:rPr>
        <w:t xml:space="preserve"> </w:t>
      </w:r>
    </w:p>
    <w:p w14:paraId="2AD3A863" w14:textId="77777777" w:rsidR="0012130F" w:rsidRDefault="0012130F" w:rsidP="008459AA">
      <w:pPr>
        <w:pStyle w:val="af2"/>
        <w:spacing w:line="360" w:lineRule="auto"/>
        <w:ind w:firstLine="658"/>
        <w:jc w:val="both"/>
        <w:outlineLvl w:val="9"/>
      </w:pPr>
      <w:r>
        <w:t>Общие требования охраны труда:</w:t>
      </w:r>
    </w:p>
    <w:p w14:paraId="14EF9B1C" w14:textId="2C0EEC58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Квалификация и обучение</w:t>
      </w:r>
      <w:r w:rsidR="00C30782">
        <w:t>: для</w:t>
      </w:r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471E3D0A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6E18877D" w14:textId="1D628011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Соблюдение правил: Соблюдение правил внутреннего трудового распорядка, нормативных документов, регламентирующих деятельность</w:t>
      </w:r>
      <w:r w:rsidR="005400C6">
        <w:t xml:space="preserve"> компании</w:t>
      </w:r>
      <w:r>
        <w:t>, пожарной безопасности, личной гигиены и требований данной инструкции по охране труда.</w:t>
      </w:r>
    </w:p>
    <w:p w14:paraId="3E12C4F7" w14:textId="50CF858A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Рабочее время</w:t>
      </w:r>
      <w:r w:rsidR="00C42058">
        <w:t>: не</w:t>
      </w:r>
      <w:r>
        <w:t xml:space="preserve"> более 40 часов в неделю.</w:t>
      </w:r>
    </w:p>
    <w:p w14:paraId="711B09A0" w14:textId="53093FF3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 w:hanging="425"/>
        <w:jc w:val="both"/>
        <w:outlineLvl w:val="9"/>
      </w:pPr>
      <w:r>
        <w:t xml:space="preserve">Опасные и вредные производственные факторы: </w:t>
      </w:r>
      <w:r w:rsidR="00C42058">
        <w:t>с</w:t>
      </w:r>
      <w:r>
        <w:t>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354D2D6C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перед началом работы:</w:t>
      </w:r>
    </w:p>
    <w:p w14:paraId="6CD44A18" w14:textId="77777777" w:rsidR="0012130F" w:rsidRDefault="0012130F">
      <w:pPr>
        <w:pStyle w:val="af2"/>
        <w:keepNext w:val="0"/>
        <w:numPr>
          <w:ilvl w:val="0"/>
          <w:numId w:val="26"/>
        </w:numPr>
        <w:spacing w:line="360" w:lineRule="auto"/>
        <w:ind w:left="1276"/>
        <w:jc w:val="both"/>
        <w:outlineLvl w:val="9"/>
      </w:pPr>
      <w:r>
        <w:t xml:space="preserve"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отсутствии дискет в дисководах, проверить положение </w:t>
      </w:r>
      <w:r>
        <w:lastRenderedPageBreak/>
        <w:t>оборудования и элементы компьютера в соответствии с требованиями эргономики.</w:t>
      </w:r>
    </w:p>
    <w:p w14:paraId="272B6DF6" w14:textId="77777777" w:rsidR="0012130F" w:rsidRDefault="0012130F">
      <w:pPr>
        <w:pStyle w:val="af2"/>
        <w:keepNext w:val="0"/>
        <w:numPr>
          <w:ilvl w:val="0"/>
          <w:numId w:val="26"/>
        </w:numPr>
        <w:spacing w:line="360" w:lineRule="auto"/>
        <w:ind w:left="1276"/>
        <w:jc w:val="both"/>
        <w:outlineLvl w:val="9"/>
      </w:pPr>
      <w:r>
        <w:t>При включении компьютера соблюдать правила электробезопасности.</w:t>
      </w:r>
    </w:p>
    <w:p w14:paraId="482637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во время работы:</w:t>
      </w:r>
    </w:p>
    <w:p w14:paraId="7D3C7CD3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148DA2EA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18AFB304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Следить за обеспечением целостности, достоверности и сохранности системы данных.</w:t>
      </w:r>
    </w:p>
    <w:p w14:paraId="2773694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 аварийных ситуациях:</w:t>
      </w:r>
    </w:p>
    <w:p w14:paraId="119ADE47" w14:textId="6F9C1DBA" w:rsidR="0012130F" w:rsidRDefault="0012130F">
      <w:pPr>
        <w:pStyle w:val="af2"/>
        <w:keepNext w:val="0"/>
        <w:numPr>
          <w:ilvl w:val="0"/>
          <w:numId w:val="28"/>
        </w:numPr>
        <w:spacing w:line="360" w:lineRule="auto"/>
        <w:ind w:left="1276"/>
        <w:jc w:val="both"/>
        <w:outlineLvl w:val="9"/>
      </w:pPr>
      <w:r>
        <w:t xml:space="preserve">Выключить оборудование при неисправности, сообщить об этом директору </w:t>
      </w:r>
      <w:r w:rsidR="005400C6">
        <w:t>компании</w:t>
      </w:r>
      <w:r>
        <w:t>.</w:t>
      </w:r>
    </w:p>
    <w:p w14:paraId="7D4E0B94" w14:textId="1623AEEC" w:rsidR="00C30782" w:rsidRDefault="0012130F">
      <w:pPr>
        <w:pStyle w:val="af2"/>
        <w:keepNext w:val="0"/>
        <w:numPr>
          <w:ilvl w:val="0"/>
          <w:numId w:val="28"/>
        </w:numPr>
        <w:spacing w:line="360" w:lineRule="auto"/>
        <w:ind w:left="1276"/>
        <w:jc w:val="both"/>
        <w:outlineLvl w:val="9"/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</w:p>
    <w:p w14:paraId="05D34C53" w14:textId="0B2DCCEF" w:rsidR="00C30782" w:rsidRDefault="00C30782">
      <w:r>
        <w:br w:type="page"/>
      </w:r>
    </w:p>
    <w:p w14:paraId="771BA17F" w14:textId="5528C7DF" w:rsidR="0012130F" w:rsidRDefault="00C30782" w:rsidP="00AE4BC0">
      <w:pPr>
        <w:pStyle w:val="1"/>
        <w:spacing w:line="360" w:lineRule="auto"/>
        <w:ind w:firstLine="708"/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19" w:name="_Toc170137438"/>
      <w:r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Раздел 3</w:t>
      </w:r>
      <w:bookmarkEnd w:id="19"/>
    </w:p>
    <w:p w14:paraId="5EC5835F" w14:textId="77777777" w:rsidR="00AE4BC0" w:rsidRDefault="00AE4BC0" w:rsidP="00AE4BC0">
      <w:pPr>
        <w:pStyle w:val="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20" w:name="_Toc170137439"/>
      <w:r>
        <w:rPr>
          <w:rFonts w:cs="Times New Roman"/>
          <w:szCs w:val="28"/>
          <w:lang w:eastAsia="ru-RU"/>
        </w:rPr>
        <w:t xml:space="preserve">3.1 </w:t>
      </w:r>
      <w:r w:rsidRPr="00AE4BC0">
        <w:rPr>
          <w:rFonts w:cs="Times New Roman"/>
          <w:szCs w:val="28"/>
          <w:lang w:eastAsia="ru-RU"/>
        </w:rPr>
        <w:t>Описание алгоритма поставленных задач</w:t>
      </w:r>
      <w:bookmarkEnd w:id="20"/>
      <w:r w:rsidRPr="00AE4BC0">
        <w:rPr>
          <w:rFonts w:cs="Times New Roman"/>
          <w:szCs w:val="28"/>
          <w:lang w:eastAsia="ru-RU"/>
        </w:rPr>
        <w:t xml:space="preserve"> </w:t>
      </w:r>
    </w:p>
    <w:p w14:paraId="3118807F" w14:textId="6907794E" w:rsidR="00AE4BC0" w:rsidRPr="00AE4BC0" w:rsidRDefault="00AE4BC0" w:rsidP="00AE4B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ООО "Спутник" может решать следующие виды задач:</w:t>
      </w:r>
    </w:p>
    <w:p w14:paraId="14065AA3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прошивок для умных домофонов: создание программного обеспечения для управления и управления функциями умных домофонов.</w:t>
      </w:r>
    </w:p>
    <w:p w14:paraId="52CFD22A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Управление умными домофонами: управление функциями и функциональностью умных домофонов, включая мониторинг и управление доступом.</w:t>
      </w:r>
    </w:p>
    <w:p w14:paraId="09BE82E2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 умных домофонов: создание новых функций и возможностей для умных домофонов, включая интеграцию с другими устройствами и системами.</w:t>
      </w:r>
    </w:p>
    <w:p w14:paraId="6CAFC19C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Тестирование и отладка прошивок: проверка и исправление ошибок в программном обеспечении для умных домофонов.</w:t>
      </w:r>
    </w:p>
    <w:p w14:paraId="49C152D7" w14:textId="2DA36FA4" w:rsidR="00C30782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Обеспечение безопасности: разработка и реализация мер безопасности для защиты данных и функциональности умных домофонов.</w:t>
      </w:r>
    </w:p>
    <w:p w14:paraId="54874469" w14:textId="6F4E8F56" w:rsidR="00AE4BC0" w:rsidRDefault="00AE4BC0" w:rsidP="00F9002A">
      <w:pPr>
        <w:pStyle w:val="2"/>
        <w:ind w:firstLine="708"/>
        <w:rPr>
          <w:rFonts w:cs="Times New Roman"/>
          <w:szCs w:val="28"/>
          <w:lang w:eastAsia="ru-RU"/>
        </w:rPr>
      </w:pPr>
      <w:bookmarkStart w:id="21" w:name="_Toc170137440"/>
      <w:r>
        <w:rPr>
          <w:rFonts w:cs="Times New Roman"/>
          <w:szCs w:val="28"/>
          <w:lang w:eastAsia="ru-RU"/>
        </w:rPr>
        <w:lastRenderedPageBreak/>
        <w:t>3.2 Код типового алгоритма</w:t>
      </w:r>
      <w:bookmarkEnd w:id="21"/>
    </w:p>
    <w:p w14:paraId="6EC040EF" w14:textId="77777777" w:rsidR="007A54F1" w:rsidRDefault="007A54F1" w:rsidP="007A54F1">
      <w:pPr>
        <w:keepNext/>
        <w:spacing w:line="360" w:lineRule="auto"/>
        <w:ind w:left="708"/>
        <w:jc w:val="center"/>
      </w:pPr>
      <w:r>
        <w:rPr>
          <w:noProof/>
          <w14:ligatures w14:val="standardContextual"/>
        </w:rPr>
        <w:drawing>
          <wp:inline distT="0" distB="0" distL="0" distR="0" wp14:anchorId="6D10ABC8" wp14:editId="00A8DBB9">
            <wp:extent cx="3486150" cy="4496522"/>
            <wp:effectExtent l="0" t="0" r="0" b="0"/>
            <wp:docPr id="198244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0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821" cy="4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271" w14:textId="076F1C29" w:rsidR="00AE4BC0" w:rsidRPr="007A54F1" w:rsidRDefault="007A54F1" w:rsidP="007A54F1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C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типового алгоритма</w:t>
      </w:r>
    </w:p>
    <w:p w14:paraId="30DE133B" w14:textId="598653AE" w:rsidR="0012130F" w:rsidRPr="003B4D8B" w:rsidRDefault="00A333AE" w:rsidP="0048613D">
      <w:pPr>
        <w:pStyle w:val="2"/>
        <w:spacing w:line="360" w:lineRule="auto"/>
        <w:ind w:firstLine="708"/>
        <w:rPr>
          <w:rFonts w:cs="Times New Roman"/>
          <w:szCs w:val="28"/>
        </w:rPr>
      </w:pPr>
      <w:bookmarkStart w:id="22" w:name="_Toc170137441"/>
      <w:r w:rsidRPr="00A333AE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 xml:space="preserve"> </w:t>
      </w:r>
      <w:r w:rsidRPr="00A333AE">
        <w:rPr>
          <w:rFonts w:cs="Times New Roman"/>
          <w:szCs w:val="28"/>
        </w:rPr>
        <w:t>Описать виды тестирования</w:t>
      </w:r>
      <w:r w:rsidR="00F739C2" w:rsidRPr="003B4D8B">
        <w:rPr>
          <w:rFonts w:cs="Times New Roman"/>
          <w:szCs w:val="28"/>
        </w:rPr>
        <w:t>.</w:t>
      </w:r>
      <w:bookmarkEnd w:id="22"/>
    </w:p>
    <w:p w14:paraId="39953EDC" w14:textId="0434A593" w:rsidR="00A333AE" w:rsidRPr="003B4D8B" w:rsidRDefault="00A333AE" w:rsidP="0048613D">
      <w:pPr>
        <w:pStyle w:val="af2"/>
        <w:spacing w:line="360" w:lineRule="auto"/>
        <w:jc w:val="both"/>
        <w:outlineLvl w:val="9"/>
        <w:rPr>
          <w:rFonts w:cs="Times New Roman"/>
        </w:rPr>
      </w:pPr>
      <w:r w:rsidRPr="003B4D8B">
        <w:rPr>
          <w:rFonts w:cs="Times New Roman"/>
        </w:rPr>
        <w:tab/>
      </w:r>
      <w:r w:rsidRPr="00A333AE">
        <w:rPr>
          <w:rFonts w:cs="Times New Roman"/>
        </w:rPr>
        <w:t xml:space="preserve">Модульное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отдельных компонентов программного обеспечения на корректность работы. Это включает в себя проверку функций, методов и классов на соответствие ожидаемому поведению. Модульное тестирование обычно проводится разработчиками и является первым уровнем тестирования в процессе разработки ПО.</w:t>
      </w:r>
    </w:p>
    <w:p w14:paraId="705553A9" w14:textId="07C36B2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Интеграционное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взаимодействия между различными модулями программного обеспечения. Это включает в себя проверку того, как различные компоненты ПО </w:t>
      </w:r>
      <w:r w:rsidRPr="00A333AE">
        <w:rPr>
          <w:rFonts w:cs="Times New Roman"/>
        </w:rPr>
        <w:lastRenderedPageBreak/>
        <w:t>работают вместе, и обнаружение любых проблем, которые могут возникнуть при их взаимодействии.</w:t>
      </w:r>
    </w:p>
    <w:p w14:paraId="47988677" w14:textId="64272D10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Функциональное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функциональности программного обеспечения, чтобы убедиться, что оно работает в соответствии с требованиями. Это включает в себя проверку всех функций ПО, включая пользовательский интерфейс, базы данных, клиент/серверное взаимодействие и т.д., на соответствие спецификациям.</w:t>
      </w:r>
    </w:p>
    <w:p w14:paraId="4FB5E383" w14:textId="59F5D76F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приемлемости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удовлетворяет ли программное обеспечение требованиям конечного пользователя. Это включает в себя проверку того, насколько ПО удовлетворяет потребностям и ожиданиям пользователя, и обычно проводится в конце процесса тестирования перед выпуском продукта.</w:t>
      </w:r>
    </w:p>
    <w:p w14:paraId="0FE5EFCF" w14:textId="64198814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конфигурации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в различных конфигурациях оборудования и программного обеспечения. Это включает в себя проверку того, как ПО работает на различных платформах, операционных системах и с различными версиями браузеров.</w:t>
      </w:r>
    </w:p>
    <w:p w14:paraId="504BF0A7" w14:textId="34E0EA72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отказоустойчивости и восстановления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способности программного обеспечения восстановиться после сбоя. Это включает в себя проверку того, как ПО реагирует на различные сбои и ошибки, и как оно восстанавливает свою работу после них.</w:t>
      </w:r>
    </w:p>
    <w:p w14:paraId="45812366" w14:textId="0BE1724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proofErr w:type="spellStart"/>
      <w:r w:rsidRPr="00A333AE">
        <w:rPr>
          <w:rFonts w:cs="Times New Roman"/>
        </w:rPr>
        <w:t>Локализационное</w:t>
      </w:r>
      <w:proofErr w:type="spellEnd"/>
      <w:r w:rsidRPr="00A333AE">
        <w:rPr>
          <w:rFonts w:cs="Times New Roman"/>
        </w:rPr>
        <w:t xml:space="preserve">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на корректность работы в различных локализациях. Это включает в себя проверку того, как ПО адаптируется к различным языкам, культурам и регионам.</w:t>
      </w:r>
    </w:p>
    <w:p w14:paraId="0637EAD5" w14:textId="38587766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Альфа-тестирование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внутренний процесс тестирования, проводимый разработчиками перед выпуском программного обеспечения.</w:t>
      </w:r>
      <w:r w:rsidR="00F739C2" w:rsidRPr="00F739C2">
        <w:rPr>
          <w:rFonts w:cs="Times New Roman"/>
        </w:rPr>
        <w:t xml:space="preserve"> </w:t>
      </w:r>
      <w:r w:rsidRPr="00A333AE">
        <w:rPr>
          <w:rFonts w:cs="Times New Roman"/>
        </w:rPr>
        <w:lastRenderedPageBreak/>
        <w:t>Это включает в себя проверку ПО на наличие ошибок и проблем, которые могут повлиять на его работоспособность.</w:t>
      </w:r>
    </w:p>
    <w:p w14:paraId="549D32E6" w14:textId="3FCACD5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корректности работы API. Это включает в себя проверку того, как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взаимодействует с ПО и как оно обрабатывает различные запросы и ответы.</w:t>
      </w:r>
    </w:p>
    <w:p w14:paraId="4C01EADD" w14:textId="076A9C8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производительности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как программное обеспечение справляется с нагрузкой. Это включает в себя проверку того, как ПО реагирует на большое количество запросов, и как оно обрабатывает большие объемы данных.</w:t>
      </w:r>
    </w:p>
    <w:p w14:paraId="25C90429" w14:textId="14DFFFBA" w:rsidR="00A333AE" w:rsidRPr="003B4D8B" w:rsidRDefault="00A333AE" w:rsidP="004861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3AE">
        <w:rPr>
          <w:rFonts w:ascii="Times New Roman" w:hAnsi="Times New Roman" w:cs="Times New Roman"/>
          <w:sz w:val="28"/>
          <w:szCs w:val="28"/>
        </w:rPr>
        <w:t xml:space="preserve">Тестирование совместимости с операционной системой </w:t>
      </w:r>
      <w:r w:rsidR="00F739C2" w:rsidRPr="00A333AE">
        <w:rPr>
          <w:rFonts w:ascii="Times New Roman" w:hAnsi="Times New Roman" w:cs="Times New Roman"/>
          <w:sz w:val="28"/>
          <w:szCs w:val="28"/>
        </w:rPr>
        <w:t>— это</w:t>
      </w:r>
      <w:r w:rsidRPr="00A333AE">
        <w:rPr>
          <w:rFonts w:ascii="Times New Roman" w:hAnsi="Times New Roman" w:cs="Times New Roman"/>
          <w:sz w:val="28"/>
          <w:szCs w:val="28"/>
        </w:rPr>
        <w:t xml:space="preserve"> процесс проверки, как программное обеспечение работает на различных операционных системах. Это включает в себя проверку того, как ПО работает на различных версиях операционных систем, включая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333A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91C3263" w14:textId="44A9F3F4" w:rsidR="00F739C2" w:rsidRDefault="00F739C2" w:rsidP="0048613D">
      <w:pPr>
        <w:pStyle w:val="af2"/>
        <w:spacing w:line="360" w:lineRule="auto"/>
        <w:ind w:firstLine="708"/>
        <w:outlineLvl w:val="1"/>
      </w:pPr>
      <w:bookmarkStart w:id="23" w:name="_Toc170137442"/>
      <w:r>
        <w:t>3.4 Описать этапы настройки, адаптации и модификации ПО</w:t>
      </w:r>
      <w:bookmarkEnd w:id="23"/>
    </w:p>
    <w:p w14:paraId="19C5A535" w14:textId="77777777" w:rsidR="00F739C2" w:rsidRDefault="00F739C2" w:rsidP="0048613D">
      <w:pPr>
        <w:pStyle w:val="af2"/>
        <w:spacing w:line="360" w:lineRule="auto"/>
        <w:ind w:firstLine="708"/>
        <w:outlineLvl w:val="9"/>
      </w:pPr>
      <w:r>
        <w:t xml:space="preserve">Рассмотрим на примере </w:t>
      </w:r>
      <w:proofErr w:type="spellStart"/>
      <w:r>
        <w:t>Битрикс</w:t>
      </w:r>
      <w:proofErr w:type="spellEnd"/>
      <w:r>
        <w:t xml:space="preserve"> -24 </w:t>
      </w:r>
    </w:p>
    <w:p w14:paraId="4E5FA04B" w14:textId="0EF5C15F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Определение требований</w:t>
      </w:r>
      <w:r w:rsidRPr="00F739C2">
        <w:rPr>
          <w:color w:val="000000" w:themeColor="text1"/>
        </w:rPr>
        <w:t xml:space="preserve">: для настройки Битрикс24, необходимо определить, какие функции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 xml:space="preserve">будут использоваться, какие отчеты нужны, какие процессы работы с клиентами будут </w:t>
      </w:r>
      <w:proofErr w:type="spellStart"/>
      <w:r w:rsidRPr="00F739C2">
        <w:rPr>
          <w:color w:val="000000" w:themeColor="text1"/>
        </w:rPr>
        <w:t>автоматизированы</w:t>
      </w:r>
      <w:r>
        <w:rPr>
          <w:color w:val="000000" w:themeColor="text1"/>
        </w:rPr>
        <w:t>х</w:t>
      </w:r>
      <w:proofErr w:type="spellEnd"/>
      <w:r w:rsidRPr="00F739C2">
        <w:rPr>
          <w:color w:val="000000" w:themeColor="text1"/>
        </w:rPr>
        <w:t xml:space="preserve"> и т.д.</w:t>
      </w:r>
    </w:p>
    <w:p w14:paraId="4595465F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Настройка ПО</w:t>
      </w:r>
      <w:r w:rsidRPr="00F739C2">
        <w:rPr>
          <w:color w:val="000000" w:themeColor="text1"/>
        </w:rPr>
        <w:t xml:space="preserve">: В Битрикс24 необходимо настроить различные параметры, такие как поля </w:t>
      </w:r>
      <w:r w:rsidRPr="00F739C2">
        <w:rPr>
          <w:color w:val="000000" w:themeColor="text1"/>
          <w:lang w:val="de-DE"/>
        </w:rPr>
        <w:t xml:space="preserve">CRM, </w:t>
      </w:r>
      <w:r w:rsidRPr="00F739C2">
        <w:rPr>
          <w:color w:val="000000" w:themeColor="text1"/>
        </w:rPr>
        <w:t xml:space="preserve">рабочие процессы, права доступа пользователей, настройки отчетов и многое другое. Например, можно настроить поля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для отслеживания специфической информации о клиентах.</w:t>
      </w:r>
    </w:p>
    <w:p w14:paraId="0AB97E49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Адаптация ПО</w:t>
      </w:r>
      <w:r w:rsidRPr="00F739C2">
        <w:rPr>
          <w:color w:val="000000" w:themeColor="text1"/>
        </w:rPr>
        <w:t xml:space="preserve">: В Битрикс24 вы можете адаптировать интерфейс и функциональность под свои потребности. Например, можно настроить рабочий стол для каждого пользователя, чтобы </w:t>
      </w:r>
      <w:r w:rsidRPr="00F739C2">
        <w:rPr>
          <w:color w:val="000000" w:themeColor="text1"/>
        </w:rPr>
        <w:lastRenderedPageBreak/>
        <w:t>отображались только те функции и информацию, которые ему нужны.</w:t>
      </w:r>
    </w:p>
    <w:p w14:paraId="092E6CD9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Модификация ПО</w:t>
      </w:r>
      <w:r w:rsidRPr="00F739C2">
        <w:rPr>
          <w:color w:val="000000" w:themeColor="text1"/>
        </w:rPr>
        <w:t xml:space="preserve">: Битрикс24 предлагает </w:t>
      </w:r>
      <w:r w:rsidRPr="00F739C2">
        <w:rPr>
          <w:color w:val="000000" w:themeColor="text1"/>
          <w:lang w:val="en-US"/>
        </w:rPr>
        <w:t>API</w:t>
      </w:r>
      <w:r w:rsidRPr="00F739C2">
        <w:rPr>
          <w:color w:val="000000" w:themeColor="text1"/>
        </w:rPr>
        <w:t xml:space="preserve"> и другие инструменты для разработчиков, которые позволяют модифицировать и расширять функциональность системы. Например, можно использовать для подключения внешнего мобильного приложения.</w:t>
      </w:r>
    </w:p>
    <w:p w14:paraId="1A8AB144" w14:textId="1360410D" w:rsidR="00F739C2" w:rsidRDefault="00F739C2" w:rsidP="0048613D">
      <w:pPr>
        <w:pStyle w:val="af2"/>
        <w:spacing w:line="360" w:lineRule="auto"/>
        <w:ind w:firstLine="708"/>
        <w:outlineLvl w:val="1"/>
        <w:rPr>
          <w:rStyle w:val="af1"/>
          <w:shd w:val="clear" w:color="auto" w:fill="FFFFFF"/>
        </w:rPr>
      </w:pPr>
      <w:bookmarkStart w:id="24" w:name="_Toc170137443"/>
      <w:r>
        <w:rPr>
          <w:rFonts w:cs="Times New Roman"/>
        </w:rPr>
        <w:t xml:space="preserve">3.5 </w:t>
      </w:r>
      <w:r>
        <w:rPr>
          <w:rStyle w:val="af1"/>
          <w:shd w:val="clear" w:color="auto" w:fill="FFFFFF"/>
        </w:rPr>
        <w:t>Основные виды работ по сопровождению ПО, БД, сетевых приложений.</w:t>
      </w:r>
      <w:bookmarkEnd w:id="24"/>
    </w:p>
    <w:p w14:paraId="26499B4B" w14:textId="6EAC572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Сопровождение ПО, БД и сетевых приложений включает в себя множество различных видов работ, которые направлены на обеспечение надежной и эффективной работы систем. Вот некоторые из них:</w:t>
      </w:r>
    </w:p>
    <w:p w14:paraId="70D75A18" w14:textId="04B614BC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Поддержка пользователей: это включает в себя помощь пользователям в решении проблем, связанных с использованием ПО, БД и сетевых приложений. Это включает в себя ответы на вопросы пользователей, решение технических проблем и обучение пользователей.</w:t>
      </w:r>
    </w:p>
    <w:p w14:paraId="10A8405C" w14:textId="36271CB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Обновление и модернизация систем: это включает в себя обновление ПО, БД и сетевых приложений до последних версий, а также внедрение новых функций и улучшений для повышения производительности и эффективности.</w:t>
      </w:r>
    </w:p>
    <w:p w14:paraId="21B9C3CB" w14:textId="2CA5AB7B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Мониторинг и оптимизация систем: это включает в себя наблюдение за работой систем, анализ их производительности и внесение необходимых изменений для оптимизации работы.</w:t>
      </w:r>
    </w:p>
    <w:p w14:paraId="6E990953" w14:textId="3EC481B1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Обеспечение безопасности: это включает в себя защиту систем от внешних угроз, таких как вирусы и хакерские атаки, а также обеспечение конфиденциальности и защиты данных пользователей.</w:t>
      </w:r>
    </w:p>
    <w:p w14:paraId="0007B968" w14:textId="76DE45D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 xml:space="preserve">Резервное копирование и восстановление данных: это включает в себя создание резервных копий данных и систем для предотвращения потери </w:t>
      </w:r>
      <w:r>
        <w:rPr>
          <w:rStyle w:val="af1"/>
          <w:shd w:val="clear" w:color="auto" w:fill="FFFFFF"/>
        </w:rPr>
        <w:lastRenderedPageBreak/>
        <w:t>информации в случае сбоев или ошибок, а также восстановление данных и систем в случае их потери или повреждения.</w:t>
      </w:r>
    </w:p>
    <w:p w14:paraId="43606ED2" w14:textId="485EB988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Управление изменениями: это включает в себя контроль за изменениями в системах, включая управление версиями, тестирование и внедрение изменений.</w:t>
      </w:r>
    </w:p>
    <w:p w14:paraId="6588564A" w14:textId="624DB14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Техническая документация: это включает в себя создание и обновление технической документации, включая руководства пользователя, спецификации систем и отчеты о проблемах.</w:t>
      </w:r>
    </w:p>
    <w:p w14:paraId="3A6340DB" w14:textId="66F4E30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Решение проблем: это включает в себя идентификацию, анализ и решение проблем, которые могут возникнуть в процессе работы систем.</w:t>
      </w:r>
    </w:p>
    <w:p w14:paraId="0CBBE196" w14:textId="00D841D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color w:val="auto"/>
          <w:sz w:val="20"/>
          <w:szCs w:val="20"/>
          <w:bdr w:val="none" w:sz="0" w:space="0" w:color="auto"/>
        </w:rPr>
      </w:pPr>
      <w:r>
        <w:rPr>
          <w:rStyle w:val="af1"/>
          <w:shd w:val="clear" w:color="auto" w:fill="FFFFFF"/>
        </w:rPr>
        <w:t>Планирование и управление проектами: это включает в себя планирование и координацию работ по сопровождению, включая управление ресурсами, сроками и бюджетами.</w:t>
      </w:r>
    </w:p>
    <w:p w14:paraId="12B39026" w14:textId="4A5D2AB3" w:rsidR="00F739C2" w:rsidRDefault="00DB7509" w:rsidP="0048613D">
      <w:pPr>
        <w:pStyle w:val="2"/>
        <w:ind w:firstLine="708"/>
        <w:rPr>
          <w:rFonts w:cs="Times New Roman"/>
          <w:szCs w:val="28"/>
        </w:rPr>
      </w:pPr>
      <w:bookmarkStart w:id="25" w:name="_Toc170137444"/>
      <w:r>
        <w:rPr>
          <w:rFonts w:cs="Times New Roman"/>
          <w:szCs w:val="28"/>
        </w:rPr>
        <w:t>3.6 Код сетевого приложения</w:t>
      </w:r>
      <w:bookmarkEnd w:id="25"/>
    </w:p>
    <w:p w14:paraId="480AD90E" w14:textId="77777777" w:rsidR="00DB7509" w:rsidRDefault="00DB7509" w:rsidP="00DB7509">
      <w:pPr>
        <w:keepNext/>
        <w:spacing w:line="360" w:lineRule="auto"/>
        <w:ind w:firstLine="708"/>
        <w:jc w:val="center"/>
      </w:pPr>
      <w:r w:rsidRPr="00DB7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FD50E" wp14:editId="02E5C5BB">
            <wp:extent cx="3081421" cy="4391025"/>
            <wp:effectExtent l="0" t="0" r="5080" b="0"/>
            <wp:docPr id="3620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9692" cy="44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441" w14:textId="1106C7DB" w:rsidR="005B7FC3" w:rsidRPr="00691A3B" w:rsidRDefault="00DB7509" w:rsidP="005B7FC3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C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сетевого приложения на языке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JS</w:t>
      </w:r>
      <w:r w:rsidR="005B7FC3" w:rsidRPr="00691A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0A681DDE" w14:textId="77777777" w:rsidR="005B7FC3" w:rsidRPr="005B7FC3" w:rsidRDefault="005B7FC3" w:rsidP="005B7FC3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26" w:name="_Toc149634082"/>
      <w:bookmarkStart w:id="27" w:name="_Toc170137445"/>
      <w:r w:rsidRPr="005B7FC3">
        <w:rPr>
          <w:rFonts w:cs="Times New Roman"/>
          <w:szCs w:val="28"/>
        </w:rPr>
        <w:lastRenderedPageBreak/>
        <w:t>Список использованных источников:</w:t>
      </w:r>
      <w:bookmarkEnd w:id="26"/>
      <w:bookmarkEnd w:id="27"/>
    </w:p>
    <w:p w14:paraId="574E713D" w14:textId="7CC2536B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Внутренний корпоративный портал ООО «Спутник» (Дата обращения: 06.06.2024)</w:t>
      </w:r>
    </w:p>
    <w:p w14:paraId="775B15B6" w14:textId="22FD0608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SEARCHINFORM: [Электронный ресурс] Регламент по обеспечению информационной безопасности. URL: https://searchinform.ru/informatsionnaya-bezopasnost/osnovy-ib/osnovnye-aspekty-informatsionnoj-bezopasnosti/osnovnye-printsipy-obespecheniya-informatsionnoj-bezopasnosti/reglament-po-obespecheniyu-informatsionnoj-bezopasnosti/ (Дата обращения: 25.06.2024)</w:t>
      </w:r>
    </w:p>
    <w:p w14:paraId="7C5CDE2D" w14:textId="62EBB18D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Должностная инструкция администратора сетей (администратора системного). URL: https://pandia.ru/text/79/498/6624.php (Дата обращения: 18.06.2024)</w:t>
      </w:r>
    </w:p>
    <w:p w14:paraId="11C45651" w14:textId="011B9180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Направления оценки и критерии выбора программного обеспечения. URL: https://studfile.net/preview/9028236/page:9/ (Дата обращения: 13.06.2024)</w:t>
      </w:r>
    </w:p>
    <w:p w14:paraId="34301F8B" w14:textId="6B4FC1C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 xml:space="preserve">STUDFILE: [Электронный ресурс] Реализация системы защиты в </w:t>
      </w:r>
      <w:proofErr w:type="spellStart"/>
      <w:r w:rsidRPr="005B7FC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5B7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FC3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B7FC3">
        <w:rPr>
          <w:rFonts w:ascii="Times New Roman" w:hAnsi="Times New Roman" w:cs="Times New Roman"/>
          <w:sz w:val="28"/>
          <w:szCs w:val="28"/>
        </w:rPr>
        <w:t xml:space="preserve"> Server. URL: https://studfile.net/preview/942929/page:24/ (Дата обращения: 19.06.2024)</w:t>
      </w:r>
    </w:p>
    <w:p w14:paraId="3536E13A" w14:textId="5D3FA3F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Администрирование базами данных. URL: Администрирование базами данных URL: https://pandia.ru/text/77/164/13687.php (Дата обращения: 26.06.2024)</w:t>
      </w:r>
    </w:p>
    <w:p w14:paraId="156B3DB9" w14:textId="374CFB28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Основы создания пользовательского интерфейса. URL: https://studfile.net/preview/2823601/page:25/ (Дата обращения: 20.06.2024)</w:t>
      </w:r>
    </w:p>
    <w:p w14:paraId="4E2B98E7" w14:textId="79D630F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lastRenderedPageBreak/>
        <w:t xml:space="preserve">SEARCHINFORM: [Электронный ресурс] Защита данных компании. </w:t>
      </w:r>
      <w:proofErr w:type="gramStart"/>
      <w:r w:rsidRPr="005B7FC3">
        <w:rPr>
          <w:rFonts w:ascii="Times New Roman" w:hAnsi="Times New Roman" w:cs="Times New Roman"/>
          <w:sz w:val="28"/>
          <w:szCs w:val="28"/>
        </w:rPr>
        <w:t>URL:https://searchinform.ru/informatsionnaya-bezopasnost/zaschita-informatsii/zaschita-dannykh/zaschita-dannykh-kompanii/</w:t>
      </w:r>
      <w:proofErr w:type="gramEnd"/>
      <w:r w:rsidRPr="005B7FC3">
        <w:rPr>
          <w:rFonts w:ascii="Times New Roman" w:hAnsi="Times New Roman" w:cs="Times New Roman"/>
          <w:sz w:val="28"/>
          <w:szCs w:val="28"/>
        </w:rPr>
        <w:t xml:space="preserve"> (Дата обращения: 19.06.2024)</w:t>
      </w:r>
    </w:p>
    <w:p w14:paraId="7995C6AF" w14:textId="37F63033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Спутник: [Электронный ресурс] Устройство компании. URL: https://sputnik.systems (Дата обращения: 22.06.2024)</w:t>
      </w:r>
    </w:p>
    <w:p w14:paraId="01F40F94" w14:textId="767C95BD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FC3">
        <w:rPr>
          <w:rFonts w:ascii="Times New Roman" w:hAnsi="Times New Roman" w:cs="Times New Roman"/>
          <w:sz w:val="28"/>
          <w:szCs w:val="28"/>
        </w:rPr>
        <w:t>perplexity</w:t>
      </w:r>
      <w:proofErr w:type="spellEnd"/>
      <w:r w:rsidRPr="005B7FC3">
        <w:rPr>
          <w:rFonts w:ascii="Times New Roman" w:hAnsi="Times New Roman" w:cs="Times New Roman"/>
          <w:sz w:val="28"/>
          <w:szCs w:val="28"/>
        </w:rPr>
        <w:t>: [Электронный ресурс] Устройство компании. URL: https://www.perplexity.ai/search/0e30bea3-ed48-4cac-891a-6076fd726928?s=u (Дата обращения: 20.06.2024)</w:t>
      </w:r>
    </w:p>
    <w:p w14:paraId="0B0658BE" w14:textId="611775A5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VC.RU: [Электронный ресурс] Роли и структура организации в IT-компании. URL: https://vc.ru/hr/302534-roli-i-struktura-organizacii-v-it-kompanii (Дата обращения: 14.06.2024) (Дата обращения: 14.10.2023)</w:t>
      </w:r>
    </w:p>
    <w:p w14:paraId="0D871871" w14:textId="04F5296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Youtube: [Электронный ресурс] Роли и структура организации в IT-компании. URL: https://www.youtube.com (Дата обращения: 14.06.2024)</w:t>
      </w:r>
    </w:p>
    <w:p w14:paraId="3B7E78AE" w14:textId="722E1ADC" w:rsidR="00DB7509" w:rsidRPr="00DB7509" w:rsidRDefault="00DB7509" w:rsidP="005B7FC3">
      <w:pPr>
        <w:pStyle w:val="af6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sectPr w:rsidR="00DB7509" w:rsidRPr="00DB7509" w:rsidSect="00AC4F03">
      <w:headerReference w:type="default" r:id="rId21"/>
      <w:footerReference w:type="default" r:id="rId22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3FB4A" w14:textId="77777777" w:rsidR="00C96645" w:rsidRDefault="00C96645" w:rsidP="00D53D9D">
      <w:pPr>
        <w:spacing w:after="0" w:line="240" w:lineRule="auto"/>
      </w:pPr>
      <w:r>
        <w:separator/>
      </w:r>
    </w:p>
  </w:endnote>
  <w:endnote w:type="continuationSeparator" w:id="0">
    <w:p w14:paraId="52A5388E" w14:textId="77777777" w:rsidR="00C96645" w:rsidRDefault="00C96645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76280" w14:textId="77777777" w:rsidR="00FE63F3" w:rsidRDefault="00FE63F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CB538" w14:textId="77777777" w:rsidR="00FE63F3" w:rsidRDefault="00FE63F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06971" w14:textId="77777777" w:rsidR="00FE63F3" w:rsidRDefault="00FE63F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2D540F4F" w:rsidR="004125F3" w:rsidRDefault="00FE63F3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58BFC2E4">
              <wp:simplePos x="0" y="0"/>
              <wp:positionH relativeFrom="column">
                <wp:posOffset>291465</wp:posOffset>
              </wp:positionH>
              <wp:positionV relativeFrom="paragraph">
                <wp:posOffset>-501650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D1130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3" type="#_x0000_t202" style="position:absolute;margin-left:22.95pt;margin-top:-39.5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CcqXIb4gAAAAoBAAAPAAAAZHJzL2Rvd25yZXYueG1sTI/BTsMwDIbvSLxD&#10;ZCRuW0roYOuaTlOlCQmxw8Yuu6VN1lYkTmmyrfD0mBMcbX/6/f35anSWXcwQOo8SHqYJMIO11x02&#10;Eg7vm8kcWIgKtbIejYQvE2BV3N7kKtP+ijtz2ceGUQiGTEloY+wzzkPdGqfC1PcG6Xbyg1ORxqHh&#10;elBXCneWiyR54k51SB9a1ZuyNfXH/uwkvJabrdpVws2/bfnydlr3n4fjTMr7u3G9BBbNGP9g+NUn&#10;dSjIqfJn1IFZCelsQaSEyfOCOhEg0kQAq2jzmArgRc7/Vyh+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JypchviAAAACgEAAA8AAAAAAAAAAAAAAAAAdAQAAGRycy9kb3ducmV2Lnht&#10;bFBLBQYAAAAABAAEAPMAAACDBQAAAAA=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183D1F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0430A10C">
              <wp:simplePos x="0" y="0"/>
              <wp:positionH relativeFrom="column">
                <wp:posOffset>312420</wp:posOffset>
              </wp:positionH>
              <wp:positionV relativeFrom="paragraph">
                <wp:posOffset>-299085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386EF4" id="_x0000_s1074" type="#_x0000_t202" style="position:absolute;margin-left:24.6pt;margin-top:-23.5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MQYF57iAAAACQEAAA8AAABkcnMvZG93bnJldi54bWxMj8FOwzAMhu9I&#10;vENkJG5buqyDrWs6TZUmJASHjV24uU3WViROabKt8PSEExxtf/r9/flmtIZd9OA7RxJm0wSYptqp&#10;jhoJx7fdZAnMBySFxpGW8KU9bIrbmxwz5a6015dDaFgMIZ+hhDaEPuPc16226Keu1xRvJzdYDHEc&#10;Gq4GvMZwa7hIkgdusaP4ocVel62uPw5nK+G53L3ivhJ2+W3Kp5fTtv88vi+kvL8bt2tgQY/hD4Zf&#10;/agORXSq3JmUZ0ZCuhKRlDBJH2fAIiDS+QJYFTdiDrzI+f8GxQ8AAAD//wMAUEsBAi0AFAAGAAgA&#10;AAAhALaDOJL+AAAA4QEAABMAAAAAAAAAAAAAAAAAAAAAAFtDb250ZW50X1R5cGVzXS54bWxQSwEC&#10;LQAUAAYACAAAACEAOP0h/9YAAACUAQAACwAAAAAAAAAAAAAAAAAvAQAAX3JlbHMvLnJlbHNQSwEC&#10;LQAUAAYACAAAACEA8p9MyBwCAAA0BAAADgAAAAAAAAAAAAAAAAAuAgAAZHJzL2Uyb0RvYy54bWxQ&#10;SwECLQAUAAYACAAAACEAxBgXnuIAAAAJAQAADwAAAAAAAAAAAAAAAAB2BAAAZHJzL2Rvd25yZXYu&#10;eG1sUEsFBgAAAAAEAAQA8wAAAIUFAAAAAA=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65994732" w:rsidR="004125F3" w:rsidRDefault="00FE63F3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790B2B1A">
              <wp:simplePos x="0" y="0"/>
              <wp:positionH relativeFrom="rightMargin">
                <wp:posOffset>234950</wp:posOffset>
              </wp:positionH>
              <wp:positionV relativeFrom="paragraph">
                <wp:posOffset>206375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7" type="#_x0000_t202" style="position:absolute;margin-left:18.5pt;margin-top:16.25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CeCiwt3gAAAAcBAAAPAAAAZHJzL2Rvd25yZXYueG1sTI9BS8NAEIXv&#10;gv9hGcGb3RhJG2I2pQSKIHpo7cXbJjtNgruzMbtto7/e8aSnx/CG975XrmdnxRmnMHhScL9IQCC1&#10;3gzUKTi8be9yECFqMtp6QgVfGGBdXV+VujD+Qjs872MnOIRCoRX0MY6FlKHt0emw8CMSe0c/OR35&#10;nDppJn3hcGdlmiRL6fRA3NDrEese24/9ySl4rrevetekLv+29dPLcTN+Ht4zpW5v5s0jiIhz/HuG&#10;X3xGh4qZGn8iE4RV8LDiKZE1zUCwn6+WIBrWJANZlfI/f/UDAAD//wMAUEsBAi0AFAAGAAgAAAAh&#10;ALaDOJL+AAAA4QEAABMAAAAAAAAAAAAAAAAAAAAAAFtDb250ZW50X1R5cGVzXS54bWxQSwECLQAU&#10;AAYACAAAACEAOP0h/9YAAACUAQAACwAAAAAAAAAAAAAAAAAvAQAAX3JlbHMvLnJlbHNQSwECLQAU&#10;AAYACAAAACEAb5do4x0CAAAzBAAADgAAAAAAAAAAAAAAAAAuAgAAZHJzL2Uyb0RvYy54bWxQSwEC&#10;LQAUAAYACAAAACEAngosLd4AAAAHAQAADwAAAAAAAAAAAAAAAAB3BAAAZHJzL2Rvd25yZXYueG1s&#10;UEsFBgAAAAAEAAQA8wAAAIIFAAAAAA==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04BADF5D">
              <wp:simplePos x="0" y="0"/>
              <wp:positionH relativeFrom="margin">
                <wp:posOffset>2239645</wp:posOffset>
              </wp:positionH>
              <wp:positionV relativeFrom="paragraph">
                <wp:posOffset>34290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098" style="position:absolute;margin-left:176.35pt;margin-top:2.7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BU3AEAAK0DAAAOAAAAZHJzL2Uyb0RvYy54bWysU9uO2yAQfa/Uf0C8N3acKhtZcVarXW1V&#10;aXuRdvsBGIONajN0ILHTr++Ak2zavlV9QcwAZ+acOWxvp6FnB4XegK34cpFzpqyExti24t9eHt9t&#10;OPNB2Eb0YFXFj8rz293bN9vRlaqADvpGISMQ68vRVbwLwZVZ5mWnBuEX4JSlQw04iEAhtlmDYiT0&#10;oc+KPF9nI2DjEKTynrIP8yHfJXytlQxftPYqsL7i1FtIK6a1jmu224qyReE6I09tiH/oYhDGUtEL&#10;1IMIgu3R/AU1GIngQYeFhCEDrY1UiQOxWeZ/sHnuhFOJC4nj3UUm//9g5efDs/uKsXXvnkB+98zC&#10;fSdsq+4QYeyUaKjcMgqVjc6Xlwcx8PSU1eMnaGi0Yh8gaTBpHCIgsWNTkvp4kVpNgUlKrtbLzXp1&#10;w5mks+L9Ki82qYQoz68d+vBBwcDipuJIo0zo4vDkQ+xGlOcrsZiFR9P3aZy9/S1BF+eMSn44vT63&#10;H53iyzDVEzMN9ZUsEVM1NEdihzB7hjxOmw7wJ2cj+aXi/sdeoOKs/2ijQsVNHg12HeB1UF8HwkqC&#10;qnjgbN7eh9mUe4em7ajSMpG1cEeqapMIv3Z1mgV5Iulw8m803XWcbr3+st0vAAAA//8DAFBLAwQU&#10;AAYACAAAACEA/fmnqN0AAAAIAQAADwAAAGRycy9kb3ducmV2LnhtbEyPwU7DMBBE70j8g7VIvVGH&#10;NE3bEKeKKvUDCCBx3MZLEojXwXbb8PeYExxHM5p5U+5nM4oLOT9YVvCwTEAQt1YP3Cl4eT7eb0H4&#10;gKxxtEwKvsnDvrq9KbHQ9spPdGlCJ2IJ+wIV9CFMhZS+7cmgX9qJOHrv1hkMUbpOaofXWG5GmSZJ&#10;Lg0OHBd6nOjQU/vZnI2Cuv6YX7+aHR693CYu15nu6jelFndz/Qgi0Bz+wvCLH9Ghikwne2btxahg&#10;tU43MapgnYGI/i5NcxAnBdlqA7Iq5f8D1Q8AAAD//wMAUEsBAi0AFAAGAAgAAAAhALaDOJL+AAAA&#10;4QEAABMAAAAAAAAAAAAAAAAAAAAAAFtDb250ZW50X1R5cGVzXS54bWxQSwECLQAUAAYACAAAACEA&#10;OP0h/9YAAACUAQAACwAAAAAAAAAAAAAAAAAvAQAAX3JlbHMvLnJlbHNQSwECLQAUAAYACAAAACEA&#10;/gJQVNwBAACtAwAADgAAAAAAAAAAAAAAAAAuAgAAZHJzL2Uyb0RvYy54bWxQSwECLQAUAAYACAAA&#10;ACEA/fmnqN0AAAAI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59B4733A">
              <wp:simplePos x="0" y="0"/>
              <wp:positionH relativeFrom="column">
                <wp:posOffset>379730</wp:posOffset>
              </wp:positionH>
              <wp:positionV relativeFrom="paragraph">
                <wp:posOffset>-112395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9" type="#_x0000_t202" style="position:absolute;margin-left:29.9pt;margin-top:-8.85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CU6a024QAAAAkBAAAPAAAAZHJzL2Rvd25yZXYueG1sTI9BT4NAEIXvJv6H&#10;zZh4axeISEWWpiFpTIweWnvxNrBTILK7yG5b9Nc7nvQ2L/Py3veK9WwGcabJ984qiJcRCLKN071t&#10;FRzetosVCB/QahycJQVf5GFdXl8VmGt3sTs670MrOMT6HBV0IYy5lL7pyKBfupEs/45uMhhYTq3U&#10;E1443AwyiaJ7abC33NDhSFVHzcf+ZBQ8V9tX3NWJWX0P1dPLcTN+Ht5TpW5v5s0jiEBz+DPDLz6j&#10;Q8lMtTtZ7cWgIH1g8qBgEWcZCDYk6V0MouYji0GWhfy/oPwBAAD//wMAUEsBAi0AFAAGAAgAAAAh&#10;ALaDOJL+AAAA4QEAABMAAAAAAAAAAAAAAAAAAAAAAFtDb250ZW50X1R5cGVzXS54bWxQSwECLQAU&#10;AAYACAAAACEAOP0h/9YAAACUAQAACwAAAAAAAAAAAAAAAAAvAQAAX3JlbHMvLnJlbHNQSwECLQAU&#10;AAYACAAAACEALWyCrBoCAAA0BAAADgAAAAAAAAAAAAAAAAAuAgAAZHJzL2Uyb0RvYy54bWxQSwEC&#10;LQAUAAYACAAAACEAlOmtNuEAAAAJAQAADwAAAAAAAAAAAAAAAAB0BAAAZHJzL2Rvd25yZXYueG1s&#10;UEsFBgAAAAAEAAQA8wAAAIIFAAAAAA==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713EC8BE">
              <wp:simplePos x="0" y="0"/>
              <wp:positionH relativeFrom="column">
                <wp:posOffset>377825</wp:posOffset>
              </wp:positionH>
              <wp:positionV relativeFrom="paragraph">
                <wp:posOffset>52705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100" type="#_x0000_t202" style="position:absolute;margin-left:29.75pt;margin-top:4.1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M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cjpOz4PsoDjhfBY66p3h6wqb&#10;2DDnX5lFrnEk1K9/wUUqwGLQW5SUYH/97T7EIwXopaRB7eTU/TwwKyhR3zWScz+aTILY4mEynad4&#10;sLee3a1HH+pHQHmO8KcYHs0Q79XZlBbqd5T5KlRFF9Mca+fUn81H3ykavwkXq1UMQnkZ5jd6a3hI&#10;HWANEL+178yangePDD7DWWUs+0BHF9sRsjp4kFXkKgDdodrjj9KMbPffKGj/9hyjrp99+RsAAP//&#10;AwBQSwMEFAAGAAgAAAAhACta4DTfAAAABwEAAA8AAABkcnMvZG93bnJldi54bWxMj0FPg0AQhe8m&#10;/ofNmHizSyEYpCxNQ9KYGD209uJtYLdAys4iu23RX+940uOb9/LeN8V6toO4mMn3jhQsFxEIQ43T&#10;PbUKDu/bhwyED0gaB0dGwZfxsC5vbwrMtbvSzlz2oRVcQj5HBV0IYy6lbzpj0S/caIi9o5ssBpZT&#10;K/WEVy63g4yj6FFa7IkXOhxN1ZnmtD9bBS/V9g13dWyz76F6fj1uxs/DR6rU/d28WYEIZg5/YfjF&#10;Z3Qomal2Z9JeDArSp5STCrIEBNtxmvAnNd+TJciykP/5yx8AAAD//wMAUEsBAi0AFAAGAAgAAAAh&#10;ALaDOJL+AAAA4QEAABMAAAAAAAAAAAAAAAAAAAAAAFtDb250ZW50X1R5cGVzXS54bWxQSwECLQAU&#10;AAYACAAAACEAOP0h/9YAAACUAQAACwAAAAAAAAAAAAAAAAAvAQAAX3JlbHMvLnJlbHNQSwECLQAU&#10;AAYACAAAACEA7bwjCBwCAAA0BAAADgAAAAAAAAAAAAAAAAAuAgAAZHJzL2Uyb0RvYy54bWxQSwEC&#10;LQAUAAYACAAAACEAK1rgNN8AAAAHAQAADwAAAAAAAAAAAAAAAAB2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95FFD" w14:textId="77777777" w:rsidR="00C96645" w:rsidRDefault="00C96645" w:rsidP="00D53D9D">
      <w:pPr>
        <w:spacing w:after="0" w:line="240" w:lineRule="auto"/>
      </w:pPr>
      <w:r>
        <w:separator/>
      </w:r>
    </w:p>
  </w:footnote>
  <w:footnote w:type="continuationSeparator" w:id="0">
    <w:p w14:paraId="01781B27" w14:textId="77777777" w:rsidR="00C96645" w:rsidRDefault="00C96645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84F78" w14:textId="77777777" w:rsidR="00FE63F3" w:rsidRDefault="00FE63F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FA223" w14:textId="77777777" w:rsidR="00FE63F3" w:rsidRDefault="00FE63F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9FD5D" w14:textId="77777777" w:rsidR="00FE63F3" w:rsidRDefault="00FE63F3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1B5D0318">
              <wp:simplePos x="0" y="0"/>
              <wp:positionH relativeFrom="page">
                <wp:posOffset>695325</wp:posOffset>
              </wp:positionH>
              <wp:positionV relativeFrom="page">
                <wp:posOffset>142875</wp:posOffset>
              </wp:positionV>
              <wp:extent cx="6677025" cy="10401300"/>
              <wp:effectExtent l="0" t="0" r="28575" b="19050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7025" cy="10401300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КАТК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им</w:t>
                            </w:r>
                            <w:proofErr w:type="spellEnd"/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. П.В.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Дементьева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7" style="position:absolute;margin-left:54.75pt;margin-top:11.25pt;width:525.75pt;height:819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EchgkAAC9gAAAOAAAAZHJzL2Uyb0RvYy54bWzsXNuO20YSfV8g/0DwPR52sy9swXIQOImx&#10;gHc32GQ/gCNRF6xEaknZM96v39MXNluUFI9nRpzRhjYwEHWhqK5Tp6pOV/HtD/fbTfS5qJt1VU5j&#10;8iaJo6KcVfN1uZzG//r9l++zOGr2eTnPN1VZTOMvRRP/8O67v7y9200KWq2qzbyoI5ykbCZ3u2m8&#10;2u93k5ubZrYqtnnzptoVJV5cVPU23+OwXt7M6/wOZ99ubmiSiJu7qp7v6mpWNA2e/cm+GL8z518s&#10;itn+H4tFU+yjzTTGte3N39r8vdV/b969zSfLOt+t1jN3GfkjrmKbr0t8qT/VT/k+jz7V66NTbdez&#10;umqqxf7NrNreVIvFelaY34BfQ5Ler/lQV5925rcsJ3fLnV8mLG1vnR592tnfP3+od7/tfq3t1ePh&#10;x2r27wbrcnO3W07C1/Xx0r45ur37WzWHPfNP+8r88PtFvdWnwE+K7s36fvHrW9zvoxmeFELKhPI4&#10;muE1krCEpIkzwWwFOx19cLb62X0UtsZbzQftQ32B+cR+q7lSd2Xa8oBS061W87TV+m2V7wpjhEav&#10;xq91tJ7j6gnNMiaUZHFU5lusxD+BtbxcboqIZVTjSl8HPtCubWMXNiqr9yu8r/ixrqu7VZHPcX1E&#10;vx+/IviAPmhglset9B8uVz7Z1c3+Q1FtI/1gGte4dGPE/PPHZm9Xtn2LtmlZ/bLebPB8PtmU0d00&#10;ppzBGvq4qTbruX7VHNTL2/ebOvqca28z/8wP671tu97D5zfr7TTO/JvyiV6Ln8u5+Zp9vt7YxzDy&#10;ptQnL4w3u+trV8eu8m01/4KVqivr3qAjPFhV9X/j6A6uPY2b/3zK6yKONn8tsdqKMKa5wBwwLikO&#10;6vCV2/CVvJzhVNN4H0f24fu95Y9Pu3q9XOGbiFmJsvoRvrBYm/XT12evytkVgBwKmSwViqeUkBaZ&#10;H9elBmUagPJ9aR1+dl86h/e4NHj//csOkD6Apf1Iu/BfhaVSaRxpN5fEfjMs2PpySwBp5uDRkkcL&#10;OofLDS58QFyCbR38ngrF1puHtDpNpZAspT2rs0GtTuBK1ujSwK0zOlFKSGf40eo6t/mmmH0mCsHo&#10;hKpUIKbaKOR8nQ9qdUoy0dpdmdjX2R141NGeSiVHsz+X2TllCU0kiPXQ7GJQszNF1Gj24TieJinL&#10;VJIwn3M6bzeepSMz0s3LR3bBOYjcsvzo7ZcvNRSSbYE0FZX0Aceb5Gkwq0vBfWw/k9CB4w0B+brs&#10;qNAYE7oTVf6Z0E5S/CdMJ00HZleDcjzhGQPwtLdnNDXf3cV28JCO7QKpvi0axzz+4eLOGbOzjIPj&#10;mUJkDc2ujE4ymLe3ebxCcqlt29lcCorC0qR0z2x0QuUTRIWrLt44STMpU9bzdWUK8OGNLpjh8VNG&#10;t5JAK7w9neD/vEZnCKgMUdXLNIGAaNMqZ/hLC4gcNG6yOUV6tVumCwzt6mlimP98YP8mBVHTiZcU&#10;H6Lv7e9v70FCej2+Ueqz8HJSnzuwUp87sFKfO7g6qU8iMaRECh8sQgyFet+lMUQSjePTKCKkVe5f&#10;AYyseN+mUCOagi2NNBOpgkzs64wQTKGMeGkwUaqT3tNgohzC4mvhJAMmv9czgikAE5EcOwA80bsA&#10;No8N0RTKk5dGE1M6ip1GE+Gpq2FeCzV50h7RFKBJSCFIlnR6ZwimUPS8NJiESM5mSwhzUEheSbpk&#10;qMmT9gimAEycc5Fiy8TvlIVgCqXUS4OJcJTXlpoyyo2c15VchEnXKPFaqMmT9oimAE0kk4liqaIn&#10;06ZQox0SToL2ZJsATtB2/lCtq7+lG+RRtZwhJ0/bI5wCONEM5RzHnu6ptCmUfi+NJilFq/ezzKg+&#10;ATdRUJcNdUx+ZVt3IDR53h7RFKAJO7QylUwrPIGYzJGnODllkA1DyEom/8YGQp+VxqaQpzRyntlC&#10;EEQIbBf2WoF4MqyarPs8TdWV9emj20J4bjX5aX2JV72FgLjBYXfswB66upcnhnH1NmZwOm4hoDPE&#10;t2xfpAmZEUEoV8KnnqYfhCdeRBjU5pmy/ZxdnnA5R7eCvU4+H9OAfM2OLhlDX0B25Oe+1h/W5rzf&#10;CzLa/AIRnTKVpLTz806x4Imvo2D4SxcFaABxmRyu5aAtgBIQvhW/Xkl96UvvsSIIKgKOgk3QRPf0&#10;9GV5iPVBWTAYlAQx1NVFjQBKL7/tbKQKvy7XAyU3qaU3zc0QlxtbUqgLEkU7scqMmEUcwyKmIjwc&#10;+NLjbM81EOapQ2G3+oA6WIbKJNTN88nXpsEwTKAbpEwXkp4g0if0zQkvMQ0mslQkkvjkOyBo21Qx&#10;UC+HTb/NenQOlWXccfPx6NxRB89Aeo0NEmNHRzsl2PonlLWEGnsd0TMJ0/pL0zP0bNvQ0cMSAcoR&#10;O0573ouBySsb10LQHUdZhjY82ydrbC1ItH4L9H66YN2ytUv2L8/WKu1H54CtrQ9fH1vzlHP0MqtT&#10;ORDxu1wDpNPXw9ZeRboWB9OR5eL6C1U8S5gegjom6yHLsusiax/GrgVLDyNryjnhPBV+r6Ula7c1&#10;NQBZozvl/y61Fgpjb1zpZohjJ/M1/kjWE90kbapVG7HH1LqXWpM0TanM4KSnkORL/AGQdF107ROi&#10;66TrIdIAkhBFUyZ8R5ndh8F9RYyoMtBcLmE0QUqr91yPR/XcGD5BQXEglhyVbOOI5sNHNFOZZixR&#10;0tdngeyDKbnO+Jeu1qXMXMd8dlSwCYppIlOwE/FK9FToZG5troVTBiknoK0k2Olh9HAMkFNffSE4&#10;XX6+HzyiRzwNj3DgCqbqtERuho20/DP2bpg71D3HXVwyggFQOK7PTFz88JXSUHZv7+eBrfyeSN/Z&#10;3YDRi+1j/HjIjfzONGpRkmQEMyh9uw+8ly+Zjx5HI/5u2Goc8Xc3pHwGd8c9ujKJfmxw7FFFi6a5&#10;4bIGEL0C9GzCeGL+4JWNRpGxx/fknSjR70VUKrusIcxCfaY1QF2LDkR0g5/BE0XxfbDLez6EDLUF&#10;6dWjMQsNOkQUySBpk+6+MyGcvAsOAyfcAMPCSdjNzy4PBZzafqPXUtR4CWmEUwAnaBIEHarQ3dpw&#10;55Jb730DJbeSt7GOq37HkSOmZ78f6Z+3TRWt6FQl6Dbqa2LeS4YxO091c5GtZZHsHNSyThZJR7Pb&#10;m60/Q25LMlQzDHenPDH2D1O8THKLfjcjVnTRg2slzGhi+k7QAMWLJyOdVnwt0cPsiuKu9Gbx3B30&#10;9W3vw2M8Du/z/+5/AAAA//8DAFBLAwQUAAYACAAAACEAI7AdYOEAAAAMAQAADwAAAGRycy9kb3du&#10;cmV2LnhtbEyPwWrDMBBE74X+g9hCb40kF5vGtRxCaHsKhSaFkptibWwTSzKWYjt/382pPe0OO8y+&#10;KVaz7diIQ2i9UyAXAhi6ypvW1Qq+9+9PL8BC1M7ozjtUcMUAq/L+rtC58ZP7wnEXa0YhLuRaQRNj&#10;n3MeqgatDgvfo6PbyQ9WR5JDzc2gJwq3HU+EyLjVraMPje5x02B13l2sgo9JT+tn+TZuz6fN9bBP&#10;P3+2EpV6fJjXr8AizvHPDDd8QoeSmI7+4kxgHWmxTMmqIElo3gwyk9TuSFuWiRR4WfD/JcpfAAAA&#10;//8DAFBLAQItABQABgAIAAAAIQC2gziS/gAAAOEBAAATAAAAAAAAAAAAAAAAAAAAAABbQ29udGVu&#10;dF9UeXBlc10ueG1sUEsBAi0AFAAGAAgAAAAhADj9If/WAAAAlAEAAAsAAAAAAAAAAAAAAAAALwEA&#10;AF9yZWxzLy5yZWxzUEsBAi0AFAAGAAgAAAAhANX4wRyGCQAAL2AAAA4AAAAAAAAAAAAAAAAALgIA&#10;AGRycy9lMm9Eb2MueG1sUEsBAi0AFAAGAAgAAAAhACOwHWDhAAAADAEAAA8AAAAAAAAAAAAAAAAA&#10;4AsAAGRycy9kb3ducmV2LnhtbFBLBQYAAAAABAAEAPMAAADuDAAAAAA=&#10;">
              <v:rect id="Rectangle 48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1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9" o:spid="_x0000_s1052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511" o:spid="_x0000_s105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 xml:space="preserve">КАТК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им</w:t>
                      </w:r>
                      <w:proofErr w:type="spellEnd"/>
                      <w:r w:rsidRPr="00123DDB">
                        <w:rPr>
                          <w:sz w:val="22"/>
                          <w:szCs w:val="22"/>
                        </w:rPr>
                        <w:t xml:space="preserve">. П.В.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Дементьева</w:t>
                      </w:r>
                      <w:proofErr w:type="spellEnd"/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7135130C">
              <wp:simplePos x="0" y="0"/>
              <wp:positionH relativeFrom="page">
                <wp:posOffset>695325</wp:posOffset>
              </wp:positionH>
              <wp:positionV relativeFrom="paragraph">
                <wp:posOffset>-307340</wp:posOffset>
              </wp:positionV>
              <wp:extent cx="6696075" cy="10420350"/>
              <wp:effectExtent l="0" t="0" r="9525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420350"/>
                        <a:chOff x="0" y="0"/>
                        <a:chExt cx="6605905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023297"/>
                          <a:chOff x="0" y="0"/>
                          <a:chExt cx="6605905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8761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5" style="position:absolute;margin-left:54.75pt;margin-top:-24.2pt;width:527.25pt;height:820.5pt;z-index:251664384;mso-position-horizontal-relative:page;mso-width-relative:margin;mso-height-relative:margin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xsmQYAAEYtAAAOAAAAZHJzL2Uyb0RvYy54bWzsWm1zm0YQ/t6Z/geG743u/ThN5EzrvExn&#10;0jbTpD8AIyQxRUABW3J/ffdeOEC2kjixSOzaHzwg4LjbffbZvWd5/mK/zYOrtG6ysliE+BkKg7RI&#10;ymVWrBfhXx9e/xSFQdPGxTLOyyJdhNdpE744+/GH57tqnpJyU+bLtA5gkKKZ76pFuGnbaj6bNckm&#10;3cbNs7JKC7i4Kutt3MJpvZ4t63gHo2/zGUFIzHZlvazqMkmbBn59aS+GZ2b81SpN2j9WqyZtg3wR&#10;wtxa8782/y/0/9nZ83i+ruNqkyVuGvEXzGIbZwW81A/1Mm7j4LLObgy1zZK6bMpV+ywpt7NytcqS&#10;1KwBVoPRwWre1OVlZdaynu/WlTcTmPbATl88bPL71Zu6el+9q+3s4fBtmfzdgF1mu2o9H17X52t7&#10;c3Cx+61cgj/jy7Y0C9+v6q0eApYU7I19r719030bJPCjEEogycMggWsYMYIody5INuCnGw8mm1f+&#10;UcQV8o8ijhkW2nuzeG5fbabrpqfd7+ZqD2EZ7+ogW8JriSIcxlIsDIp4C0swVg64HuxwxdqfJ7bI&#10;eFmEEiUtKO9qEf/oUYtAhDU9iJqvA9H7TVylBpuNBklnXQnmZYiQzrh/QgTGxTpPA+OtXWXu7vDW&#10;DME2uKJvawCTXwgzHkVS4A5mCCsu1Agr8byqm/ZNWm4DfbAIa5imgXF89bZpLay6WzSqi/J1lufw&#10;ezzPi2C3CAlnCJknmjLPlvqqvtjU64vzvA6uYs035s+9eHQbxHWxNKNt0nj5yh23cZbbY3BhXujx&#10;UkNhbkqdVTROm/lFubwGC9Wl5TTgYDjYlPW/YbADPluEzT+XcZ2GQf5rAb5WmDFNgOaEcUngpB5e&#10;uRheiYsEhlqEbRjYw/PWkuZlVWfrDbwJm8UX5c9AAKvMmKyflSEPA7ePRSLiHGMikOrAYiPR4P+U&#10;kUixhOAHClIsinCEbbz1JIWIpA49nMIUDXLjuQ/I258fcdVtI3zLuKRIESoQ86T3NivSINIr116D&#10;AD4vbApI9oVLAUFRnm8gdlMT6h+uK+BKYytg2sEj+uSzYrU3W4QVJo7mOrMTjpFUzuyCjLn9Rrzm&#10;MP07xSu877uIV00t2mLAxNb0p6dkJYVURNCx7w0hjhwJCD+d7zmWEcS5CTpIwJwcBB0Vlq45QVJS&#10;x5ldTdExsSPrOzv/eyHrb+B8icHaUucqV+2YwMem6prM+wS8SnHHube631V2HHMpDS15tvz62P8f&#10;u58SAfmLcjCvLXat+w2NT+b+nvhvzbfgcSVc+Ati6vAn599pQ3ekFo84gUxLqBw731DvZM6Xkiuo&#10;vp+Yf/K0TwkG43MoqYahb3LrZN7HgsBW/cn901d9lEDgcXLgfTZpxU+wQKQPfsnZQdEvfNn3lPe9&#10;5nkf1E+F4ihSEaivw+B3Itdg93bSot/vs4VgEQhuRvE4suG777z/nW74jqmSWFGGwGXeYVYLsdrD&#10;KcUQIGiovlxtzhGU6iZDgPTklFeqBGGdHKJ3Z86PXg65MQLcbTzdKyJmDNAEte5rdnhmDF/lfa50&#10;SyGl6R2Cr2adkU6uGAlCIlAnbBWjjdQt0RsJJoWgzhovcKAZHR1hYCQ9xnAb/HEjTaHmUqAQrpg6&#10;2D1OqxsJULY57AtMCSm5VPRAPKCcIgFT1MZ/Uo5c5+w+sgjnMhJA4gfun1Y6Oho5XewB0x+nlkeq&#10;HvSMOZGKGAko5YCffD35QZv/l3IfQCMB2N7tKHRjJ2j38HvXIfjqFs84vTBQCA4E+2Fyga6gtEWm&#10;Ty43EPCpXs+oUzNq6Lw2f1Z3zqtNbNs8GKuuu+TuNl3J0TC2m+O7SDC5T/Z32v3F3nQsbULWBr5j&#10;y8eWQK7l405sy8ed2JaPO7nHls8QnceO9XpOr31jTkD7ptyXVT1shxrYCWCLmdDtai14RyRih9Uv&#10;ZUTpYNI5iyBCD5rZDx+0pnh5SKCdBJCKQOcLS6hg3L6sx+NQljsBHikFNRASuQWkEKAMjLZjpiXc&#10;AZIwqT6xIXtwLOr3vg+FRScBZKQQghqPwd7GCgU9IIdK4QkACaGAPEPSiEXGQf2+k0tsyo1Hy5D+&#10;g5gnQA6+IGKwB1YYNImbgPQpBT5XOAEgQayUGFBoKRK0SlvZ3o5IzBCzX2o9okLT6SgPp9CchCK1&#10;QIYEp5jehKRPKqeBJMEYvgrtIMngayQTAz0kh1n7UULSS00PhSTNfgc+1jV7QPdhsf4aeHhuukH9&#10;589n/wEAAP//AwBQSwMEFAAGAAgAAAAhAFjK/nbiAAAADQEAAA8AAABkcnMvZG93bnJldi54bWxM&#10;j01rg0AQhu+F/odlCr0lq6lKYl1DCG1PodCkUHrb6EQl7qy4GzX/vpNTc5uXeXg/svVkWjFg7xpL&#10;CsJ5AAKpsGVDlYLvw/tsCcJ5TaVuLaGCKzpY548PmU5LO9IXDntfCTYhl2oFtfddKqUrajTazW2H&#10;xL+T7Y32LPtKlr0e2dy0chEEiTS6IU6odYfbGovz/mIUfIx63LyEb8PufNpefw/x588uRKWen6bN&#10;KwiPk/+H4Vafq0POnY72QqUTLetgFTOqYBYtIxA3IkwinnfkK14tEpB5Ju9X5H8AAAD//wMAUEsB&#10;Ai0AFAAGAAgAAAAhALaDOJL+AAAA4QEAABMAAAAAAAAAAAAAAAAAAAAAAFtDb250ZW50X1R5cGVz&#10;XS54bWxQSwECLQAUAAYACAAAACEAOP0h/9YAAACUAQAACwAAAAAAAAAAAAAAAAAvAQAAX3JlbHMv&#10;LnJlbHNQSwECLQAUAAYACAAAACEAHUVMbJkGAABGLQAADgAAAAAAAAAAAAAAAAAuAgAAZHJzL2Uy&#10;b0RvYy54bWxQSwECLQAUAAYACAAAACEAWMr+duIAAAANAQAADwAAAAAAAAAAAAAAAADzCAAAZHJz&#10;L2Rvd25yZXYueG1sUEsFBgAAAAAEAAQA8wAAAAIKAAAAAA==&#10;">
              <v:group id="Group 5" o:spid="_x0000_s1076" style="position:absolute;width:66059;height:100232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7" style="position:absolute;width:65887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8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9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80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1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2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3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4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5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6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7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8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9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90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1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2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3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4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5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6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345"/>
    <w:multiLevelType w:val="hybridMultilevel"/>
    <w:tmpl w:val="5538B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97256A"/>
    <w:multiLevelType w:val="hybridMultilevel"/>
    <w:tmpl w:val="83304AD6"/>
    <w:numStyleLink w:val="a"/>
  </w:abstractNum>
  <w:abstractNum w:abstractNumId="6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0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2D3E617D"/>
    <w:multiLevelType w:val="hybridMultilevel"/>
    <w:tmpl w:val="FBA8F798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EC4AA8"/>
    <w:multiLevelType w:val="hybridMultilevel"/>
    <w:tmpl w:val="CAEE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4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5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40E54"/>
    <w:multiLevelType w:val="hybridMultilevel"/>
    <w:tmpl w:val="DB4C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47E66"/>
    <w:multiLevelType w:val="hybridMultilevel"/>
    <w:tmpl w:val="E4AC1F4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5058123E"/>
    <w:multiLevelType w:val="hybridMultilevel"/>
    <w:tmpl w:val="57ACC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3" w15:restartNumberingAfterBreak="0">
    <w:nsid w:val="5E5E0EF2"/>
    <w:multiLevelType w:val="hybridMultilevel"/>
    <w:tmpl w:val="077684A0"/>
    <w:styleLink w:val="a1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50B29E8"/>
    <w:multiLevelType w:val="hybridMultilevel"/>
    <w:tmpl w:val="EE4A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6" w15:restartNumberingAfterBreak="0">
    <w:nsid w:val="6FC64656"/>
    <w:multiLevelType w:val="hybridMultilevel"/>
    <w:tmpl w:val="83304AD6"/>
    <w:numStyleLink w:val="a"/>
  </w:abstractNum>
  <w:abstractNum w:abstractNumId="27" w15:restartNumberingAfterBreak="0">
    <w:nsid w:val="70595AA9"/>
    <w:multiLevelType w:val="hybridMultilevel"/>
    <w:tmpl w:val="8C2E68FC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8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993263"/>
    <w:multiLevelType w:val="hybridMultilevel"/>
    <w:tmpl w:val="6D6AE580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1" w15:restartNumberingAfterBreak="0">
    <w:nsid w:val="7BBB7BA0"/>
    <w:multiLevelType w:val="hybridMultilevel"/>
    <w:tmpl w:val="E2AA20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B1F2A"/>
    <w:multiLevelType w:val="hybridMultilevel"/>
    <w:tmpl w:val="99B41D24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4" w15:restartNumberingAfterBreak="0">
    <w:nsid w:val="7F330E92"/>
    <w:multiLevelType w:val="hybridMultilevel"/>
    <w:tmpl w:val="D930A37C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70781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1075853">
    <w:abstractNumId w:val="3"/>
  </w:num>
  <w:num w:numId="3" w16cid:durableId="1605651746">
    <w:abstractNumId w:val="9"/>
  </w:num>
  <w:num w:numId="4" w16cid:durableId="1885215720">
    <w:abstractNumId w:val="5"/>
  </w:num>
  <w:num w:numId="5" w16cid:durableId="1929346742">
    <w:abstractNumId w:val="15"/>
  </w:num>
  <w:num w:numId="6" w16cid:durableId="1327778769">
    <w:abstractNumId w:val="4"/>
  </w:num>
  <w:num w:numId="7" w16cid:durableId="1874147042">
    <w:abstractNumId w:val="16"/>
  </w:num>
  <w:num w:numId="8" w16cid:durableId="471753427">
    <w:abstractNumId w:val="2"/>
  </w:num>
  <w:num w:numId="9" w16cid:durableId="2088115435">
    <w:abstractNumId w:val="6"/>
  </w:num>
  <w:num w:numId="10" w16cid:durableId="78988276">
    <w:abstractNumId w:val="8"/>
  </w:num>
  <w:num w:numId="11" w16cid:durableId="71700576">
    <w:abstractNumId w:val="28"/>
  </w:num>
  <w:num w:numId="12" w16cid:durableId="1989628514">
    <w:abstractNumId w:val="14"/>
  </w:num>
  <w:num w:numId="13" w16cid:durableId="2098163875">
    <w:abstractNumId w:val="22"/>
  </w:num>
  <w:num w:numId="14" w16cid:durableId="309217103">
    <w:abstractNumId w:val="21"/>
  </w:num>
  <w:num w:numId="15" w16cid:durableId="1805460678">
    <w:abstractNumId w:val="33"/>
  </w:num>
  <w:num w:numId="16" w16cid:durableId="2119178657">
    <w:abstractNumId w:val="25"/>
  </w:num>
  <w:num w:numId="17" w16cid:durableId="1319264960">
    <w:abstractNumId w:val="13"/>
  </w:num>
  <w:num w:numId="18" w16cid:durableId="278219947">
    <w:abstractNumId w:val="27"/>
  </w:num>
  <w:num w:numId="19" w16cid:durableId="242376489">
    <w:abstractNumId w:val="30"/>
  </w:num>
  <w:num w:numId="20" w16cid:durableId="1032800175">
    <w:abstractNumId w:val="20"/>
  </w:num>
  <w:num w:numId="21" w16cid:durableId="1133139079">
    <w:abstractNumId w:val="1"/>
  </w:num>
  <w:num w:numId="22" w16cid:durableId="846090579">
    <w:abstractNumId w:val="10"/>
  </w:num>
  <w:num w:numId="23" w16cid:durableId="99186873">
    <w:abstractNumId w:val="26"/>
  </w:num>
  <w:num w:numId="24" w16cid:durableId="1561019211">
    <w:abstractNumId w:val="23"/>
  </w:num>
  <w:num w:numId="25" w16cid:durableId="1312321628">
    <w:abstractNumId w:val="32"/>
  </w:num>
  <w:num w:numId="26" w16cid:durableId="902519516">
    <w:abstractNumId w:val="11"/>
  </w:num>
  <w:num w:numId="27" w16cid:durableId="773482784">
    <w:abstractNumId w:val="29"/>
  </w:num>
  <w:num w:numId="28" w16cid:durableId="457139746">
    <w:abstractNumId w:val="34"/>
  </w:num>
  <w:num w:numId="29" w16cid:durableId="632490637">
    <w:abstractNumId w:val="24"/>
  </w:num>
  <w:num w:numId="30" w16cid:durableId="1529029542">
    <w:abstractNumId w:val="18"/>
  </w:num>
  <w:num w:numId="31" w16cid:durableId="1757046378">
    <w:abstractNumId w:val="12"/>
  </w:num>
  <w:num w:numId="32" w16cid:durableId="1877037009">
    <w:abstractNumId w:val="17"/>
  </w:num>
  <w:num w:numId="33" w16cid:durableId="1733235912">
    <w:abstractNumId w:val="0"/>
  </w:num>
  <w:num w:numId="34" w16cid:durableId="1638952538">
    <w:abstractNumId w:val="19"/>
  </w:num>
  <w:num w:numId="35" w16cid:durableId="1942759909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321C1"/>
    <w:rsid w:val="00051068"/>
    <w:rsid w:val="00051529"/>
    <w:rsid w:val="00051E0B"/>
    <w:rsid w:val="0005410A"/>
    <w:rsid w:val="000631C7"/>
    <w:rsid w:val="000C17C9"/>
    <w:rsid w:val="000F69EF"/>
    <w:rsid w:val="001150CF"/>
    <w:rsid w:val="0012130F"/>
    <w:rsid w:val="00153F7C"/>
    <w:rsid w:val="001548A7"/>
    <w:rsid w:val="00156E40"/>
    <w:rsid w:val="0016577C"/>
    <w:rsid w:val="00183D1F"/>
    <w:rsid w:val="001A0F2A"/>
    <w:rsid w:val="001B1E7B"/>
    <w:rsid w:val="001C3707"/>
    <w:rsid w:val="001D3707"/>
    <w:rsid w:val="001E5FB3"/>
    <w:rsid w:val="001E6B37"/>
    <w:rsid w:val="002503B8"/>
    <w:rsid w:val="002C7019"/>
    <w:rsid w:val="002D3EDE"/>
    <w:rsid w:val="002D4EC1"/>
    <w:rsid w:val="00352D3F"/>
    <w:rsid w:val="0038562A"/>
    <w:rsid w:val="003B4D8B"/>
    <w:rsid w:val="003C6724"/>
    <w:rsid w:val="003E4CF7"/>
    <w:rsid w:val="00403596"/>
    <w:rsid w:val="004125F3"/>
    <w:rsid w:val="00430147"/>
    <w:rsid w:val="004346CE"/>
    <w:rsid w:val="0044654A"/>
    <w:rsid w:val="004534AF"/>
    <w:rsid w:val="0048613D"/>
    <w:rsid w:val="004C12E7"/>
    <w:rsid w:val="004F1574"/>
    <w:rsid w:val="00517B85"/>
    <w:rsid w:val="005400C6"/>
    <w:rsid w:val="00545378"/>
    <w:rsid w:val="005B7FC3"/>
    <w:rsid w:val="00604CB4"/>
    <w:rsid w:val="00614893"/>
    <w:rsid w:val="00614E12"/>
    <w:rsid w:val="0066657C"/>
    <w:rsid w:val="00690C27"/>
    <w:rsid w:val="00691A3B"/>
    <w:rsid w:val="00724279"/>
    <w:rsid w:val="00733C71"/>
    <w:rsid w:val="007A54F1"/>
    <w:rsid w:val="007B1D24"/>
    <w:rsid w:val="007F19FE"/>
    <w:rsid w:val="00801B77"/>
    <w:rsid w:val="00815961"/>
    <w:rsid w:val="00817DAA"/>
    <w:rsid w:val="008459AA"/>
    <w:rsid w:val="0087559C"/>
    <w:rsid w:val="008A16DE"/>
    <w:rsid w:val="008E0BCA"/>
    <w:rsid w:val="009013A3"/>
    <w:rsid w:val="00967FB5"/>
    <w:rsid w:val="009732CE"/>
    <w:rsid w:val="00977612"/>
    <w:rsid w:val="00981344"/>
    <w:rsid w:val="009A3B9D"/>
    <w:rsid w:val="009E3419"/>
    <w:rsid w:val="00A333AE"/>
    <w:rsid w:val="00A3518E"/>
    <w:rsid w:val="00A45778"/>
    <w:rsid w:val="00A97DF2"/>
    <w:rsid w:val="00AB5934"/>
    <w:rsid w:val="00AC4F03"/>
    <w:rsid w:val="00AE1A0C"/>
    <w:rsid w:val="00AE4BC0"/>
    <w:rsid w:val="00AE5F02"/>
    <w:rsid w:val="00B1649F"/>
    <w:rsid w:val="00B72A0F"/>
    <w:rsid w:val="00BB0A62"/>
    <w:rsid w:val="00BB1375"/>
    <w:rsid w:val="00BF028D"/>
    <w:rsid w:val="00C1686B"/>
    <w:rsid w:val="00C30782"/>
    <w:rsid w:val="00C33D9C"/>
    <w:rsid w:val="00C37356"/>
    <w:rsid w:val="00C42058"/>
    <w:rsid w:val="00C52085"/>
    <w:rsid w:val="00C53EB2"/>
    <w:rsid w:val="00C61219"/>
    <w:rsid w:val="00C96645"/>
    <w:rsid w:val="00CA7D4A"/>
    <w:rsid w:val="00CC1646"/>
    <w:rsid w:val="00D53D9D"/>
    <w:rsid w:val="00DA5A39"/>
    <w:rsid w:val="00DB4C41"/>
    <w:rsid w:val="00DB7509"/>
    <w:rsid w:val="00DD5D36"/>
    <w:rsid w:val="00DE02C8"/>
    <w:rsid w:val="00E25050"/>
    <w:rsid w:val="00E26E77"/>
    <w:rsid w:val="00E46420"/>
    <w:rsid w:val="00E94DDB"/>
    <w:rsid w:val="00EB268C"/>
    <w:rsid w:val="00F739C2"/>
    <w:rsid w:val="00F82ABC"/>
    <w:rsid w:val="00F85A33"/>
    <w:rsid w:val="00F9002A"/>
    <w:rsid w:val="00F93657"/>
    <w:rsid w:val="00FB2DBA"/>
    <w:rsid w:val="00FD006A"/>
    <w:rsid w:val="00FE05B5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aliases w:val="Обычный (Web),Обычный (веб)1"/>
    <w:basedOn w:val="a2"/>
    <w:uiPriority w:val="99"/>
    <w:unhideWhenUsed/>
    <w:qFormat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Большой пункт"/>
    <w:rsid w:val="00AE5F02"/>
    <w:pPr>
      <w:numPr>
        <w:numId w:val="3"/>
      </w:numPr>
    </w:pPr>
  </w:style>
  <w:style w:type="numbering" w:customStyle="1" w:styleId="a0">
    <w:name w:val="Пункт"/>
    <w:rsid w:val="00AE5F02"/>
    <w:pPr>
      <w:numPr>
        <w:numId w:val="5"/>
      </w:numPr>
    </w:pPr>
  </w:style>
  <w:style w:type="numbering" w:customStyle="1" w:styleId="0">
    <w:name w:val="Пункт.0"/>
    <w:rsid w:val="00AE5F02"/>
    <w:pPr>
      <w:numPr>
        <w:numId w:val="6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1">
    <w:name w:val="С числами"/>
    <w:rsid w:val="0012130F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42</Pages>
  <Words>7594</Words>
  <Characters>43292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39</cp:revision>
  <cp:lastPrinted>2024-06-24T06:19:00Z</cp:lastPrinted>
  <dcterms:created xsi:type="dcterms:W3CDTF">2023-10-30T16:20:00Z</dcterms:created>
  <dcterms:modified xsi:type="dcterms:W3CDTF">2024-06-24T13:27:00Z</dcterms:modified>
</cp:coreProperties>
</file>