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633B" w:rsidRDefault="006F745F" w:rsidP="006F745F">
      <w:r>
        <w:t>Il vero evento di quel giorno no</w:t>
      </w:r>
      <w:r w:rsidR="00C00558">
        <w:t>n fu la nostra giornata romana o</w:t>
      </w:r>
      <w:r>
        <w:t xml:space="preserve"> il fallito ingresso nel mondo scioperato degli adulti ma il viaggio con Don Renzo. </w:t>
      </w:r>
    </w:p>
    <w:p w:rsidR="0077441C" w:rsidRDefault="006F745F" w:rsidP="006F745F">
      <w:r>
        <w:t xml:space="preserve">Ovviamente, come </w:t>
      </w:r>
      <w:r w:rsidR="0077441C">
        <w:t xml:space="preserve">accade sempre per le </w:t>
      </w:r>
      <w:r>
        <w:t xml:space="preserve">cose buone della vita, solo dopo </w:t>
      </w:r>
      <w:r w:rsidR="0077441C">
        <w:t>molto tempo ho capito il valore di quel viaggio e come abbia segnato</w:t>
      </w:r>
      <w:r>
        <w:t xml:space="preserve"> l’inizio di un percorso molto più lungo</w:t>
      </w:r>
      <w:r w:rsidR="0077441C">
        <w:t>, attraverso anni di lotte, frustrazioni e piccole vittorie</w:t>
      </w:r>
      <w:r>
        <w:t xml:space="preserve">. </w:t>
      </w:r>
      <w:r w:rsidR="0077441C">
        <w:t xml:space="preserve">Ma questa storia deve ancora venire. </w:t>
      </w:r>
    </w:p>
    <w:p w:rsidR="006F745F" w:rsidRDefault="0077441C" w:rsidP="006F745F">
      <w:r>
        <w:t xml:space="preserve">Ero però meravigliato da </w:t>
      </w:r>
      <w:r w:rsidR="006F745F">
        <w:t>Don Renzo</w:t>
      </w:r>
      <w:r>
        <w:t>. Lui</w:t>
      </w:r>
      <w:r w:rsidR="006F745F">
        <w:t xml:space="preserve"> sapeva tutto, aveva una memoria </w:t>
      </w:r>
      <w:r>
        <w:t>prodigiosa:</w:t>
      </w:r>
      <w:r w:rsidR="006F745F">
        <w:t xml:space="preserve"> in </w:t>
      </w:r>
      <w:r>
        <w:t>poche</w:t>
      </w:r>
      <w:r w:rsidR="006F745F">
        <w:t xml:space="preserve"> ore </w:t>
      </w:r>
      <w:r>
        <w:t>attraversò con naturalezza la geografia e la storia del nostro continente e del mondo intero. C</w:t>
      </w:r>
      <w:r w:rsidR="006F745F">
        <w:t>i parl</w:t>
      </w:r>
      <w:r>
        <w:t>ò</w:t>
      </w:r>
      <w:r w:rsidR="006F745F">
        <w:t xml:space="preserve"> di </w:t>
      </w:r>
      <w:proofErr w:type="spellStart"/>
      <w:r w:rsidR="006F745F">
        <w:t>Marx</w:t>
      </w:r>
      <w:proofErr w:type="spellEnd"/>
      <w:r w:rsidR="006F745F">
        <w:t xml:space="preserve">, di Lenin, della rivoluzione di Ottobre, di Stalin e delle sue prodezze in nome del popolo, del socialismo italiano, del nero di Mussolini, delle elezioni del ’21, di Franco e di un intellettuale inglese che </w:t>
      </w:r>
      <w:r w:rsidR="00630D74">
        <w:t xml:space="preserve">andò a combattere contro di lui e contro le </w:t>
      </w:r>
      <w:r w:rsidR="006F745F">
        <w:t xml:space="preserve">piattole e </w:t>
      </w:r>
      <w:r w:rsidR="00630D74">
        <w:t xml:space="preserve">le </w:t>
      </w:r>
      <w:r w:rsidR="006F745F">
        <w:t xml:space="preserve">pulci, dell’errore tattico di allearsi con i Nazisti, della linea Gustav, di quella Gotica, degli stupri, dell’inferno e dell’uscita dall’inferno, della ricostruzione, della spartizione della Germania, della costruzione del muro, della rinascita frettolosa degli italiani, della capacità camaleontica della chiesa di servire i fascisti e i liberatori (sì, disse proprio così, lui, un prete!), </w:t>
      </w:r>
      <w:r w:rsidR="00EC5A51">
        <w:t>del sud America, di Cuba, del Laos, della Cambogia, della Corea, del nostro benessere, del male e del bene che ne è venuto fuori, del ruolo degli Stati Uniti, del suo amore per la Russia, per le rivolte sociali dell’Italia del dopoguerra, di Metello, delle stragi nere, delle cariche della polizia. Ci mostrò anche con orgoglio un paio di ferite da lacrimogeni. Don Renzo era un fiume, un oratore impeccabile. Tenne attiva l’a</w:t>
      </w:r>
      <w:r w:rsidR="00630D74">
        <w:t>ttenzione di</w:t>
      </w:r>
      <w:r w:rsidR="004363EF">
        <w:t xml:space="preserve"> noi</w:t>
      </w:r>
      <w:r w:rsidR="00630D74">
        <w:t xml:space="preserve"> due </w:t>
      </w:r>
      <w:r w:rsidR="004363EF">
        <w:t xml:space="preserve">superficiali, inetti, ignoranti, affamati </w:t>
      </w:r>
      <w:r w:rsidR="00630D74">
        <w:t>ragazzini per tre intere</w:t>
      </w:r>
      <w:r w:rsidR="00EC5A51">
        <w:t xml:space="preserve"> ore su argomenti che in classe ci avrebbero annoiato dopo pochi</w:t>
      </w:r>
      <w:r>
        <w:t>ssimi</w:t>
      </w:r>
      <w:r w:rsidR="00EC5A51">
        <w:t xml:space="preserve"> minuti. Mimava i comizi, le bombe, il dolore, la rabbia, la rivolta</w:t>
      </w:r>
      <w:r w:rsidR="00C00558">
        <w:t xml:space="preserve">, il silenzio, le distese di cadaveri, la ripresa economica, le ballerine poppute di canale 5. </w:t>
      </w:r>
    </w:p>
    <w:p w:rsidR="004363EF" w:rsidRDefault="004363EF" w:rsidP="006F745F">
      <w:r>
        <w:t xml:space="preserve">Per noi fu tutto novità e meraviglia. Anche Andrea, che solitamente con gli adulti riusciva sempre ad essere criticamente fastidioso teneva mansuetamente gli occhi puntati ad ascoltare le sue storie, i suoi carnefici, i </w:t>
      </w:r>
      <w:proofErr w:type="spellStart"/>
      <w:r>
        <w:t>podrom</w:t>
      </w:r>
      <w:proofErr w:type="spellEnd"/>
      <w:r>
        <w:t xml:space="preserve">, le foibe e le fosse comuni. </w:t>
      </w:r>
    </w:p>
    <w:p w:rsidR="006E7697" w:rsidRDefault="006E7697" w:rsidP="006F745F">
      <w:r>
        <w:t xml:space="preserve">“Voi volevate andare a Roma per una manifestazione sindacale vero?”, noi annuimmo. “Vorreste protestare contro il governo vero?”, ancora un paio di sì simultaneamente silenziosi. “Ma non sapete nemmeno per cosa si stia protestando, quali sono le ragioni della protesta e contro cosa, vero?”. A quel punto chiamai in causa Andrea, mi aspettavo una battaglia tra titani. Io non ero informato ma lui avrebbe tenuto testa a questo mastino dell’informazioni. La storia brutto vecchiaccio può essere il tuo pane ma i giornali Andrea li legge, li conosce, sono materia sua. </w:t>
      </w:r>
    </w:p>
    <w:p w:rsidR="006E7697" w:rsidRDefault="006E7697" w:rsidP="006F745F">
      <w:r>
        <w:t>Andrea scrollò le spalle ammettendo la sua ignoranza. Io non mi preoccupai nemmeno di palesarla</w:t>
      </w:r>
      <w:r w:rsidR="003841A5">
        <w:t xml:space="preserve">, </w:t>
      </w:r>
      <w:r w:rsidR="000521B9">
        <w:t>volteggiava allegramente</w:t>
      </w:r>
      <w:r>
        <w:t xml:space="preserve"> nel </w:t>
      </w:r>
      <w:r w:rsidR="0047776A">
        <w:t xml:space="preserve">vuoto del </w:t>
      </w:r>
      <w:r>
        <w:t>mio sguardo.</w:t>
      </w:r>
    </w:p>
    <w:p w:rsidR="0047776A" w:rsidRDefault="00DA74EA" w:rsidP="006F745F">
      <w:r>
        <w:t xml:space="preserve">“Non vi preoccupate”, sorrise benevolo il </w:t>
      </w:r>
      <w:proofErr w:type="spellStart"/>
      <w:r>
        <w:t>pretaccio</w:t>
      </w:r>
      <w:proofErr w:type="spellEnd"/>
      <w:r>
        <w:t>, “Non lo sanno nemmeno coloro che dovrebbero essere lì a manifestare. Tra tutte le metafore del vecchio e del nuovo testamento quella del buon pastore credo sia tra le più riuscite. Non perché rappresenta in modo semplice i doveri</w:t>
      </w:r>
      <w:r w:rsidR="00877F37">
        <w:t xml:space="preserve"> e le mancanze </w:t>
      </w:r>
      <w:r>
        <w:t xml:space="preserve">di Dio ma perché racconta in modo fedelissimo la natura degli uomini. Siamo </w:t>
      </w:r>
      <w:r w:rsidR="00877F37">
        <w:t>pecore</w:t>
      </w:r>
      <w:r>
        <w:t xml:space="preserve">: istintivamente predisposti a formare comunità e a brucare il nostro cibo sotto lo sguardo vigile di un pastore. Deleghiamo con piacere la necessità di provvedere a noi stessi </w:t>
      </w:r>
      <w:r w:rsidR="0089380A">
        <w:t>preferendo spendere il nostro tempo tra</w:t>
      </w:r>
      <w:r>
        <w:t xml:space="preserve"> piccoli desideri meschini e piaceri futili</w:t>
      </w:r>
      <w:r w:rsidR="0089380A">
        <w:t>.</w:t>
      </w:r>
      <w:r>
        <w:t>”</w:t>
      </w:r>
      <w:r w:rsidR="0047776A">
        <w:t xml:space="preserve"> </w:t>
      </w:r>
    </w:p>
    <w:p w:rsidR="00DA74EA" w:rsidRDefault="00877F37" w:rsidP="006F745F">
      <w:r>
        <w:t>Il suo tono non tradiva alcun rammarico o odio. Lo disse con tono pacato, lucido. Come se fosse la mera constatazione di un etologo su un’analisi ambientale.</w:t>
      </w:r>
    </w:p>
    <w:p w:rsidR="005F0360" w:rsidRDefault="005F0360" w:rsidP="006F745F">
      <w:r>
        <w:lastRenderedPageBreak/>
        <w:t xml:space="preserve">“In realtà, come avrete ormai capito, non c’è nessuna manifestazione sindacale. E’ caduto il muro di Berlino. Quello di cui vi parlavo prima. Giovanni Paolo ha avuto un ruolo determinante, ha favorito il finanziamento di </w:t>
      </w:r>
      <w:proofErr w:type="spellStart"/>
      <w:r>
        <w:t>Solidarnoch</w:t>
      </w:r>
      <w:proofErr w:type="spellEnd"/>
      <w:r>
        <w:t xml:space="preserve">, il movimento di </w:t>
      </w:r>
      <w:r w:rsidR="00064AAE">
        <w:t>liberazione della Polonia dal dominio dell’U</w:t>
      </w:r>
      <w:r w:rsidR="00203979">
        <w:t>nione Sovietica</w:t>
      </w:r>
      <w:r>
        <w:t>. Che Dio lo perdoni ha dovuto prendere soldi da tutte le fonti</w:t>
      </w:r>
      <w:r w:rsidR="00111AA8">
        <w:t>, anche le peggiori</w:t>
      </w:r>
      <w:r>
        <w:t xml:space="preserve">! Ma il mondo va così, non si </w:t>
      </w:r>
      <w:r w:rsidR="002C36F5">
        <w:t>f</w:t>
      </w:r>
      <w:r>
        <w:t>esteggiano vittorie tra i poveri.</w:t>
      </w:r>
      <w:r w:rsidR="002C36F5">
        <w:t xml:space="preserve"> </w:t>
      </w:r>
      <w:r>
        <w:t>Tutti quelli che vedete su questo bus stanno andando a San Pietro nella speranza di ascoltare il discorso del Papa. Ci aspettiamo che in un giorno come questo pronunci qualcosa di storico e noi vogliamo essere lì. “</w:t>
      </w:r>
    </w:p>
    <w:p w:rsidR="005F0360" w:rsidRDefault="005F0360" w:rsidP="006F745F">
      <w:r>
        <w:t xml:space="preserve">“Perché?”, chiesi istintivamente, “Perché proprio lì? Non potevate sentirlo da casa?”. Gli occhi gli scintillarono, come se aspettasse quella domanda da giorni, infatti sfoderò </w:t>
      </w:r>
      <w:r w:rsidR="00AD18BC">
        <w:t>una risposta rapidissima</w:t>
      </w:r>
      <w:r w:rsidR="002C36F5">
        <w:t xml:space="preserve"> ma credo cucinata a fuoco lento</w:t>
      </w:r>
      <w:r w:rsidR="00AD18BC">
        <w:t>: “Perché il futuro passa e non perdona gli assenti”.</w:t>
      </w:r>
    </w:p>
    <w:p w:rsidR="00A73CE2" w:rsidRDefault="00A73CE2" w:rsidP="006F745F">
      <w:r>
        <w:t xml:space="preserve">Ovviamente non </w:t>
      </w:r>
      <w:r w:rsidR="002C36F5">
        <w:t>ne</w:t>
      </w:r>
      <w:r>
        <w:t xml:space="preserve"> capii</w:t>
      </w:r>
      <w:r w:rsidR="002C36F5">
        <w:t xml:space="preserve"> il significato</w:t>
      </w:r>
      <w:r>
        <w:t>.</w:t>
      </w:r>
    </w:p>
    <w:p w:rsidR="00512CC2" w:rsidRDefault="00512CC2" w:rsidP="006F745F">
      <w:r>
        <w:t>Fummo interrotti dal “Siamo quasi ar</w:t>
      </w:r>
      <w:bookmarkStart w:id="0" w:name="_GoBack"/>
      <w:bookmarkEnd w:id="0"/>
      <w:r>
        <w:t xml:space="preserve">rivati!” della voce gracchiante dell’autista dal diffusore. Don Renzo ci guardò sollevando le spalle, come per dire “Scusate ma il dovere mi chiama”. Io ebbi il coraggio di fare la domanda che avevo concepito qualche minuto dopo l’inizio del suo racconto: “Ma lei davvero è un prete?”. </w:t>
      </w:r>
    </w:p>
    <w:p w:rsidR="00512CC2" w:rsidRDefault="00512CC2" w:rsidP="006F745F">
      <w:r>
        <w:t xml:space="preserve">Lui mi fisso serio, da imbarazzarmi e mi disse: “Quanto è vero iddio”. Capii solo dopo che quello era un no. </w:t>
      </w:r>
    </w:p>
    <w:p w:rsidR="00512CC2" w:rsidRPr="009B3AA9" w:rsidRDefault="00512CC2" w:rsidP="00512CC2">
      <w:r>
        <w:t xml:space="preserve">Ma chiuse con </w:t>
      </w:r>
      <w:r w:rsidRPr="009B3AA9">
        <w:t>“E tu</w:t>
      </w:r>
      <w:r>
        <w:t>! Se ti sento bestemmiare di nuovo ti fracasso le ossa!”. Rimasi chiaramente interdetto e spaventato. Aveva detto “fracasso”. Perché le ossa si possono rompere e spezzare ma per fracassarle ci vuole solo un prete di provincia incazzato.</w:t>
      </w:r>
    </w:p>
    <w:p w:rsidR="00512CC2" w:rsidRDefault="00512CC2" w:rsidP="006F745F"/>
    <w:p w:rsidR="00B72B72" w:rsidRPr="006F745F" w:rsidRDefault="00B72B72" w:rsidP="006F745F"/>
    <w:sectPr w:rsidR="00B72B72" w:rsidRPr="006F745F">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B81" w:rsidRDefault="003C5B81" w:rsidP="0023633B">
      <w:pPr>
        <w:spacing w:after="0" w:line="240" w:lineRule="auto"/>
      </w:pPr>
      <w:r>
        <w:separator/>
      </w:r>
    </w:p>
  </w:endnote>
  <w:endnote w:type="continuationSeparator" w:id="0">
    <w:p w:rsidR="003C5B81" w:rsidRDefault="003C5B81" w:rsidP="00236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B81" w:rsidRDefault="003C5B81" w:rsidP="0023633B">
      <w:pPr>
        <w:spacing w:after="0" w:line="240" w:lineRule="auto"/>
      </w:pPr>
      <w:r>
        <w:separator/>
      </w:r>
    </w:p>
  </w:footnote>
  <w:footnote w:type="continuationSeparator" w:id="0">
    <w:p w:rsidR="003C5B81" w:rsidRDefault="003C5B81" w:rsidP="002363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2860"/>
    <w:rsid w:val="00021E4C"/>
    <w:rsid w:val="000521B9"/>
    <w:rsid w:val="00064AAE"/>
    <w:rsid w:val="00092581"/>
    <w:rsid w:val="00111AA8"/>
    <w:rsid w:val="00124E25"/>
    <w:rsid w:val="00132967"/>
    <w:rsid w:val="00186A14"/>
    <w:rsid w:val="0018723F"/>
    <w:rsid w:val="001A01D3"/>
    <w:rsid w:val="001C1BAC"/>
    <w:rsid w:val="001C56A2"/>
    <w:rsid w:val="001E389E"/>
    <w:rsid w:val="00203979"/>
    <w:rsid w:val="00220D23"/>
    <w:rsid w:val="0023633B"/>
    <w:rsid w:val="00287622"/>
    <w:rsid w:val="002C1C23"/>
    <w:rsid w:val="002C36F5"/>
    <w:rsid w:val="002F5065"/>
    <w:rsid w:val="002F5BBB"/>
    <w:rsid w:val="00332C9E"/>
    <w:rsid w:val="0034306D"/>
    <w:rsid w:val="003439B1"/>
    <w:rsid w:val="00351FDB"/>
    <w:rsid w:val="00355D3F"/>
    <w:rsid w:val="003841A5"/>
    <w:rsid w:val="003A1D12"/>
    <w:rsid w:val="003C5B81"/>
    <w:rsid w:val="004016E3"/>
    <w:rsid w:val="004363EF"/>
    <w:rsid w:val="00437E1E"/>
    <w:rsid w:val="0047776A"/>
    <w:rsid w:val="004B7E8A"/>
    <w:rsid w:val="004C370F"/>
    <w:rsid w:val="004E198A"/>
    <w:rsid w:val="004F1A2B"/>
    <w:rsid w:val="004F40FB"/>
    <w:rsid w:val="00512CC2"/>
    <w:rsid w:val="00516E58"/>
    <w:rsid w:val="00522E18"/>
    <w:rsid w:val="00542A6F"/>
    <w:rsid w:val="00550F14"/>
    <w:rsid w:val="00561F33"/>
    <w:rsid w:val="00571D2C"/>
    <w:rsid w:val="005839E1"/>
    <w:rsid w:val="00595F05"/>
    <w:rsid w:val="005A7614"/>
    <w:rsid w:val="005C01CC"/>
    <w:rsid w:val="005D3DE0"/>
    <w:rsid w:val="005D6153"/>
    <w:rsid w:val="005F0360"/>
    <w:rsid w:val="00605412"/>
    <w:rsid w:val="006067A4"/>
    <w:rsid w:val="00630D74"/>
    <w:rsid w:val="006666F2"/>
    <w:rsid w:val="00675629"/>
    <w:rsid w:val="0068072E"/>
    <w:rsid w:val="006C669A"/>
    <w:rsid w:val="006E7697"/>
    <w:rsid w:val="006F745F"/>
    <w:rsid w:val="0071262C"/>
    <w:rsid w:val="0077441C"/>
    <w:rsid w:val="00781755"/>
    <w:rsid w:val="00847BBF"/>
    <w:rsid w:val="00851938"/>
    <w:rsid w:val="0085199B"/>
    <w:rsid w:val="008607E4"/>
    <w:rsid w:val="0087012C"/>
    <w:rsid w:val="00877F37"/>
    <w:rsid w:val="0089380A"/>
    <w:rsid w:val="008C5EE5"/>
    <w:rsid w:val="009146D8"/>
    <w:rsid w:val="00916386"/>
    <w:rsid w:val="00947AC9"/>
    <w:rsid w:val="009653F9"/>
    <w:rsid w:val="009657FB"/>
    <w:rsid w:val="00975779"/>
    <w:rsid w:val="00982178"/>
    <w:rsid w:val="009B3AA9"/>
    <w:rsid w:val="009E7B0D"/>
    <w:rsid w:val="009F2D40"/>
    <w:rsid w:val="00A245CE"/>
    <w:rsid w:val="00A25492"/>
    <w:rsid w:val="00A305E8"/>
    <w:rsid w:val="00A33A08"/>
    <w:rsid w:val="00A601CE"/>
    <w:rsid w:val="00A64483"/>
    <w:rsid w:val="00A73CE2"/>
    <w:rsid w:val="00A92860"/>
    <w:rsid w:val="00A945DA"/>
    <w:rsid w:val="00A94D30"/>
    <w:rsid w:val="00A962CC"/>
    <w:rsid w:val="00AC5FC4"/>
    <w:rsid w:val="00AD18BC"/>
    <w:rsid w:val="00B22463"/>
    <w:rsid w:val="00B31AEA"/>
    <w:rsid w:val="00B327E9"/>
    <w:rsid w:val="00B37406"/>
    <w:rsid w:val="00B57966"/>
    <w:rsid w:val="00B72B72"/>
    <w:rsid w:val="00B76CDA"/>
    <w:rsid w:val="00BA464F"/>
    <w:rsid w:val="00BB55DB"/>
    <w:rsid w:val="00BB5680"/>
    <w:rsid w:val="00BD4520"/>
    <w:rsid w:val="00C00558"/>
    <w:rsid w:val="00C41702"/>
    <w:rsid w:val="00C91396"/>
    <w:rsid w:val="00CE2B1B"/>
    <w:rsid w:val="00D81CDB"/>
    <w:rsid w:val="00DA190A"/>
    <w:rsid w:val="00DA333A"/>
    <w:rsid w:val="00DA5C0A"/>
    <w:rsid w:val="00DA74EA"/>
    <w:rsid w:val="00DF3451"/>
    <w:rsid w:val="00DF622E"/>
    <w:rsid w:val="00E000A9"/>
    <w:rsid w:val="00E84DF8"/>
    <w:rsid w:val="00EA4615"/>
    <w:rsid w:val="00EC5A51"/>
    <w:rsid w:val="00ED3890"/>
    <w:rsid w:val="00F156B2"/>
    <w:rsid w:val="00FA52BC"/>
    <w:rsid w:val="00FB738F"/>
    <w:rsid w:val="00FE4F1B"/>
    <w:rsid w:val="00FF559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16386"/>
    <w:rPr>
      <w:sz w:val="16"/>
      <w:szCs w:val="16"/>
    </w:rPr>
  </w:style>
  <w:style w:type="paragraph" w:styleId="CommentText">
    <w:name w:val="annotation text"/>
    <w:basedOn w:val="Normal"/>
    <w:link w:val="CommentTextChar"/>
    <w:uiPriority w:val="99"/>
    <w:semiHidden/>
    <w:unhideWhenUsed/>
    <w:rsid w:val="00916386"/>
    <w:pPr>
      <w:spacing w:line="240" w:lineRule="auto"/>
    </w:pPr>
    <w:rPr>
      <w:sz w:val="20"/>
      <w:szCs w:val="20"/>
    </w:rPr>
  </w:style>
  <w:style w:type="character" w:customStyle="1" w:styleId="CommentTextChar">
    <w:name w:val="Comment Text Char"/>
    <w:basedOn w:val="DefaultParagraphFont"/>
    <w:link w:val="CommentText"/>
    <w:uiPriority w:val="99"/>
    <w:semiHidden/>
    <w:rsid w:val="00916386"/>
    <w:rPr>
      <w:sz w:val="20"/>
      <w:szCs w:val="20"/>
    </w:rPr>
  </w:style>
  <w:style w:type="paragraph" w:styleId="CommentSubject">
    <w:name w:val="annotation subject"/>
    <w:basedOn w:val="CommentText"/>
    <w:next w:val="CommentText"/>
    <w:link w:val="CommentSubjectChar"/>
    <w:uiPriority w:val="99"/>
    <w:semiHidden/>
    <w:unhideWhenUsed/>
    <w:rsid w:val="00916386"/>
    <w:rPr>
      <w:b/>
      <w:bCs/>
    </w:rPr>
  </w:style>
  <w:style w:type="character" w:customStyle="1" w:styleId="CommentSubjectChar">
    <w:name w:val="Comment Subject Char"/>
    <w:basedOn w:val="CommentTextChar"/>
    <w:link w:val="CommentSubject"/>
    <w:uiPriority w:val="99"/>
    <w:semiHidden/>
    <w:rsid w:val="00916386"/>
    <w:rPr>
      <w:b/>
      <w:bCs/>
      <w:sz w:val="20"/>
      <w:szCs w:val="20"/>
    </w:rPr>
  </w:style>
  <w:style w:type="paragraph" w:styleId="BalloonText">
    <w:name w:val="Balloon Text"/>
    <w:basedOn w:val="Normal"/>
    <w:link w:val="BalloonTextChar"/>
    <w:uiPriority w:val="99"/>
    <w:semiHidden/>
    <w:unhideWhenUsed/>
    <w:rsid w:val="009163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6386"/>
    <w:rPr>
      <w:rFonts w:ascii="Tahoma" w:hAnsi="Tahoma" w:cs="Tahoma"/>
      <w:sz w:val="16"/>
      <w:szCs w:val="16"/>
    </w:rPr>
  </w:style>
  <w:style w:type="paragraph" w:styleId="Header">
    <w:name w:val="header"/>
    <w:basedOn w:val="Normal"/>
    <w:link w:val="HeaderChar"/>
    <w:uiPriority w:val="99"/>
    <w:unhideWhenUsed/>
    <w:rsid w:val="0023633B"/>
    <w:pPr>
      <w:tabs>
        <w:tab w:val="center" w:pos="4819"/>
        <w:tab w:val="right" w:pos="9638"/>
      </w:tabs>
      <w:spacing w:after="0" w:line="240" w:lineRule="auto"/>
    </w:pPr>
  </w:style>
  <w:style w:type="character" w:customStyle="1" w:styleId="HeaderChar">
    <w:name w:val="Header Char"/>
    <w:basedOn w:val="DefaultParagraphFont"/>
    <w:link w:val="Header"/>
    <w:uiPriority w:val="99"/>
    <w:rsid w:val="0023633B"/>
  </w:style>
  <w:style w:type="paragraph" w:styleId="Footer">
    <w:name w:val="footer"/>
    <w:basedOn w:val="Normal"/>
    <w:link w:val="FooterChar"/>
    <w:uiPriority w:val="99"/>
    <w:unhideWhenUsed/>
    <w:rsid w:val="0023633B"/>
    <w:pPr>
      <w:tabs>
        <w:tab w:val="center" w:pos="4819"/>
        <w:tab w:val="right" w:pos="9638"/>
      </w:tabs>
      <w:spacing w:after="0" w:line="240" w:lineRule="auto"/>
    </w:pPr>
  </w:style>
  <w:style w:type="character" w:customStyle="1" w:styleId="FooterChar">
    <w:name w:val="Footer Char"/>
    <w:basedOn w:val="DefaultParagraphFont"/>
    <w:link w:val="Footer"/>
    <w:uiPriority w:val="99"/>
    <w:rsid w:val="0023633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16386"/>
    <w:rPr>
      <w:sz w:val="16"/>
      <w:szCs w:val="16"/>
    </w:rPr>
  </w:style>
  <w:style w:type="paragraph" w:styleId="CommentText">
    <w:name w:val="annotation text"/>
    <w:basedOn w:val="Normal"/>
    <w:link w:val="CommentTextChar"/>
    <w:uiPriority w:val="99"/>
    <w:semiHidden/>
    <w:unhideWhenUsed/>
    <w:rsid w:val="00916386"/>
    <w:pPr>
      <w:spacing w:line="240" w:lineRule="auto"/>
    </w:pPr>
    <w:rPr>
      <w:sz w:val="20"/>
      <w:szCs w:val="20"/>
    </w:rPr>
  </w:style>
  <w:style w:type="character" w:customStyle="1" w:styleId="CommentTextChar">
    <w:name w:val="Comment Text Char"/>
    <w:basedOn w:val="DefaultParagraphFont"/>
    <w:link w:val="CommentText"/>
    <w:uiPriority w:val="99"/>
    <w:semiHidden/>
    <w:rsid w:val="00916386"/>
    <w:rPr>
      <w:sz w:val="20"/>
      <w:szCs w:val="20"/>
    </w:rPr>
  </w:style>
  <w:style w:type="paragraph" w:styleId="CommentSubject">
    <w:name w:val="annotation subject"/>
    <w:basedOn w:val="CommentText"/>
    <w:next w:val="CommentText"/>
    <w:link w:val="CommentSubjectChar"/>
    <w:uiPriority w:val="99"/>
    <w:semiHidden/>
    <w:unhideWhenUsed/>
    <w:rsid w:val="00916386"/>
    <w:rPr>
      <w:b/>
      <w:bCs/>
    </w:rPr>
  </w:style>
  <w:style w:type="character" w:customStyle="1" w:styleId="CommentSubjectChar">
    <w:name w:val="Comment Subject Char"/>
    <w:basedOn w:val="CommentTextChar"/>
    <w:link w:val="CommentSubject"/>
    <w:uiPriority w:val="99"/>
    <w:semiHidden/>
    <w:rsid w:val="00916386"/>
    <w:rPr>
      <w:b/>
      <w:bCs/>
      <w:sz w:val="20"/>
      <w:szCs w:val="20"/>
    </w:rPr>
  </w:style>
  <w:style w:type="paragraph" w:styleId="BalloonText">
    <w:name w:val="Balloon Text"/>
    <w:basedOn w:val="Normal"/>
    <w:link w:val="BalloonTextChar"/>
    <w:uiPriority w:val="99"/>
    <w:semiHidden/>
    <w:unhideWhenUsed/>
    <w:rsid w:val="009163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6386"/>
    <w:rPr>
      <w:rFonts w:ascii="Tahoma" w:hAnsi="Tahoma" w:cs="Tahoma"/>
      <w:sz w:val="16"/>
      <w:szCs w:val="16"/>
    </w:rPr>
  </w:style>
  <w:style w:type="paragraph" w:styleId="Header">
    <w:name w:val="header"/>
    <w:basedOn w:val="Normal"/>
    <w:link w:val="HeaderChar"/>
    <w:uiPriority w:val="99"/>
    <w:unhideWhenUsed/>
    <w:rsid w:val="0023633B"/>
    <w:pPr>
      <w:tabs>
        <w:tab w:val="center" w:pos="4819"/>
        <w:tab w:val="right" w:pos="9638"/>
      </w:tabs>
      <w:spacing w:after="0" w:line="240" w:lineRule="auto"/>
    </w:pPr>
  </w:style>
  <w:style w:type="character" w:customStyle="1" w:styleId="HeaderChar">
    <w:name w:val="Header Char"/>
    <w:basedOn w:val="DefaultParagraphFont"/>
    <w:link w:val="Header"/>
    <w:uiPriority w:val="99"/>
    <w:rsid w:val="0023633B"/>
  </w:style>
  <w:style w:type="paragraph" w:styleId="Footer">
    <w:name w:val="footer"/>
    <w:basedOn w:val="Normal"/>
    <w:link w:val="FooterChar"/>
    <w:uiPriority w:val="99"/>
    <w:unhideWhenUsed/>
    <w:rsid w:val="0023633B"/>
    <w:pPr>
      <w:tabs>
        <w:tab w:val="center" w:pos="4819"/>
        <w:tab w:val="right" w:pos="9638"/>
      </w:tabs>
      <w:spacing w:after="0" w:line="240" w:lineRule="auto"/>
    </w:pPr>
  </w:style>
  <w:style w:type="character" w:customStyle="1" w:styleId="FooterChar">
    <w:name w:val="Footer Char"/>
    <w:basedOn w:val="DefaultParagraphFont"/>
    <w:link w:val="Footer"/>
    <w:uiPriority w:val="99"/>
    <w:rsid w:val="002363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331</TotalTime>
  <Pages>2</Pages>
  <Words>821</Words>
  <Characters>4683</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Accenture</Company>
  <LinksUpToDate>false</LinksUpToDate>
  <CharactersWithSpaces>5494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 Vecchio, Massimo</dc:creator>
  <cp:lastModifiedBy>Del Vecchio, Massimo</cp:lastModifiedBy>
  <cp:revision>22</cp:revision>
  <dcterms:created xsi:type="dcterms:W3CDTF">2013-10-10T07:47:00Z</dcterms:created>
  <dcterms:modified xsi:type="dcterms:W3CDTF">2013-10-31T20:13:00Z</dcterms:modified>
</cp:coreProperties>
</file>