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7BDB" w14:textId="4EE04874" w:rsidR="00411579" w:rsidRDefault="00411579">
      <w:r w:rsidRPr="00411579">
        <w:t xml:space="preserve">Nach dem Start der </w:t>
      </w:r>
      <w:proofErr w:type="spellStart"/>
      <w:r w:rsidRPr="00411579">
        <w:t>Incar</w:t>
      </w:r>
      <w:proofErr w:type="spellEnd"/>
      <w:r w:rsidRPr="00411579">
        <w:t>-Komponente werden alle Ein- und Ausgabegeräte aufgelistet</w:t>
      </w:r>
      <w:r>
        <w:t>.</w:t>
      </w:r>
    </w:p>
    <w:p w14:paraId="38B90BB7" w14:textId="77777777" w:rsidR="00411579" w:rsidRDefault="00411579"/>
    <w:p w14:paraId="3ECE5EE4" w14:textId="7C5D5252" w:rsidR="00022AA7" w:rsidRDefault="00411579">
      <w:r>
        <w:rPr>
          <w:noProof/>
        </w:rPr>
        <w:drawing>
          <wp:inline distT="0" distB="0" distL="0" distR="0" wp14:anchorId="1426401D" wp14:editId="4F0283FD">
            <wp:extent cx="5760720" cy="1853565"/>
            <wp:effectExtent l="0" t="0" r="5080" b="635"/>
            <wp:docPr id="1139609517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09517" name="Grafik 1" descr="Ein Bild, das Text, Screenshot, Software, Schrif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C3FF" w14:textId="11697406" w:rsidR="00411579" w:rsidRDefault="00411579">
      <w:r w:rsidRPr="00411579">
        <w:t>Die Geräte werden anhand der zugeordneten Nummer ausgewählt. Es können nur Eingabegeräte ausgewählt werden.</w:t>
      </w:r>
    </w:p>
    <w:p w14:paraId="047F1BC1" w14:textId="77777777" w:rsidR="00411579" w:rsidRDefault="00411579"/>
    <w:p w14:paraId="7764BB01" w14:textId="5244EE1B" w:rsidR="00411579" w:rsidRDefault="00411579">
      <w:r>
        <w:rPr>
          <w:noProof/>
        </w:rPr>
        <w:drawing>
          <wp:inline distT="0" distB="0" distL="0" distR="0" wp14:anchorId="434BB00F" wp14:editId="339DFD13">
            <wp:extent cx="5760720" cy="2244090"/>
            <wp:effectExtent l="0" t="0" r="5080" b="3810"/>
            <wp:docPr id="455831529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1529" name="Grafik 2" descr="Ein Bild, das Text, Screenshot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CDA8" w14:textId="4D9C6709" w:rsidR="00411579" w:rsidRDefault="00411579">
      <w:r w:rsidRPr="00411579">
        <w:t xml:space="preserve">Jedes ausgewählte Mikrofon kann einer Sitzposition zugeordnet werden. Zur Unterscheidung wird für jedes Mikrofon eine </w:t>
      </w:r>
      <w:proofErr w:type="spellStart"/>
      <w:r w:rsidRPr="00411579">
        <w:t>Dezibelskala</w:t>
      </w:r>
      <w:proofErr w:type="spellEnd"/>
      <w:r w:rsidRPr="00411579">
        <w:t xml:space="preserve"> angezeigt. Nach der Kalibrierung wird eine Device </w:t>
      </w:r>
      <w:proofErr w:type="spellStart"/>
      <w:r w:rsidRPr="00411579">
        <w:t>Map</w:t>
      </w:r>
      <w:proofErr w:type="spellEnd"/>
      <w:r w:rsidRPr="00411579">
        <w:t xml:space="preserve"> ausgegeben.</w:t>
      </w:r>
    </w:p>
    <w:p w14:paraId="4F2CE11B" w14:textId="77777777" w:rsidR="00411579" w:rsidRDefault="00411579"/>
    <w:p w14:paraId="5683FFA8" w14:textId="7FA99659" w:rsidR="00411579" w:rsidRDefault="00411579">
      <w:r>
        <w:rPr>
          <w:noProof/>
        </w:rPr>
        <w:drawing>
          <wp:inline distT="0" distB="0" distL="0" distR="0" wp14:anchorId="50938B70" wp14:editId="27F9C241">
            <wp:extent cx="5760720" cy="2121535"/>
            <wp:effectExtent l="0" t="0" r="5080" b="0"/>
            <wp:docPr id="1664545218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45218" name="Grafik 3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579">
        <w:t xml:space="preserve"> </w:t>
      </w:r>
      <w:r w:rsidRPr="00411579">
        <w:t>Wenn 1. „Start Recognition“ gewählt wird, wird eine Verbindung zum Backend aufgebaut und auf den Start der Identifizierung gewartet.</w:t>
      </w:r>
    </w:p>
    <w:sectPr w:rsidR="00411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79"/>
    <w:rsid w:val="00022AA7"/>
    <w:rsid w:val="00193324"/>
    <w:rsid w:val="00411579"/>
    <w:rsid w:val="00590D9D"/>
    <w:rsid w:val="006969EC"/>
    <w:rsid w:val="0086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BDFE8"/>
  <w15:chartTrackingRefBased/>
  <w15:docId w15:val="{C928AE90-B19D-EE47-AA39-C2CB0DD1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15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15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15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15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15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15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15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15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15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15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15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15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1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15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15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15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15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Molzahn, Maximilian</dc:creator>
  <cp:keywords/>
  <dc:description/>
  <cp:lastModifiedBy>Molzahn, Maximilian</cp:lastModifiedBy>
  <cp:revision>1</cp:revision>
  <dcterms:created xsi:type="dcterms:W3CDTF">2024-03-28T12:50:00Z</dcterms:created>
  <dcterms:modified xsi:type="dcterms:W3CDTF">2024-03-28T12:59:00Z</dcterms:modified>
</cp:coreProperties>
</file>