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3F" w:rsidRPr="00620D3F" w:rsidRDefault="00620D3F" w:rsidP="00620D3F">
      <w:pPr>
        <w:rPr>
          <w:b/>
          <w:sz w:val="28"/>
        </w:rPr>
      </w:pPr>
      <w:bookmarkStart w:id="0" w:name="_GoBack"/>
      <w:bookmarkEnd w:id="0"/>
      <w:r w:rsidRPr="00620D3F">
        <w:rPr>
          <w:b/>
          <w:sz w:val="28"/>
        </w:rPr>
        <w:t>1 -----------------------------------------</w:t>
      </w:r>
    </w:p>
    <w:p w:rsidR="00620D3F" w:rsidRDefault="00620D3F" w:rsidP="00620D3F">
      <w:r w:rsidRPr="00620D3F">
        <w:t>На основе нижнего эквивалентного преобразования Шура получить последнее решение системы уравнений</w:t>
      </w:r>
    </w:p>
    <w:p w:rsidR="00B3753A" w:rsidRDefault="00B3753A" w:rsidP="00620D3F">
      <w:r w:rsidRPr="00143C47">
        <w:rPr>
          <w:rFonts w:ascii="Times New Roman" w:hAnsi="Times New Roman" w:cs="Times New Roman"/>
          <w:position w:val="-32"/>
          <w:sz w:val="28"/>
          <w:szCs w:val="28"/>
        </w:rPr>
        <w:object w:dxaOrig="18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87pt;height:36pt" o:ole="">
            <v:imagedata r:id="rId4" o:title=""/>
          </v:shape>
          <o:OLEObject Type="Embed" ProgID="Equation.3" ShapeID="_x0000_i1174" DrawAspect="Content" ObjectID="_1645146079" r:id="rId5"/>
        </w:object>
      </w:r>
    </w:p>
    <w:p w:rsidR="00620D3F" w:rsidRDefault="00936628" w:rsidP="00620D3F">
      <w:r w:rsidRPr="00620D3F">
        <w:rPr>
          <w:position w:val="-32"/>
        </w:rPr>
        <w:object w:dxaOrig="2299" w:dyaOrig="760">
          <v:shape id="_x0000_i1080" type="#_x0000_t75" style="width:114.75pt;height:36.75pt" o:ole="">
            <v:imagedata r:id="rId6" o:title=""/>
          </v:shape>
          <o:OLEObject Type="Embed" ProgID="Equation.3" ShapeID="_x0000_i1080" DrawAspect="Content" ObjectID="_1645146080" r:id="rId7"/>
        </w:object>
      </w:r>
    </w:p>
    <w:p w:rsidR="00E13697" w:rsidRDefault="00E13697" w:rsidP="00620D3F">
      <w:r w:rsidRPr="00620D3F">
        <w:rPr>
          <w:position w:val="-32"/>
        </w:rPr>
        <w:object w:dxaOrig="4480" w:dyaOrig="760">
          <v:shape id="_x0000_i1086" type="#_x0000_t75" style="width:223.5pt;height:36.75pt" o:ole="">
            <v:imagedata r:id="rId8" o:title=""/>
          </v:shape>
          <o:OLEObject Type="Embed" ProgID="Equation.3" ShapeID="_x0000_i1086" DrawAspect="Content" ObjectID="_1645146081" r:id="rId9"/>
        </w:object>
      </w:r>
    </w:p>
    <w:p w:rsidR="00E13697" w:rsidRDefault="00E13697" w:rsidP="00620D3F">
      <w:r w:rsidRPr="00087BD3">
        <w:rPr>
          <w:position w:val="-32"/>
        </w:rPr>
        <w:object w:dxaOrig="4060" w:dyaOrig="760">
          <v:shape id="_x0000_i1087" type="#_x0000_t75" style="width:203.25pt;height:38.25pt" o:ole="">
            <v:imagedata r:id="rId10" o:title=""/>
          </v:shape>
          <o:OLEObject Type="Embed" ProgID="Equation.3" ShapeID="_x0000_i1087" DrawAspect="Content" ObjectID="_1645146082" r:id="rId11"/>
        </w:object>
      </w:r>
    </w:p>
    <w:p w:rsidR="00E13697" w:rsidRPr="00620D3F" w:rsidRDefault="00E13697" w:rsidP="00620D3F">
      <w:r w:rsidRPr="00620D3F">
        <w:rPr>
          <w:position w:val="-32"/>
        </w:rPr>
        <w:object w:dxaOrig="4000" w:dyaOrig="760">
          <v:shape id="_x0000_i1090" type="#_x0000_t75" style="width:199.5pt;height:36.75pt" o:ole="">
            <v:imagedata r:id="rId12" o:title=""/>
          </v:shape>
          <o:OLEObject Type="Embed" ProgID="Equation.3" ShapeID="_x0000_i1090" DrawAspect="Content" ObjectID="_1645146083" r:id="rId13"/>
        </w:object>
      </w:r>
    </w:p>
    <w:p w:rsidR="00620D3F" w:rsidRDefault="00620D3F" w:rsidP="00620D3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2</w:t>
      </w:r>
      <w:r>
        <w:rPr>
          <w:b/>
          <w:sz w:val="28"/>
          <w:lang w:val="en-US"/>
        </w:rPr>
        <w:t xml:space="preserve"> -----------------------------------------</w:t>
      </w:r>
    </w:p>
    <w:p w:rsidR="00B3753A" w:rsidRPr="00620D3F" w:rsidRDefault="00620D3F" w:rsidP="00620D3F">
      <w:r w:rsidRPr="00620D3F">
        <w:t xml:space="preserve">На основе </w:t>
      </w:r>
      <w:r>
        <w:t>верхнего</w:t>
      </w:r>
      <w:r w:rsidRPr="00620D3F">
        <w:t xml:space="preserve"> эквивалентного преобразования Шура получить </w:t>
      </w:r>
      <w:r>
        <w:t>первое</w:t>
      </w:r>
      <w:r w:rsidRPr="00620D3F">
        <w:t xml:space="preserve"> решение системы уравнений</w:t>
      </w:r>
    </w:p>
    <w:p w:rsidR="00620D3F" w:rsidRDefault="00936628" w:rsidP="00620D3F">
      <w:pPr>
        <w:rPr>
          <w:rFonts w:ascii="Times New Roman" w:hAnsi="Times New Roman" w:cs="Times New Roman"/>
          <w:sz w:val="28"/>
          <w:szCs w:val="28"/>
        </w:rPr>
      </w:pPr>
      <w:r w:rsidRPr="00620D3F">
        <w:rPr>
          <w:rFonts w:ascii="Times New Roman" w:hAnsi="Times New Roman" w:cs="Times New Roman"/>
          <w:position w:val="-34"/>
          <w:sz w:val="28"/>
          <w:szCs w:val="28"/>
        </w:rPr>
        <w:object w:dxaOrig="2260" w:dyaOrig="800">
          <v:shape id="_x0000_i1081" type="#_x0000_t75" style="width:113.25pt;height:39pt" o:ole="">
            <v:imagedata r:id="rId14" o:title=""/>
          </v:shape>
          <o:OLEObject Type="Embed" ProgID="Equation.3" ShapeID="_x0000_i1081" DrawAspect="Content" ObjectID="_1645146084" r:id="rId15"/>
        </w:object>
      </w:r>
    </w:p>
    <w:p w:rsidR="00E13697" w:rsidRDefault="00E13697" w:rsidP="00620D3F">
      <w:r w:rsidRPr="00087BD3">
        <w:rPr>
          <w:position w:val="-34"/>
        </w:rPr>
        <w:object w:dxaOrig="4300" w:dyaOrig="800">
          <v:shape id="_x0000_i1091" type="#_x0000_t75" style="width:215.25pt;height:39.75pt" o:ole="">
            <v:imagedata r:id="rId16" o:title=""/>
          </v:shape>
          <o:OLEObject Type="Embed" ProgID="Equation.3" ShapeID="_x0000_i1091" DrawAspect="Content" ObjectID="_1645146085" r:id="rId17"/>
        </w:object>
      </w:r>
    </w:p>
    <w:p w:rsidR="00E13697" w:rsidRDefault="00E13697" w:rsidP="00620D3F">
      <w:r w:rsidRPr="00087BD3">
        <w:rPr>
          <w:position w:val="-34"/>
        </w:rPr>
        <w:object w:dxaOrig="4020" w:dyaOrig="800">
          <v:shape id="_x0000_i1092" type="#_x0000_t75" style="width:201pt;height:39.75pt" o:ole="">
            <v:imagedata r:id="rId18" o:title=""/>
          </v:shape>
          <o:OLEObject Type="Embed" ProgID="Equation.3" ShapeID="_x0000_i1092" DrawAspect="Content" ObjectID="_1645146086" r:id="rId19"/>
        </w:object>
      </w:r>
    </w:p>
    <w:p w:rsidR="00E13697" w:rsidRPr="00620D3F" w:rsidRDefault="00E13697" w:rsidP="00620D3F">
      <w:pPr>
        <w:rPr>
          <w:b/>
          <w:sz w:val="28"/>
        </w:rPr>
      </w:pPr>
      <w:r w:rsidRPr="00087BD3">
        <w:rPr>
          <w:position w:val="-32"/>
        </w:rPr>
        <w:object w:dxaOrig="3780" w:dyaOrig="760">
          <v:shape id="_x0000_i1109" type="#_x0000_t75" style="width:189pt;height:38.25pt" o:ole="">
            <v:imagedata r:id="rId20" o:title=""/>
          </v:shape>
          <o:OLEObject Type="Embed" ProgID="Equation.3" ShapeID="_x0000_i1109" DrawAspect="Content" ObjectID="_1645146087" r:id="rId21"/>
        </w:object>
      </w:r>
    </w:p>
    <w:p w:rsidR="00620D3F" w:rsidRDefault="00620D3F" w:rsidP="00620D3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 xml:space="preserve"> -----------------------------------------</w:t>
      </w:r>
    </w:p>
    <w:p w:rsidR="00620D3F" w:rsidRPr="00620D3F" w:rsidRDefault="00620D3F" w:rsidP="00620D3F">
      <w:r w:rsidRPr="00620D3F">
        <w:t>На основе нижнего</w:t>
      </w:r>
      <w:r>
        <w:t xml:space="preserve"> или верхнего</w:t>
      </w:r>
      <w:r w:rsidRPr="00620D3F">
        <w:t xml:space="preserve"> эквивалентного преобразования Шура получить </w:t>
      </w:r>
      <w:r>
        <w:t>первое и второе</w:t>
      </w:r>
      <w:r w:rsidRPr="00620D3F">
        <w:t xml:space="preserve"> решение системы уравнений</w:t>
      </w:r>
    </w:p>
    <w:p w:rsidR="00620D3F" w:rsidRPr="007053FA" w:rsidRDefault="007053FA" w:rsidP="00620D3F">
      <w:pPr>
        <w:rPr>
          <w:i/>
          <w:lang w:val="en-US"/>
        </w:rPr>
      </w:pPr>
      <w:r w:rsidRPr="007053FA">
        <w:rPr>
          <w:i/>
        </w:rPr>
        <w:t>На основе нижнего преобразования</w:t>
      </w:r>
    </w:p>
    <w:p w:rsidR="007053FA" w:rsidRPr="007053FA" w:rsidRDefault="007053FA" w:rsidP="00620D3F">
      <w:pPr>
        <w:rPr>
          <w:sz w:val="28"/>
          <w:lang w:val="en-US"/>
        </w:rPr>
      </w:pPr>
      <w:r w:rsidRPr="007053FA">
        <w:rPr>
          <w:position w:val="-10"/>
        </w:rPr>
        <w:object w:dxaOrig="2260" w:dyaOrig="380">
          <v:shape id="_x0000_i1116" type="#_x0000_t75" style="width:113.25pt;height:18.75pt" o:ole="">
            <v:imagedata r:id="rId22" o:title=""/>
          </v:shape>
          <o:OLEObject Type="Embed" ProgID="Equation.3" ShapeID="_x0000_i1116" DrawAspect="Content" ObjectID="_1645146088" r:id="rId23"/>
        </w:object>
      </w:r>
    </w:p>
    <w:p w:rsidR="00620D3F" w:rsidRDefault="00620D3F" w:rsidP="00620D3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4</w:t>
      </w:r>
      <w:r>
        <w:rPr>
          <w:b/>
          <w:sz w:val="28"/>
          <w:lang w:val="en-US"/>
        </w:rPr>
        <w:t xml:space="preserve"> -----------------------------------------</w:t>
      </w:r>
    </w:p>
    <w:p w:rsidR="00620D3F" w:rsidRPr="00620D3F" w:rsidRDefault="00620D3F" w:rsidP="00620D3F">
      <w:r w:rsidRPr="00620D3F">
        <w:t xml:space="preserve">На основе нижнего эквивалентного преобразования </w:t>
      </w:r>
      <w:proofErr w:type="spellStart"/>
      <w:r>
        <w:t>Жордана</w:t>
      </w:r>
      <w:proofErr w:type="spellEnd"/>
      <w:r>
        <w:t>-Гаусса получить последний</w:t>
      </w:r>
      <w:r w:rsidRPr="00620D3F">
        <w:t xml:space="preserve"> </w:t>
      </w:r>
      <w:r>
        <w:t>диагональный элемент обратной матрицы</w:t>
      </w:r>
    </w:p>
    <w:p w:rsidR="00620D3F" w:rsidRDefault="00620D3F" w:rsidP="00620D3F">
      <w:pPr>
        <w:rPr>
          <w:rFonts w:ascii="Times New Roman" w:hAnsi="Times New Roman" w:cs="Times New Roman"/>
          <w:sz w:val="28"/>
          <w:szCs w:val="28"/>
        </w:rPr>
      </w:pPr>
      <w:r w:rsidRPr="000344B8">
        <w:rPr>
          <w:rFonts w:ascii="Times New Roman" w:hAnsi="Times New Roman" w:cs="Times New Roman"/>
          <w:position w:val="-34"/>
          <w:sz w:val="28"/>
          <w:szCs w:val="28"/>
        </w:rPr>
        <w:object w:dxaOrig="2260" w:dyaOrig="800">
          <v:shape id="_x0000_i1066" type="#_x0000_t75" style="width:113.25pt;height:39pt" o:ole="">
            <v:imagedata r:id="rId24" o:title=""/>
          </v:shape>
          <o:OLEObject Type="Embed" ProgID="Equation.3" ShapeID="_x0000_i1066" DrawAspect="Content" ObjectID="_1645146089" r:id="rId25"/>
        </w:object>
      </w:r>
    </w:p>
    <w:p w:rsidR="00E13697" w:rsidRDefault="00E13697" w:rsidP="00E13697">
      <w:r w:rsidRPr="000344B8">
        <w:rPr>
          <w:position w:val="-34"/>
        </w:rPr>
        <w:object w:dxaOrig="4260" w:dyaOrig="800">
          <v:shape id="_x0000_i1101" type="#_x0000_t75" style="width:212.25pt;height:40.5pt" o:ole="">
            <v:imagedata r:id="rId26" o:title=""/>
          </v:shape>
          <o:OLEObject Type="Embed" ProgID="Equation.3" ShapeID="_x0000_i1101" DrawAspect="Content" ObjectID="_1645146090" r:id="rId27"/>
        </w:object>
      </w:r>
    </w:p>
    <w:p w:rsidR="00E13697" w:rsidRDefault="00B3753A" w:rsidP="00E13697">
      <w:r w:rsidRPr="00C351A0">
        <w:rPr>
          <w:position w:val="-10"/>
        </w:rPr>
        <w:object w:dxaOrig="4420" w:dyaOrig="420">
          <v:shape id="_x0000_i1153" type="#_x0000_t75" style="width:219.75pt;height:21pt" o:ole="">
            <v:imagedata r:id="rId28" o:title=""/>
          </v:shape>
          <o:OLEObject Type="Embed" ProgID="Equation.3" ShapeID="_x0000_i1153" DrawAspect="Content" ObjectID="_1645146091" r:id="rId29"/>
        </w:object>
      </w:r>
    </w:p>
    <w:p w:rsidR="00E13697" w:rsidRPr="00E13697" w:rsidRDefault="00E13697" w:rsidP="00620D3F"/>
    <w:p w:rsidR="00620D3F" w:rsidRDefault="00620D3F" w:rsidP="00620D3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5</w:t>
      </w:r>
      <w:r>
        <w:rPr>
          <w:b/>
          <w:sz w:val="28"/>
          <w:lang w:val="en-US"/>
        </w:rPr>
        <w:t xml:space="preserve"> -----------------------------------------</w:t>
      </w:r>
    </w:p>
    <w:p w:rsidR="00620D3F" w:rsidRPr="00620D3F" w:rsidRDefault="00620D3F" w:rsidP="00620D3F">
      <w:r w:rsidRPr="00620D3F">
        <w:t xml:space="preserve">На основе </w:t>
      </w:r>
      <w:r>
        <w:t>верхнего</w:t>
      </w:r>
      <w:r w:rsidRPr="00620D3F">
        <w:t xml:space="preserve"> эквивалентного преобразования </w:t>
      </w:r>
      <w:proofErr w:type="spellStart"/>
      <w:r>
        <w:t>Жордана</w:t>
      </w:r>
      <w:proofErr w:type="spellEnd"/>
      <w:r>
        <w:t xml:space="preserve">-Гаусса получить </w:t>
      </w:r>
      <w:r>
        <w:t>первый</w:t>
      </w:r>
      <w:r w:rsidRPr="00620D3F">
        <w:t xml:space="preserve"> </w:t>
      </w:r>
      <w:r>
        <w:t>диагональный элемент обратной матрицы</w:t>
      </w:r>
    </w:p>
    <w:p w:rsidR="00E13697" w:rsidRPr="000344B8" w:rsidRDefault="00E13697" w:rsidP="00E13697">
      <w:pPr>
        <w:rPr>
          <w:rFonts w:ascii="Times New Roman" w:hAnsi="Times New Roman" w:cs="Times New Roman"/>
          <w:sz w:val="28"/>
          <w:szCs w:val="28"/>
        </w:rPr>
      </w:pPr>
      <w:r w:rsidRPr="000344B8">
        <w:rPr>
          <w:position w:val="-34"/>
        </w:rPr>
        <w:object w:dxaOrig="2360" w:dyaOrig="800">
          <v:shape id="_x0000_i1095" type="#_x0000_t75" style="width:117.75pt;height:39pt" o:ole="">
            <v:imagedata r:id="rId30" o:title=""/>
          </v:shape>
          <o:OLEObject Type="Embed" ProgID="Equation.3" ShapeID="_x0000_i1095" DrawAspect="Content" ObjectID="_1645146092" r:id="rId31"/>
        </w:object>
      </w:r>
    </w:p>
    <w:p w:rsidR="00E13697" w:rsidRDefault="00E13697" w:rsidP="00E13697">
      <w:pPr>
        <w:rPr>
          <w:rFonts w:ascii="Times New Roman" w:hAnsi="Times New Roman" w:cs="Times New Roman"/>
          <w:sz w:val="28"/>
          <w:szCs w:val="28"/>
        </w:rPr>
      </w:pPr>
      <w:r w:rsidRPr="000344B8">
        <w:rPr>
          <w:position w:val="-34"/>
        </w:rPr>
        <w:object w:dxaOrig="4520" w:dyaOrig="800">
          <v:shape id="_x0000_i1096" type="#_x0000_t75" style="width:225pt;height:40.5pt" o:ole="">
            <v:imagedata r:id="rId32" o:title=""/>
          </v:shape>
          <o:OLEObject Type="Embed" ProgID="Equation.3" ShapeID="_x0000_i1096" DrawAspect="Content" ObjectID="_1645146093" r:id="rId33"/>
        </w:object>
      </w:r>
    </w:p>
    <w:p w:rsidR="00620D3F" w:rsidRPr="00E13697" w:rsidRDefault="00B3753A" w:rsidP="00620D3F">
      <w:pPr>
        <w:rPr>
          <w:rFonts w:ascii="Times New Roman" w:hAnsi="Times New Roman" w:cs="Times New Roman"/>
          <w:sz w:val="28"/>
          <w:szCs w:val="28"/>
        </w:rPr>
      </w:pPr>
      <w:r w:rsidRPr="00C351A0">
        <w:rPr>
          <w:position w:val="-10"/>
        </w:rPr>
        <w:object w:dxaOrig="4180" w:dyaOrig="420">
          <v:shape id="_x0000_i1140" type="#_x0000_t75" style="width:207.75pt;height:21pt" o:ole="">
            <v:imagedata r:id="rId34" o:title=""/>
          </v:shape>
          <o:OLEObject Type="Embed" ProgID="Equation.3" ShapeID="_x0000_i1140" DrawAspect="Content" ObjectID="_1645146094" r:id="rId35"/>
        </w:object>
      </w:r>
    </w:p>
    <w:p w:rsidR="00620D3F" w:rsidRPr="00B3753A" w:rsidRDefault="00620D3F" w:rsidP="00620D3F">
      <w:pPr>
        <w:rPr>
          <w:b/>
          <w:sz w:val="28"/>
        </w:rPr>
      </w:pPr>
      <w:r w:rsidRPr="00B3753A">
        <w:rPr>
          <w:b/>
          <w:sz w:val="28"/>
        </w:rPr>
        <w:t>6</w:t>
      </w:r>
      <w:r w:rsidRPr="00B3753A">
        <w:rPr>
          <w:b/>
          <w:sz w:val="28"/>
        </w:rPr>
        <w:t xml:space="preserve"> -----------------------------------------</w:t>
      </w:r>
    </w:p>
    <w:p w:rsidR="00620D3F" w:rsidRPr="00B3753A" w:rsidRDefault="00620D3F" w:rsidP="00620D3F">
      <w:r w:rsidRPr="00620D3F">
        <w:t xml:space="preserve">На основе </w:t>
      </w:r>
      <w:r>
        <w:t>двойного</w:t>
      </w:r>
      <w:r w:rsidRPr="00620D3F">
        <w:t xml:space="preserve"> эквивалентного преобразования </w:t>
      </w:r>
      <w:proofErr w:type="spellStart"/>
      <w:r>
        <w:t>Жордана</w:t>
      </w:r>
      <w:proofErr w:type="spellEnd"/>
      <w:r>
        <w:t xml:space="preserve">-Гаусса получить </w:t>
      </w:r>
      <w:r>
        <w:t>все элементы</w:t>
      </w:r>
      <w:r>
        <w:t xml:space="preserve"> обратной матрицы</w:t>
      </w:r>
    </w:p>
    <w:p w:rsidR="00B3753A" w:rsidRDefault="00B3753A" w:rsidP="00B3753A">
      <w:r w:rsidRPr="00B3753A">
        <w:rPr>
          <w:position w:val="-116"/>
        </w:rPr>
        <w:object w:dxaOrig="3560" w:dyaOrig="2439">
          <v:shape id="_x0000_i1152" type="#_x0000_t75" style="width:177pt;height:122.25pt" o:ole="">
            <v:imagedata r:id="rId36" o:title=""/>
          </v:shape>
          <o:OLEObject Type="Embed" ProgID="Equation.3" ShapeID="_x0000_i1152" DrawAspect="Content" ObjectID="_1645146095" r:id="rId37"/>
        </w:object>
      </w:r>
    </w:p>
    <w:p w:rsidR="000B0737" w:rsidRDefault="000B0737" w:rsidP="000B0737"/>
    <w:sectPr w:rsidR="000B0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8B"/>
    <w:rsid w:val="000344B8"/>
    <w:rsid w:val="000A548B"/>
    <w:rsid w:val="000B0737"/>
    <w:rsid w:val="0013129C"/>
    <w:rsid w:val="00143C47"/>
    <w:rsid w:val="001A59DE"/>
    <w:rsid w:val="00287D40"/>
    <w:rsid w:val="00496D09"/>
    <w:rsid w:val="00620D3F"/>
    <w:rsid w:val="006D3A67"/>
    <w:rsid w:val="007053FA"/>
    <w:rsid w:val="007630D9"/>
    <w:rsid w:val="008A5FCA"/>
    <w:rsid w:val="00936628"/>
    <w:rsid w:val="00AD52E1"/>
    <w:rsid w:val="00B3753A"/>
    <w:rsid w:val="00C351A0"/>
    <w:rsid w:val="00C81950"/>
    <w:rsid w:val="00CA76B0"/>
    <w:rsid w:val="00CC4D88"/>
    <w:rsid w:val="00CE287B"/>
    <w:rsid w:val="00CE5A34"/>
    <w:rsid w:val="00E13697"/>
    <w:rsid w:val="00EC1BC0"/>
    <w:rsid w:val="00F279F6"/>
    <w:rsid w:val="00F323A1"/>
    <w:rsid w:val="00F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56C7"/>
  <w15:chartTrackingRefBased/>
  <w15:docId w15:val="{55CBA41D-82AE-45AF-B36F-86710457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Mislivets</dc:creator>
  <cp:keywords/>
  <dc:description/>
  <cp:lastModifiedBy>Maxim Mislivets</cp:lastModifiedBy>
  <cp:revision>8</cp:revision>
  <dcterms:created xsi:type="dcterms:W3CDTF">2020-03-04T22:15:00Z</dcterms:created>
  <dcterms:modified xsi:type="dcterms:W3CDTF">2020-03-08T01:11:00Z</dcterms:modified>
</cp:coreProperties>
</file>