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429AAC" w14:textId="718461BB" w:rsidR="00685980" w:rsidRDefault="00C76731" w:rsidP="00C76731">
      <w:pPr>
        <w:pStyle w:val="Titolo"/>
      </w:pPr>
      <w:r>
        <w:t>Manuale utente di mxMarkEdit 1.</w:t>
      </w:r>
      <w:r w:rsidR="00EB0A34">
        <w:t>3</w:t>
      </w:r>
      <w:r w:rsidR="002823F3">
        <w:t>.</w:t>
      </w:r>
      <w:r w:rsidR="00F8663B">
        <w:t>1</w:t>
      </w:r>
      <w:r w:rsidR="00E07865">
        <w:t>9</w:t>
      </w:r>
    </w:p>
    <w:p w14:paraId="1B3487B0" w14:textId="725A78D5" w:rsidR="00685980" w:rsidRDefault="00000000">
      <w:pPr>
        <w:pStyle w:val="Author"/>
      </w:pPr>
      <w:r>
        <w:t>Massimo Nardello</w:t>
      </w:r>
    </w:p>
    <w:p w14:paraId="1BB1F504" w14:textId="35EBB181" w:rsidR="00C37541" w:rsidRDefault="00C37541" w:rsidP="00C37541">
      <w:pPr>
        <w:pStyle w:val="Abstract"/>
      </w:pPr>
      <w:r>
        <w:t xml:space="preserve">Queste note riproducono </w:t>
      </w:r>
      <w:r w:rsidR="00D3185A">
        <w:t xml:space="preserve">in traduzione italiana </w:t>
      </w:r>
      <w:r>
        <w:t xml:space="preserve">il contenuto del manuale di mxMarkEdit </w:t>
      </w:r>
      <w:r w:rsidR="00BA17C0">
        <w:t xml:space="preserve">che è </w:t>
      </w:r>
      <w:r>
        <w:t xml:space="preserve">disponibile </w:t>
      </w:r>
      <w:r w:rsidR="00646BCF">
        <w:t>in</w:t>
      </w:r>
      <w:r>
        <w:t xml:space="preserve"> </w:t>
      </w:r>
      <w:hyperlink r:id="rId7" w:history="1">
        <w:r w:rsidR="00774D63" w:rsidRPr="009B0C77">
          <w:rPr>
            <w:rStyle w:val="Collegamentoipertestuale"/>
          </w:rPr>
          <w:t>https://github.com/maxnd/mxMarkEdit</w:t>
        </w:r>
      </w:hyperlink>
      <w:r w:rsidR="0079063D">
        <w:t>,</w:t>
      </w:r>
      <w:r>
        <w:t xml:space="preserve"> ad eccezione della cronologia delle revisioni e di poche altre informazioni.</w:t>
      </w:r>
      <w:r w:rsidR="003346CF" w:rsidRPr="003346CF">
        <w:t xml:space="preserve"> Autor</w:t>
      </w:r>
      <w:r w:rsidR="003346CF">
        <w:t>e</w:t>
      </w:r>
      <w:r w:rsidR="003346CF" w:rsidRPr="003346CF">
        <w:t xml:space="preserve"> and copyright: Massimo Nardello, Modena (</w:t>
      </w:r>
      <w:proofErr w:type="spellStart"/>
      <w:r w:rsidR="003346CF" w:rsidRPr="003346CF">
        <w:t>Italy</w:t>
      </w:r>
      <w:proofErr w:type="spellEnd"/>
      <w:r w:rsidR="003346CF" w:rsidRPr="003346CF">
        <w:t>) 2024 - 2025.</w:t>
      </w:r>
      <w:r w:rsidR="003346CF">
        <w:t xml:space="preserve"> </w:t>
      </w:r>
    </w:p>
    <w:p w14:paraId="49461E30" w14:textId="005D76E8" w:rsidR="00685980" w:rsidRDefault="00000000">
      <w:pPr>
        <w:pStyle w:val="FirstParagraph"/>
      </w:pPr>
      <w:r>
        <w:t xml:space="preserve">mxMarkEdit è un software gratuito per Mac per scrivere testi e </w:t>
      </w:r>
      <w:r w:rsidR="007420D5">
        <w:t xml:space="preserve">attività </w:t>
      </w:r>
      <w:r>
        <w:t xml:space="preserve">in </w:t>
      </w:r>
      <w:hyperlink r:id="rId8" w:anchor="pandocs-markdown">
        <w:r w:rsidR="00685980">
          <w:rPr>
            <w:rStyle w:val="Collegamentoipertestuale"/>
          </w:rPr>
          <w:t xml:space="preserve">formato Markdown </w:t>
        </w:r>
      </w:hyperlink>
      <w:r>
        <w:t xml:space="preserve">ed esportarli facilmente in altri formati con </w:t>
      </w:r>
      <w:hyperlink r:id="rId9">
        <w:r w:rsidR="00B114AF">
          <w:rPr>
            <w:rStyle w:val="Collegamentoipertestuale"/>
          </w:rPr>
          <w:t>Pandoc</w:t>
        </w:r>
      </w:hyperlink>
      <w:r w:rsidR="0079063D">
        <w:t>,</w:t>
      </w:r>
      <w:r>
        <w:t xml:space="preserve"> a condizione che sia installato nel sistema in uso. In ogni documento è disponibile una griglia tipo Excel utile per gestire vari set di dati, e anche un file manager per cercare una frase in tutti i documenti o fogli di calcolo contenuti in una cartella.</w:t>
      </w:r>
      <w:r w:rsidR="00DB440B">
        <w:t xml:space="preserve"> È possibile usare l’app anche come gestore di presentazioni.</w:t>
      </w:r>
      <w:r w:rsidR="00B27706">
        <w:t xml:space="preserve"> </w:t>
      </w:r>
      <w:r w:rsidR="00B27706" w:rsidRPr="00B27706">
        <w:t xml:space="preserve">Infine, mxMarkEdit </w:t>
      </w:r>
      <w:r w:rsidR="00B27706">
        <w:t xml:space="preserve">dispone di </w:t>
      </w:r>
      <w:r w:rsidR="00B27706" w:rsidRPr="00B27706">
        <w:t xml:space="preserve">un gestore bibliografico integrato che può utilizzare la bibliografia memorizzata nella griglia per compilare le citazioni all'interno </w:t>
      </w:r>
      <w:r w:rsidR="00B27706">
        <w:t>di un</w:t>
      </w:r>
      <w:r w:rsidR="00B27706" w:rsidRPr="00B27706">
        <w:t xml:space="preserve"> documento in un modo simile a quello utilizzato da </w:t>
      </w:r>
      <w:proofErr w:type="spellStart"/>
      <w:r w:rsidR="00B27706" w:rsidRPr="00B27706">
        <w:t>BibLaTex</w:t>
      </w:r>
      <w:proofErr w:type="spellEnd"/>
      <w:r w:rsidR="00B27706" w:rsidRPr="00B27706">
        <w:t>.</w:t>
      </w:r>
    </w:p>
    <w:p w14:paraId="2200FA92" w14:textId="01E89AC9" w:rsidR="00685980" w:rsidRDefault="00000000">
      <w:pPr>
        <w:pStyle w:val="Corpotesto"/>
      </w:pPr>
      <w:r>
        <w:t xml:space="preserve">Il software è stato scritto in </w:t>
      </w:r>
      <w:hyperlink r:id="rId10">
        <w:r w:rsidR="00685980">
          <w:rPr>
            <w:rStyle w:val="Collegamentoipertestuale"/>
          </w:rPr>
          <w:t xml:space="preserve">Lazarus </w:t>
        </w:r>
      </w:hyperlink>
      <w:r>
        <w:t xml:space="preserve">ed è rilasciato sotto </w:t>
      </w:r>
      <w:hyperlink r:id="rId11" w:history="1">
        <w:r w:rsidR="00685980" w:rsidRPr="002E4B36">
          <w:rPr>
            <w:rStyle w:val="Collegamentoipertestuale"/>
          </w:rPr>
          <w:t xml:space="preserve">licenza GPL versione 3 </w:t>
        </w:r>
      </w:hyperlink>
      <w:r>
        <w:t xml:space="preserve">o successiva. Il software funziona in inglese o </w:t>
      </w:r>
      <w:r w:rsidR="009B0198">
        <w:t xml:space="preserve">in </w:t>
      </w:r>
      <w:r>
        <w:t>italiano.</w:t>
      </w:r>
    </w:p>
    <w:p w14:paraId="74E059C7" w14:textId="59B96CD7" w:rsidR="007079F9" w:rsidRPr="007079F9" w:rsidRDefault="007079F9">
      <w:pPr>
        <w:pStyle w:val="Corpotesto"/>
      </w:pPr>
      <w:r w:rsidRPr="007079F9">
        <w:t xml:space="preserve">mxMarkEdit non usa Electron a causa delle sua criticità nella performance e </w:t>
      </w:r>
      <w:hyperlink r:id="rId12" w:history="1">
        <w:r>
          <w:rPr>
            <w:rStyle w:val="Collegamentoipertestuale"/>
          </w:rPr>
          <w:t>nella sicurezza</w:t>
        </w:r>
      </w:hyperlink>
      <w:r w:rsidRPr="007079F9">
        <w:t>. La formattazione del testo in Markdown è fatta da</w:t>
      </w:r>
      <w:r>
        <w:t xml:space="preserve"> </w:t>
      </w:r>
      <w:r w:rsidRPr="007079F9">
        <w:t xml:space="preserve">un algoritmo originale </w:t>
      </w:r>
      <w:r>
        <w:t xml:space="preserve">scritto </w:t>
      </w:r>
      <w:r w:rsidRPr="007079F9">
        <w:t>in Free Pascal.</w:t>
      </w:r>
    </w:p>
    <w:p w14:paraId="1A99726E" w14:textId="04E82565" w:rsidR="00685980" w:rsidRDefault="00000000">
      <w:pPr>
        <w:pStyle w:val="Corpotesto"/>
      </w:pPr>
      <w:r>
        <w:t xml:space="preserve">mxMarkEdit è stato profondamente influenzato da </w:t>
      </w:r>
      <w:hyperlink r:id="rId13">
        <w:proofErr w:type="spellStart"/>
        <w:r w:rsidR="00B114AF">
          <w:rPr>
            <w:rStyle w:val="Collegamentoipertestuale"/>
          </w:rPr>
          <w:t>Org</w:t>
        </w:r>
        <w:proofErr w:type="spellEnd"/>
        <w:r w:rsidR="00B114AF">
          <w:rPr>
            <w:rStyle w:val="Collegamentoipertestuale"/>
          </w:rPr>
          <w:t>-mode</w:t>
        </w:r>
      </w:hyperlink>
      <w:r w:rsidR="0079063D">
        <w:t>.</w:t>
      </w:r>
      <w:r>
        <w:t xml:space="preserve"> Sebbene abbia molte meno funzionalità e personalizzazioni di quest'ultimo, è un'app Mac standard che beneficia del controllo ortografico Apple e delle scorciatoie standard.</w:t>
      </w:r>
    </w:p>
    <w:p w14:paraId="072D4322" w14:textId="5F6A9927" w:rsidR="00685980" w:rsidRDefault="00000000">
      <w:pPr>
        <w:pStyle w:val="FirstParagraph"/>
      </w:pPr>
      <w:bookmarkStart w:id="0" w:name="privacy"/>
      <w:r>
        <w:t xml:space="preserve">mxMarkEdit non raccoglie alcun dato utente e non accede </w:t>
      </w:r>
      <w:r w:rsidR="00551ADC">
        <w:t xml:space="preserve">autonomamente </w:t>
      </w:r>
      <w:r>
        <w:t>alle sue immagini, file o altri dati personali. I dati creati con l'app vengono archiviati solo sul computer dell'utente e</w:t>
      </w:r>
      <w:r w:rsidR="00FA44CA">
        <w:t xml:space="preserve">d eventualmente </w:t>
      </w:r>
      <w:r>
        <w:t>sul suo cloud.</w:t>
      </w:r>
    </w:p>
    <w:p w14:paraId="6E752C6A" w14:textId="27831E4E" w:rsidR="00685980" w:rsidRDefault="00D34708">
      <w:pPr>
        <w:pStyle w:val="Titolo2"/>
      </w:pPr>
      <w:bookmarkStart w:id="1" w:name="download-and-install"/>
      <w:bookmarkEnd w:id="0"/>
      <w:r>
        <w:t>Download e installazione</w:t>
      </w:r>
    </w:p>
    <w:p w14:paraId="4DE45B55" w14:textId="4E99E04A" w:rsidR="00685980" w:rsidRDefault="00000000" w:rsidP="00736227">
      <w:pPr>
        <w:pStyle w:val="FirstParagraph"/>
      </w:pPr>
      <w:r>
        <w:t xml:space="preserve">Nella directory </w:t>
      </w:r>
      <w:r w:rsidRPr="0043295D">
        <w:rPr>
          <w:rStyle w:val="VerbatimChar"/>
          <w:color w:val="0B769F" w:themeColor="accent4" w:themeShade="BF"/>
        </w:rPr>
        <w:t xml:space="preserve">app </w:t>
      </w:r>
      <w:r>
        <w:t xml:space="preserve">del codice sorgente </w:t>
      </w:r>
      <w:r w:rsidR="00834B46">
        <w:t xml:space="preserve">disponibile su GitHub </w:t>
      </w:r>
      <w:r>
        <w:t xml:space="preserve">c'è </w:t>
      </w:r>
      <w:r w:rsidR="00920546">
        <w:t>un’app</w:t>
      </w:r>
      <w:r>
        <w:t xml:space="preserve"> compilata </w:t>
      </w:r>
      <w:r w:rsidR="007275B1" w:rsidRPr="00E23DAD">
        <w:rPr>
          <w:i/>
          <w:iCs/>
        </w:rPr>
        <w:t xml:space="preserve">solo </w:t>
      </w:r>
      <w:r w:rsidR="007275B1">
        <w:t xml:space="preserve">per Mac con il chip Silicon (M1 o successivi) pronta per essere copiata nella directory </w:t>
      </w:r>
      <w:r w:rsidRPr="0043295D">
        <w:rPr>
          <w:rStyle w:val="VerbatimChar"/>
          <w:color w:val="0B769F" w:themeColor="accent4" w:themeShade="BF"/>
        </w:rPr>
        <w:t>Applica</w:t>
      </w:r>
      <w:r w:rsidR="001D3DFA" w:rsidRPr="0043295D">
        <w:rPr>
          <w:rStyle w:val="VerbatimChar"/>
          <w:color w:val="0B769F" w:themeColor="accent4" w:themeShade="BF"/>
        </w:rPr>
        <w:t>z</w:t>
      </w:r>
      <w:r w:rsidRPr="0043295D">
        <w:rPr>
          <w:rStyle w:val="VerbatimChar"/>
          <w:color w:val="0B769F" w:themeColor="accent4" w:themeShade="BF"/>
        </w:rPr>
        <w:t>ion</w:t>
      </w:r>
      <w:r w:rsidR="001D3DFA" w:rsidRPr="0043295D">
        <w:rPr>
          <w:rStyle w:val="VerbatimChar"/>
          <w:color w:val="0B769F" w:themeColor="accent4" w:themeShade="BF"/>
        </w:rPr>
        <w:t>i</w:t>
      </w:r>
      <w:r w:rsidRPr="0043295D">
        <w:rPr>
          <w:rStyle w:val="VerbatimChar"/>
          <w:color w:val="0B769F" w:themeColor="accent4" w:themeShade="BF"/>
        </w:rPr>
        <w:t xml:space="preserve"> </w:t>
      </w:r>
      <w:r>
        <w:t xml:space="preserve">ed eseguita. </w:t>
      </w:r>
      <w:r>
        <w:rPr>
          <w:i/>
          <w:iCs/>
        </w:rPr>
        <w:t xml:space="preserve">L'app è autenticata da Apple </w:t>
      </w:r>
      <w:r>
        <w:t xml:space="preserve">(controllata per </w:t>
      </w:r>
      <w:r w:rsidR="001D3DFA">
        <w:t xml:space="preserve">l’eventuale presenza di </w:t>
      </w:r>
      <w:r>
        <w:t xml:space="preserve">codice dannoso), quindi può essere eseguita senza problemi anche sulle versioni recenti di </w:t>
      </w:r>
      <w:proofErr w:type="spellStart"/>
      <w:r>
        <w:t>macOS</w:t>
      </w:r>
      <w:proofErr w:type="spellEnd"/>
      <w:r>
        <w:t>.</w:t>
      </w:r>
    </w:p>
    <w:p w14:paraId="08805DDA" w14:textId="7BF8FEE6" w:rsidR="0008749A" w:rsidRDefault="00000000">
      <w:pPr>
        <w:pStyle w:val="Corpotesto"/>
      </w:pPr>
      <w:r>
        <w:t>Per scaricare l'app, clicca</w:t>
      </w:r>
      <w:r w:rsidR="00E35E0D">
        <w:t>re</w:t>
      </w:r>
      <w:r>
        <w:t xml:space="preserve"> su questo link:</w:t>
      </w:r>
    </w:p>
    <w:p w14:paraId="4C90A3B2" w14:textId="1E9B3323" w:rsidR="00685980" w:rsidRDefault="00B114AF">
      <w:pPr>
        <w:pStyle w:val="Corpotesto"/>
      </w:pPr>
      <w:hyperlink r:id="rId14" w:history="1">
        <w:r w:rsidRPr="009B0C77">
          <w:rPr>
            <w:rStyle w:val="Collegamentoipertestuale"/>
          </w:rPr>
          <w:t>https://github.com/maxnd/mxMarkEdit/raw/main/app/mxMarkEdit.zip</w:t>
        </w:r>
      </w:hyperlink>
      <w:r w:rsidR="0079063D">
        <w:t>.</w:t>
      </w:r>
    </w:p>
    <w:p w14:paraId="1CD3F4CA" w14:textId="77777777" w:rsidR="0008749A" w:rsidRDefault="0008749A">
      <w:pPr>
        <w:pStyle w:val="Corpotesto"/>
      </w:pPr>
    </w:p>
    <w:p w14:paraId="3DFFB9F4" w14:textId="28B7BF1B" w:rsidR="0008749A" w:rsidRDefault="00000000">
      <w:pPr>
        <w:pStyle w:val="Corpotesto"/>
      </w:pPr>
      <w:r>
        <w:t>Per installare Pandoc, non necessario per utilizzare l'app ma per esportare i file Markdown in altri formati, clicca</w:t>
      </w:r>
      <w:r w:rsidR="00E35E0D">
        <w:t>re</w:t>
      </w:r>
      <w:r>
        <w:t xml:space="preserve"> su questo link:</w:t>
      </w:r>
    </w:p>
    <w:p w14:paraId="63E4B901" w14:textId="42B64D42" w:rsidR="00685980" w:rsidRDefault="00B114AF">
      <w:pPr>
        <w:pStyle w:val="Corpotesto"/>
      </w:pPr>
      <w:hyperlink r:id="rId15" w:history="1">
        <w:r w:rsidRPr="009B0C77">
          <w:rPr>
            <w:rStyle w:val="Collegamentoipertestuale"/>
          </w:rPr>
          <w:t>https://pandoc.org/installing.html</w:t>
        </w:r>
      </w:hyperlink>
      <w:r w:rsidR="0079063D">
        <w:t>.</w:t>
      </w:r>
    </w:p>
    <w:p w14:paraId="46CF2033" w14:textId="77777777" w:rsidR="0008749A" w:rsidRDefault="0008749A">
      <w:pPr>
        <w:pStyle w:val="Corpotesto"/>
      </w:pPr>
    </w:p>
    <w:p w14:paraId="589A574B" w14:textId="0F921DE0" w:rsidR="00685980" w:rsidRDefault="00000000">
      <w:pPr>
        <w:pStyle w:val="Corpotesto"/>
      </w:pPr>
      <w:r>
        <w:t xml:space="preserve">Per aprire automaticamente i file Markdown con mxMarkEdit, seguire le </w:t>
      </w:r>
      <w:hyperlink r:id="rId16">
        <w:r w:rsidR="0080279A">
          <w:rPr>
            <w:rStyle w:val="Collegamentoipertestuale"/>
          </w:rPr>
          <w:t>linee guida di Apple</w:t>
        </w:r>
      </w:hyperlink>
      <w:r w:rsidR="0079063D">
        <w:t>.</w:t>
      </w:r>
    </w:p>
    <w:p w14:paraId="3413C2B8" w14:textId="77777777" w:rsidR="00685980" w:rsidRDefault="00000000">
      <w:pPr>
        <w:pStyle w:val="Titolo2"/>
      </w:pPr>
      <w:bookmarkStart w:id="2" w:name="look-of-the-app"/>
      <w:bookmarkEnd w:id="1"/>
      <w:r>
        <w:lastRenderedPageBreak/>
        <w:t>Aspetto dell'app</w:t>
      </w:r>
    </w:p>
    <w:p w14:paraId="7521EAF3" w14:textId="41F6B024" w:rsidR="00685980" w:rsidRDefault="00000000">
      <w:pPr>
        <w:pStyle w:val="FirstParagraph"/>
      </w:pPr>
      <w:r>
        <w:t>Il software si presenta in questo modo, con una possibile impostazione de</w:t>
      </w:r>
      <w:r w:rsidR="00BF7AF1">
        <w:t>i</w:t>
      </w:r>
      <w:r>
        <w:t xml:space="preserve"> color</w:t>
      </w:r>
      <w:r w:rsidR="00BF7AF1">
        <w:t>i</w:t>
      </w:r>
      <w:r>
        <w:t>:</w:t>
      </w:r>
    </w:p>
    <w:p w14:paraId="313F71E0" w14:textId="4A8ECC38" w:rsidR="00685980" w:rsidRDefault="004039DD" w:rsidP="00AD6161">
      <w:pPr>
        <w:pStyle w:val="Corpotesto"/>
        <w:jc w:val="center"/>
      </w:pPr>
      <w:r>
        <w:rPr>
          <w:noProof/>
        </w:rPr>
        <w:drawing>
          <wp:inline distT="0" distB="0" distL="0" distR="0" wp14:anchorId="633D6E1D" wp14:editId="66BA9B04">
            <wp:extent cx="6116320" cy="3974465"/>
            <wp:effectExtent l="0" t="0" r="5080" b="0"/>
            <wp:docPr id="19628878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87857" name="Immagine 196288785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6320" cy="3974465"/>
                    </a:xfrm>
                    <a:prstGeom prst="rect">
                      <a:avLst/>
                    </a:prstGeom>
                  </pic:spPr>
                </pic:pic>
              </a:graphicData>
            </a:graphic>
          </wp:inline>
        </w:drawing>
      </w:r>
    </w:p>
    <w:p w14:paraId="6A00731E" w14:textId="77777777" w:rsidR="00685980" w:rsidRDefault="00000000">
      <w:pPr>
        <w:pStyle w:val="Corpotesto"/>
      </w:pPr>
      <w:r>
        <w:t>Quando viene visualizzata la griglia delle tabelle, il software si presenta in questo modo:</w:t>
      </w:r>
    </w:p>
    <w:p w14:paraId="2E4D3073" w14:textId="52046537" w:rsidR="00685980" w:rsidRDefault="002623D6" w:rsidP="00AD6161">
      <w:pPr>
        <w:pStyle w:val="Corpotesto"/>
        <w:jc w:val="center"/>
      </w:pPr>
      <w:r>
        <w:rPr>
          <w:noProof/>
        </w:rPr>
        <w:drawing>
          <wp:inline distT="0" distB="0" distL="0" distR="0" wp14:anchorId="0DABD470" wp14:editId="4B82821B">
            <wp:extent cx="6094060" cy="3960000"/>
            <wp:effectExtent l="0" t="0" r="2540" b="2540"/>
            <wp:docPr id="1077470562" name="Immagine 1" descr="Immagine che contiene schermata, testo,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70562" name="Immagine 1" descr="Immagine che contiene schermata, testo, software, Software multimediale&#10;&#10;Il contenuto generato dall'IA potrebbe non essere corret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94060" cy="3960000"/>
                    </a:xfrm>
                    <a:prstGeom prst="rect">
                      <a:avLst/>
                    </a:prstGeom>
                  </pic:spPr>
                </pic:pic>
              </a:graphicData>
            </a:graphic>
          </wp:inline>
        </w:drawing>
      </w:r>
    </w:p>
    <w:p w14:paraId="76E0DF37" w14:textId="4A0AD056" w:rsidR="00650D53" w:rsidRPr="00650D53" w:rsidRDefault="00650D53" w:rsidP="00650D53">
      <w:pPr>
        <w:pStyle w:val="Corpotesto"/>
        <w:rPr>
          <w:lang w:val="it-IT"/>
        </w:rPr>
      </w:pPr>
      <w:r w:rsidRPr="00650D53">
        <w:rPr>
          <w:lang w:val="it-IT"/>
        </w:rPr>
        <w:t>Una normale presentazione in formato Markdown si presenta in questo modo:</w:t>
      </w:r>
    </w:p>
    <w:p w14:paraId="2BE036B2" w14:textId="1C6591BA" w:rsidR="00650D53" w:rsidRDefault="004039DD" w:rsidP="00225FB7">
      <w:pPr>
        <w:pStyle w:val="Corpotesto"/>
        <w:jc w:val="center"/>
      </w:pPr>
      <w:r>
        <w:rPr>
          <w:noProof/>
        </w:rPr>
        <w:lastRenderedPageBreak/>
        <w:drawing>
          <wp:inline distT="0" distB="0" distL="0" distR="0" wp14:anchorId="7F943F98" wp14:editId="136C7B2B">
            <wp:extent cx="6116320" cy="3946525"/>
            <wp:effectExtent l="0" t="0" r="0" b="0"/>
            <wp:docPr id="13123559" name="Immagine 3"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559" name="Immagine 3" descr="Immagine che contiene testo, schermata, software, Software multimediale&#10;&#10;Il contenuto generato dall'IA potrebbe non essere corret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6320" cy="3946525"/>
                    </a:xfrm>
                    <a:prstGeom prst="rect">
                      <a:avLst/>
                    </a:prstGeom>
                  </pic:spPr>
                </pic:pic>
              </a:graphicData>
            </a:graphic>
          </wp:inline>
        </w:drawing>
      </w:r>
    </w:p>
    <w:p w14:paraId="539F0BED" w14:textId="77777777" w:rsidR="00650D53" w:rsidRDefault="00650D53" w:rsidP="00650D53">
      <w:pPr>
        <w:pStyle w:val="Corpotesto"/>
      </w:pPr>
    </w:p>
    <w:p w14:paraId="179964F5" w14:textId="26B6B20A" w:rsidR="00650D53" w:rsidRPr="00650D53" w:rsidRDefault="00650D53" w:rsidP="00650D53">
      <w:pPr>
        <w:pStyle w:val="Corpotesto"/>
        <w:rPr>
          <w:lang w:val="it-IT"/>
        </w:rPr>
      </w:pPr>
      <w:r w:rsidRPr="00650D53">
        <w:rPr>
          <w:lang w:val="it-IT"/>
        </w:rPr>
        <w:t>La stessa presentaz</w:t>
      </w:r>
      <w:r w:rsidR="0080611D">
        <w:rPr>
          <w:lang w:val="it-IT"/>
        </w:rPr>
        <w:t>i</w:t>
      </w:r>
      <w:r w:rsidRPr="00650D53">
        <w:rPr>
          <w:lang w:val="it-IT"/>
        </w:rPr>
        <w:t xml:space="preserve">one ottimizzata con </w:t>
      </w:r>
      <w:r w:rsidRPr="00650D53">
        <w:rPr>
          <w:rStyle w:val="VerbatimChar"/>
          <w:color w:val="0B769F" w:themeColor="accent4" w:themeShade="BF"/>
          <w:lang w:val="it-IT"/>
        </w:rPr>
        <w:t>Strumenti – Ottimiz</w:t>
      </w:r>
      <w:r>
        <w:rPr>
          <w:rStyle w:val="VerbatimChar"/>
          <w:color w:val="0B769F" w:themeColor="accent4" w:themeShade="BF"/>
          <w:lang w:val="it-IT"/>
        </w:rPr>
        <w:t>z</w:t>
      </w:r>
      <w:r w:rsidRPr="00650D53">
        <w:rPr>
          <w:rStyle w:val="VerbatimChar"/>
          <w:color w:val="0B769F" w:themeColor="accent4" w:themeShade="BF"/>
          <w:lang w:val="it-IT"/>
        </w:rPr>
        <w:t>a presentazione...</w:t>
      </w:r>
      <w:r w:rsidRPr="00650D53">
        <w:rPr>
          <w:lang w:val="it-IT"/>
        </w:rPr>
        <w:t xml:space="preserve"> </w:t>
      </w:r>
      <w:r>
        <w:rPr>
          <w:lang w:val="it-IT"/>
        </w:rPr>
        <w:t>e mostrata in modalità presentazione si presenta in questo modo:</w:t>
      </w:r>
    </w:p>
    <w:p w14:paraId="72C2C705" w14:textId="77777777" w:rsidR="00650D53" w:rsidRPr="00650D53" w:rsidRDefault="00650D53" w:rsidP="00650D53">
      <w:pPr>
        <w:pStyle w:val="Corpotesto"/>
        <w:rPr>
          <w:lang w:val="it-IT"/>
        </w:rPr>
      </w:pPr>
    </w:p>
    <w:p w14:paraId="3559F79D" w14:textId="214FE609" w:rsidR="00650D53" w:rsidRDefault="007142C7" w:rsidP="00225FB7">
      <w:pPr>
        <w:pStyle w:val="Corpotesto"/>
        <w:jc w:val="center"/>
      </w:pPr>
      <w:r>
        <w:rPr>
          <w:noProof/>
        </w:rPr>
        <w:drawing>
          <wp:inline distT="0" distB="0" distL="0" distR="0" wp14:anchorId="1138AF6E" wp14:editId="47C7115D">
            <wp:extent cx="6116320" cy="3946525"/>
            <wp:effectExtent l="0" t="0" r="0" b="0"/>
            <wp:docPr id="594755515"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55515" name="Immagine 1" descr="Immagine che contiene testo, schermata, software, Software multimediale&#10;&#10;Il contenuto generato dall'IA potrebbe non essere corret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6320" cy="3946525"/>
                    </a:xfrm>
                    <a:prstGeom prst="rect">
                      <a:avLst/>
                    </a:prstGeom>
                  </pic:spPr>
                </pic:pic>
              </a:graphicData>
            </a:graphic>
          </wp:inline>
        </w:drawing>
      </w:r>
    </w:p>
    <w:p w14:paraId="62486A7E" w14:textId="691E5B24" w:rsidR="00685980" w:rsidRDefault="0019328D">
      <w:pPr>
        <w:pStyle w:val="Corpotesto"/>
      </w:pPr>
      <w:r>
        <w:t>La maschera che riassume le attività da svolgere digitate nel documento si presenta in questo modo:</w:t>
      </w:r>
    </w:p>
    <w:p w14:paraId="0F2A3EE4" w14:textId="47B2D2FA" w:rsidR="00685980" w:rsidRDefault="00130C4C" w:rsidP="00AD6161">
      <w:pPr>
        <w:pStyle w:val="Corpotesto"/>
        <w:jc w:val="center"/>
      </w:pPr>
      <w:r>
        <w:rPr>
          <w:noProof/>
        </w:rPr>
        <w:lastRenderedPageBreak/>
        <w:drawing>
          <wp:inline distT="0" distB="0" distL="0" distR="0" wp14:anchorId="32549B56" wp14:editId="7EA62ADB">
            <wp:extent cx="6116320" cy="3776345"/>
            <wp:effectExtent l="0" t="0" r="0" b="0"/>
            <wp:docPr id="16013662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66251" name="Immagine 16013662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6320" cy="3776345"/>
                    </a:xfrm>
                    <a:prstGeom prst="rect">
                      <a:avLst/>
                    </a:prstGeom>
                  </pic:spPr>
                </pic:pic>
              </a:graphicData>
            </a:graphic>
          </wp:inline>
        </w:drawing>
      </w:r>
    </w:p>
    <w:p w14:paraId="62BB5F82" w14:textId="6DAB5C35" w:rsidR="00685980" w:rsidRDefault="00000000">
      <w:pPr>
        <w:pStyle w:val="Corpotesto"/>
      </w:pPr>
      <w:r>
        <w:t xml:space="preserve">La </w:t>
      </w:r>
      <w:r w:rsidR="00EF7EEA">
        <w:t>maschera</w:t>
      </w:r>
      <w:r>
        <w:t xml:space="preserve"> delle opzioni dell'app si presenta in questo modo:</w:t>
      </w:r>
    </w:p>
    <w:p w14:paraId="494BDE49" w14:textId="7E9207A7" w:rsidR="00685980" w:rsidRDefault="003841BC" w:rsidP="00AD6161">
      <w:pPr>
        <w:pStyle w:val="Corpotesto"/>
        <w:jc w:val="center"/>
      </w:pPr>
      <w:r>
        <w:rPr>
          <w:noProof/>
        </w:rPr>
        <w:drawing>
          <wp:inline distT="0" distB="0" distL="0" distR="0" wp14:anchorId="433C8103" wp14:editId="3070807C">
            <wp:extent cx="3600000" cy="3774917"/>
            <wp:effectExtent l="0" t="0" r="0" b="0"/>
            <wp:docPr id="2132886191"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86191" name="Immagine 1" descr="Immagine che contiene testo, schermata, software, Software multimediale&#10;&#10;Il contenuto generato dall'IA potrebbe non essere corret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3774917"/>
                    </a:xfrm>
                    <a:prstGeom prst="rect">
                      <a:avLst/>
                    </a:prstGeom>
                  </pic:spPr>
                </pic:pic>
              </a:graphicData>
            </a:graphic>
          </wp:inline>
        </w:drawing>
      </w:r>
    </w:p>
    <w:p w14:paraId="7B4CF012" w14:textId="77777777" w:rsidR="00897E5C" w:rsidRDefault="00897E5C">
      <w:pPr>
        <w:pStyle w:val="Corpotesto"/>
      </w:pPr>
    </w:p>
    <w:p w14:paraId="7E9B6B1C" w14:textId="65514EE7" w:rsidR="00685980" w:rsidRDefault="00000000">
      <w:pPr>
        <w:pStyle w:val="Corpotesto"/>
      </w:pPr>
      <w:r>
        <w:t>Le caratteristiche principali di mxMarkEdit sono le seguenti.</w:t>
      </w:r>
    </w:p>
    <w:p w14:paraId="2B691426" w14:textId="77777777" w:rsidR="00685980" w:rsidRDefault="00000000">
      <w:pPr>
        <w:pStyle w:val="Titolo2"/>
      </w:pPr>
      <w:bookmarkStart w:id="3" w:name="formatting"/>
      <w:bookmarkEnd w:id="2"/>
      <w:r>
        <w:lastRenderedPageBreak/>
        <w:t>Formattazione</w:t>
      </w:r>
    </w:p>
    <w:p w14:paraId="7936BCC2" w14:textId="693C56D2" w:rsidR="00685980" w:rsidRDefault="00000000">
      <w:pPr>
        <w:pStyle w:val="FirstParagraph"/>
      </w:pPr>
      <w:r>
        <w:t xml:space="preserve">Alcuni marcatori Markdown sono nascosti, poiché il testo che li segue o è contenuto al loro interno è </w:t>
      </w:r>
      <w:r w:rsidR="00C63F4C">
        <w:t xml:space="preserve">correttamente </w:t>
      </w:r>
      <w:r>
        <w:t xml:space="preserve">formattato. </w:t>
      </w:r>
      <w:r w:rsidR="00383DA0">
        <w:t xml:space="preserve">Questo comportamento può essere modificato nelle opzioni dell’app. </w:t>
      </w:r>
      <w:r>
        <w:t>Questi marcatori sono:</w:t>
      </w:r>
    </w:p>
    <w:p w14:paraId="43F45F34" w14:textId="0552ED87" w:rsidR="00685980" w:rsidRDefault="00000000">
      <w:pPr>
        <w:pStyle w:val="Compact"/>
        <w:numPr>
          <w:ilvl w:val="0"/>
          <w:numId w:val="3"/>
        </w:numPr>
      </w:pPr>
      <w:r>
        <w:t xml:space="preserve">intestazioni (che iniziano con </w:t>
      </w:r>
      <w:r w:rsidRPr="0043295D">
        <w:rPr>
          <w:rStyle w:val="VerbatimChar"/>
          <w:color w:val="0B769F" w:themeColor="accent4" w:themeShade="BF"/>
        </w:rPr>
        <w:t>#</w:t>
      </w:r>
      <w:r w:rsidR="0079063D" w:rsidRPr="0043295D">
        <w:rPr>
          <w:rStyle w:val="VerbatimChar"/>
          <w:color w:val="0B769F" w:themeColor="accent4" w:themeShade="BF"/>
        </w:rPr>
        <w:t>,</w:t>
      </w:r>
      <w:r>
        <w:t xml:space="preserve"> </w:t>
      </w:r>
      <w:r w:rsidRPr="0043295D">
        <w:rPr>
          <w:rStyle w:val="VerbatimChar"/>
          <w:color w:val="0B769F" w:themeColor="accent4" w:themeShade="BF"/>
        </w:rPr>
        <w:t>##</w:t>
      </w:r>
      <w:r w:rsidR="0079063D" w:rsidRPr="0043295D">
        <w:rPr>
          <w:rStyle w:val="VerbatimChar"/>
          <w:color w:val="0B769F" w:themeColor="accent4" w:themeShade="BF"/>
        </w:rPr>
        <w:t>,</w:t>
      </w:r>
      <w:r>
        <w:t xml:space="preserve"> </w:t>
      </w:r>
      <w:r w:rsidRPr="0043295D">
        <w:rPr>
          <w:rStyle w:val="VerbatimChar"/>
          <w:color w:val="0B769F" w:themeColor="accent4" w:themeShade="BF"/>
        </w:rPr>
        <w:t>###</w:t>
      </w:r>
      <w:r w:rsidR="0079063D" w:rsidRPr="0043295D">
        <w:rPr>
          <w:rStyle w:val="VerbatimChar"/>
          <w:color w:val="0B769F" w:themeColor="accent4" w:themeShade="BF"/>
        </w:rPr>
        <w:t>,</w:t>
      </w:r>
      <w:r>
        <w:t xml:space="preserve"> </w:t>
      </w:r>
      <w:r w:rsidRPr="0043295D">
        <w:rPr>
          <w:rStyle w:val="VerbatimChar"/>
          <w:color w:val="0B769F" w:themeColor="accent4" w:themeShade="BF"/>
        </w:rPr>
        <w:t>####</w:t>
      </w:r>
      <w:r w:rsidR="0079063D" w:rsidRPr="0043295D">
        <w:rPr>
          <w:rStyle w:val="VerbatimChar"/>
          <w:color w:val="0B769F" w:themeColor="accent4" w:themeShade="BF"/>
        </w:rPr>
        <w:t>,</w:t>
      </w:r>
      <w:r>
        <w:t xml:space="preserve"> </w:t>
      </w:r>
      <w:r w:rsidRPr="0043295D">
        <w:rPr>
          <w:rStyle w:val="VerbatimChar"/>
          <w:color w:val="0B769F" w:themeColor="accent4" w:themeShade="BF"/>
        </w:rPr>
        <w:t xml:space="preserve">##### </w:t>
      </w:r>
      <w:r>
        <w:t xml:space="preserve">e </w:t>
      </w:r>
      <w:r w:rsidRPr="0043295D">
        <w:rPr>
          <w:rStyle w:val="VerbatimChar"/>
          <w:color w:val="0B769F" w:themeColor="accent4" w:themeShade="BF"/>
        </w:rPr>
        <w:t>######</w:t>
      </w:r>
      <w:r>
        <w:t>);</w:t>
      </w:r>
    </w:p>
    <w:p w14:paraId="10F529FB" w14:textId="0C8045A8" w:rsidR="00685980" w:rsidRDefault="00000000">
      <w:pPr>
        <w:pStyle w:val="Compact"/>
        <w:numPr>
          <w:ilvl w:val="0"/>
          <w:numId w:val="3"/>
        </w:numPr>
      </w:pPr>
      <w:r>
        <w:t>corsivo (</w:t>
      </w:r>
      <w:r w:rsidRPr="0043295D">
        <w:rPr>
          <w:rStyle w:val="VerbatimChar"/>
          <w:color w:val="0B769F" w:themeColor="accent4" w:themeShade="BF"/>
        </w:rPr>
        <w:t xml:space="preserve">* </w:t>
      </w:r>
      <w:r>
        <w:t xml:space="preserve">o </w:t>
      </w:r>
      <w:r w:rsidRPr="0043295D">
        <w:rPr>
          <w:rStyle w:val="VerbatimChar"/>
          <w:color w:val="0B769F" w:themeColor="accent4" w:themeShade="BF"/>
        </w:rPr>
        <w:t>_</w:t>
      </w:r>
      <w:r>
        <w:t>), grassetto (</w:t>
      </w:r>
      <w:r w:rsidRPr="0043295D">
        <w:rPr>
          <w:rStyle w:val="VerbatimChar"/>
          <w:color w:val="0B769F" w:themeColor="accent4" w:themeShade="BF"/>
        </w:rPr>
        <w:t xml:space="preserve">** </w:t>
      </w:r>
      <w:r>
        <w:t xml:space="preserve">o </w:t>
      </w:r>
      <w:r w:rsidRPr="0043295D">
        <w:rPr>
          <w:rStyle w:val="VerbatimChar"/>
          <w:color w:val="0B769F" w:themeColor="accent4" w:themeShade="BF"/>
        </w:rPr>
        <w:t>__</w:t>
      </w:r>
      <w:r>
        <w:t>) e grassetto corsivo (</w:t>
      </w:r>
      <w:r w:rsidRPr="0043295D">
        <w:rPr>
          <w:rStyle w:val="VerbatimChar"/>
          <w:color w:val="0B769F" w:themeColor="accent4" w:themeShade="BF"/>
        </w:rPr>
        <w:t xml:space="preserve">*** </w:t>
      </w:r>
      <w:r>
        <w:t xml:space="preserve">o </w:t>
      </w:r>
      <w:r w:rsidRPr="0043295D">
        <w:rPr>
          <w:rStyle w:val="VerbatimChar"/>
          <w:color w:val="0B769F" w:themeColor="accent4" w:themeShade="BF"/>
        </w:rPr>
        <w:t>___</w:t>
      </w:r>
      <w:r>
        <w:t>);</w:t>
      </w:r>
    </w:p>
    <w:p w14:paraId="28583EBA" w14:textId="16C6CE85" w:rsidR="00685980" w:rsidRDefault="00000000">
      <w:pPr>
        <w:pStyle w:val="Compact"/>
        <w:numPr>
          <w:ilvl w:val="0"/>
          <w:numId w:val="3"/>
        </w:numPr>
      </w:pPr>
      <w:r>
        <w:t xml:space="preserve">codice, mostrato </w:t>
      </w:r>
      <w:r w:rsidR="005168CC">
        <w:t>con</w:t>
      </w:r>
      <w:r>
        <w:t xml:space="preserve"> font </w:t>
      </w:r>
      <w:r w:rsidR="009E27B1">
        <w:t>a spaziatura fissa</w:t>
      </w:r>
      <w:r>
        <w:t xml:space="preserve"> (</w:t>
      </w:r>
      <w:r w:rsidRPr="0043295D">
        <w:rPr>
          <w:rStyle w:val="VerbatimChar"/>
          <w:color w:val="0B769F" w:themeColor="accent4" w:themeShade="BF"/>
        </w:rPr>
        <w:t>`</w:t>
      </w:r>
      <w:r>
        <w:t>);</w:t>
      </w:r>
    </w:p>
    <w:p w14:paraId="5C6B366B" w14:textId="77777777" w:rsidR="00685980" w:rsidRDefault="00000000">
      <w:pPr>
        <w:pStyle w:val="Compact"/>
        <w:numPr>
          <w:ilvl w:val="0"/>
          <w:numId w:val="3"/>
        </w:numPr>
      </w:pPr>
      <w:r>
        <w:t xml:space="preserve">citazioni, che iniziano con il carattere </w:t>
      </w:r>
      <w:r w:rsidRPr="0043295D">
        <w:rPr>
          <w:rStyle w:val="VerbatimChar"/>
          <w:color w:val="0B769F" w:themeColor="accent4" w:themeShade="BF"/>
        </w:rPr>
        <w:t>&gt;</w:t>
      </w:r>
      <w:r w:rsidRPr="003240B6">
        <w:t xml:space="preserve"> </w:t>
      </w:r>
      <w:r>
        <w:t>seguito da uno spazio, che vengono visualizzate con uno sfondo più chiaro o più scuro, a seconda della modalità utilizzata.</w:t>
      </w:r>
    </w:p>
    <w:p w14:paraId="18138057" w14:textId="5353321A" w:rsidR="00685980" w:rsidRDefault="00000000">
      <w:pPr>
        <w:pStyle w:val="FirstParagraph"/>
      </w:pPr>
      <w:r>
        <w:t>Altri marcatori Markdown non sono nascosti, ma vengono mostrati in un colore diverso definito dall'utente</w:t>
      </w:r>
      <w:r w:rsidR="00C91ED0">
        <w:t xml:space="preserve">, </w:t>
      </w:r>
      <w:r w:rsidR="005602F8">
        <w:t xml:space="preserve">e </w:t>
      </w:r>
      <w:r w:rsidR="00C91ED0">
        <w:t>sono</w:t>
      </w:r>
      <w:r>
        <w:t>:</w:t>
      </w:r>
    </w:p>
    <w:p w14:paraId="3F2F3870" w14:textId="3692D851" w:rsidR="00685980" w:rsidRDefault="00000000">
      <w:pPr>
        <w:pStyle w:val="Compact"/>
        <w:numPr>
          <w:ilvl w:val="0"/>
          <w:numId w:val="4"/>
        </w:numPr>
      </w:pPr>
      <w:r>
        <w:t xml:space="preserve">righe di codice, mostrate </w:t>
      </w:r>
      <w:r w:rsidR="009872E9">
        <w:t>con</w:t>
      </w:r>
      <w:r>
        <w:t xml:space="preserve"> font a spaziatura fissa, tra </w:t>
      </w:r>
      <w:r w:rsidR="00F52A3C">
        <w:t>due</w:t>
      </w:r>
      <w:r>
        <w:t xml:space="preserve"> marcatori </w:t>
      </w:r>
      <w:r w:rsidRPr="0043295D">
        <w:rPr>
          <w:rStyle w:val="VerbatimChar"/>
          <w:color w:val="0B769F" w:themeColor="accent4" w:themeShade="BF"/>
        </w:rPr>
        <w:t>```</w:t>
      </w:r>
      <w:r w:rsidRPr="007C29D1">
        <w:t xml:space="preserve"> </w:t>
      </w:r>
      <w:r>
        <w:t>all'inizio di un paragrafo;</w:t>
      </w:r>
    </w:p>
    <w:p w14:paraId="1194E852" w14:textId="5AD7EDF2" w:rsidR="00685980" w:rsidRDefault="00000000">
      <w:pPr>
        <w:pStyle w:val="Compact"/>
        <w:numPr>
          <w:ilvl w:val="0"/>
          <w:numId w:val="4"/>
        </w:numPr>
      </w:pPr>
      <w:r>
        <w:t xml:space="preserve">note a piè di pagina, come </w:t>
      </w:r>
      <w:r w:rsidRPr="0043295D">
        <w:rPr>
          <w:rStyle w:val="VerbatimChar"/>
          <w:color w:val="0B769F" w:themeColor="accent4" w:themeShade="BF"/>
        </w:rPr>
        <w:t xml:space="preserve">[^1] </w:t>
      </w:r>
      <w:r>
        <w:t xml:space="preserve">e </w:t>
      </w:r>
      <w:r w:rsidRPr="0043295D">
        <w:rPr>
          <w:rStyle w:val="VerbatimChar"/>
          <w:color w:val="0B769F" w:themeColor="accent4" w:themeShade="BF"/>
        </w:rPr>
        <w:t>[^1]: Testo della nota a piè di pagina</w:t>
      </w:r>
      <w:r w:rsidR="003240B6" w:rsidRPr="003240B6">
        <w:t>;</w:t>
      </w:r>
    </w:p>
    <w:p w14:paraId="18A15E25" w14:textId="37A2E1EE" w:rsidR="00685980" w:rsidRDefault="00000000">
      <w:pPr>
        <w:pStyle w:val="Compact"/>
        <w:numPr>
          <w:ilvl w:val="0"/>
          <w:numId w:val="4"/>
        </w:numPr>
      </w:pPr>
      <w:r>
        <w:t xml:space="preserve">note a piè di pagina in linea, come </w:t>
      </w:r>
      <w:proofErr w:type="gramStart"/>
      <w:r w:rsidRPr="0043295D">
        <w:rPr>
          <w:rStyle w:val="VerbatimChar"/>
          <w:color w:val="0B769F" w:themeColor="accent4" w:themeShade="BF"/>
        </w:rPr>
        <w:t>^[</w:t>
      </w:r>
      <w:proofErr w:type="gramEnd"/>
      <w:r w:rsidRPr="0043295D">
        <w:rPr>
          <w:rStyle w:val="VerbatimChar"/>
          <w:color w:val="0B769F" w:themeColor="accent4" w:themeShade="BF"/>
        </w:rPr>
        <w:t>Testo della nota a piè di pagina.]</w:t>
      </w:r>
      <w:r w:rsidR="00AD0B2C" w:rsidRPr="00BD7CE5">
        <w:t>;</w:t>
      </w:r>
    </w:p>
    <w:p w14:paraId="01A56871" w14:textId="7DE0C7D8" w:rsidR="00685980" w:rsidRDefault="00000000">
      <w:pPr>
        <w:pStyle w:val="Compact"/>
        <w:numPr>
          <w:ilvl w:val="0"/>
          <w:numId w:val="4"/>
        </w:numPr>
      </w:pPr>
      <w:r>
        <w:t xml:space="preserve">collegamenti a siti web o file, come </w:t>
      </w:r>
      <w:r w:rsidRPr="0043295D">
        <w:rPr>
          <w:rStyle w:val="VerbatimChar"/>
          <w:color w:val="0B769F" w:themeColor="accent4" w:themeShade="BF"/>
        </w:rPr>
        <w:t xml:space="preserve">[il mio sito </w:t>
      </w:r>
      <w:proofErr w:type="gramStart"/>
      <w:r w:rsidRPr="0043295D">
        <w:rPr>
          <w:rStyle w:val="VerbatimChar"/>
          <w:color w:val="0B769F" w:themeColor="accent4" w:themeShade="BF"/>
        </w:rPr>
        <w:t>web](</w:t>
      </w:r>
      <w:proofErr w:type="gramEnd"/>
      <w:r w:rsidRPr="0043295D">
        <w:rPr>
          <w:rStyle w:val="VerbatimChar"/>
          <w:color w:val="0B769F" w:themeColor="accent4" w:themeShade="BF"/>
        </w:rPr>
        <w:t>www.ilmiositoweb.com)</w:t>
      </w:r>
      <w:r w:rsidR="00AD0B2C">
        <w:t>;</w:t>
      </w:r>
    </w:p>
    <w:p w14:paraId="41A476F7" w14:textId="7E869F39" w:rsidR="00685980" w:rsidRDefault="00000000">
      <w:pPr>
        <w:pStyle w:val="Compact"/>
        <w:numPr>
          <w:ilvl w:val="0"/>
          <w:numId w:val="4"/>
        </w:numPr>
      </w:pPr>
      <w:r>
        <w:t xml:space="preserve">link alle immagini, </w:t>
      </w:r>
      <w:proofErr w:type="gramStart"/>
      <w:r>
        <w:t xml:space="preserve">come </w:t>
      </w:r>
      <w:r w:rsidRPr="0043295D">
        <w:rPr>
          <w:rStyle w:val="VerbatimChar"/>
          <w:color w:val="0B769F" w:themeColor="accent4" w:themeShade="BF"/>
        </w:rPr>
        <w:t>!</w:t>
      </w:r>
      <w:proofErr w:type="gramEnd"/>
      <w:r w:rsidRPr="0043295D">
        <w:rPr>
          <w:rStyle w:val="VerbatimChar"/>
          <w:color w:val="0B769F" w:themeColor="accent4" w:themeShade="BF"/>
        </w:rPr>
        <w:t xml:space="preserve">[la mia </w:t>
      </w:r>
      <w:proofErr w:type="gramStart"/>
      <w:r w:rsidRPr="0043295D">
        <w:rPr>
          <w:rStyle w:val="VerbatimChar"/>
          <w:color w:val="0B769F" w:themeColor="accent4" w:themeShade="BF"/>
        </w:rPr>
        <w:t>immagine](</w:t>
      </w:r>
      <w:proofErr w:type="gramEnd"/>
      <w:r w:rsidRPr="0043295D">
        <w:rPr>
          <w:rStyle w:val="VerbatimChar"/>
          <w:color w:val="0B769F" w:themeColor="accent4" w:themeShade="BF"/>
        </w:rPr>
        <w:t>img.jpg)</w:t>
      </w:r>
      <w:r w:rsidR="00827F2E">
        <w:t>.</w:t>
      </w:r>
    </w:p>
    <w:p w14:paraId="5D74B93F" w14:textId="297428B6" w:rsidR="00685980" w:rsidRDefault="00000000">
      <w:pPr>
        <w:pStyle w:val="FirstParagraph"/>
      </w:pPr>
      <w:r>
        <w:t>I marcatori non possono essere</w:t>
      </w:r>
      <w:r w:rsidR="00113AA4">
        <w:t xml:space="preserve"> disattivati</w:t>
      </w:r>
      <w:r>
        <w:t xml:space="preserve"> </w:t>
      </w:r>
      <w:r w:rsidR="00113AA4">
        <w:t>(</w:t>
      </w:r>
      <w:proofErr w:type="spellStart"/>
      <w:r w:rsidRPr="007C29D1">
        <w:rPr>
          <w:i/>
          <w:iCs/>
        </w:rPr>
        <w:t>escaped</w:t>
      </w:r>
      <w:proofErr w:type="spellEnd"/>
      <w:r w:rsidR="00113AA4" w:rsidRPr="00113AA4">
        <w:t>)</w:t>
      </w:r>
      <w:r>
        <w:t xml:space="preserve"> per quanto riguarda la formattazione di mxMarkEdit. Pandoc dovrebbe invece gestirli </w:t>
      </w:r>
      <w:r w:rsidR="00C30496">
        <w:t>senza difficoltà</w:t>
      </w:r>
      <w:r>
        <w:t>.</w:t>
      </w:r>
    </w:p>
    <w:p w14:paraId="61F3912F" w14:textId="77777777" w:rsidR="00685980" w:rsidRDefault="00000000">
      <w:pPr>
        <w:pStyle w:val="Corpotesto"/>
      </w:pPr>
      <w:r>
        <w:t>Per esportare correttamente un documento Markdown in altri formati con Pandoc, i paragrafi devono essere separati da una riga vuota, tranne che negli elenchi, numerati o meno.</w:t>
      </w:r>
    </w:p>
    <w:p w14:paraId="5815961C" w14:textId="269DFDD3" w:rsidR="00685980" w:rsidRDefault="00000000">
      <w:pPr>
        <w:pStyle w:val="Corpotesto"/>
      </w:pPr>
      <w:r>
        <w:t>Quando un paragrafo inizia con un'intestazione di elenco (</w:t>
      </w:r>
      <w:r w:rsidRPr="0043295D">
        <w:rPr>
          <w:rStyle w:val="VerbatimChar"/>
          <w:color w:val="0B769F" w:themeColor="accent4" w:themeShade="BF"/>
        </w:rPr>
        <w:t>*</w:t>
      </w:r>
      <w:r w:rsidR="0079063D" w:rsidRPr="0043295D">
        <w:rPr>
          <w:rStyle w:val="VerbatimChar"/>
          <w:color w:val="0B769F" w:themeColor="accent4" w:themeShade="BF"/>
        </w:rPr>
        <w:t>,</w:t>
      </w:r>
      <w:r>
        <w:t xml:space="preserve"> </w:t>
      </w:r>
      <w:r w:rsidRPr="0043295D">
        <w:rPr>
          <w:rStyle w:val="VerbatimChar"/>
          <w:color w:val="0B769F" w:themeColor="accent4" w:themeShade="BF"/>
        </w:rPr>
        <w:t>+</w:t>
      </w:r>
      <w:r w:rsidR="0079063D" w:rsidRPr="0043295D">
        <w:rPr>
          <w:rStyle w:val="VerbatimChar"/>
          <w:color w:val="0B769F" w:themeColor="accent4" w:themeShade="BF"/>
        </w:rPr>
        <w:t>,</w:t>
      </w:r>
      <w:r>
        <w:t xml:space="preserve"> </w:t>
      </w:r>
      <w:r w:rsidRPr="0043295D">
        <w:rPr>
          <w:rStyle w:val="VerbatimChar"/>
          <w:color w:val="0B769F" w:themeColor="accent4" w:themeShade="BF"/>
        </w:rPr>
        <w:t xml:space="preserve">- </w:t>
      </w:r>
      <w:r>
        <w:t xml:space="preserve">o un numero seguito da un punto e uno spazio), il tasto </w:t>
      </w:r>
      <w:r w:rsidRPr="0043295D">
        <w:rPr>
          <w:rStyle w:val="VerbatimChar"/>
          <w:color w:val="0B769F" w:themeColor="accent4" w:themeShade="BF"/>
        </w:rPr>
        <w:t xml:space="preserve">Invio </w:t>
      </w:r>
      <w:r>
        <w:t>crea un nuovo paragrafo con la stessa intestazione. Gli elenchi numerati vengono correttamente</w:t>
      </w:r>
      <w:r w:rsidR="009808A5">
        <w:t xml:space="preserve"> rinumerati</w:t>
      </w:r>
      <w:r>
        <w:t>, se necessario.</w:t>
      </w:r>
    </w:p>
    <w:p w14:paraId="4F2C8870" w14:textId="305DB36B" w:rsidR="00685980" w:rsidRDefault="00000000">
      <w:pPr>
        <w:pStyle w:val="Corpotesto"/>
      </w:pPr>
      <w:r>
        <w:t xml:space="preserve">Per spostare un titolo e tutto il suo </w:t>
      </w:r>
      <w:r w:rsidR="00E7332C">
        <w:t xml:space="preserve">relativo </w:t>
      </w:r>
      <w:r>
        <w:t xml:space="preserve">contenuto, compresi eventuali titoli di livello inferiore (ovvero che hanno più </w:t>
      </w:r>
      <w:r w:rsidRPr="0043295D">
        <w:rPr>
          <w:rStyle w:val="VerbatimChar"/>
          <w:color w:val="0B769F" w:themeColor="accent4" w:themeShade="BF"/>
        </w:rPr>
        <w:t>#</w:t>
      </w:r>
      <w:r w:rsidRPr="000041D4">
        <w:t xml:space="preserve"> </w:t>
      </w:r>
      <w:r>
        <w:t xml:space="preserve">all'inizio), in un'altra posizione del testo, spostare il cursore all'interno di questo titolo senza effettuare alcuna selezione e tagliare tutto negli appunti con la scorciatoia </w:t>
      </w:r>
      <w:r w:rsidRPr="0043295D">
        <w:rPr>
          <w:rStyle w:val="VerbatimChar"/>
          <w:color w:val="0B769F" w:themeColor="accent4" w:themeShade="BF"/>
        </w:rPr>
        <w:t xml:space="preserve">Meta </w:t>
      </w:r>
      <w:r>
        <w:t xml:space="preserve">+ </w:t>
      </w:r>
      <w:proofErr w:type="spellStart"/>
      <w:r w:rsidRPr="0043295D">
        <w:rPr>
          <w:rStyle w:val="VerbatimChar"/>
          <w:color w:val="0B769F" w:themeColor="accent4" w:themeShade="BF"/>
        </w:rPr>
        <w:t>Maiusc</w:t>
      </w:r>
      <w:proofErr w:type="spellEnd"/>
      <w:r w:rsidRPr="0043295D">
        <w:rPr>
          <w:rStyle w:val="VerbatimChar"/>
          <w:color w:val="0B769F" w:themeColor="accent4" w:themeShade="BF"/>
        </w:rPr>
        <w:t xml:space="preserve"> </w:t>
      </w:r>
      <w:r>
        <w:t xml:space="preserve">+ </w:t>
      </w:r>
      <w:r w:rsidRPr="0043295D">
        <w:rPr>
          <w:rStyle w:val="VerbatimChar"/>
          <w:color w:val="0B769F" w:themeColor="accent4" w:themeShade="BF"/>
        </w:rPr>
        <w:t>X</w:t>
      </w:r>
      <w:r w:rsidR="00F87C77" w:rsidRPr="0043295D">
        <w:rPr>
          <w:rStyle w:val="VerbatimChar"/>
          <w:color w:val="0B769F" w:themeColor="accent4" w:themeShade="BF"/>
        </w:rPr>
        <w:t>.</w:t>
      </w:r>
      <w:r>
        <w:t xml:space="preserve"> Il testo negli appunti può quindi essere incollato altrove.</w:t>
      </w:r>
    </w:p>
    <w:p w14:paraId="7A7B0979" w14:textId="1F82C527" w:rsidR="00685980" w:rsidRDefault="00000000">
      <w:pPr>
        <w:pStyle w:val="Corpotesto"/>
      </w:pPr>
      <w:r>
        <w:t>I link sono riconosciuti e formattati correttamente</w:t>
      </w:r>
      <w:r w:rsidR="00864C74">
        <w:t xml:space="preserve"> se la formattazione non è disabilitata</w:t>
      </w:r>
      <w:r>
        <w:t xml:space="preserve">. </w:t>
      </w:r>
      <w:r w:rsidR="00C03587">
        <w:t>Tuttavia</w:t>
      </w:r>
      <w:r>
        <w:t xml:space="preserve">, se contengono alcuni marcatori Markdown, come </w:t>
      </w:r>
      <w:r w:rsidRPr="0043295D">
        <w:rPr>
          <w:rStyle w:val="VerbatimChar"/>
          <w:color w:val="0B769F" w:themeColor="accent4" w:themeShade="BF"/>
        </w:rPr>
        <w:t>*</w:t>
      </w:r>
      <w:r w:rsidRPr="00E95836">
        <w:t xml:space="preserve"> </w:t>
      </w:r>
      <w:r>
        <w:t xml:space="preserve">o </w:t>
      </w:r>
      <w:r w:rsidRPr="0043295D">
        <w:rPr>
          <w:rStyle w:val="VerbatimChar"/>
          <w:color w:val="0B769F" w:themeColor="accent4" w:themeShade="BF"/>
        </w:rPr>
        <w:t>_</w:t>
      </w:r>
      <w:r w:rsidR="00615F0A" w:rsidRPr="0043295D">
        <w:rPr>
          <w:rStyle w:val="VerbatimChar"/>
          <w:color w:val="0B769F" w:themeColor="accent4" w:themeShade="BF"/>
        </w:rPr>
        <w:t>,</w:t>
      </w:r>
      <w:r>
        <w:t xml:space="preserve"> questi marcatori </w:t>
      </w:r>
      <w:r w:rsidR="003D0484">
        <w:t>risultano</w:t>
      </w:r>
      <w:r>
        <w:t xml:space="preserve"> nascosti, anche se sono ancora presenti e il link funziona normalmente quando si fa clic su di ess</w:t>
      </w:r>
      <w:r w:rsidR="009E058D">
        <w:t>o</w:t>
      </w:r>
      <w:r>
        <w:t>. Per mostrare il link con tutti i suoi caratteri, anche i possibili marcatori, formatta</w:t>
      </w:r>
      <w:r w:rsidR="0092085F">
        <w:t>r</w:t>
      </w:r>
      <w:r>
        <w:t xml:space="preserve">lo come una riga di codice includendolo tra due </w:t>
      </w:r>
      <w:r w:rsidRPr="0043295D">
        <w:rPr>
          <w:rStyle w:val="VerbatimChar"/>
          <w:color w:val="0B769F" w:themeColor="accent4" w:themeShade="BF"/>
        </w:rPr>
        <w:t>`</w:t>
      </w:r>
      <w:r w:rsidR="008B7C4A" w:rsidRPr="00E95836">
        <w:t>.</w:t>
      </w:r>
      <w:r>
        <w:t xml:space="preserve"> In ogni caso, quando il link è formattato </w:t>
      </w:r>
      <w:r w:rsidR="004C42C8">
        <w:t xml:space="preserve">correttamente </w:t>
      </w:r>
      <w:r>
        <w:t xml:space="preserve">come un link Markdown, </w:t>
      </w:r>
      <w:r w:rsidR="00883049">
        <w:t>ad esempio</w:t>
      </w:r>
      <w:r>
        <w:t xml:space="preserve"> </w:t>
      </w:r>
      <w:r w:rsidRPr="0043295D">
        <w:rPr>
          <w:rStyle w:val="VerbatimChar"/>
          <w:color w:val="0B769F" w:themeColor="accent4" w:themeShade="BF"/>
        </w:rPr>
        <w:t xml:space="preserve">[il mio sito </w:t>
      </w:r>
      <w:proofErr w:type="gramStart"/>
      <w:r w:rsidRPr="0043295D">
        <w:rPr>
          <w:rStyle w:val="VerbatimChar"/>
          <w:color w:val="0B769F" w:themeColor="accent4" w:themeShade="BF"/>
        </w:rPr>
        <w:t>web](</w:t>
      </w:r>
      <w:proofErr w:type="gramEnd"/>
      <w:r w:rsidRPr="0043295D">
        <w:rPr>
          <w:rStyle w:val="VerbatimChar"/>
          <w:color w:val="0B769F" w:themeColor="accent4" w:themeShade="BF"/>
        </w:rPr>
        <w:t>www.mywebsite.com)</w:t>
      </w:r>
      <w:r>
        <w:t>, i possibili marcatori Markdown vengono mostrati correttamente.</w:t>
      </w:r>
    </w:p>
    <w:p w14:paraId="5D277086" w14:textId="760090DA" w:rsidR="00685980" w:rsidRDefault="00000000">
      <w:pPr>
        <w:pStyle w:val="Corpotesto"/>
      </w:pPr>
      <w:r>
        <w:t xml:space="preserve">La formattazione dovrebbe funzionare </w:t>
      </w:r>
      <w:r w:rsidR="00BA1A0A">
        <w:t>in modo istantaneo</w:t>
      </w:r>
      <w:r>
        <w:t xml:space="preserve">, senza rallentare la digitazione, almeno fino a circa 250.000 caratteri (test effettuato su un Mac Pro con chip M1 e 8 GB di RAM). Per lavorare </w:t>
      </w:r>
      <w:r w:rsidR="00A47219">
        <w:t xml:space="preserve">agevolmente </w:t>
      </w:r>
      <w:r>
        <w:t>con documenti più grandi, disattiva</w:t>
      </w:r>
      <w:r w:rsidR="00A47219">
        <w:t>re</w:t>
      </w:r>
      <w:r>
        <w:t xml:space="preserve"> la formattazione e, se necessario, anche i titoli e l'elenco </w:t>
      </w:r>
      <w:r w:rsidR="00BA1A0A">
        <w:t>delle attività</w:t>
      </w:r>
      <w:r>
        <w:t xml:space="preserve"> (vedi sotto le </w:t>
      </w:r>
      <w:r w:rsidR="007913C1">
        <w:t>indicazioni</w:t>
      </w:r>
      <w:r>
        <w:t xml:space="preserve"> </w:t>
      </w:r>
      <w:r w:rsidR="00BA1A0A">
        <w:t xml:space="preserve">relative al </w:t>
      </w:r>
      <w:r>
        <w:t xml:space="preserve">menu </w:t>
      </w:r>
      <w:r w:rsidRPr="0043295D">
        <w:rPr>
          <w:rStyle w:val="VerbatimChar"/>
          <w:color w:val="0B769F" w:themeColor="accent4" w:themeShade="BF"/>
        </w:rPr>
        <w:t>Modifica</w:t>
      </w:r>
      <w:r>
        <w:t xml:space="preserve">). In questo modo, anche un testo di </w:t>
      </w:r>
      <w:r w:rsidR="000B37CE">
        <w:t xml:space="preserve">alcuni </w:t>
      </w:r>
      <w:r>
        <w:t>milion</w:t>
      </w:r>
      <w:r w:rsidR="000B37CE">
        <w:t>i</w:t>
      </w:r>
      <w:r>
        <w:t xml:space="preserve"> di caratteri può essere modificato senza alcun ritardo nella digitazione.</w:t>
      </w:r>
    </w:p>
    <w:p w14:paraId="4D14B166" w14:textId="77777777" w:rsidR="00685980" w:rsidRDefault="00000000">
      <w:pPr>
        <w:pStyle w:val="Corpotesto"/>
      </w:pPr>
      <w:r>
        <w:t xml:space="preserve">Di default, l'app disattiva la formattazione del testo per i documenti più grandi di 250.000 caratteri. Questo valore può essere modificato nelle opzioni dell'app (vedi sotto) per adattarlo </w:t>
      </w:r>
      <w:r>
        <w:lastRenderedPageBreak/>
        <w:t>alle prestazioni del proprio Mac. La dimensione del documento è calcolata in base alla dimensione del file, senza contare i caratteri, quindi potrebbe essere un po' imprecisa.</w:t>
      </w:r>
    </w:p>
    <w:p w14:paraId="2DE68566" w14:textId="77777777" w:rsidR="00685980" w:rsidRDefault="00000000">
      <w:pPr>
        <w:pStyle w:val="Titolo2"/>
      </w:pPr>
      <w:bookmarkStart w:id="4" w:name="titles-and-todo-list"/>
      <w:bookmarkEnd w:id="3"/>
      <w:r>
        <w:t>Titoli e lista delle cose da fare</w:t>
      </w:r>
    </w:p>
    <w:p w14:paraId="7F9870BE" w14:textId="7699F19D" w:rsidR="00685980" w:rsidRDefault="00000000">
      <w:pPr>
        <w:pStyle w:val="FirstParagraph"/>
      </w:pPr>
      <w:r>
        <w:t xml:space="preserve">A sinistra del testo, c'è un elenco di titoli (che iniziano con </w:t>
      </w:r>
      <w:r w:rsidRPr="0043295D">
        <w:rPr>
          <w:rStyle w:val="VerbatimChar"/>
          <w:color w:val="0B769F" w:themeColor="accent4" w:themeShade="BF"/>
        </w:rPr>
        <w:t>#</w:t>
      </w:r>
      <w:r>
        <w:t xml:space="preserve">) e di </w:t>
      </w:r>
      <w:r w:rsidR="00414288">
        <w:t>attività</w:t>
      </w:r>
      <w:r>
        <w:t xml:space="preserve"> (che iniziano con </w:t>
      </w:r>
      <w:r w:rsidRPr="0043295D">
        <w:rPr>
          <w:rStyle w:val="VerbatimChar"/>
          <w:color w:val="0B769F" w:themeColor="accent4" w:themeShade="BF"/>
        </w:rPr>
        <w:t xml:space="preserve">– </w:t>
      </w:r>
      <w:proofErr w:type="gramStart"/>
      <w:r w:rsidRPr="0043295D">
        <w:rPr>
          <w:rStyle w:val="VerbatimChar"/>
          <w:color w:val="0B769F" w:themeColor="accent4" w:themeShade="BF"/>
        </w:rPr>
        <w:t>[ ]</w:t>
      </w:r>
      <w:proofErr w:type="gramEnd"/>
      <w:r w:rsidRPr="007465D1">
        <w:t xml:space="preserve"> </w:t>
      </w:r>
      <w:r>
        <w:t xml:space="preserve">o </w:t>
      </w:r>
      <w:r w:rsidRPr="0043295D">
        <w:rPr>
          <w:rStyle w:val="VerbatimChar"/>
          <w:color w:val="0B769F" w:themeColor="accent4" w:themeShade="BF"/>
        </w:rPr>
        <w:t>– [X]</w:t>
      </w:r>
      <w:r>
        <w:t>). Cliccando su un elemento in questo elenco, il cursore si sposta sul titolo o sull'</w:t>
      </w:r>
      <w:r w:rsidR="00B849E1">
        <w:t>attività</w:t>
      </w:r>
      <w:r>
        <w:t xml:space="preserve"> corrispondente. </w:t>
      </w:r>
      <w:r w:rsidR="00F5728B">
        <w:t>Quando</w:t>
      </w:r>
      <w:r>
        <w:t xml:space="preserve"> si </w:t>
      </w:r>
      <w:r w:rsidR="00615117">
        <w:t>muove</w:t>
      </w:r>
      <w:r>
        <w:t xml:space="preserve"> il cursore nel testo, il titolo o l'</w:t>
      </w:r>
      <w:r w:rsidR="00B849E1">
        <w:t>attività</w:t>
      </w:r>
      <w:r>
        <w:t xml:space="preserve"> corrispondente v</w:t>
      </w:r>
      <w:r w:rsidR="00B849E1">
        <w:t>engono</w:t>
      </w:r>
      <w:r>
        <w:t xml:space="preserve"> evidenziat</w:t>
      </w:r>
      <w:r w:rsidR="00B849E1">
        <w:t>i</w:t>
      </w:r>
      <w:r>
        <w:t>.</w:t>
      </w:r>
    </w:p>
    <w:p w14:paraId="162A2F4C" w14:textId="2F67FE65" w:rsidR="00685980" w:rsidRDefault="00000000">
      <w:pPr>
        <w:pStyle w:val="Corpotesto"/>
      </w:pPr>
      <w:r>
        <w:t xml:space="preserve">Sopra questa lista c'è una casella combinata in cui è possibile selezionare il livello delle intestazioni da mostrare. Le </w:t>
      </w:r>
      <w:r w:rsidR="002D2EFD">
        <w:t xml:space="preserve">attività </w:t>
      </w:r>
      <w:r>
        <w:t>e l'intestazione sotto cui si trova il cursore vengono sempre mostrate.</w:t>
      </w:r>
    </w:p>
    <w:p w14:paraId="6B653D44" w14:textId="179A8ED2" w:rsidR="00685980" w:rsidRDefault="00000000">
      <w:pPr>
        <w:pStyle w:val="Corpotesto"/>
      </w:pPr>
      <w:r>
        <w:t xml:space="preserve">Nelle </w:t>
      </w:r>
      <w:r w:rsidR="003C399F">
        <w:t xml:space="preserve">attività </w:t>
      </w:r>
      <w:r>
        <w:t xml:space="preserve">è possibile aggiungere una scadenza. Il formato della data </w:t>
      </w:r>
      <w:r w:rsidR="00035BFA">
        <w:t>deve</w:t>
      </w:r>
      <w:r>
        <w:t xml:space="preserve"> essere </w:t>
      </w:r>
      <w:r w:rsidRPr="0043295D">
        <w:rPr>
          <w:rStyle w:val="VerbatimChar"/>
          <w:color w:val="0B769F" w:themeColor="accent4" w:themeShade="BF"/>
        </w:rPr>
        <w:t>anno-mese-giorno</w:t>
      </w:r>
      <w:r w:rsidR="0079063D" w:rsidRPr="0043295D">
        <w:rPr>
          <w:rStyle w:val="VerbatimChar"/>
          <w:color w:val="0B769F" w:themeColor="accent4" w:themeShade="BF"/>
        </w:rPr>
        <w:t>,</w:t>
      </w:r>
      <w:r>
        <w:t xml:space="preserve"> dove mese e giorno sono sempre di due cifre. La data deve essere seguita da </w:t>
      </w:r>
      <w:proofErr w:type="gramStart"/>
      <w:r>
        <w:t>3</w:t>
      </w:r>
      <w:proofErr w:type="gramEnd"/>
      <w:r>
        <w:t xml:space="preserve"> caratteri separatori prima del titolo dell</w:t>
      </w:r>
      <w:r w:rsidR="003C399F">
        <w:t>’attività</w:t>
      </w:r>
      <w:r>
        <w:t xml:space="preserve">. Ad esempio: </w:t>
      </w:r>
      <w:r w:rsidRPr="0043295D">
        <w:rPr>
          <w:rStyle w:val="VerbatimChar"/>
          <w:color w:val="0B769F" w:themeColor="accent4" w:themeShade="BF"/>
        </w:rPr>
        <w:t>- [X] 2024-12-05 • Acquista del cibo</w:t>
      </w:r>
      <w:r>
        <w:t xml:space="preserve">. La scorciatoia </w:t>
      </w:r>
      <w:r w:rsidRPr="0043295D">
        <w:rPr>
          <w:rStyle w:val="VerbatimChar"/>
          <w:color w:val="0B769F" w:themeColor="accent4" w:themeShade="BF"/>
        </w:rPr>
        <w:t>Meta + T</w:t>
      </w:r>
      <w:r w:rsidR="003C399F" w:rsidRPr="003C399F">
        <w:t xml:space="preserve">, </w:t>
      </w:r>
      <w:r>
        <w:t>menzionata anche di seguito</w:t>
      </w:r>
      <w:r w:rsidR="00B64D15">
        <w:t>,</w:t>
      </w:r>
      <w:r>
        <w:t xml:space="preserve"> inserisce automaticamente il marcatore </w:t>
      </w:r>
      <w:r w:rsidR="003C399F">
        <w:t xml:space="preserve">dell’attività </w:t>
      </w:r>
      <w:r>
        <w:t xml:space="preserve">e la scadenza nel formato corretto con un ritardo in giorni specificato dall'utente nelle opzioni dell'app (il valore predefinito è </w:t>
      </w:r>
      <w:r w:rsidR="008A42AF">
        <w:t xml:space="preserve">di </w:t>
      </w:r>
      <w:proofErr w:type="gramStart"/>
      <w:r>
        <w:t>7</w:t>
      </w:r>
      <w:proofErr w:type="gramEnd"/>
      <w:r>
        <w:t xml:space="preserve"> giorni).</w:t>
      </w:r>
    </w:p>
    <w:p w14:paraId="2F319A49" w14:textId="11BC4033" w:rsidR="00085A34" w:rsidRPr="00085A34" w:rsidRDefault="00085A34">
      <w:pPr>
        <w:pStyle w:val="Corpotesto"/>
        <w:rPr>
          <w:lang w:val="it-IT"/>
        </w:rPr>
      </w:pPr>
      <w:r w:rsidRPr="00085A34">
        <w:rPr>
          <w:lang w:val="it-IT"/>
        </w:rPr>
        <w:t>Per assegnare un’attività ad una o più risorse (persone)</w:t>
      </w:r>
      <w:r>
        <w:rPr>
          <w:lang w:val="it-IT"/>
        </w:rPr>
        <w:t xml:space="preserve">, inserire il loro nome dovunque nel titolo dell’attività preceduto da </w:t>
      </w:r>
      <w:r w:rsidRPr="00085A34">
        <w:rPr>
          <w:rStyle w:val="VerbatimChar"/>
          <w:color w:val="0B769F" w:themeColor="accent4" w:themeShade="BF"/>
          <w:lang w:val="it-IT"/>
        </w:rPr>
        <w:t>@</w:t>
      </w:r>
      <w:r w:rsidRPr="00085A34">
        <w:rPr>
          <w:lang w:val="it-IT"/>
        </w:rPr>
        <w:t xml:space="preserve">; ogni </w:t>
      </w:r>
      <w:r>
        <w:rPr>
          <w:lang w:val="it-IT"/>
        </w:rPr>
        <w:t xml:space="preserve">nome di </w:t>
      </w:r>
      <w:r w:rsidRPr="00085A34">
        <w:rPr>
          <w:lang w:val="it-IT"/>
        </w:rPr>
        <w:t xml:space="preserve">risorsa </w:t>
      </w:r>
      <w:r>
        <w:rPr>
          <w:lang w:val="it-IT"/>
        </w:rPr>
        <w:t xml:space="preserve">deve terminare con uno spazio, un punto, una virgola, due punti o punto e virgola. Ad esempio: </w:t>
      </w:r>
      <w:r w:rsidRPr="0043295D">
        <w:rPr>
          <w:rStyle w:val="VerbatimChar"/>
          <w:color w:val="0B769F" w:themeColor="accent4" w:themeShade="BF"/>
        </w:rPr>
        <w:t xml:space="preserve">- [X] 2024-12-05 • </w:t>
      </w:r>
      <w:r w:rsidRPr="00085A34">
        <w:rPr>
          <w:rStyle w:val="VerbatimChar"/>
          <w:color w:val="0B769F" w:themeColor="accent4" w:themeShade="BF"/>
          <w:lang w:val="it-IT"/>
        </w:rPr>
        <w:t xml:space="preserve">@Mark, @John - </w:t>
      </w:r>
      <w:r w:rsidRPr="0043295D">
        <w:rPr>
          <w:rStyle w:val="VerbatimChar"/>
          <w:color w:val="0B769F" w:themeColor="accent4" w:themeShade="BF"/>
        </w:rPr>
        <w:t>Acquista del cibo</w:t>
      </w:r>
      <w:r>
        <w:rPr>
          <w:rStyle w:val="VerbatimChar"/>
          <w:color w:val="0B769F" w:themeColor="accent4" w:themeShade="BF"/>
        </w:rPr>
        <w:t xml:space="preserve"> oppure </w:t>
      </w:r>
      <w:r w:rsidRPr="0043295D">
        <w:rPr>
          <w:rStyle w:val="VerbatimChar"/>
          <w:color w:val="0B769F" w:themeColor="accent4" w:themeShade="BF"/>
        </w:rPr>
        <w:t xml:space="preserve">- [X] 2024-12-05 • </w:t>
      </w:r>
      <w:r w:rsidRPr="00085A34">
        <w:rPr>
          <w:rStyle w:val="VerbatimChar"/>
          <w:color w:val="0B769F" w:themeColor="accent4" w:themeShade="BF"/>
          <w:lang w:val="it-IT"/>
        </w:rPr>
        <w:t>@Mark</w:t>
      </w:r>
      <w:r>
        <w:rPr>
          <w:rStyle w:val="VerbatimChar"/>
          <w:color w:val="0B769F" w:themeColor="accent4" w:themeShade="BF"/>
          <w:lang w:val="it-IT"/>
        </w:rPr>
        <w:t>;</w:t>
      </w:r>
      <w:r w:rsidRPr="00085A34">
        <w:rPr>
          <w:rStyle w:val="VerbatimChar"/>
          <w:color w:val="0B769F" w:themeColor="accent4" w:themeShade="BF"/>
          <w:lang w:val="it-IT"/>
        </w:rPr>
        <w:t xml:space="preserve"> @John</w:t>
      </w:r>
      <w:r>
        <w:rPr>
          <w:rStyle w:val="VerbatimChar"/>
          <w:color w:val="0B769F" w:themeColor="accent4" w:themeShade="BF"/>
          <w:lang w:val="it-IT"/>
        </w:rPr>
        <w:t>.</w:t>
      </w:r>
      <w:r w:rsidRPr="00085A34">
        <w:rPr>
          <w:rStyle w:val="VerbatimChar"/>
          <w:color w:val="0B769F" w:themeColor="accent4" w:themeShade="BF"/>
          <w:lang w:val="it-IT"/>
        </w:rPr>
        <w:t xml:space="preserve"> - </w:t>
      </w:r>
      <w:r w:rsidRPr="0043295D">
        <w:rPr>
          <w:rStyle w:val="VerbatimChar"/>
          <w:color w:val="0B769F" w:themeColor="accent4" w:themeShade="BF"/>
        </w:rPr>
        <w:t>Acquista del cibo</w:t>
      </w:r>
      <w:r w:rsidRPr="00E5461D">
        <w:t>.</w:t>
      </w:r>
      <w:r w:rsidR="00E5461D" w:rsidRPr="00E5461D">
        <w:t xml:space="preserve"> Sarà possibile filtrare le attività per risorsa nella maschera delle attività.</w:t>
      </w:r>
    </w:p>
    <w:p w14:paraId="25EC3E8F" w14:textId="77777777" w:rsidR="00685980" w:rsidRDefault="00000000">
      <w:pPr>
        <w:pStyle w:val="Titolo2"/>
      </w:pPr>
      <w:bookmarkStart w:id="5" w:name="tables"/>
      <w:bookmarkEnd w:id="4"/>
      <w:r>
        <w:t>Tabelle</w:t>
      </w:r>
    </w:p>
    <w:p w14:paraId="7328BA27" w14:textId="644A4A58" w:rsidR="00685980" w:rsidRDefault="00000000">
      <w:pPr>
        <w:pStyle w:val="FirstParagraph"/>
      </w:pPr>
      <w:r>
        <w:t>In fondo al testo c'è una griglia simile a quella di Excel di 105 colonne e 10</w:t>
      </w:r>
      <w:r w:rsidR="006A3E10">
        <w:t>.</w:t>
      </w:r>
      <w:r>
        <w:t xml:space="preserve">000 righe che può contenere semplici tabelle, </w:t>
      </w:r>
      <w:r w:rsidR="009A0546">
        <w:t xml:space="preserve">le quali </w:t>
      </w:r>
      <w:r>
        <w:t xml:space="preserve">sono porzioni orizzontali di questa griglia. </w:t>
      </w:r>
      <w:r w:rsidR="00AC44B5">
        <w:t>Essa</w:t>
      </w:r>
      <w:r>
        <w:t xml:space="preserve"> è nascosta di default</w:t>
      </w:r>
      <w:r w:rsidR="00D42AE5">
        <w:t>,</w:t>
      </w:r>
      <w:r>
        <w:t xml:space="preserve"> e può essere mostrata trascinando con il mouse lo splitter in fondo al testo, o con la scorciatoia </w:t>
      </w:r>
      <w:r w:rsidRPr="0043295D">
        <w:rPr>
          <w:rStyle w:val="VerbatimChar"/>
          <w:color w:val="0B769F" w:themeColor="accent4" w:themeShade="BF"/>
        </w:rPr>
        <w:t xml:space="preserve">Meta </w:t>
      </w:r>
      <w:r>
        <w:t xml:space="preserve">+ </w:t>
      </w:r>
      <w:proofErr w:type="spellStart"/>
      <w:r w:rsidRPr="0043295D">
        <w:rPr>
          <w:rStyle w:val="VerbatimChar"/>
          <w:color w:val="0B769F" w:themeColor="accent4" w:themeShade="BF"/>
        </w:rPr>
        <w:t>Maiusc</w:t>
      </w:r>
      <w:proofErr w:type="spellEnd"/>
      <w:r w:rsidRPr="0043295D">
        <w:rPr>
          <w:rStyle w:val="VerbatimChar"/>
          <w:color w:val="0B769F" w:themeColor="accent4" w:themeShade="BF"/>
        </w:rPr>
        <w:t xml:space="preserve"> </w:t>
      </w:r>
      <w:r>
        <w:t xml:space="preserve">+ </w:t>
      </w:r>
      <w:r w:rsidRPr="0043295D">
        <w:rPr>
          <w:rStyle w:val="VerbatimChar"/>
          <w:color w:val="0B769F" w:themeColor="accent4" w:themeShade="BF"/>
        </w:rPr>
        <w:t>T</w:t>
      </w:r>
      <w:r>
        <w:t xml:space="preserve">. Nella prima colonna a sinistra, denominata </w:t>
      </w:r>
      <w:r w:rsidRPr="0043295D">
        <w:rPr>
          <w:rStyle w:val="VerbatimChar"/>
          <w:color w:val="0B769F" w:themeColor="accent4" w:themeShade="BF"/>
        </w:rPr>
        <w:t>Nomi tabelle</w:t>
      </w:r>
      <w:r w:rsidR="008C6371">
        <w:t>,</w:t>
      </w:r>
      <w:r>
        <w:t xml:space="preserve"> l'utente deve digitare il </w:t>
      </w:r>
      <w:r w:rsidR="00B53191">
        <w:t>nome</w:t>
      </w:r>
      <w:r>
        <w:t xml:space="preserve"> di una tabella (ad esempio </w:t>
      </w:r>
      <w:r w:rsidRPr="0043295D">
        <w:rPr>
          <w:rStyle w:val="VerbatimChar"/>
          <w:color w:val="0B769F" w:themeColor="accent4" w:themeShade="BF"/>
        </w:rPr>
        <w:t>Libri</w:t>
      </w:r>
      <w:r>
        <w:t xml:space="preserve">), e nelle colonne alla sua destra </w:t>
      </w:r>
      <w:proofErr w:type="gramStart"/>
      <w:r>
        <w:t xml:space="preserve">( </w:t>
      </w:r>
      <w:r w:rsidRPr="0043295D">
        <w:rPr>
          <w:rStyle w:val="VerbatimChar"/>
          <w:color w:val="0B769F" w:themeColor="accent4" w:themeShade="BF"/>
        </w:rPr>
        <w:t>A</w:t>
      </w:r>
      <w:proofErr w:type="gramEnd"/>
      <w:r w:rsidRPr="0043295D">
        <w:rPr>
          <w:rStyle w:val="VerbatimChar"/>
          <w:color w:val="0B769F" w:themeColor="accent4" w:themeShade="BF"/>
        </w:rPr>
        <w:t>1</w:t>
      </w:r>
      <w:r>
        <w:t xml:space="preserve">, </w:t>
      </w:r>
      <w:r w:rsidRPr="0043295D">
        <w:rPr>
          <w:rStyle w:val="VerbatimChar"/>
          <w:color w:val="0B769F" w:themeColor="accent4" w:themeShade="BF"/>
        </w:rPr>
        <w:t>B1</w:t>
      </w:r>
      <w:r>
        <w:t xml:space="preserve">, ecc.) tutti i campi necessari (ad esempio </w:t>
      </w:r>
      <w:r w:rsidRPr="0043295D">
        <w:rPr>
          <w:rStyle w:val="VerbatimChar"/>
          <w:color w:val="0B769F" w:themeColor="accent4" w:themeShade="BF"/>
        </w:rPr>
        <w:t>Autore</w:t>
      </w:r>
      <w:r>
        <w:t xml:space="preserve">, </w:t>
      </w:r>
      <w:r w:rsidRPr="0043295D">
        <w:rPr>
          <w:rStyle w:val="VerbatimChar"/>
          <w:color w:val="0B769F" w:themeColor="accent4" w:themeShade="BF"/>
        </w:rPr>
        <w:t>Titolo</w:t>
      </w:r>
      <w:r>
        <w:t xml:space="preserve">, </w:t>
      </w:r>
      <w:r w:rsidRPr="0043295D">
        <w:rPr>
          <w:rStyle w:val="VerbatimChar"/>
          <w:color w:val="0B769F" w:themeColor="accent4" w:themeShade="BF"/>
        </w:rPr>
        <w:t>Anno</w:t>
      </w:r>
      <w:r>
        <w:t xml:space="preserve">, ecc.). Il </w:t>
      </w:r>
      <w:r w:rsidR="00626BF8">
        <w:t xml:space="preserve">nome </w:t>
      </w:r>
      <w:r w:rsidR="005A285A">
        <w:t xml:space="preserve">nella prima colonna </w:t>
      </w:r>
      <w:r>
        <w:t xml:space="preserve">è mostrato con il colore delle </w:t>
      </w:r>
      <w:r w:rsidRPr="0043295D">
        <w:rPr>
          <w:rStyle w:val="VerbatimChar"/>
          <w:color w:val="0B769F" w:themeColor="accent4" w:themeShade="BF"/>
        </w:rPr>
        <w:t>intestazioni 2</w:t>
      </w:r>
      <w:r w:rsidRPr="00315854">
        <w:t>,</w:t>
      </w:r>
      <w:r>
        <w:t xml:space="preserve"> mentre i campi hanno il colore delle </w:t>
      </w:r>
      <w:r w:rsidRPr="0043295D">
        <w:rPr>
          <w:rStyle w:val="VerbatimChar"/>
          <w:color w:val="0B769F" w:themeColor="accent4" w:themeShade="BF"/>
        </w:rPr>
        <w:t>intestazioni 3</w:t>
      </w:r>
      <w:r>
        <w:t xml:space="preserve">. Sotto i campi, è possibile inserire qualsiasi tipo di dato. È </w:t>
      </w:r>
      <w:r w:rsidR="00B1074B">
        <w:t xml:space="preserve">pure </w:t>
      </w:r>
      <w:r>
        <w:t xml:space="preserve">possibile </w:t>
      </w:r>
      <w:r w:rsidR="00315854">
        <w:t>inserire</w:t>
      </w:r>
      <w:r>
        <w:t xml:space="preserve"> più tabelle nella griglia, aggiungendo altri </w:t>
      </w:r>
      <w:r w:rsidR="00C022E1">
        <w:t>nomi</w:t>
      </w:r>
      <w:r>
        <w:t xml:space="preserve"> </w:t>
      </w:r>
      <w:r w:rsidR="00A232F1">
        <w:t>nella</w:t>
      </w:r>
      <w:r>
        <w:t xml:space="preserve"> colonna </w:t>
      </w:r>
      <w:r w:rsidRPr="0043295D">
        <w:rPr>
          <w:rStyle w:val="VerbatimChar"/>
          <w:color w:val="0B769F" w:themeColor="accent4" w:themeShade="BF"/>
        </w:rPr>
        <w:t>Nomi tabelle</w:t>
      </w:r>
      <w:r w:rsidRPr="00D7123E">
        <w:t xml:space="preserve"> </w:t>
      </w:r>
      <w:r>
        <w:t>seguiti da</w:t>
      </w:r>
      <w:r w:rsidR="001534E7">
        <w:t>i relativi</w:t>
      </w:r>
      <w:r>
        <w:t xml:space="preserve"> campi, come nella seconda schermata sopra</w:t>
      </w:r>
      <w:r w:rsidR="002F34EB">
        <w:t xml:space="preserve"> riportata</w:t>
      </w:r>
      <w:r>
        <w:t>.</w:t>
      </w:r>
    </w:p>
    <w:p w14:paraId="7C7A71EF" w14:textId="55FCB8C5" w:rsidR="00685980" w:rsidRPr="00AC69E8" w:rsidRDefault="00000000">
      <w:pPr>
        <w:pStyle w:val="Corpotesto"/>
        <w:rPr>
          <w:lang w:val="it-IT"/>
        </w:rPr>
      </w:pPr>
      <w:r>
        <w:t xml:space="preserve">Se è necessario inserire delle date in un campo, utilizzare il formato </w:t>
      </w:r>
      <w:r w:rsidRPr="0043295D">
        <w:rPr>
          <w:rStyle w:val="VerbatimChar"/>
          <w:color w:val="0B769F" w:themeColor="accent4" w:themeShade="BF"/>
        </w:rPr>
        <w:t>anno-mese-giorno</w:t>
      </w:r>
      <w:r w:rsidR="0079063D" w:rsidRPr="008B50A2">
        <w:t>,</w:t>
      </w:r>
      <w:r w:rsidRPr="008B50A2">
        <w:t xml:space="preserve"> </w:t>
      </w:r>
      <w:r>
        <w:t xml:space="preserve">dove mese e giorno sono sempre composti da due cifre (ad esempio </w:t>
      </w:r>
      <w:r w:rsidRPr="0043295D">
        <w:rPr>
          <w:rStyle w:val="VerbatimChar"/>
          <w:color w:val="0B769F" w:themeColor="accent4" w:themeShade="BF"/>
        </w:rPr>
        <w:t>2025-01-05</w:t>
      </w:r>
      <w:r>
        <w:t>), in modo che l'ordinamento su questo campo produca un risultato corretto.</w:t>
      </w:r>
      <w:r w:rsidR="00AC69E8">
        <w:t xml:space="preserve"> Vedere più avanti alcune scorciatoie utili ad inserire e modificare le date.</w:t>
      </w:r>
    </w:p>
    <w:p w14:paraId="0071E320" w14:textId="40615EFC" w:rsidR="00685980" w:rsidRDefault="00000000">
      <w:pPr>
        <w:pStyle w:val="Corpotesto"/>
      </w:pPr>
      <w:r>
        <w:t>Il contenuto della griglia viene salvato in un file separato con lo stesso nome di quello in uso, ma con estensione</w:t>
      </w:r>
      <w:r w:rsidR="0059064C">
        <w:t xml:space="preserve"> </w:t>
      </w:r>
      <w:r w:rsidR="0059064C">
        <w:rPr>
          <w:rStyle w:val="VerbatimChar"/>
          <w:color w:val="0B769F" w:themeColor="accent4" w:themeShade="BF"/>
        </w:rPr>
        <w:t>.c</w:t>
      </w:r>
      <w:r w:rsidRPr="0043295D">
        <w:rPr>
          <w:rStyle w:val="VerbatimChar"/>
          <w:color w:val="0B769F" w:themeColor="accent4" w:themeShade="BF"/>
        </w:rPr>
        <w:t>sv</w:t>
      </w:r>
      <w:r w:rsidR="0079063D" w:rsidRPr="0059064C">
        <w:t>.</w:t>
      </w:r>
      <w:r>
        <w:t xml:space="preserve"> In questo file gli elementi sono separati da tabulazioni</w:t>
      </w:r>
      <w:r w:rsidR="000F5D28">
        <w:t>,</w:t>
      </w:r>
      <w:r>
        <w:t xml:space="preserve"> e può essere facilmente importato in un foglio di calcolo. Quando il documento corrente viene esportato in Pandoc, se ci sono dei dati nella griglia, il software crea un nuovo file con </w:t>
      </w:r>
      <w:proofErr w:type="gramStart"/>
      <w:r>
        <w:t>estensione</w:t>
      </w:r>
      <w:r w:rsidR="009B2CAD">
        <w:t xml:space="preserve"> </w:t>
      </w:r>
      <w:r w:rsidR="009E058D">
        <w:rPr>
          <w:rStyle w:val="VerbatimChar"/>
          <w:color w:val="0B769F" w:themeColor="accent4" w:themeShade="BF"/>
        </w:rPr>
        <w:t>.e</w:t>
      </w:r>
      <w:r w:rsidRPr="0043295D">
        <w:rPr>
          <w:rStyle w:val="VerbatimChar"/>
          <w:color w:val="0B769F" w:themeColor="accent4" w:themeShade="BF"/>
        </w:rPr>
        <w:t>xport</w:t>
      </w:r>
      <w:proofErr w:type="gramEnd"/>
      <w:r w:rsidRPr="009B2CAD">
        <w:t xml:space="preserve"> </w:t>
      </w:r>
      <w:r>
        <w:t xml:space="preserve">che contiene sia il documento che le </w:t>
      </w:r>
      <w:r w:rsidR="003A17D9">
        <w:t xml:space="preserve">relative </w:t>
      </w:r>
      <w:r>
        <w:t xml:space="preserve">tabelle formattate </w:t>
      </w:r>
      <w:r>
        <w:lastRenderedPageBreak/>
        <w:t>correttamente in formato Markdown. Nel documento convertito in formato Word o Writer, le tabelle si trovano alla fine del testo.</w:t>
      </w:r>
    </w:p>
    <w:p w14:paraId="2C22FB7F" w14:textId="2E570248" w:rsidR="00685980" w:rsidRDefault="00000000">
      <w:pPr>
        <w:pStyle w:val="Corpotesto"/>
      </w:pPr>
      <w:r>
        <w:t>Quando viene caricato un file</w:t>
      </w:r>
      <w:r w:rsidR="00D1373C">
        <w:t xml:space="preserve"> </w:t>
      </w:r>
      <w:r w:rsidR="00D1373C">
        <w:rPr>
          <w:rStyle w:val="VerbatimChar"/>
          <w:color w:val="0B769F" w:themeColor="accent4" w:themeShade="BF"/>
        </w:rPr>
        <w:t>.</w:t>
      </w:r>
      <w:proofErr w:type="spellStart"/>
      <w:r w:rsidR="00D1373C">
        <w:rPr>
          <w:rStyle w:val="VerbatimChar"/>
          <w:color w:val="0B769F" w:themeColor="accent4" w:themeShade="BF"/>
        </w:rPr>
        <w:t>c</w:t>
      </w:r>
      <w:r w:rsidRPr="0043295D">
        <w:rPr>
          <w:rStyle w:val="VerbatimChar"/>
          <w:color w:val="0B769F" w:themeColor="accent4" w:themeShade="BF"/>
        </w:rPr>
        <w:t>vs</w:t>
      </w:r>
      <w:proofErr w:type="spellEnd"/>
      <w:r>
        <w:t>, la griglia non viene visualizzata automaticamente, ma nella barra di stato in basso, dopo il nome del file</w:t>
      </w:r>
      <w:r w:rsidR="00D36629">
        <w:t xml:space="preserve"> </w:t>
      </w:r>
      <w:r w:rsidR="00D36629">
        <w:rPr>
          <w:rStyle w:val="VerbatimChar"/>
          <w:color w:val="0B769F" w:themeColor="accent4" w:themeShade="BF"/>
        </w:rPr>
        <w:t>.m</w:t>
      </w:r>
      <w:r w:rsidRPr="0043295D">
        <w:rPr>
          <w:rStyle w:val="VerbatimChar"/>
          <w:color w:val="0B769F" w:themeColor="accent4" w:themeShade="BF"/>
        </w:rPr>
        <w:t>d</w:t>
      </w:r>
      <w:r w:rsidR="0079063D" w:rsidRPr="00D36629">
        <w:t>,</w:t>
      </w:r>
      <w:r w:rsidRPr="00D36629">
        <w:t xml:space="preserve"> </w:t>
      </w:r>
      <w:r>
        <w:t xml:space="preserve">viene visualizzata l'etichetta </w:t>
      </w:r>
      <w:r w:rsidRPr="0043295D">
        <w:rPr>
          <w:rStyle w:val="VerbatimChar"/>
          <w:color w:val="0B769F" w:themeColor="accent4" w:themeShade="BF"/>
        </w:rPr>
        <w:t>&amp;</w:t>
      </w:r>
      <w:r w:rsidR="0079063D" w:rsidRPr="0043295D">
        <w:rPr>
          <w:rStyle w:val="VerbatimChar"/>
          <w:color w:val="0B769F" w:themeColor="accent4" w:themeShade="BF"/>
        </w:rPr>
        <w:t>.</w:t>
      </w:r>
      <w:r w:rsidRPr="0043295D">
        <w:rPr>
          <w:rStyle w:val="VerbatimChar"/>
          <w:color w:val="0B769F" w:themeColor="accent4" w:themeShade="BF"/>
        </w:rPr>
        <w:t>csv</w:t>
      </w:r>
      <w:r>
        <w:t>, per avvisare l'utente che all'interno della griglia sono presenti dei dati.</w:t>
      </w:r>
    </w:p>
    <w:p w14:paraId="55170BCE" w14:textId="75178F6E" w:rsidR="00685980" w:rsidRDefault="00000000">
      <w:pPr>
        <w:pStyle w:val="Corpotesto"/>
      </w:pPr>
      <w:r>
        <w:t xml:space="preserve">Nella griglia è possibile selezionare più celle trascinando il mouse o tenendo premuto il tasto </w:t>
      </w:r>
      <w:proofErr w:type="spellStart"/>
      <w:r w:rsidRPr="0043295D">
        <w:rPr>
          <w:rStyle w:val="VerbatimChar"/>
          <w:color w:val="0B769F" w:themeColor="accent4" w:themeShade="BF"/>
        </w:rPr>
        <w:t>Maiusc</w:t>
      </w:r>
      <w:proofErr w:type="spellEnd"/>
      <w:r w:rsidRPr="000C07F8">
        <w:t xml:space="preserve"> </w:t>
      </w:r>
      <w:r>
        <w:t xml:space="preserve">e premendo i tasti freccia. Il testo selezionato può essere copiato negli appunti e incollato in un'altra posizione della griglia o in un documento, oppure eliminato. È possibile anche incollare alcuni dati copiati da un foglio di calcolo come Excel o Numbers. </w:t>
      </w:r>
      <w:r w:rsidR="000C07F8">
        <w:t xml:space="preserve">Più avanti </w:t>
      </w:r>
      <w:r>
        <w:t xml:space="preserve">sono riportate le scorciatoie per </w:t>
      </w:r>
      <w:r w:rsidR="00C250BE">
        <w:t>compiere quest</w:t>
      </w:r>
      <w:r w:rsidR="00743651">
        <w:t>e</w:t>
      </w:r>
      <w:r w:rsidR="00C250BE">
        <w:t xml:space="preserve"> operazion</w:t>
      </w:r>
      <w:r w:rsidR="00743651">
        <w:t>i</w:t>
      </w:r>
      <w:r>
        <w:t>.</w:t>
      </w:r>
      <w:r w:rsidR="006A2E0E">
        <w:t xml:space="preserve"> È anche possibile ridimensionare automaticamente la larghezza delle colonne con un doppio clic alla destra della loro intestazione.</w:t>
      </w:r>
    </w:p>
    <w:p w14:paraId="4E49E847" w14:textId="2376966A" w:rsidR="00F63DD0" w:rsidRDefault="00F63DD0">
      <w:pPr>
        <w:pStyle w:val="Corpotesto"/>
      </w:pPr>
      <w:r>
        <w:t xml:space="preserve">Per modificare facilmente una cella nella griglia, è disponibile un editor esteso che si attiva con la scorciatoia </w:t>
      </w:r>
      <w:r w:rsidRPr="00F63DD0">
        <w:rPr>
          <w:rStyle w:val="VerbatimChar"/>
          <w:color w:val="0B769F" w:themeColor="accent4" w:themeShade="BF"/>
        </w:rPr>
        <w:t>Ctrl + Spazio</w:t>
      </w:r>
      <w:r>
        <w:t xml:space="preserve">. </w:t>
      </w:r>
      <w:r w:rsidR="00896AC4">
        <w:t>In quest</w:t>
      </w:r>
      <w:r w:rsidR="00E03EAF">
        <w:t>o</w:t>
      </w:r>
      <w:r w:rsidR="00896AC4">
        <w:t xml:space="preserve"> editor non è disponibile la formattazione, ma i link sono </w:t>
      </w:r>
      <w:r w:rsidR="00E03EAF">
        <w:t>riconosciuti correttamente.</w:t>
      </w:r>
      <w:r w:rsidR="009D5306">
        <w:t xml:space="preserve"> Per uscire dall’editor, usare il bottone </w:t>
      </w:r>
      <w:r w:rsidR="009D5306" w:rsidRPr="009D5306">
        <w:rPr>
          <w:rStyle w:val="VerbatimChar"/>
          <w:color w:val="0B769F" w:themeColor="accent4" w:themeShade="BF"/>
        </w:rPr>
        <w:t>Chiudi</w:t>
      </w:r>
      <w:r w:rsidR="009D5306">
        <w:t xml:space="preserve"> o premere </w:t>
      </w:r>
      <w:r w:rsidR="009D5306" w:rsidRPr="009D5306">
        <w:rPr>
          <w:rStyle w:val="VerbatimChar"/>
          <w:color w:val="0B769F" w:themeColor="accent4" w:themeShade="BF"/>
        </w:rPr>
        <w:t>ESC</w:t>
      </w:r>
      <w:r w:rsidR="009D5306">
        <w:t>.</w:t>
      </w:r>
    </w:p>
    <w:p w14:paraId="702CCCEA" w14:textId="0035B8BB" w:rsidR="00685980" w:rsidRDefault="00000000">
      <w:pPr>
        <w:pStyle w:val="Corpotesto"/>
      </w:pPr>
      <w:r>
        <w:t xml:space="preserve">In basso, c'è il campo </w:t>
      </w:r>
      <w:r w:rsidRPr="0043295D">
        <w:rPr>
          <w:rStyle w:val="VerbatimChar"/>
          <w:color w:val="0B769F" w:themeColor="accent4" w:themeShade="BF"/>
        </w:rPr>
        <w:t>Trova</w:t>
      </w:r>
      <w:r w:rsidRPr="004B7140">
        <w:t xml:space="preserve"> </w:t>
      </w:r>
      <w:r>
        <w:t>utile per cercare i dati contenuti nella griglia. Digita</w:t>
      </w:r>
      <w:r w:rsidR="00A33E31">
        <w:t>ndo</w:t>
      </w:r>
      <w:r>
        <w:t xml:space="preserve"> al suo interno il testo da trovare e prem</w:t>
      </w:r>
      <w:r w:rsidR="00F92D14">
        <w:t>e</w:t>
      </w:r>
      <w:r w:rsidR="00AE448C">
        <w:t>ndo</w:t>
      </w:r>
      <w:r>
        <w:t xml:space="preserve"> </w:t>
      </w:r>
      <w:r w:rsidR="000162D3">
        <w:rPr>
          <w:rStyle w:val="VerbatimChar"/>
          <w:color w:val="0B769F" w:themeColor="accent4" w:themeShade="BF"/>
        </w:rPr>
        <w:t>Invio</w:t>
      </w:r>
      <w:r w:rsidRPr="00A33E31">
        <w:t xml:space="preserve"> </w:t>
      </w:r>
      <w:r w:rsidR="000162D3">
        <w:t xml:space="preserve">o </w:t>
      </w:r>
      <w:r>
        <w:t xml:space="preserve">la scorciatoia </w:t>
      </w:r>
      <w:r w:rsidRPr="0043295D">
        <w:rPr>
          <w:rStyle w:val="VerbatimChar"/>
          <w:color w:val="0B769F" w:themeColor="accent4" w:themeShade="BF"/>
        </w:rPr>
        <w:t>Meta + G</w:t>
      </w:r>
      <w:r w:rsidRPr="00A33E31">
        <w:t xml:space="preserve"> </w:t>
      </w:r>
      <w:r w:rsidR="001F1F33">
        <w:t>si seleziona</w:t>
      </w:r>
      <w:r>
        <w:t xml:space="preserve"> la cella successiva a quella corrente solo nel campo (colonna) corrente della tabella corrente che contiene quel testo</w:t>
      </w:r>
      <w:r w:rsidR="00646ECB">
        <w:t xml:space="preserve">, </w:t>
      </w:r>
      <w:r w:rsidR="00AF7114">
        <w:t xml:space="preserve">mentre con </w:t>
      </w:r>
      <w:proofErr w:type="spellStart"/>
      <w:r w:rsidR="00646ECB" w:rsidRPr="00646ECB">
        <w:rPr>
          <w:rStyle w:val="VerbatimChar"/>
          <w:color w:val="0B769F" w:themeColor="accent4" w:themeShade="BF"/>
        </w:rPr>
        <w:t>Maiusc</w:t>
      </w:r>
      <w:proofErr w:type="spellEnd"/>
      <w:r w:rsidR="00646ECB">
        <w:t xml:space="preserve"> + </w:t>
      </w:r>
      <w:r w:rsidR="00646ECB">
        <w:rPr>
          <w:rStyle w:val="VerbatimChar"/>
          <w:color w:val="0B769F" w:themeColor="accent4" w:themeShade="BF"/>
        </w:rPr>
        <w:t>Invio</w:t>
      </w:r>
      <w:r w:rsidR="00646ECB" w:rsidRPr="00A33E31">
        <w:t xml:space="preserve"> </w:t>
      </w:r>
      <w:r w:rsidR="00646ECB">
        <w:t xml:space="preserve">o la scorciatoia </w:t>
      </w:r>
      <w:r w:rsidR="00646ECB" w:rsidRPr="0043295D">
        <w:rPr>
          <w:rStyle w:val="VerbatimChar"/>
          <w:color w:val="0B769F" w:themeColor="accent4" w:themeShade="BF"/>
        </w:rPr>
        <w:t>Meta</w:t>
      </w:r>
      <w:r w:rsidR="00646ECB" w:rsidRPr="00646ECB">
        <w:t xml:space="preserve"> + </w:t>
      </w:r>
      <w:r w:rsidR="00646ECB">
        <w:rPr>
          <w:rStyle w:val="VerbatimChar"/>
          <w:color w:val="0B769F" w:themeColor="accent4" w:themeShade="BF"/>
        </w:rPr>
        <w:t>Shift</w:t>
      </w:r>
      <w:r w:rsidR="00646ECB" w:rsidRPr="00646ECB">
        <w:t xml:space="preserve"> + </w:t>
      </w:r>
      <w:r w:rsidR="00646ECB" w:rsidRPr="0043295D">
        <w:rPr>
          <w:rStyle w:val="VerbatimChar"/>
          <w:color w:val="0B769F" w:themeColor="accent4" w:themeShade="BF"/>
        </w:rPr>
        <w:t>G</w:t>
      </w:r>
      <w:r w:rsidR="00646ECB" w:rsidRPr="00A33E31">
        <w:t xml:space="preserve"> </w:t>
      </w:r>
      <w:r w:rsidR="00646ECB">
        <w:t xml:space="preserve">si seleziona la cella </w:t>
      </w:r>
      <w:r w:rsidR="006D5A92">
        <w:t xml:space="preserve">precedente </w:t>
      </w:r>
      <w:r w:rsidR="00646ECB">
        <w:t>a quella corrente solo nel campo (colonna) corrente della tabella corrente che contiene quel testo</w:t>
      </w:r>
      <w:r>
        <w:t xml:space="preserve">. </w:t>
      </w:r>
      <w:r w:rsidR="00D54C4C">
        <w:t>Tuttavia</w:t>
      </w:r>
      <w:r>
        <w:t xml:space="preserve">, se la colonna selezionata è la prima, contenente i nomi delle tabelle, la ricerca </w:t>
      </w:r>
      <w:r w:rsidR="006129D0">
        <w:t xml:space="preserve">riguarderà </w:t>
      </w:r>
      <w:r>
        <w:t>i nomi delle tabelle successiv</w:t>
      </w:r>
      <w:r w:rsidR="00B6249D">
        <w:t>e</w:t>
      </w:r>
      <w:r w:rsidR="003D1201">
        <w:t xml:space="preserve"> o precedenti</w:t>
      </w:r>
      <w:r>
        <w:t>. La ricerca non è sensibile alle maiuscole/minuscole. Per continuare la ricerca, seleziona</w:t>
      </w:r>
      <w:r w:rsidR="006764ED">
        <w:t>re</w:t>
      </w:r>
      <w:r>
        <w:t xml:space="preserve"> di nuovo il campo e prem</w:t>
      </w:r>
      <w:r w:rsidR="006764ED">
        <w:t>ere</w:t>
      </w:r>
      <w:r>
        <w:t xml:space="preserve"> </w:t>
      </w:r>
      <w:r w:rsidRPr="0043295D">
        <w:rPr>
          <w:rStyle w:val="VerbatimChar"/>
          <w:color w:val="0B769F" w:themeColor="accent4" w:themeShade="BF"/>
        </w:rPr>
        <w:t>Invio</w:t>
      </w:r>
      <w:r w:rsidR="003D1201" w:rsidRPr="003D1201">
        <w:t xml:space="preserve"> o </w:t>
      </w:r>
      <w:proofErr w:type="spellStart"/>
      <w:r w:rsidR="003D1201">
        <w:rPr>
          <w:rStyle w:val="VerbatimChar"/>
          <w:color w:val="0B769F" w:themeColor="accent4" w:themeShade="BF"/>
        </w:rPr>
        <w:t>Maiusc</w:t>
      </w:r>
      <w:proofErr w:type="spellEnd"/>
      <w:r w:rsidR="003D1201" w:rsidRPr="003D1201">
        <w:t xml:space="preserve"> + </w:t>
      </w:r>
      <w:r w:rsidR="003D1201" w:rsidRPr="0043295D">
        <w:rPr>
          <w:rStyle w:val="VerbatimChar"/>
          <w:color w:val="0B769F" w:themeColor="accent4" w:themeShade="BF"/>
        </w:rPr>
        <w:t>Invio</w:t>
      </w:r>
      <w:r>
        <w:t>, oppure usa</w:t>
      </w:r>
      <w:r w:rsidR="006764ED">
        <w:t>re</w:t>
      </w:r>
      <w:r>
        <w:t xml:space="preserve"> la scorciatoia </w:t>
      </w:r>
      <w:r w:rsidRPr="0043295D">
        <w:rPr>
          <w:rStyle w:val="VerbatimChar"/>
          <w:color w:val="0B769F" w:themeColor="accent4" w:themeShade="BF"/>
        </w:rPr>
        <w:t>Meta</w:t>
      </w:r>
      <w:r w:rsidRPr="00136774">
        <w:t xml:space="preserve"> + </w:t>
      </w:r>
      <w:r w:rsidRPr="0043295D">
        <w:rPr>
          <w:rStyle w:val="VerbatimChar"/>
          <w:color w:val="0B769F" w:themeColor="accent4" w:themeShade="BF"/>
        </w:rPr>
        <w:t>G</w:t>
      </w:r>
      <w:r w:rsidRPr="00A13A0A">
        <w:t xml:space="preserve"> </w:t>
      </w:r>
      <w:r w:rsidR="00136774">
        <w:t xml:space="preserve">o </w:t>
      </w:r>
      <w:r w:rsidR="00136774" w:rsidRPr="0043295D">
        <w:rPr>
          <w:rStyle w:val="VerbatimChar"/>
          <w:color w:val="0B769F" w:themeColor="accent4" w:themeShade="BF"/>
        </w:rPr>
        <w:t>Meta</w:t>
      </w:r>
      <w:r w:rsidR="00136774" w:rsidRPr="00136774">
        <w:t xml:space="preserve"> + </w:t>
      </w:r>
      <w:proofErr w:type="spellStart"/>
      <w:r w:rsidR="00136774">
        <w:rPr>
          <w:rStyle w:val="VerbatimChar"/>
          <w:color w:val="0B769F" w:themeColor="accent4" w:themeShade="BF"/>
        </w:rPr>
        <w:t>Maiusc</w:t>
      </w:r>
      <w:proofErr w:type="spellEnd"/>
      <w:r w:rsidR="00136774" w:rsidRPr="003D1201">
        <w:t xml:space="preserve"> </w:t>
      </w:r>
      <w:r w:rsidR="00136774">
        <w:t xml:space="preserve">+ </w:t>
      </w:r>
      <w:r w:rsidR="00136774" w:rsidRPr="0043295D">
        <w:rPr>
          <w:rStyle w:val="VerbatimChar"/>
          <w:color w:val="0B769F" w:themeColor="accent4" w:themeShade="BF"/>
        </w:rPr>
        <w:t>G</w:t>
      </w:r>
      <w:r w:rsidR="00136774">
        <w:t xml:space="preserve"> </w:t>
      </w:r>
      <w:r>
        <w:t>quando la griglia è focalizzata.</w:t>
      </w:r>
    </w:p>
    <w:p w14:paraId="75987FC3" w14:textId="1D68FCFA" w:rsidR="007A26A2" w:rsidRDefault="007A26A2">
      <w:pPr>
        <w:pStyle w:val="Corpotesto"/>
      </w:pPr>
      <w:r w:rsidRPr="007A26A2">
        <w:t xml:space="preserve">A destra del campo </w:t>
      </w:r>
      <w:r w:rsidRPr="007A26A2">
        <w:rPr>
          <w:rStyle w:val="VerbatimChar"/>
          <w:color w:val="0B769F" w:themeColor="accent4" w:themeShade="BF"/>
        </w:rPr>
        <w:t>Trova</w:t>
      </w:r>
      <w:r w:rsidRPr="007A26A2">
        <w:t xml:space="preserve"> c'è il campo </w:t>
      </w:r>
      <w:r w:rsidRPr="007A26A2">
        <w:rPr>
          <w:rStyle w:val="VerbatimChar"/>
          <w:color w:val="0B769F" w:themeColor="accent4" w:themeShade="BF"/>
        </w:rPr>
        <w:t>Filtro</w:t>
      </w:r>
      <w:r w:rsidRPr="007A26A2">
        <w:t xml:space="preserve"> utile per filtrare le righe della tabella corrente. Per attivare il filtro, scriv</w:t>
      </w:r>
      <w:r>
        <w:t>ere</w:t>
      </w:r>
      <w:r w:rsidRPr="007A26A2">
        <w:t xml:space="preserve"> qualcosa in questo campo e prem</w:t>
      </w:r>
      <w:r>
        <w:t>ere</w:t>
      </w:r>
      <w:r w:rsidRPr="007A26A2">
        <w:t xml:space="preserve"> </w:t>
      </w:r>
      <w:r w:rsidRPr="007A26A2">
        <w:rPr>
          <w:rStyle w:val="VerbatimChar"/>
          <w:color w:val="0B769F" w:themeColor="accent4" w:themeShade="BF"/>
        </w:rPr>
        <w:t>Invio</w:t>
      </w:r>
      <w:r w:rsidRPr="007A26A2">
        <w:t xml:space="preserve"> per filtrare le righe della tabella corrente che nel campo corrente contengono il testo digitato. </w:t>
      </w:r>
      <w:r w:rsidR="00510496">
        <w:t xml:space="preserve">I filtri successivi verranno aggiunti a quelli esistenti per emulare la condizione </w:t>
      </w:r>
      <w:r w:rsidR="00510496" w:rsidRPr="00510496">
        <w:rPr>
          <w:rStyle w:val="VerbatimChar"/>
          <w:color w:val="0B769F" w:themeColor="accent4" w:themeShade="BF"/>
        </w:rPr>
        <w:t>and</w:t>
      </w:r>
      <w:r w:rsidR="00510496">
        <w:t xml:space="preserve">. </w:t>
      </w:r>
      <w:r w:rsidRPr="007A26A2">
        <w:t xml:space="preserve">Per cancellare i filtri </w:t>
      </w:r>
      <w:r w:rsidR="009D39EE">
        <w:t>nella tabella corrente e calcolare le formule</w:t>
      </w:r>
      <w:r w:rsidRPr="007A26A2">
        <w:t>, cancella</w:t>
      </w:r>
      <w:r>
        <w:t>re</w:t>
      </w:r>
      <w:r w:rsidRPr="007A26A2">
        <w:t xml:space="preserve"> il contenuto del campo </w:t>
      </w:r>
      <w:r w:rsidRPr="007A26A2">
        <w:rPr>
          <w:rStyle w:val="VerbatimChar"/>
          <w:color w:val="0B769F" w:themeColor="accent4" w:themeShade="BF"/>
        </w:rPr>
        <w:t>Filtro</w:t>
      </w:r>
      <w:r w:rsidRPr="007A26A2">
        <w:t xml:space="preserve"> e prem</w:t>
      </w:r>
      <w:r>
        <w:t>ere</w:t>
      </w:r>
      <w:r w:rsidRPr="007A26A2">
        <w:t xml:space="preserve"> </w:t>
      </w:r>
      <w:r w:rsidRPr="007A26A2">
        <w:rPr>
          <w:rStyle w:val="VerbatimChar"/>
          <w:color w:val="0B769F" w:themeColor="accent4" w:themeShade="BF"/>
        </w:rPr>
        <w:t>Invio</w:t>
      </w:r>
      <w:r w:rsidR="00510496">
        <w:t xml:space="preserve"> o usare la scorciatoia </w:t>
      </w:r>
      <w:r w:rsidR="00510496" w:rsidRPr="009C087E">
        <w:rPr>
          <w:rStyle w:val="VerbatimChar"/>
          <w:color w:val="0B769F" w:themeColor="accent4" w:themeShade="BF"/>
        </w:rPr>
        <w:t>Ctrl</w:t>
      </w:r>
      <w:r w:rsidR="00510496" w:rsidRPr="00B20AF0">
        <w:t xml:space="preserve"> + </w:t>
      </w:r>
      <w:proofErr w:type="spellStart"/>
      <w:r w:rsidR="003561F7">
        <w:rPr>
          <w:rStyle w:val="VerbatimChar"/>
          <w:color w:val="0B769F" w:themeColor="accent4" w:themeShade="BF"/>
        </w:rPr>
        <w:t>Maiusc</w:t>
      </w:r>
      <w:proofErr w:type="spellEnd"/>
      <w:r w:rsidR="00510496" w:rsidRPr="00B20AF0">
        <w:t xml:space="preserve"> + </w:t>
      </w:r>
      <w:r w:rsidR="00510496" w:rsidRPr="009C087E">
        <w:rPr>
          <w:rStyle w:val="VerbatimChar"/>
          <w:color w:val="0B769F" w:themeColor="accent4" w:themeShade="BF"/>
        </w:rPr>
        <w:t>F</w:t>
      </w:r>
      <w:r w:rsidR="00510496">
        <w:t>.</w:t>
      </w:r>
    </w:p>
    <w:p w14:paraId="01BE24E6" w14:textId="1F1A04A4" w:rsidR="00685980" w:rsidRDefault="00000000">
      <w:pPr>
        <w:pStyle w:val="Corpotesto"/>
      </w:pPr>
      <w:r>
        <w:t xml:space="preserve">Se una cella contiene una formula, nella cella sottostante verrà riportato il risultato del calcolo di tutti i numeri contenuti nelle celle precedenti dello stesso campo (colonna) e della stessa tabella. Il risultato verrà aggiornato quando verrà modificato un valore in quelle celle. Contenuti testuali e numeri formattati in modo non corretto non verranno considerati. È necessario </w:t>
      </w:r>
      <w:r w:rsidR="00605E6B">
        <w:t xml:space="preserve">che </w:t>
      </w:r>
      <w:r>
        <w:t>il nome della tabella e del campo (colonna)</w:t>
      </w:r>
      <w:r w:rsidR="00605E6B">
        <w:t xml:space="preserve"> siano specificati</w:t>
      </w:r>
      <w:r>
        <w:t>, altrimenti non verrà mostrato alcun risultato.</w:t>
      </w:r>
    </w:p>
    <w:p w14:paraId="769A30A4" w14:textId="77777777" w:rsidR="00685980" w:rsidRDefault="00000000">
      <w:pPr>
        <w:pStyle w:val="Corpotesto"/>
      </w:pPr>
      <w:r>
        <w:t>Le formule sono le seguenti:</w:t>
      </w:r>
    </w:p>
    <w:p w14:paraId="1449006A" w14:textId="17A47C85" w:rsidR="00685980" w:rsidRDefault="00000000">
      <w:pPr>
        <w:pStyle w:val="Compact"/>
        <w:numPr>
          <w:ilvl w:val="0"/>
          <w:numId w:val="5"/>
        </w:numPr>
      </w:pPr>
      <w:r w:rsidRPr="0043295D">
        <w:rPr>
          <w:rStyle w:val="VerbatimChar"/>
          <w:color w:val="0B769F" w:themeColor="accent4" w:themeShade="BF"/>
        </w:rPr>
        <w:t xml:space="preserve">------ </w:t>
      </w:r>
      <w:r>
        <w:t xml:space="preserve">oppure </w:t>
      </w:r>
      <w:r w:rsidRPr="0043295D">
        <w:rPr>
          <w:rStyle w:val="VerbatimChar"/>
          <w:color w:val="0B769F" w:themeColor="accent4" w:themeShade="BF"/>
        </w:rPr>
        <w:t>---sum</w:t>
      </w:r>
      <w:r>
        <w:t>: riporta la somma dei numeri;</w:t>
      </w:r>
    </w:p>
    <w:p w14:paraId="4FA19E13" w14:textId="1C49B836" w:rsidR="00685980" w:rsidRDefault="00000000">
      <w:pPr>
        <w:pStyle w:val="Compact"/>
        <w:numPr>
          <w:ilvl w:val="0"/>
          <w:numId w:val="5"/>
        </w:numPr>
      </w:pPr>
      <w:r w:rsidRPr="0043295D">
        <w:rPr>
          <w:rStyle w:val="VerbatimChar"/>
          <w:color w:val="0B769F" w:themeColor="accent4" w:themeShade="BF"/>
        </w:rPr>
        <w:t>---max</w:t>
      </w:r>
      <w:r>
        <w:t xml:space="preserve">: </w:t>
      </w:r>
      <w:r w:rsidR="00696165">
        <w:t xml:space="preserve">riporta </w:t>
      </w:r>
      <w:r>
        <w:t>il numero più grande;</w:t>
      </w:r>
    </w:p>
    <w:p w14:paraId="063A2841" w14:textId="532CA471" w:rsidR="00685980" w:rsidRDefault="00000000">
      <w:pPr>
        <w:pStyle w:val="Compact"/>
        <w:numPr>
          <w:ilvl w:val="0"/>
          <w:numId w:val="5"/>
        </w:numPr>
      </w:pPr>
      <w:r w:rsidRPr="0043295D">
        <w:rPr>
          <w:rStyle w:val="VerbatimChar"/>
          <w:color w:val="0B769F" w:themeColor="accent4" w:themeShade="BF"/>
        </w:rPr>
        <w:t>---min</w:t>
      </w:r>
      <w:r>
        <w:t xml:space="preserve">: </w:t>
      </w:r>
      <w:r w:rsidR="00696165">
        <w:t xml:space="preserve">riporta </w:t>
      </w:r>
      <w:r>
        <w:t>il numero più piccolo;</w:t>
      </w:r>
    </w:p>
    <w:p w14:paraId="002707EE" w14:textId="72AD5F0F" w:rsidR="00685980" w:rsidRDefault="00000000">
      <w:pPr>
        <w:pStyle w:val="Compact"/>
        <w:numPr>
          <w:ilvl w:val="0"/>
          <w:numId w:val="5"/>
        </w:numPr>
      </w:pPr>
      <w:r w:rsidRPr="0043295D">
        <w:rPr>
          <w:rStyle w:val="VerbatimChar"/>
          <w:color w:val="0B769F" w:themeColor="accent4" w:themeShade="BF"/>
        </w:rPr>
        <w:t>---</w:t>
      </w:r>
      <w:proofErr w:type="spellStart"/>
      <w:r w:rsidRPr="0043295D">
        <w:rPr>
          <w:rStyle w:val="VerbatimChar"/>
          <w:color w:val="0B769F" w:themeColor="accent4" w:themeShade="BF"/>
        </w:rPr>
        <w:t>avg</w:t>
      </w:r>
      <w:proofErr w:type="spellEnd"/>
      <w:r>
        <w:t>: riporta la media dei numeri;</w:t>
      </w:r>
    </w:p>
    <w:p w14:paraId="7467DF6B" w14:textId="5EF378E8" w:rsidR="00685980" w:rsidRDefault="00000000">
      <w:pPr>
        <w:pStyle w:val="Compact"/>
        <w:numPr>
          <w:ilvl w:val="0"/>
          <w:numId w:val="5"/>
        </w:numPr>
      </w:pPr>
      <w:r w:rsidRPr="0043295D">
        <w:rPr>
          <w:rStyle w:val="VerbatimChar"/>
          <w:color w:val="0B769F" w:themeColor="accent4" w:themeShade="BF"/>
        </w:rPr>
        <w:t>---</w:t>
      </w:r>
      <w:proofErr w:type="spellStart"/>
      <w:r w:rsidRPr="0043295D">
        <w:rPr>
          <w:rStyle w:val="VerbatimChar"/>
          <w:color w:val="0B769F" w:themeColor="accent4" w:themeShade="BF"/>
        </w:rPr>
        <w:t>count</w:t>
      </w:r>
      <w:proofErr w:type="spellEnd"/>
      <w:r>
        <w:t>: riporta il numero totale de</w:t>
      </w:r>
      <w:r w:rsidR="00916DBB">
        <w:t>l</w:t>
      </w:r>
      <w:r w:rsidR="002F039E">
        <w:t>le righe, anche non numeriche</w:t>
      </w:r>
      <w:r w:rsidR="00C755FA">
        <w:t>.</w:t>
      </w:r>
    </w:p>
    <w:p w14:paraId="4FF30149" w14:textId="238198FB" w:rsidR="00685980" w:rsidRPr="006D7208" w:rsidRDefault="00000000">
      <w:pPr>
        <w:pStyle w:val="FirstParagraph"/>
      </w:pPr>
      <w:r>
        <w:lastRenderedPageBreak/>
        <w:t>Le formule vengono visualizzate nel colore impostato dall'utente per il codice (per maggiori informazioni, vedere sotto l</w:t>
      </w:r>
      <w:r w:rsidR="00850FF2">
        <w:t xml:space="preserve">e </w:t>
      </w:r>
      <w:r>
        <w:t>opzion</w:t>
      </w:r>
      <w:r w:rsidR="00850FF2">
        <w:t>i</w:t>
      </w:r>
      <w:r>
        <w:t xml:space="preserve"> dell'app).</w:t>
      </w:r>
      <w:r w:rsidR="006D7208" w:rsidRPr="006D7208">
        <w:t xml:space="preserve"> L’eventuale filtro non </w:t>
      </w:r>
      <w:r w:rsidR="007C5A50">
        <w:t xml:space="preserve">nasconde </w:t>
      </w:r>
      <w:r w:rsidR="006D7208" w:rsidRPr="006D7208">
        <w:t xml:space="preserve">le formule e i successive campi dei risultati, e le righe non filtrate </w:t>
      </w:r>
      <w:r w:rsidR="006D7208">
        <w:t xml:space="preserve">non </w:t>
      </w:r>
      <w:r w:rsidR="006D7208" w:rsidRPr="006D7208">
        <w:t>sono incluse nel calcolo.</w:t>
      </w:r>
      <w:r w:rsidR="00B8459B">
        <w:t xml:space="preserve"> </w:t>
      </w:r>
      <w:r w:rsidR="00E40E89">
        <w:t xml:space="preserve">L’eliminazione di una riga comporta </w:t>
      </w:r>
      <w:r w:rsidR="00335051">
        <w:t>il</w:t>
      </w:r>
      <w:r w:rsidR="00E40E89">
        <w:t xml:space="preserve"> ricalcolo delle formule, ma non il suo spostamento al di fuori della tabella corrente. </w:t>
      </w:r>
      <w:r w:rsidR="00B8459B">
        <w:t>Prima d</w:t>
      </w:r>
      <w:r w:rsidR="001E73D7">
        <w:t>i</w:t>
      </w:r>
      <w:r w:rsidR="00B8459B">
        <w:t xml:space="preserve"> chiudere il documento, rimuovere i filtr</w:t>
      </w:r>
      <w:r w:rsidR="0024294B">
        <w:t>i da ogni tabella</w:t>
      </w:r>
      <w:r w:rsidR="00B8459B">
        <w:t xml:space="preserve">, così che </w:t>
      </w:r>
      <w:r w:rsidR="00D33152">
        <w:t xml:space="preserve">i campi dei risultati siano salvati con </w:t>
      </w:r>
      <w:r w:rsidR="00B8459B">
        <w:t xml:space="preserve">i valori </w:t>
      </w:r>
      <w:r w:rsidR="00AB5F22">
        <w:t xml:space="preserve">relativi a </w:t>
      </w:r>
      <w:r w:rsidR="00B8459B">
        <w:t>tutti i dati della colonna.</w:t>
      </w:r>
    </w:p>
    <w:p w14:paraId="38852782" w14:textId="67CB32A9" w:rsidR="00685980" w:rsidRDefault="00000000">
      <w:pPr>
        <w:pStyle w:val="Corpotesto"/>
      </w:pPr>
      <w:r>
        <w:t xml:space="preserve">È possibile ordinare il contenuto della colonna corrente della tabella corrente con la scorciatoia </w:t>
      </w:r>
      <w:r w:rsidRPr="0043295D">
        <w:rPr>
          <w:rStyle w:val="VerbatimChar"/>
          <w:color w:val="0B769F" w:themeColor="accent4" w:themeShade="BF"/>
        </w:rPr>
        <w:t xml:space="preserve">Meta </w:t>
      </w:r>
      <w:r>
        <w:t xml:space="preserve">+ </w:t>
      </w:r>
      <w:r w:rsidRPr="0043295D">
        <w:rPr>
          <w:rStyle w:val="VerbatimChar"/>
          <w:color w:val="0B769F" w:themeColor="accent4" w:themeShade="BF"/>
        </w:rPr>
        <w:t xml:space="preserve">Ctrl </w:t>
      </w:r>
      <w:r>
        <w:t xml:space="preserve">+ </w:t>
      </w:r>
      <w:r w:rsidRPr="0043295D">
        <w:rPr>
          <w:rStyle w:val="VerbatimChar"/>
          <w:color w:val="0B769F" w:themeColor="accent4" w:themeShade="BF"/>
        </w:rPr>
        <w:t>S</w:t>
      </w:r>
      <w:r w:rsidRPr="00555143">
        <w:t xml:space="preserve"> </w:t>
      </w:r>
      <w:r>
        <w:t>(</w:t>
      </w:r>
      <w:r w:rsidR="00555143">
        <w:t xml:space="preserve">in modo </w:t>
      </w:r>
      <w:r>
        <w:t xml:space="preserve">ascendente) o </w:t>
      </w:r>
      <w:r w:rsidRPr="0043295D">
        <w:rPr>
          <w:rStyle w:val="VerbatimChar"/>
          <w:color w:val="0B769F" w:themeColor="accent4" w:themeShade="BF"/>
        </w:rPr>
        <w:t xml:space="preserve">Meta </w:t>
      </w:r>
      <w:r>
        <w:t xml:space="preserve">+ </w:t>
      </w:r>
      <w:r w:rsidRPr="0043295D">
        <w:rPr>
          <w:rStyle w:val="VerbatimChar"/>
          <w:color w:val="0B769F" w:themeColor="accent4" w:themeShade="BF"/>
        </w:rPr>
        <w:t xml:space="preserve">Ctrl </w:t>
      </w:r>
      <w:r>
        <w:t xml:space="preserve">+ </w:t>
      </w:r>
      <w:r w:rsidRPr="0043295D">
        <w:rPr>
          <w:rStyle w:val="VerbatimChar"/>
          <w:color w:val="0B769F" w:themeColor="accent4" w:themeShade="BF"/>
        </w:rPr>
        <w:t xml:space="preserve">Shift </w:t>
      </w:r>
      <w:r>
        <w:t xml:space="preserve">+ </w:t>
      </w:r>
      <w:r w:rsidRPr="0043295D">
        <w:rPr>
          <w:rStyle w:val="VerbatimChar"/>
          <w:color w:val="0B769F" w:themeColor="accent4" w:themeShade="BF"/>
        </w:rPr>
        <w:t>S</w:t>
      </w:r>
      <w:r w:rsidRPr="00555143">
        <w:t xml:space="preserve"> </w:t>
      </w:r>
      <w:r>
        <w:t>(</w:t>
      </w:r>
      <w:r w:rsidR="00555143">
        <w:t xml:space="preserve">in modo </w:t>
      </w:r>
      <w:r>
        <w:t xml:space="preserve">discendente). I contenuti numerici vengono </w:t>
      </w:r>
      <w:r w:rsidR="00194232">
        <w:t xml:space="preserve">collocati </w:t>
      </w:r>
      <w:r>
        <w:t>prima di quelli testuali</w:t>
      </w:r>
      <w:r w:rsidR="00194232">
        <w:t>,</w:t>
      </w:r>
      <w:r>
        <w:t xml:space="preserve"> e le eventuali righe vuote prima dei numeri. Se </w:t>
      </w:r>
      <w:r w:rsidR="00327B57">
        <w:t xml:space="preserve">è presente </w:t>
      </w:r>
      <w:r>
        <w:t xml:space="preserve">una formula in una qualsiasi colonna, l'ordinamento è limitato alle righe precedenti. Se non è presente alcuna formula e la tabella non è seguita da un'altra tabella, </w:t>
      </w:r>
      <w:r w:rsidR="00977E63">
        <w:t xml:space="preserve">avente </w:t>
      </w:r>
      <w:r>
        <w:t xml:space="preserve">un nome nella colonna dei nomi delle tabelle, è necessario contrassegnare la riga inferiore della tabella corrente creando una tabella fittizia dopo di essa; è sufficiente scrivere solo il suo </w:t>
      </w:r>
      <w:r w:rsidR="00C502B0">
        <w:t>nome</w:t>
      </w:r>
      <w:r>
        <w:t>.</w:t>
      </w:r>
    </w:p>
    <w:p w14:paraId="674985D5" w14:textId="15A7319D" w:rsidR="00685980" w:rsidRDefault="006F7B7A">
      <w:pPr>
        <w:pStyle w:val="Corpotesto"/>
      </w:pPr>
      <w:r w:rsidRPr="006F7B7A">
        <w:rPr>
          <w:lang w:val="it-IT"/>
        </w:rPr>
        <w:t xml:space="preserve">Per sostituire il contenuto della griglia con le tabelle contenute in un </w:t>
      </w:r>
      <w:r>
        <w:rPr>
          <w:lang w:val="it-IT"/>
        </w:rPr>
        <w:t xml:space="preserve">file </w:t>
      </w:r>
      <w:r w:rsidRPr="006F7B7A">
        <w:rPr>
          <w:rStyle w:val="VerbatimChar"/>
          <w:color w:val="0B769F" w:themeColor="accent4" w:themeShade="BF"/>
          <w:lang w:val="it-IT"/>
        </w:rPr>
        <w:t>.csv</w:t>
      </w:r>
      <w:r w:rsidRPr="006F7B7A">
        <w:rPr>
          <w:lang w:val="it-IT"/>
        </w:rPr>
        <w:t xml:space="preserve"> creat</w:t>
      </w:r>
      <w:r>
        <w:rPr>
          <w:lang w:val="it-IT"/>
        </w:rPr>
        <w:t xml:space="preserve">o con mxMarkEdit, usare la voce di menù </w:t>
      </w:r>
      <w:r w:rsidRPr="006F7B7A">
        <w:rPr>
          <w:rStyle w:val="VerbatimChar"/>
          <w:color w:val="0B769F" w:themeColor="accent4" w:themeShade="BF"/>
          <w:lang w:val="it-IT"/>
        </w:rPr>
        <w:t>File - Import</w:t>
      </w:r>
      <w:r>
        <w:rPr>
          <w:rStyle w:val="VerbatimChar"/>
          <w:color w:val="0B769F" w:themeColor="accent4" w:themeShade="BF"/>
          <w:lang w:val="it-IT"/>
        </w:rPr>
        <w:t>a</w:t>
      </w:r>
      <w:r w:rsidRPr="006F7B7A">
        <w:rPr>
          <w:rStyle w:val="VerbatimChar"/>
          <w:color w:val="0B769F" w:themeColor="accent4" w:themeShade="BF"/>
          <w:lang w:val="it-IT"/>
        </w:rPr>
        <w:t xml:space="preserve"> tabe</w:t>
      </w:r>
      <w:r>
        <w:rPr>
          <w:rStyle w:val="VerbatimChar"/>
          <w:color w:val="0B769F" w:themeColor="accent4" w:themeShade="BF"/>
          <w:lang w:val="it-IT"/>
        </w:rPr>
        <w:t>lle</w:t>
      </w:r>
      <w:r w:rsidRPr="006F7B7A">
        <w:rPr>
          <w:rStyle w:val="VerbatimChar"/>
          <w:color w:val="0B769F" w:themeColor="accent4" w:themeShade="BF"/>
          <w:lang w:val="it-IT"/>
        </w:rPr>
        <w:t>...</w:t>
      </w:r>
      <w:r w:rsidRPr="006F7B7A">
        <w:rPr>
          <w:lang w:val="it-IT"/>
        </w:rPr>
        <w:t xml:space="preserve">. </w:t>
      </w:r>
      <w:r>
        <w:t>Per eliminare il contenuto della griglia in modo che non venga più caricato, eliminare il file correlato con estensione</w:t>
      </w:r>
      <w:r w:rsidR="00B1561F">
        <w:t xml:space="preserve"> </w:t>
      </w:r>
      <w:r w:rsidR="00B1561F">
        <w:rPr>
          <w:rStyle w:val="VerbatimChar"/>
          <w:color w:val="0B769F" w:themeColor="accent4" w:themeShade="BF"/>
        </w:rPr>
        <w:t>.c</w:t>
      </w:r>
      <w:r w:rsidRPr="0043295D">
        <w:rPr>
          <w:rStyle w:val="VerbatimChar"/>
          <w:color w:val="0B769F" w:themeColor="accent4" w:themeShade="BF"/>
        </w:rPr>
        <w:t>sv</w:t>
      </w:r>
      <w:r w:rsidR="00B1561F" w:rsidRPr="00B1561F">
        <w:t xml:space="preserve"> </w:t>
      </w:r>
      <w:r>
        <w:t>quando non è caricato.</w:t>
      </w:r>
    </w:p>
    <w:p w14:paraId="0AA033E5" w14:textId="11F0462F" w:rsidR="00685980" w:rsidRDefault="00FE3BCA">
      <w:pPr>
        <w:pStyle w:val="Corpotesto"/>
      </w:pPr>
      <w:r>
        <w:t>Più avanti sono riportate alcune utili scorciatoie disponibili in questa griglia.</w:t>
      </w:r>
    </w:p>
    <w:p w14:paraId="7C48375B" w14:textId="0656DC23" w:rsidR="00ED5F70" w:rsidRDefault="00ED5F70" w:rsidP="00ED5F70">
      <w:pPr>
        <w:pStyle w:val="Titolo2"/>
      </w:pPr>
      <w:r>
        <w:t>Gestione bibliografica</w:t>
      </w:r>
    </w:p>
    <w:p w14:paraId="1337F47E" w14:textId="50B10AFC" w:rsidR="00ED5F70" w:rsidRDefault="00ED5F70" w:rsidP="00ED5F70">
      <w:pPr>
        <w:pStyle w:val="Corpotesto"/>
      </w:pPr>
      <w:r>
        <w:t xml:space="preserve">È possibile utilizzare mxMarkEdit per gestire una bibliografia e per inserire all'interno di un documento le citazioni delle opere opportunamente compilate in modo simile a come avviene in </w:t>
      </w:r>
      <w:proofErr w:type="spellStart"/>
      <w:r w:rsidR="00D507DC">
        <w:t>Bib</w:t>
      </w:r>
      <w:r>
        <w:t>LaTex</w:t>
      </w:r>
      <w:proofErr w:type="spellEnd"/>
      <w:r>
        <w:t>. Per sfruttare questa funzionalità dell'app procedere nel modo seguente.</w:t>
      </w:r>
    </w:p>
    <w:p w14:paraId="19D3E600" w14:textId="0901C876" w:rsidR="00ED5F70" w:rsidRDefault="00ED5F70" w:rsidP="00ED5F70">
      <w:pPr>
        <w:pStyle w:val="Titolo3"/>
      </w:pPr>
      <w:r>
        <w:t xml:space="preserve">Creazione di una o più </w:t>
      </w:r>
      <w:r w:rsidRPr="00ED5F70">
        <w:t>tabelle</w:t>
      </w:r>
      <w:r>
        <w:t xml:space="preserve"> bibliografiche</w:t>
      </w:r>
    </w:p>
    <w:p w14:paraId="712B45E5" w14:textId="77777777" w:rsidR="00ED5F70" w:rsidRDefault="00ED5F70" w:rsidP="00ED5F70">
      <w:pPr>
        <w:pStyle w:val="Corpotesto"/>
      </w:pPr>
      <w:r>
        <w:t>In mxMarkEdit, le tabelle contenenti una bibliografia devono essere strutturate nel modo seguente.</w:t>
      </w:r>
    </w:p>
    <w:p w14:paraId="46626F49" w14:textId="77777777" w:rsidR="00ED5F70" w:rsidRDefault="00ED5F70" w:rsidP="00ED5F70">
      <w:pPr>
        <w:pStyle w:val="Corpotesto"/>
      </w:pPr>
      <w:r>
        <w:t>La prima colonna a sinistra deve contenere il nome della tabella, come di consueto. Si possono inserire in sequenza più tabelle bibliografiche aventi nomi diversi per strutturare il materiale bibliografico in vari ambiti.</w:t>
      </w:r>
    </w:p>
    <w:p w14:paraId="3D94E5F6" w14:textId="54CB5855" w:rsidR="00ED5F70" w:rsidRDefault="00ED5F70" w:rsidP="00ED5F70">
      <w:pPr>
        <w:pStyle w:val="Corpotesto"/>
      </w:pPr>
      <w:r>
        <w:t xml:space="preserve">La seconda colonna (A1) deve contenere la chiave dell'opera, ovvero alcune parole o numeri che la identificano in modo univoco all'interno di tutte le tabelle contenute nella griglia. Si suggerisce di utilizzare il cognome del primo autore seguito da uno spazio e dall'anno di pubblicazione. Nel caso in cui siano presenti più opere dello stesso autore pubblicate nello stesso anno, si può aggiungere una lettera minuscola progressiva dopo l'indicazione dell'anno. Ad esempio, se si riportano i dati bibliografici di un libro scritto da R. Taylor nel 2024, la chiave potrebbe essere </w:t>
      </w:r>
      <w:r w:rsidRPr="00ED5F70">
        <w:rPr>
          <w:rStyle w:val="VerbatimChar"/>
          <w:color w:val="0B769F" w:themeColor="accent4" w:themeShade="BF"/>
        </w:rPr>
        <w:t>Taylor</w:t>
      </w:r>
      <w:r>
        <w:rPr>
          <w:rStyle w:val="VerbatimChar"/>
          <w:color w:val="0B769F" w:themeColor="accent4" w:themeShade="BF"/>
        </w:rPr>
        <w:t xml:space="preserve"> 2024</w:t>
      </w:r>
      <w:r>
        <w:t xml:space="preserve">. Se ci fossero più opere pubblicate dallo stesso autore nel 2024, quelle successive avrebbero come chiave </w:t>
      </w:r>
      <w:r w:rsidRPr="00ED5F70">
        <w:rPr>
          <w:rStyle w:val="VerbatimChar"/>
          <w:color w:val="0B769F" w:themeColor="accent4" w:themeShade="BF"/>
        </w:rPr>
        <w:t>Taylor</w:t>
      </w:r>
      <w:r>
        <w:rPr>
          <w:rStyle w:val="VerbatimChar"/>
          <w:color w:val="0B769F" w:themeColor="accent4" w:themeShade="BF"/>
        </w:rPr>
        <w:t xml:space="preserve"> 2024a</w:t>
      </w:r>
      <w:r>
        <w:t xml:space="preserve">, </w:t>
      </w:r>
      <w:r w:rsidRPr="00ED5F70">
        <w:rPr>
          <w:rStyle w:val="VerbatimChar"/>
          <w:color w:val="0B769F" w:themeColor="accent4" w:themeShade="BF"/>
        </w:rPr>
        <w:t>Taylor</w:t>
      </w:r>
      <w:r>
        <w:rPr>
          <w:rStyle w:val="VerbatimChar"/>
          <w:color w:val="0B769F" w:themeColor="accent4" w:themeShade="BF"/>
        </w:rPr>
        <w:t xml:space="preserve"> 2024b</w:t>
      </w:r>
      <w:r>
        <w:t xml:space="preserve">, ecc. È compito dell'utente verificare che la chiave assegnata ad un'opera sia univoca, cioè non sia già stata assegnata ad un'altra opera. A tale scopo, </w:t>
      </w:r>
      <w:r w:rsidR="006502CE">
        <w:t xml:space="preserve">usare la scorciatoia </w:t>
      </w:r>
      <w:r w:rsidR="006502CE" w:rsidRPr="00F67F0B">
        <w:rPr>
          <w:rStyle w:val="VerbatimChar"/>
          <w:color w:val="0B769F" w:themeColor="accent4" w:themeShade="BF"/>
        </w:rPr>
        <w:t>Meta</w:t>
      </w:r>
      <w:r w:rsidR="006502CE" w:rsidRPr="00F67F0B">
        <w:t xml:space="preserve"> + </w:t>
      </w:r>
      <w:r w:rsidR="006502CE" w:rsidRPr="00F67F0B">
        <w:rPr>
          <w:rStyle w:val="VerbatimChar"/>
          <w:color w:val="0B769F" w:themeColor="accent4" w:themeShade="BF"/>
        </w:rPr>
        <w:t>Ctrl</w:t>
      </w:r>
      <w:r w:rsidR="006502CE" w:rsidRPr="00F67F0B">
        <w:t xml:space="preserve"> + </w:t>
      </w:r>
      <w:r w:rsidR="006502CE" w:rsidRPr="00F67F0B">
        <w:rPr>
          <w:rStyle w:val="VerbatimChar"/>
          <w:color w:val="0B769F" w:themeColor="accent4" w:themeShade="BF"/>
        </w:rPr>
        <w:t>K</w:t>
      </w:r>
      <w:r w:rsidR="006502CE" w:rsidRPr="00F67F0B">
        <w:t xml:space="preserve">, </w:t>
      </w:r>
      <w:r w:rsidR="006502CE">
        <w:t>attiva solo in questa colonna</w:t>
      </w:r>
      <w:r w:rsidR="006502CE" w:rsidRPr="00F67F0B">
        <w:t xml:space="preserve">, </w:t>
      </w:r>
      <w:r w:rsidR="006502CE">
        <w:t xml:space="preserve">per renderla univoca. </w:t>
      </w:r>
      <w:r>
        <w:t xml:space="preserve">Se la chiave viene composta come </w:t>
      </w:r>
      <w:r w:rsidRPr="00ED5F70">
        <w:rPr>
          <w:rStyle w:val="VerbatimChar"/>
          <w:color w:val="0B769F" w:themeColor="accent4" w:themeShade="BF"/>
        </w:rPr>
        <w:t>cognome + anno</w:t>
      </w:r>
      <w:r>
        <w:t>, ordinando le opere per chiave esse vengono ordinate per autore e quindi per anno.</w:t>
      </w:r>
    </w:p>
    <w:p w14:paraId="7F0AADA3" w14:textId="563560B8" w:rsidR="00ED5F70" w:rsidRDefault="00ED5F70" w:rsidP="00ED5F70">
      <w:pPr>
        <w:pStyle w:val="Corpotesto"/>
      </w:pPr>
      <w:r>
        <w:lastRenderedPageBreak/>
        <w:t>La terza colonna (</w:t>
      </w:r>
      <w:r w:rsidR="00FA6755">
        <w:t>B1</w:t>
      </w:r>
      <w:r>
        <w:t>) deve contenere l'autore o gli autori dell'opera con la formattazione richiesta per la bibliografia che verrà inserita al termine del documento</w:t>
      </w:r>
      <w:r w:rsidR="00A62AEB">
        <w:t>.</w:t>
      </w:r>
      <w:r w:rsidRPr="00A62AEB">
        <w:rPr>
          <w:lang w:val="it-IT"/>
        </w:rPr>
        <w:t xml:space="preserve"> </w:t>
      </w:r>
      <w:r>
        <w:t>Affinché gli autori siano ordinati alfabeticamente, occorre inserire il loro cognome prima del loro nome.</w:t>
      </w:r>
    </w:p>
    <w:p w14:paraId="3B659861" w14:textId="58CC56CC" w:rsidR="00ED5F70" w:rsidRDefault="00ED5F70" w:rsidP="00ED5F70">
      <w:pPr>
        <w:pStyle w:val="Corpotesto"/>
      </w:pPr>
      <w:r>
        <w:t>La quarta colonna (</w:t>
      </w:r>
      <w:r w:rsidR="00FA6755">
        <w:t>C1</w:t>
      </w:r>
      <w:r>
        <w:t>) deve contenere l'autore o gli autori dell'opera con la formattazione richiesta per le note a piè pagina. Normalmente, il nome è puntato e precede il cognome.</w:t>
      </w:r>
    </w:p>
    <w:p w14:paraId="0E2A5D0A" w14:textId="069B3391" w:rsidR="00ED5F70" w:rsidRDefault="00ED5F70" w:rsidP="00ED5F70">
      <w:pPr>
        <w:pStyle w:val="Corpotesto"/>
      </w:pPr>
      <w:r>
        <w:t>La quinta colonna (</w:t>
      </w:r>
      <w:r w:rsidR="00FA6755">
        <w:t>D1</w:t>
      </w:r>
      <w:r>
        <w:t>) deve contenere il titolo dell'opera per esteso</w:t>
      </w:r>
      <w:r w:rsidR="00857EC0">
        <w:t>; occorre inserire i marcatori del corsivo (asterischi) se necessario</w:t>
      </w:r>
      <w:r>
        <w:t>.</w:t>
      </w:r>
    </w:p>
    <w:p w14:paraId="54A0655E" w14:textId="6A1A1A85" w:rsidR="00ED5F70" w:rsidRDefault="00ED5F70" w:rsidP="00ED5F70">
      <w:pPr>
        <w:pStyle w:val="Corpotesto"/>
      </w:pPr>
      <w:r>
        <w:t>La sesta colonna (</w:t>
      </w:r>
      <w:r w:rsidR="00FA6755">
        <w:t>E1</w:t>
      </w:r>
      <w:r>
        <w:t>) deve contenere il titolo abbreviato dell'opera, quello che verrà utilizzato per le citazioni di un'opera successive alla prima</w:t>
      </w:r>
      <w:r w:rsidR="00857EC0">
        <w:t>; occorre inserire i marcatori del corsivo (asterischi) se necessario</w:t>
      </w:r>
      <w:r>
        <w:t>.</w:t>
      </w:r>
    </w:p>
    <w:p w14:paraId="2C9C6893" w14:textId="75BFC2FC" w:rsidR="00ED5F70" w:rsidRDefault="00ED5F70" w:rsidP="00ED5F70">
      <w:pPr>
        <w:pStyle w:val="Corpotesto"/>
      </w:pPr>
      <w:r>
        <w:t>La settima colonna (</w:t>
      </w:r>
      <w:r w:rsidR="00FA6755">
        <w:t>F1</w:t>
      </w:r>
      <w:r>
        <w:t>) deve contenere i dettagli della citazione, come l'editore, il luogo di edizione, l'anno e le pagine complessive (non relative alla singola citazione) nel caso di articoli o di miscellanee</w:t>
      </w:r>
      <w:r w:rsidR="005E441B">
        <w:t>; può essere preceduto da separatori, come virgola e spazio</w:t>
      </w:r>
      <w:r>
        <w:t>.</w:t>
      </w:r>
    </w:p>
    <w:p w14:paraId="6506337D" w14:textId="102B827D" w:rsidR="00ED5F70" w:rsidRDefault="00ED5F70" w:rsidP="00ED5F70">
      <w:pPr>
        <w:pStyle w:val="Corpotesto"/>
      </w:pPr>
      <w:r>
        <w:t xml:space="preserve">Nelle colonne seguenti è possibile inserire liberamente i dati che si ritengono utili, sfruttando anche l'editor esteso che si attiva con </w:t>
      </w:r>
      <w:r w:rsidRPr="00ED5F70">
        <w:rPr>
          <w:rStyle w:val="VerbatimChar"/>
          <w:color w:val="0B769F" w:themeColor="accent4" w:themeShade="BF"/>
        </w:rPr>
        <w:t>Ctrl + Spazio</w:t>
      </w:r>
      <w:r>
        <w:t xml:space="preserve">. Ad esempio, può servire un campo nel quale inserire commenti all'opera, anche di una certa lunghezza, oppure il nome del relativo file PDF, un link al sito dell'editore, e così via. Le colonne </w:t>
      </w:r>
      <w:r w:rsidR="00E40932">
        <w:t>successive a</w:t>
      </w:r>
      <w:r>
        <w:t xml:space="preserve"> </w:t>
      </w:r>
      <w:r w:rsidR="00FA6755">
        <w:t>F1</w:t>
      </w:r>
      <w:r>
        <w:t xml:space="preserve"> verranno ignorate dall'app ai fini della compilazione delle citazioni.</w:t>
      </w:r>
    </w:p>
    <w:p w14:paraId="3AAF2093" w14:textId="6AE323AE" w:rsidR="009155F1" w:rsidRDefault="009155F1" w:rsidP="009155F1">
      <w:pPr>
        <w:pStyle w:val="Corpotesto"/>
      </w:pPr>
      <w:r>
        <w:t xml:space="preserve">È possibile copiare e incollare nella griglia qualsiasi tipo di citazione presa da </w:t>
      </w:r>
      <w:proofErr w:type="spellStart"/>
      <w:r w:rsidRPr="009155F1">
        <w:rPr>
          <w:i/>
          <w:iCs/>
        </w:rPr>
        <w:t>reference</w:t>
      </w:r>
      <w:proofErr w:type="spellEnd"/>
      <w:r w:rsidRPr="009155F1">
        <w:rPr>
          <w:i/>
          <w:iCs/>
        </w:rPr>
        <w:t xml:space="preserve"> managers</w:t>
      </w:r>
      <w:r>
        <w:t xml:space="preserve"> come </w:t>
      </w:r>
      <w:proofErr w:type="spellStart"/>
      <w:r>
        <w:t>Zotero</w:t>
      </w:r>
      <w:proofErr w:type="spellEnd"/>
      <w:r>
        <w:t xml:space="preserve"> e </w:t>
      </w:r>
      <w:proofErr w:type="spellStart"/>
      <w:r>
        <w:t>Mendeley</w:t>
      </w:r>
      <w:proofErr w:type="spellEnd"/>
      <w:r>
        <w:t>, così come da siti web o cataloghi di biblioteche. Seguire questi semplici passaggi.</w:t>
      </w:r>
    </w:p>
    <w:p w14:paraId="6B818403" w14:textId="77777777" w:rsidR="009155F1" w:rsidRDefault="009155F1" w:rsidP="009155F1">
      <w:pPr>
        <w:pStyle w:val="Corpotesto"/>
      </w:pPr>
    </w:p>
    <w:p w14:paraId="62B25469" w14:textId="03EFD7F6" w:rsidR="009155F1" w:rsidRDefault="009155F1" w:rsidP="009155F1">
      <w:pPr>
        <w:pStyle w:val="Corpotesto"/>
        <w:numPr>
          <w:ilvl w:val="0"/>
          <w:numId w:val="25"/>
        </w:numPr>
      </w:pPr>
      <w:r>
        <w:t xml:space="preserve">Copiare negli appunti la citazione da un sito web o da un gestore di riferimenti; in </w:t>
      </w:r>
      <w:proofErr w:type="spellStart"/>
      <w:r>
        <w:t>Zotero</w:t>
      </w:r>
      <w:proofErr w:type="spellEnd"/>
      <w:r>
        <w:t xml:space="preserve">, usare la scorciatoia </w:t>
      </w:r>
      <w:r w:rsidRPr="009155F1">
        <w:rPr>
          <w:rStyle w:val="VerbatimChar"/>
          <w:color w:val="0B769F" w:themeColor="accent4" w:themeShade="BF"/>
        </w:rPr>
        <w:t xml:space="preserve">Meta + </w:t>
      </w:r>
      <w:proofErr w:type="spellStart"/>
      <w:r w:rsidRPr="009155F1">
        <w:rPr>
          <w:rStyle w:val="VerbatimChar"/>
          <w:color w:val="0B769F" w:themeColor="accent4" w:themeShade="BF"/>
        </w:rPr>
        <w:t>Maiusc</w:t>
      </w:r>
      <w:proofErr w:type="spellEnd"/>
      <w:r w:rsidRPr="009155F1">
        <w:rPr>
          <w:rStyle w:val="VerbatimChar"/>
          <w:color w:val="0B769F" w:themeColor="accent4" w:themeShade="BF"/>
        </w:rPr>
        <w:t xml:space="preserve"> + A</w:t>
      </w:r>
      <w:r w:rsidR="00551116">
        <w:t xml:space="preserve"> o </w:t>
      </w:r>
      <w:r w:rsidR="00551116" w:rsidRPr="00610B40">
        <w:rPr>
          <w:rStyle w:val="VerbatimChar"/>
          <w:color w:val="0B769F" w:themeColor="accent4" w:themeShade="BF"/>
        </w:rPr>
        <w:t xml:space="preserve">Meta + Shift + </w:t>
      </w:r>
      <w:r w:rsidR="00551116">
        <w:rPr>
          <w:rStyle w:val="VerbatimChar"/>
          <w:color w:val="0B769F" w:themeColor="accent4" w:themeShade="BF"/>
        </w:rPr>
        <w:t>C</w:t>
      </w:r>
      <w:r w:rsidR="00D77424">
        <w:t>.</w:t>
      </w:r>
    </w:p>
    <w:p w14:paraId="6E5D1A95" w14:textId="00D1419D" w:rsidR="009155F1" w:rsidRDefault="009155F1" w:rsidP="009155F1">
      <w:pPr>
        <w:pStyle w:val="Corpotesto"/>
        <w:numPr>
          <w:ilvl w:val="0"/>
          <w:numId w:val="25"/>
        </w:numPr>
      </w:pPr>
      <w:r>
        <w:t>Incollare temporaneamente il contenuto degli appunti nel documento corrente</w:t>
      </w:r>
      <w:r w:rsidR="003937DE">
        <w:t>; se ci sono più citazioni, ciascuna di esse deve essere in un paragrafo distinto</w:t>
      </w:r>
      <w:r w:rsidR="00B5040A">
        <w:t>.</w:t>
      </w:r>
    </w:p>
    <w:p w14:paraId="404BA31E" w14:textId="4966185E" w:rsidR="00950171" w:rsidRDefault="00950171" w:rsidP="009155F1">
      <w:pPr>
        <w:pStyle w:val="Corpotesto"/>
        <w:numPr>
          <w:ilvl w:val="0"/>
          <w:numId w:val="25"/>
        </w:numPr>
      </w:pPr>
      <w:r>
        <w:t xml:space="preserve">In ciascun elemento, separare l’autore/i dal titolo e il titolo dei dettagli </w:t>
      </w:r>
      <w:r w:rsidR="00BB6389">
        <w:t xml:space="preserve">successivi </w:t>
      </w:r>
      <w:r>
        <w:t>con una tabulazione, sostituendo la virgol</w:t>
      </w:r>
      <w:r w:rsidR="005437BC">
        <w:t>a</w:t>
      </w:r>
      <w:r>
        <w:t xml:space="preserve"> e </w:t>
      </w:r>
      <w:r w:rsidR="00CC423B">
        <w:t xml:space="preserve">lo </w:t>
      </w:r>
      <w:r>
        <w:t xml:space="preserve">spazio o </w:t>
      </w:r>
      <w:r w:rsidR="007C2FB4">
        <w:t xml:space="preserve">il </w:t>
      </w:r>
      <w:r>
        <w:t xml:space="preserve">punto e </w:t>
      </w:r>
      <w:r w:rsidR="00CC423B">
        <w:t xml:space="preserve">lo </w:t>
      </w:r>
      <w:r>
        <w:t>spazio che solitamente separano questi elementi</w:t>
      </w:r>
      <w:r w:rsidR="00655C61">
        <w:t>;</w:t>
      </w:r>
      <w:r w:rsidR="00A63AF5">
        <w:t xml:space="preserve"> rimuovere </w:t>
      </w:r>
      <w:r w:rsidR="00655C61">
        <w:t xml:space="preserve">anche </w:t>
      </w:r>
      <w:r w:rsidR="00A63AF5">
        <w:t xml:space="preserve">l’eventuale punto </w:t>
      </w:r>
      <w:r w:rsidR="00655C61">
        <w:t xml:space="preserve">o punto e virgola </w:t>
      </w:r>
      <w:r w:rsidR="00FF406C">
        <w:t>alla fine di ogni citazione</w:t>
      </w:r>
      <w:r w:rsidR="00A63AF5">
        <w:t>.</w:t>
      </w:r>
    </w:p>
    <w:p w14:paraId="5835CCC2" w14:textId="447C834B" w:rsidR="00551116" w:rsidRDefault="009155F1" w:rsidP="009155F1">
      <w:pPr>
        <w:pStyle w:val="Corpotesto"/>
        <w:numPr>
          <w:ilvl w:val="0"/>
          <w:numId w:val="25"/>
        </w:numPr>
      </w:pPr>
      <w:r>
        <w:t xml:space="preserve">Selezionare </w:t>
      </w:r>
      <w:r w:rsidR="00551116">
        <w:t xml:space="preserve">la </w:t>
      </w:r>
      <w:r>
        <w:t>citazione</w:t>
      </w:r>
      <w:r w:rsidR="009007E4">
        <w:t>/i</w:t>
      </w:r>
      <w:r w:rsidR="00551116">
        <w:t xml:space="preserve"> e copiarl</w:t>
      </w:r>
      <w:r w:rsidR="00247292">
        <w:t>e</w:t>
      </w:r>
      <w:r w:rsidR="00551116">
        <w:t xml:space="preserve"> in ritaglio con la scorciatoia </w:t>
      </w:r>
      <w:r w:rsidR="00551116" w:rsidRPr="00610B40">
        <w:rPr>
          <w:rStyle w:val="VerbatimChar"/>
          <w:color w:val="0B769F" w:themeColor="accent4" w:themeShade="BF"/>
        </w:rPr>
        <w:t xml:space="preserve">Meta + </w:t>
      </w:r>
      <w:r w:rsidR="00551116">
        <w:rPr>
          <w:rStyle w:val="VerbatimChar"/>
          <w:color w:val="0B769F" w:themeColor="accent4" w:themeShade="BF"/>
        </w:rPr>
        <w:t>Opt</w:t>
      </w:r>
      <w:r w:rsidR="00551116" w:rsidRPr="00610B40">
        <w:rPr>
          <w:rStyle w:val="VerbatimChar"/>
          <w:color w:val="0B769F" w:themeColor="accent4" w:themeShade="BF"/>
        </w:rPr>
        <w:t xml:space="preserve"> + </w:t>
      </w:r>
      <w:r w:rsidR="00551116">
        <w:rPr>
          <w:rStyle w:val="VerbatimChar"/>
          <w:color w:val="0B769F" w:themeColor="accent4" w:themeShade="BF"/>
        </w:rPr>
        <w:t>C</w:t>
      </w:r>
      <w:r w:rsidR="00551116" w:rsidRPr="003A5144">
        <w:t>.</w:t>
      </w:r>
    </w:p>
    <w:p w14:paraId="0F621F26" w14:textId="31956638" w:rsidR="009155F1" w:rsidRDefault="008B2962" w:rsidP="009155F1">
      <w:pPr>
        <w:pStyle w:val="Corpotesto"/>
        <w:numPr>
          <w:ilvl w:val="0"/>
          <w:numId w:val="25"/>
        </w:numPr>
      </w:pPr>
      <w:r>
        <w:t xml:space="preserve">Incollare la citazione nella colonna B1 di una nuova riga nella griglia; </w:t>
      </w:r>
      <w:r w:rsidR="009155F1">
        <w:t>tutti i dati riempiono correttamente le celle seguenti</w:t>
      </w:r>
      <w:r w:rsidR="009D64C1">
        <w:t>; i titoli saranno inclusi tra i marcatori del corsivo se non iniziano e finis</w:t>
      </w:r>
      <w:r w:rsidR="00F25CD9">
        <w:t>cono</w:t>
      </w:r>
      <w:r w:rsidR="009D64C1">
        <w:t xml:space="preserve"> con le virgolette.</w:t>
      </w:r>
    </w:p>
    <w:p w14:paraId="4ED7629D" w14:textId="573416E5" w:rsidR="009155F1" w:rsidRDefault="009155F1" w:rsidP="009155F1">
      <w:pPr>
        <w:pStyle w:val="Corpotesto"/>
        <w:numPr>
          <w:ilvl w:val="0"/>
          <w:numId w:val="25"/>
        </w:numPr>
      </w:pPr>
      <w:r>
        <w:t>Co</w:t>
      </w:r>
      <w:r w:rsidR="00DD3E02">
        <w:t xml:space="preserve">ntrollare </w:t>
      </w:r>
      <w:r w:rsidR="00B51A25">
        <w:t xml:space="preserve">ed eventualmente modificare </w:t>
      </w:r>
      <w:r>
        <w:t xml:space="preserve">il nome dell'autore/degli autori per la bibliografia </w:t>
      </w:r>
      <w:r w:rsidR="00DD3E02">
        <w:t xml:space="preserve">e le note a piè pagina </w:t>
      </w:r>
      <w:r>
        <w:t>nell</w:t>
      </w:r>
      <w:r w:rsidR="00DD3E02">
        <w:t>e</w:t>
      </w:r>
      <w:r>
        <w:t xml:space="preserve"> colonn</w:t>
      </w:r>
      <w:r w:rsidR="00DD3E02">
        <w:t>e</w:t>
      </w:r>
      <w:r>
        <w:t xml:space="preserve"> B1 e </w:t>
      </w:r>
      <w:r w:rsidR="00DD3E02">
        <w:t xml:space="preserve">C1, e </w:t>
      </w:r>
      <w:r>
        <w:t>il titolo breve nella colonna E1.</w:t>
      </w:r>
    </w:p>
    <w:p w14:paraId="1FA7E79E" w14:textId="3C3DE206" w:rsidR="00DD3E02" w:rsidRDefault="00DD3E02" w:rsidP="009155F1">
      <w:pPr>
        <w:pStyle w:val="Corpotesto"/>
        <w:numPr>
          <w:ilvl w:val="0"/>
          <w:numId w:val="25"/>
        </w:numPr>
      </w:pPr>
      <w:r>
        <w:t>Aggiungere la chiave nella colonna A1</w:t>
      </w:r>
      <w:r w:rsidR="0056431F">
        <w:t xml:space="preserve"> e usare la scorciatoia </w:t>
      </w:r>
      <w:r w:rsidR="0056431F" w:rsidRPr="00F67F0B">
        <w:rPr>
          <w:rStyle w:val="VerbatimChar"/>
          <w:color w:val="0B769F" w:themeColor="accent4" w:themeShade="BF"/>
        </w:rPr>
        <w:t>Meta</w:t>
      </w:r>
      <w:r w:rsidR="0056431F" w:rsidRPr="00F67F0B">
        <w:t xml:space="preserve"> + </w:t>
      </w:r>
      <w:r w:rsidR="0056431F" w:rsidRPr="00F67F0B">
        <w:rPr>
          <w:rStyle w:val="VerbatimChar"/>
          <w:color w:val="0B769F" w:themeColor="accent4" w:themeShade="BF"/>
        </w:rPr>
        <w:t>Ctrl</w:t>
      </w:r>
      <w:r w:rsidR="0056431F" w:rsidRPr="00F67F0B">
        <w:t xml:space="preserve"> + </w:t>
      </w:r>
      <w:r w:rsidR="0056431F" w:rsidRPr="00F67F0B">
        <w:rPr>
          <w:rStyle w:val="VerbatimChar"/>
          <w:color w:val="0B769F" w:themeColor="accent4" w:themeShade="BF"/>
        </w:rPr>
        <w:t>K</w:t>
      </w:r>
      <w:r w:rsidR="0056431F" w:rsidRPr="0056431F">
        <w:t xml:space="preserve"> per renderla univoca.</w:t>
      </w:r>
    </w:p>
    <w:p w14:paraId="46E430C3" w14:textId="77777777" w:rsidR="004B6389" w:rsidRDefault="004B6389" w:rsidP="004B6389">
      <w:pPr>
        <w:pStyle w:val="Corpotesto"/>
      </w:pPr>
    </w:p>
    <w:p w14:paraId="26289C3E" w14:textId="10CFA665" w:rsidR="004B6389" w:rsidRDefault="004B6389" w:rsidP="004B6389">
      <w:pPr>
        <w:pStyle w:val="Corpotesto"/>
      </w:pPr>
      <w:r w:rsidRPr="004B6389">
        <w:t xml:space="preserve">Infine, è possibile </w:t>
      </w:r>
      <w:r>
        <w:t xml:space="preserve">mantenere </w:t>
      </w:r>
      <w:r w:rsidRPr="004B6389">
        <w:t xml:space="preserve">e aggiornare tutta la bibliografia in un solo file </w:t>
      </w:r>
      <w:r>
        <w:rPr>
          <w:rStyle w:val="VerbatimChar"/>
          <w:color w:val="0B769F" w:themeColor="accent4" w:themeShade="BF"/>
        </w:rPr>
        <w:t>.</w:t>
      </w:r>
      <w:proofErr w:type="spellStart"/>
      <w:r>
        <w:rPr>
          <w:rStyle w:val="VerbatimChar"/>
          <w:color w:val="0B769F" w:themeColor="accent4" w:themeShade="BF"/>
        </w:rPr>
        <w:t>c</w:t>
      </w:r>
      <w:r w:rsidRPr="004B6389">
        <w:rPr>
          <w:rStyle w:val="VerbatimChar"/>
          <w:color w:val="0B769F" w:themeColor="accent4" w:themeShade="BF"/>
        </w:rPr>
        <w:t>vs</w:t>
      </w:r>
      <w:proofErr w:type="spellEnd"/>
      <w:r w:rsidRPr="004B6389">
        <w:t xml:space="preserve"> per evitare di disperderla in molti file. Quindi è facile aggiornare le tabelle bibliografiche di ogni altro file in uso con l'ultima versione dei dati importando quel file bibliografico principale</w:t>
      </w:r>
      <w:r w:rsidR="00C67E97">
        <w:t xml:space="preserve"> </w:t>
      </w:r>
      <w:r w:rsidRPr="004B6389">
        <w:t xml:space="preserve">con la voce di menu </w:t>
      </w:r>
      <w:r w:rsidRPr="004B6389">
        <w:rPr>
          <w:rStyle w:val="VerbatimChar"/>
          <w:color w:val="0B769F" w:themeColor="accent4" w:themeShade="BF"/>
        </w:rPr>
        <w:t>File - Importa tabelle...</w:t>
      </w:r>
      <w:r w:rsidRPr="004B6389">
        <w:t>.</w:t>
      </w:r>
    </w:p>
    <w:p w14:paraId="39F2367A" w14:textId="6D31D411" w:rsidR="00ED5F70" w:rsidRDefault="00ED5F70" w:rsidP="00ED5F70">
      <w:pPr>
        <w:pStyle w:val="Titolo3"/>
      </w:pPr>
      <w:r>
        <w:lastRenderedPageBreak/>
        <w:t>Inserimento delle citazioni nel testo</w:t>
      </w:r>
    </w:p>
    <w:p w14:paraId="2BCCC0DC" w14:textId="23CA7E6E" w:rsidR="00ED5F70" w:rsidRDefault="00ED5F70" w:rsidP="00ED5F70">
      <w:pPr>
        <w:pStyle w:val="Corpotesto"/>
      </w:pPr>
      <w:r>
        <w:t xml:space="preserve">Quando si deve inserire la citazione di un'opera nel documento, normalmente nelle note a piè pagina, basta inserire la sua chiave identificativa tra due parentesi graffe, e a seguire tutti gli elementi di dettaglio necessari alla singola citazione. Ad esempio, </w:t>
      </w:r>
      <w:r w:rsidRPr="00ED5F70">
        <w:rPr>
          <w:rStyle w:val="VerbatimChar"/>
          <w:color w:val="0B769F" w:themeColor="accent4" w:themeShade="BF"/>
        </w:rPr>
        <w:t>Cf. {Taylor 2024}, pp. 23-</w:t>
      </w:r>
      <w:proofErr w:type="gramStart"/>
      <w:r w:rsidRPr="00ED5F70">
        <w:rPr>
          <w:rStyle w:val="VerbatimChar"/>
          <w:color w:val="0B769F" w:themeColor="accent4" w:themeShade="BF"/>
        </w:rPr>
        <w:t>46</w:t>
      </w:r>
      <w:r>
        <w:rPr>
          <w:rStyle w:val="VerbatimChar"/>
          <w:color w:val="0B769F" w:themeColor="accent4" w:themeShade="BF"/>
        </w:rPr>
        <w:t>.</w:t>
      </w:r>
      <w:r>
        <w:t>.</w:t>
      </w:r>
      <w:proofErr w:type="gramEnd"/>
      <w:r>
        <w:t xml:space="preserve"> Occorre essere attenti a riportare correttamente la chiave dell'opera che si intende citare, rispettando le maiuscole e le minuscole. A tale scopo, basta visualizzare la tabella bibliografica, identificare la chiave da riportare, copiarla in ritaglio </w:t>
      </w:r>
      <w:r w:rsidR="008F6214">
        <w:t xml:space="preserve">con la scorciatoia </w:t>
      </w:r>
      <w:r w:rsidR="008F6214" w:rsidRPr="002C7E5A">
        <w:rPr>
          <w:rStyle w:val="VerbatimChar"/>
          <w:color w:val="0B769F" w:themeColor="accent4" w:themeShade="BF"/>
        </w:rPr>
        <w:t>Meta + Opt + C</w:t>
      </w:r>
      <w:r w:rsidR="008F6214">
        <w:t xml:space="preserve"> </w:t>
      </w:r>
      <w:r>
        <w:t>ed incollarla nel testo.</w:t>
      </w:r>
    </w:p>
    <w:p w14:paraId="5DABA3F4" w14:textId="1CCAC43C" w:rsidR="00050009" w:rsidRPr="00050009" w:rsidRDefault="00050009" w:rsidP="00ED5F70">
      <w:pPr>
        <w:pStyle w:val="Corpotesto"/>
      </w:pPr>
      <w:r w:rsidRPr="00050009">
        <w:t>Per avere un feedback visual</w:t>
      </w:r>
      <w:r w:rsidR="00B3427E">
        <w:t>e</w:t>
      </w:r>
      <w:r w:rsidRPr="00050009">
        <w:t xml:space="preserve"> della citazione correlat</w:t>
      </w:r>
      <w:r w:rsidR="00E42DC2">
        <w:t>a</w:t>
      </w:r>
      <w:r w:rsidRPr="00050009">
        <w:t xml:space="preserve"> ad una chiave senza aprire la griglia, usare la scorciatoia </w:t>
      </w:r>
      <w:r w:rsidRPr="00050009">
        <w:rPr>
          <w:rStyle w:val="VerbatimChar"/>
          <w:color w:val="0B769F" w:themeColor="accent4" w:themeShade="BF"/>
        </w:rPr>
        <w:t xml:space="preserve">Meta + </w:t>
      </w:r>
      <w:proofErr w:type="spellStart"/>
      <w:r w:rsidRPr="00050009">
        <w:rPr>
          <w:rStyle w:val="VerbatimChar"/>
          <w:color w:val="0B769F" w:themeColor="accent4" w:themeShade="BF"/>
        </w:rPr>
        <w:t>Maiusc</w:t>
      </w:r>
      <w:proofErr w:type="spellEnd"/>
      <w:r w:rsidRPr="00050009">
        <w:rPr>
          <w:rStyle w:val="VerbatimChar"/>
          <w:color w:val="0B769F" w:themeColor="accent4" w:themeShade="BF"/>
        </w:rPr>
        <w:t xml:space="preserve"> + K</w:t>
      </w:r>
      <w:r w:rsidRPr="00050009">
        <w:t xml:space="preserve"> quando </w:t>
      </w:r>
      <w:r w:rsidR="008C74AC">
        <w:t>i</w:t>
      </w:r>
      <w:r w:rsidRPr="00050009">
        <w:t>l curso</w:t>
      </w:r>
      <w:r>
        <w:t xml:space="preserve">re è all’interno </w:t>
      </w:r>
      <w:r w:rsidR="00BA455F">
        <w:t xml:space="preserve">della </w:t>
      </w:r>
      <w:r>
        <w:t>chiave, cioè tra le due parentesi graffe che la includono.</w:t>
      </w:r>
    </w:p>
    <w:p w14:paraId="4EFD0CCC" w14:textId="272BFD92" w:rsidR="00010778" w:rsidRDefault="00010778" w:rsidP="00ED5F70">
      <w:pPr>
        <w:pStyle w:val="Corpotesto"/>
      </w:pPr>
      <w:r w:rsidRPr="00010778">
        <w:t>Se è necessario citare un testo antico contenuto in un'edizione moderna e menzionare un numero o un capitolo d</w:t>
      </w:r>
      <w:r>
        <w:t>i un</w:t>
      </w:r>
      <w:r w:rsidRPr="00010778">
        <w:t xml:space="preserve"> suo brano dopo il titolo originale, utilizzare la chiave solo per l'opera moderna e citare manualmente il primo. Ad esempio: </w:t>
      </w:r>
      <w:r w:rsidR="00BB07EC">
        <w:rPr>
          <w:rStyle w:val="VerbatimChar"/>
          <w:color w:val="0B769F" w:themeColor="accent4" w:themeShade="BF"/>
        </w:rPr>
        <w:t xml:space="preserve">S. </w:t>
      </w:r>
      <w:r w:rsidRPr="00010778">
        <w:rPr>
          <w:rStyle w:val="VerbatimChar"/>
          <w:color w:val="0B769F" w:themeColor="accent4" w:themeShade="BF"/>
        </w:rPr>
        <w:t xml:space="preserve">Agostino, *De Civitate Dei* I, 1-36, in {Agostino 2020}, </w:t>
      </w:r>
      <w:proofErr w:type="gramStart"/>
      <w:r w:rsidRPr="00010778">
        <w:rPr>
          <w:rStyle w:val="VerbatimChar"/>
          <w:color w:val="0B769F" w:themeColor="accent4" w:themeShade="BF"/>
        </w:rPr>
        <w:t>50.</w:t>
      </w:r>
      <w:r w:rsidRPr="00010778">
        <w:t>.</w:t>
      </w:r>
      <w:proofErr w:type="gramEnd"/>
      <w:r w:rsidRPr="00010778">
        <w:t xml:space="preserve"> Naturalmente, solo l'edizione moderna apparirà nella bibliografia.</w:t>
      </w:r>
    </w:p>
    <w:p w14:paraId="3E8E9582" w14:textId="710085F8" w:rsidR="00ED5F70" w:rsidRDefault="00ED5F70" w:rsidP="00B506E6">
      <w:pPr>
        <w:pStyle w:val="Titolo3"/>
      </w:pPr>
      <w:r>
        <w:t>Produzione di un documento con la bibliografia</w:t>
      </w:r>
    </w:p>
    <w:p w14:paraId="7F0A808D" w14:textId="68BF6320" w:rsidR="00ED5F70" w:rsidRDefault="00ED5F70" w:rsidP="00ED5F70">
      <w:pPr>
        <w:pStyle w:val="Corpotesto"/>
      </w:pPr>
      <w:r>
        <w:t xml:space="preserve">Una volta che si è completata la stesura del documento e si sono inserite le chiavi delle varie opere, si può utilizzare la voce di menu </w:t>
      </w:r>
      <w:r w:rsidRPr="00B506E6">
        <w:rPr>
          <w:rStyle w:val="VerbatimChar"/>
          <w:color w:val="0B769F" w:themeColor="accent4" w:themeShade="BF"/>
        </w:rPr>
        <w:t>Strumenti - Compila bibliografia</w:t>
      </w:r>
      <w:r>
        <w:t xml:space="preserve">. In questo modo, mxMarkEdit crea un altro file nella stessa cartella di quello in uso e con lo stesso nome e l'estensione </w:t>
      </w:r>
      <w:r w:rsidR="00B506E6">
        <w:rPr>
          <w:rStyle w:val="VerbatimChar"/>
          <w:color w:val="0B769F" w:themeColor="accent4" w:themeShade="BF"/>
        </w:rPr>
        <w:t>- con b</w:t>
      </w:r>
      <w:r w:rsidRPr="00B506E6">
        <w:rPr>
          <w:rStyle w:val="VerbatimChar"/>
          <w:color w:val="0B769F" w:themeColor="accent4" w:themeShade="BF"/>
        </w:rPr>
        <w:t>ibliografia</w:t>
      </w:r>
      <w:r w:rsidR="00F13A79">
        <w:t xml:space="preserve">, lo converte con Pandoc e lo apre </w:t>
      </w:r>
      <w:r w:rsidR="00F678B1">
        <w:t xml:space="preserve">con </w:t>
      </w:r>
      <w:r w:rsidR="00F13A79">
        <w:t>l’elaboratore di testi</w:t>
      </w:r>
      <w:r w:rsidR="00FD7C68">
        <w:t xml:space="preserve"> senza aggiungere l’eventuale contenuto della tabella in fondo al testo</w:t>
      </w:r>
      <w:r w:rsidR="00F13A79">
        <w:t>.</w:t>
      </w:r>
      <w:r>
        <w:t xml:space="preserve"> In questo file, le varie chiavi vengono sostituite dalle citazioni effettive delle </w:t>
      </w:r>
      <w:r w:rsidRPr="00B506E6">
        <w:t>opere</w:t>
      </w:r>
      <w:r>
        <w:t>, nel modo seguente.</w:t>
      </w:r>
    </w:p>
    <w:p w14:paraId="50F2A9BE" w14:textId="77777777" w:rsidR="00ED5F70" w:rsidRDefault="00ED5F70" w:rsidP="00ED5F70">
      <w:pPr>
        <w:pStyle w:val="Corpotesto"/>
      </w:pPr>
    </w:p>
    <w:p w14:paraId="0866B5EB" w14:textId="1190B87A" w:rsidR="00ED5F70" w:rsidRDefault="00ED5F70" w:rsidP="00910F4B">
      <w:pPr>
        <w:pStyle w:val="Corpotesto"/>
        <w:numPr>
          <w:ilvl w:val="0"/>
          <w:numId w:val="22"/>
        </w:numPr>
      </w:pPr>
      <w:r>
        <w:t xml:space="preserve">La prima citazione di un'opera è composta associando il contenuto delle colonne </w:t>
      </w:r>
      <w:r w:rsidR="00FA6755">
        <w:t>C1</w:t>
      </w:r>
      <w:r>
        <w:t xml:space="preserve">, </w:t>
      </w:r>
      <w:r w:rsidR="00FA6755">
        <w:t>D1</w:t>
      </w:r>
      <w:r>
        <w:t xml:space="preserve"> e </w:t>
      </w:r>
      <w:r w:rsidR="00FA6755">
        <w:t>F1</w:t>
      </w:r>
      <w:r>
        <w:t>.</w:t>
      </w:r>
    </w:p>
    <w:p w14:paraId="675DAE51" w14:textId="7801CB67" w:rsidR="00ED5F70" w:rsidRDefault="00ED5F70" w:rsidP="00910F4B">
      <w:pPr>
        <w:pStyle w:val="Corpotesto"/>
        <w:numPr>
          <w:ilvl w:val="0"/>
          <w:numId w:val="22"/>
        </w:numPr>
      </w:pPr>
      <w:r>
        <w:t xml:space="preserve">La seconda citazione di un'opera è composta associando il contenuto delle colonne </w:t>
      </w:r>
      <w:r w:rsidR="00FA6755">
        <w:t>C1</w:t>
      </w:r>
      <w:r>
        <w:t xml:space="preserve">, </w:t>
      </w:r>
      <w:r w:rsidR="00FA6755">
        <w:t>E1</w:t>
      </w:r>
      <w:r>
        <w:t xml:space="preserve"> (titolo abbreviato) e </w:t>
      </w:r>
      <w:r w:rsidR="00FA6755">
        <w:t>F1</w:t>
      </w:r>
      <w:r>
        <w:t>.</w:t>
      </w:r>
    </w:p>
    <w:p w14:paraId="0FF5513D" w14:textId="70CB22FD" w:rsidR="00ED5F70" w:rsidRDefault="00ED5F70" w:rsidP="00910F4B">
      <w:pPr>
        <w:pStyle w:val="Corpotesto"/>
        <w:numPr>
          <w:ilvl w:val="0"/>
          <w:numId w:val="22"/>
        </w:numPr>
      </w:pPr>
      <w:r>
        <w:t xml:space="preserve">Se una citazione riguarda la stessa opera della citazione immediatamente precedente, viene inserita la </w:t>
      </w:r>
      <w:proofErr w:type="gramStart"/>
      <w:r>
        <w:t>parola</w:t>
      </w:r>
      <w:proofErr w:type="gramEnd"/>
      <w:r>
        <w:t xml:space="preserve"> </w:t>
      </w:r>
      <w:r w:rsidRPr="006409DE">
        <w:rPr>
          <w:rStyle w:val="VerbatimChar"/>
          <w:color w:val="0B769F" w:themeColor="accent4" w:themeShade="BF"/>
        </w:rPr>
        <w:t>Ibidem</w:t>
      </w:r>
      <w:r>
        <w:t xml:space="preserve"> in corsivo al posto dei suoi dati bibliografici.</w:t>
      </w:r>
    </w:p>
    <w:p w14:paraId="513A55A5" w14:textId="6DF08E07" w:rsidR="00ED5F70" w:rsidRDefault="00F77C19" w:rsidP="00910F4B">
      <w:pPr>
        <w:pStyle w:val="Corpotesto"/>
        <w:numPr>
          <w:ilvl w:val="0"/>
          <w:numId w:val="22"/>
        </w:numPr>
      </w:pPr>
      <w:r>
        <w:t>La bibliografia viene inserita a</w:t>
      </w:r>
      <w:r w:rsidR="00ED5F70">
        <w:t>lla fine del testo</w:t>
      </w:r>
      <w:r w:rsidR="005472B8">
        <w:t>. C</w:t>
      </w:r>
      <w:r>
        <w:t xml:space="preserve">ontiene </w:t>
      </w:r>
      <w:r w:rsidR="00ED5F70">
        <w:t xml:space="preserve">tutte </w:t>
      </w:r>
      <w:r w:rsidR="00715A5D">
        <w:t xml:space="preserve">e </w:t>
      </w:r>
      <w:r w:rsidR="00ED5F70">
        <w:t xml:space="preserve">solo le opere effettivamente citate nel documento, </w:t>
      </w:r>
      <w:r w:rsidR="005472B8">
        <w:t xml:space="preserve">ed è composta </w:t>
      </w:r>
      <w:r w:rsidR="00ED5F70">
        <w:t xml:space="preserve">associando il contenuto delle colonne </w:t>
      </w:r>
      <w:r w:rsidR="00FA6755">
        <w:t>B1</w:t>
      </w:r>
      <w:r w:rsidR="00ED5F70">
        <w:t xml:space="preserve">, </w:t>
      </w:r>
      <w:r w:rsidR="00FA6755">
        <w:t>D1</w:t>
      </w:r>
      <w:r w:rsidR="00ED5F70">
        <w:t xml:space="preserve"> e </w:t>
      </w:r>
      <w:r w:rsidR="00FA6755">
        <w:t>F1</w:t>
      </w:r>
      <w:r w:rsidR="00ED5F70">
        <w:t>. La bibliografia è ordinata alfabeticamente.</w:t>
      </w:r>
    </w:p>
    <w:p w14:paraId="1E72DCD7" w14:textId="6FE3A420" w:rsidR="0015354E" w:rsidRPr="0015354E" w:rsidRDefault="0015354E" w:rsidP="0015354E">
      <w:pPr>
        <w:pStyle w:val="Corpotesto"/>
        <w:numPr>
          <w:ilvl w:val="0"/>
          <w:numId w:val="22"/>
        </w:numPr>
        <w:rPr>
          <w:lang w:val="it-IT"/>
        </w:rPr>
      </w:pPr>
      <w:r w:rsidRPr="0015354E">
        <w:rPr>
          <w:lang w:val="it-IT"/>
        </w:rPr>
        <w:t xml:space="preserve">I contenuti delle colonne </w:t>
      </w:r>
      <w:r w:rsidRPr="0015354E">
        <w:rPr>
          <w:lang w:val="it-IT"/>
        </w:rPr>
        <w:t xml:space="preserve">B1 </w:t>
      </w:r>
      <w:r w:rsidRPr="0015354E">
        <w:rPr>
          <w:lang w:val="it-IT"/>
        </w:rPr>
        <w:t xml:space="preserve">e </w:t>
      </w:r>
      <w:r w:rsidRPr="0015354E">
        <w:rPr>
          <w:lang w:val="it-IT"/>
        </w:rPr>
        <w:t xml:space="preserve">C1 </w:t>
      </w:r>
      <w:r w:rsidRPr="0015354E">
        <w:rPr>
          <w:lang w:val="it-IT"/>
        </w:rPr>
        <w:t xml:space="preserve">sono seguiti dal </w:t>
      </w:r>
      <w:r>
        <w:rPr>
          <w:rStyle w:val="VerbatimChar"/>
          <w:color w:val="0B769F" w:themeColor="accent4" w:themeShade="BF"/>
          <w:lang w:val="it-IT"/>
        </w:rPr>
        <w:t>S</w:t>
      </w:r>
      <w:r w:rsidRPr="0015354E">
        <w:rPr>
          <w:rStyle w:val="VerbatimChar"/>
          <w:color w:val="0B769F" w:themeColor="accent4" w:themeShade="BF"/>
          <w:lang w:val="it-IT"/>
        </w:rPr>
        <w:t>eparator</w:t>
      </w:r>
      <w:r>
        <w:rPr>
          <w:rStyle w:val="VerbatimChar"/>
          <w:color w:val="0B769F" w:themeColor="accent4" w:themeShade="BF"/>
          <w:lang w:val="it-IT"/>
        </w:rPr>
        <w:t>e autore</w:t>
      </w:r>
      <w:r w:rsidRPr="0015354E">
        <w:rPr>
          <w:lang w:val="it-IT"/>
        </w:rPr>
        <w:t xml:space="preserve">, </w:t>
      </w:r>
      <w:r>
        <w:rPr>
          <w:lang w:val="it-IT"/>
        </w:rPr>
        <w:t>specificato nelle opzioni.</w:t>
      </w:r>
    </w:p>
    <w:p w14:paraId="4C6E4DFB" w14:textId="63C5C08D" w:rsidR="00910F4B" w:rsidRDefault="0015354E" w:rsidP="00C04488">
      <w:pPr>
        <w:pStyle w:val="Corpotesto"/>
        <w:numPr>
          <w:ilvl w:val="0"/>
          <w:numId w:val="22"/>
        </w:numPr>
        <w:rPr>
          <w:lang w:val="it-IT"/>
        </w:rPr>
      </w:pPr>
      <w:r w:rsidRPr="0015354E">
        <w:rPr>
          <w:lang w:val="it-IT"/>
        </w:rPr>
        <w:t xml:space="preserve">I contenuti delle colonne D1 and E1 sono seguiti dal </w:t>
      </w:r>
      <w:r>
        <w:rPr>
          <w:rStyle w:val="VerbatimChar"/>
          <w:color w:val="0B769F" w:themeColor="accent4" w:themeShade="BF"/>
          <w:lang w:val="it-IT"/>
        </w:rPr>
        <w:t>S</w:t>
      </w:r>
      <w:r w:rsidRPr="0015354E">
        <w:rPr>
          <w:rStyle w:val="VerbatimChar"/>
          <w:color w:val="0B769F" w:themeColor="accent4" w:themeShade="BF"/>
          <w:lang w:val="it-IT"/>
        </w:rPr>
        <w:t>eparator</w:t>
      </w:r>
      <w:r>
        <w:rPr>
          <w:rStyle w:val="VerbatimChar"/>
          <w:color w:val="0B769F" w:themeColor="accent4" w:themeShade="BF"/>
          <w:lang w:val="it-IT"/>
        </w:rPr>
        <w:t xml:space="preserve">e </w:t>
      </w:r>
      <w:r>
        <w:rPr>
          <w:rStyle w:val="VerbatimChar"/>
          <w:color w:val="0B769F" w:themeColor="accent4" w:themeShade="BF"/>
          <w:lang w:val="it-IT"/>
        </w:rPr>
        <w:t>titolo</w:t>
      </w:r>
      <w:r w:rsidRPr="0015354E">
        <w:rPr>
          <w:lang w:val="it-IT"/>
        </w:rPr>
        <w:t xml:space="preserve">, </w:t>
      </w:r>
      <w:r>
        <w:rPr>
          <w:lang w:val="it-IT"/>
        </w:rPr>
        <w:t>specificato nelle opzioni.</w:t>
      </w:r>
    </w:p>
    <w:p w14:paraId="2F6A24DF" w14:textId="06BE9614" w:rsidR="0015354E" w:rsidRPr="0015354E" w:rsidRDefault="0015354E" w:rsidP="00C04488">
      <w:pPr>
        <w:pStyle w:val="Corpotesto"/>
        <w:numPr>
          <w:ilvl w:val="0"/>
          <w:numId w:val="22"/>
        </w:numPr>
        <w:rPr>
          <w:lang w:val="it-IT"/>
        </w:rPr>
      </w:pPr>
      <w:r w:rsidRPr="0015354E">
        <w:rPr>
          <w:lang w:val="it-IT"/>
        </w:rPr>
        <w:t xml:space="preserve">Per ottenere gli autori formattati in maiuscoletto nel testo esportato con Pandoc, selezionare </w:t>
      </w:r>
      <w:r w:rsidRPr="0015354E">
        <w:rPr>
          <w:rStyle w:val="VerbatimChar"/>
          <w:color w:val="0B769F" w:themeColor="accent4" w:themeShade="BF"/>
          <w:lang w:val="it-IT"/>
        </w:rPr>
        <w:t>Aut</w:t>
      </w:r>
      <w:r w:rsidRPr="0015354E">
        <w:rPr>
          <w:rStyle w:val="VerbatimChar"/>
          <w:color w:val="0B769F" w:themeColor="accent4" w:themeShade="BF"/>
          <w:lang w:val="it-IT"/>
        </w:rPr>
        <w:t>ori in maiuscoletto</w:t>
      </w:r>
      <w:r w:rsidRPr="0015354E">
        <w:rPr>
          <w:lang w:val="it-IT"/>
        </w:rPr>
        <w:t xml:space="preserve"> </w:t>
      </w:r>
      <w:r w:rsidRPr="0015354E">
        <w:rPr>
          <w:lang w:val="it-IT"/>
        </w:rPr>
        <w:t>nelle opzioni.</w:t>
      </w:r>
    </w:p>
    <w:p w14:paraId="077BA161" w14:textId="77777777" w:rsidR="0015354E" w:rsidRPr="0015354E" w:rsidRDefault="0015354E" w:rsidP="0015354E">
      <w:pPr>
        <w:pStyle w:val="Corpotesto"/>
        <w:rPr>
          <w:lang w:val="it-IT"/>
        </w:rPr>
      </w:pPr>
    </w:p>
    <w:p w14:paraId="394C6AA3" w14:textId="6582428A" w:rsidR="003E3C2C" w:rsidRDefault="003E3C2C">
      <w:pPr>
        <w:pStyle w:val="Corpotesto"/>
      </w:pPr>
      <w:r w:rsidRPr="003E3C2C">
        <w:t xml:space="preserve">Se un </w:t>
      </w:r>
      <w:r w:rsidRPr="003E3C2C">
        <w:rPr>
          <w:rStyle w:val="VerbatimChar"/>
          <w:color w:val="0B769F" w:themeColor="accent4" w:themeShade="BF"/>
        </w:rPr>
        <w:t>Ibidem</w:t>
      </w:r>
      <w:r w:rsidRPr="003E3C2C">
        <w:t xml:space="preserve"> è seguito dagli stessi numeri di pagine della citazione precedente, questi devono essere rimossi manualmente, se ciò è richiesto </w:t>
      </w:r>
      <w:r w:rsidR="00885D9B">
        <w:t xml:space="preserve">dalle </w:t>
      </w:r>
      <w:r w:rsidRPr="003E3C2C">
        <w:t>norme editoriali.</w:t>
      </w:r>
    </w:p>
    <w:p w14:paraId="6001CF10" w14:textId="3270DFDD" w:rsidR="00ED5F70" w:rsidRDefault="00ED5F70">
      <w:pPr>
        <w:pStyle w:val="Corpotesto"/>
      </w:pPr>
      <w:r>
        <w:lastRenderedPageBreak/>
        <w:t>Nel caso in cui si debbano formattare diversamente le citazioni per corrispondere ad altre richieste metodologiche, è sufficiente correggere il solo contenuto dell</w:t>
      </w:r>
      <w:r w:rsidR="00286234">
        <w:t>e</w:t>
      </w:r>
      <w:r>
        <w:t xml:space="preserve"> colonn</w:t>
      </w:r>
      <w:r w:rsidR="00286234">
        <w:t>e</w:t>
      </w:r>
      <w:r>
        <w:t xml:space="preserve"> e rigenerare il documento con bibliografia, senza quindi il bisogno di correggere tutte le singole citazioni in esso contenute.</w:t>
      </w:r>
    </w:p>
    <w:p w14:paraId="431BB0FF" w14:textId="5BCA765D" w:rsidR="004567C9" w:rsidRPr="004567C9" w:rsidRDefault="004567C9" w:rsidP="004567C9">
      <w:pPr>
        <w:pStyle w:val="Titolo3"/>
        <w:rPr>
          <w:lang w:val="it-IT"/>
        </w:rPr>
      </w:pPr>
      <w:r w:rsidRPr="004567C9">
        <w:rPr>
          <w:lang w:val="it-IT"/>
        </w:rPr>
        <w:t xml:space="preserve">mxMarkEdit </w:t>
      </w:r>
      <w:r w:rsidR="00C7707E">
        <w:rPr>
          <w:lang w:val="it-IT"/>
        </w:rPr>
        <w:t xml:space="preserve">e </w:t>
      </w:r>
      <w:r w:rsidR="0051194A">
        <w:rPr>
          <w:lang w:val="it-IT"/>
        </w:rPr>
        <w:t xml:space="preserve">altri </w:t>
      </w:r>
      <w:proofErr w:type="spellStart"/>
      <w:r w:rsidR="0051194A">
        <w:rPr>
          <w:lang w:val="it-IT"/>
        </w:rPr>
        <w:t>reference</w:t>
      </w:r>
      <w:proofErr w:type="spellEnd"/>
      <w:r w:rsidR="0051194A">
        <w:rPr>
          <w:lang w:val="it-IT"/>
        </w:rPr>
        <w:t xml:space="preserve"> managers</w:t>
      </w:r>
    </w:p>
    <w:p w14:paraId="725AD2F6" w14:textId="1B5F98FB" w:rsidR="004567C9" w:rsidRPr="004567C9" w:rsidRDefault="004567C9" w:rsidP="004567C9">
      <w:pPr>
        <w:pStyle w:val="Corpotesto"/>
        <w:rPr>
          <w:lang w:val="it-IT"/>
        </w:rPr>
      </w:pPr>
      <w:r w:rsidRPr="004567C9">
        <w:rPr>
          <w:lang w:val="it-IT"/>
        </w:rPr>
        <w:t xml:space="preserve">Come si vede da queste note, il gestore bibliografico di mxMarkEdit, pur non avendo le funzionalità di software più specialistici come </w:t>
      </w:r>
      <w:proofErr w:type="spellStart"/>
      <w:r w:rsidRPr="004567C9">
        <w:rPr>
          <w:lang w:val="it-IT"/>
        </w:rPr>
        <w:t>Zotero</w:t>
      </w:r>
      <w:proofErr w:type="spellEnd"/>
      <w:r w:rsidRPr="004567C9">
        <w:rPr>
          <w:lang w:val="it-IT"/>
        </w:rPr>
        <w:t xml:space="preserve"> e </w:t>
      </w:r>
      <w:proofErr w:type="spellStart"/>
      <w:r w:rsidRPr="004567C9">
        <w:rPr>
          <w:lang w:val="it-IT"/>
        </w:rPr>
        <w:t>Mendeley</w:t>
      </w:r>
      <w:proofErr w:type="spellEnd"/>
      <w:r w:rsidRPr="004567C9">
        <w:rPr>
          <w:lang w:val="it-IT"/>
        </w:rPr>
        <w:t>, è uno strumento molto più semplice e fruibile, sia per chi prevede di dedicarsi alla ricerca solo temporaneamente, per scrivere semplicemente una dissertazione, sia per chi ritiene troppo complesso e rischioso il sistema di composizione delle citazioni basato su fogli stile.</w:t>
      </w:r>
    </w:p>
    <w:p w14:paraId="6860F275" w14:textId="51217D93" w:rsidR="004567C9" w:rsidRPr="004567C9" w:rsidRDefault="004567C9" w:rsidP="004567C9">
      <w:pPr>
        <w:pStyle w:val="Corpotesto"/>
        <w:rPr>
          <w:lang w:val="it-IT"/>
        </w:rPr>
      </w:pPr>
      <w:r w:rsidRPr="004567C9">
        <w:rPr>
          <w:lang w:val="it-IT"/>
        </w:rPr>
        <w:t>Tale approccio consente di riformattare tutte le citazioni di un documento semplicemente cambiando il foglio stile utilizzato, ma diventa problematico quando non ne è disponibile uno che collimi perfettamente con le esigenze metodologiche della propria istituzione o editore. Inoltre, si corre sempre il rischio che in particolari casi il foglio stile non dia i risultati desiderati. L'approccio utilizzato da mxMarkEdit è molto più solido, in quanto la citazione, anche la parte che segue il titolo, viene composta dall'utente nella sua forma finale, e quindi è sicuramente corretta. Anche se questo comporta la necessità di riscriverla qualora ci si debba adeguare ad altre richieste metodologiche, non si incorre in pericolosi malfunzionamenti.</w:t>
      </w:r>
    </w:p>
    <w:p w14:paraId="47C9A5C6" w14:textId="2ADD2D2A" w:rsidR="00E123E8" w:rsidRDefault="00E123E8" w:rsidP="004567C9">
      <w:pPr>
        <w:pStyle w:val="Corpotesto"/>
        <w:rPr>
          <w:lang w:val="it-IT"/>
        </w:rPr>
      </w:pPr>
      <w:r w:rsidRPr="00E123E8">
        <w:rPr>
          <w:lang w:val="it-IT"/>
        </w:rPr>
        <w:t xml:space="preserve">In ogni caso, è </w:t>
      </w:r>
      <w:r>
        <w:rPr>
          <w:lang w:val="it-IT"/>
        </w:rPr>
        <w:t>pure</w:t>
      </w:r>
      <w:r w:rsidRPr="00E123E8">
        <w:rPr>
          <w:lang w:val="it-IT"/>
        </w:rPr>
        <w:t xml:space="preserve"> possibile usare </w:t>
      </w:r>
      <w:proofErr w:type="spellStart"/>
      <w:r w:rsidRPr="00E123E8">
        <w:rPr>
          <w:lang w:val="it-IT"/>
        </w:rPr>
        <w:t>Zotero</w:t>
      </w:r>
      <w:proofErr w:type="spellEnd"/>
      <w:r w:rsidRPr="00E123E8">
        <w:rPr>
          <w:lang w:val="it-IT"/>
        </w:rPr>
        <w:t xml:space="preserve"> o </w:t>
      </w:r>
      <w:proofErr w:type="spellStart"/>
      <w:r w:rsidRPr="00E123E8">
        <w:rPr>
          <w:lang w:val="it-IT"/>
        </w:rPr>
        <w:t>Mendeley</w:t>
      </w:r>
      <w:proofErr w:type="spellEnd"/>
      <w:r w:rsidRPr="00E123E8">
        <w:rPr>
          <w:lang w:val="it-IT"/>
        </w:rPr>
        <w:t xml:space="preserve"> come gestore bibliografico principale e importare dai </w:t>
      </w:r>
      <w:r w:rsidR="003812BF">
        <w:rPr>
          <w:lang w:val="it-IT"/>
        </w:rPr>
        <w:t>loro</w:t>
      </w:r>
      <w:r w:rsidRPr="00E123E8">
        <w:rPr>
          <w:lang w:val="it-IT"/>
        </w:rPr>
        <w:t xml:space="preserve"> dati tutti gli elementi che sono rilevanti per un articolo o libro specifico inserendoli in una tabella bibliografica con le scorciatoie mostrate sopra. In questo modo, ci si attiene a un gestore bibliografico solido e completo ma si può usare allo stesso tempo il sistema bibliografico più semplice e sicuro di mxMarkEdit per compilare le citazioni.</w:t>
      </w:r>
    </w:p>
    <w:p w14:paraId="51AA0ACC" w14:textId="3C208CE3" w:rsidR="004567C9" w:rsidRPr="004567C9" w:rsidRDefault="004567C9" w:rsidP="004567C9">
      <w:pPr>
        <w:pStyle w:val="Corpotesto"/>
        <w:rPr>
          <w:lang w:val="it-IT"/>
        </w:rPr>
      </w:pPr>
      <w:r w:rsidRPr="004567C9">
        <w:rPr>
          <w:lang w:val="it-IT"/>
        </w:rPr>
        <w:t xml:space="preserve">Infine, la base dati bibliografica di mxMarkEdit, essendo contenuta in un file </w:t>
      </w:r>
      <w:r>
        <w:rPr>
          <w:rStyle w:val="VerbatimChar"/>
          <w:color w:val="0B769F" w:themeColor="accent4" w:themeShade="BF"/>
        </w:rPr>
        <w:t>.c</w:t>
      </w:r>
      <w:r w:rsidRPr="004567C9">
        <w:rPr>
          <w:rStyle w:val="VerbatimChar"/>
          <w:color w:val="0B769F" w:themeColor="accent4" w:themeShade="BF"/>
        </w:rPr>
        <w:t>sv</w:t>
      </w:r>
      <w:r w:rsidRPr="004567C9">
        <w:rPr>
          <w:lang w:val="it-IT"/>
        </w:rPr>
        <w:t>, può essere sempre letta e modificata, magari con la scrittura di un po' di codice, in modo da poter essere importata in altri software.</w:t>
      </w:r>
    </w:p>
    <w:p w14:paraId="3EF380CE" w14:textId="77777777" w:rsidR="00685980" w:rsidRDefault="00000000">
      <w:pPr>
        <w:pStyle w:val="Titolo2"/>
      </w:pPr>
      <w:bookmarkStart w:id="6" w:name="presentations"/>
      <w:bookmarkEnd w:id="5"/>
      <w:r>
        <w:t>Presentazioni</w:t>
      </w:r>
    </w:p>
    <w:p w14:paraId="1EA1238C" w14:textId="56741A26" w:rsidR="00685980" w:rsidRDefault="00AF6363">
      <w:pPr>
        <w:pStyle w:val="FirstParagraph"/>
      </w:pPr>
      <w:r>
        <w:t>È possibile utilizzare l'app per le presentazioni:</w:t>
      </w:r>
    </w:p>
    <w:p w14:paraId="26DD7AFE" w14:textId="5AFF1B13" w:rsidR="00685980" w:rsidRDefault="00000000">
      <w:pPr>
        <w:pStyle w:val="Compact"/>
        <w:numPr>
          <w:ilvl w:val="0"/>
          <w:numId w:val="6"/>
        </w:numPr>
      </w:pPr>
      <w:r>
        <w:t xml:space="preserve">caricare un documento, eventualmente con qualche tabella, contenente il testo sequenziale delle </w:t>
      </w:r>
      <w:r w:rsidR="00DD52BF">
        <w:t>diapositive</w:t>
      </w:r>
      <w:r>
        <w:t xml:space="preserve"> in formato Markdown, con </w:t>
      </w:r>
      <w:r w:rsidR="00A05823">
        <w:t>vari</w:t>
      </w:r>
      <w:r>
        <w:t xml:space="preserve"> paragrafi</w:t>
      </w:r>
      <w:r w:rsidR="007632FA">
        <w:t>,</w:t>
      </w:r>
      <w:r>
        <w:t xml:space="preserve"> titoli e sottotitoli, come un testo</w:t>
      </w:r>
      <w:r w:rsidR="004E00B8">
        <w:t xml:space="preserve"> normale</w:t>
      </w:r>
      <w:r>
        <w:t>;</w:t>
      </w:r>
    </w:p>
    <w:p w14:paraId="19C4208B" w14:textId="13DBA880" w:rsidR="00685980" w:rsidRDefault="00924F3E">
      <w:pPr>
        <w:pStyle w:val="Compact"/>
        <w:numPr>
          <w:ilvl w:val="0"/>
          <w:numId w:val="6"/>
        </w:numPr>
      </w:pPr>
      <w:r>
        <w:t xml:space="preserve">rendere la finestra di mxMarkEdit a tutto schermo ed </w:t>
      </w:r>
      <w:r w:rsidR="005149B4">
        <w:t>eventualmente aumentare la dimensione del carattere del documento</w:t>
      </w:r>
      <w:r w:rsidR="006312CA">
        <w:t>,</w:t>
      </w:r>
      <w:r w:rsidR="005149B4">
        <w:t xml:space="preserve"> in modo che possa essere letto facilmente dai partecipanti;</w:t>
      </w:r>
    </w:p>
    <w:p w14:paraId="142125CD" w14:textId="77777777" w:rsidR="00685980" w:rsidRDefault="00000000">
      <w:pPr>
        <w:pStyle w:val="Compact"/>
        <w:numPr>
          <w:ilvl w:val="0"/>
          <w:numId w:val="6"/>
        </w:numPr>
      </w:pPr>
      <w:r>
        <w:t xml:space="preserve">condividere l'interfaccia di mxMarkEdit con un videoproiettore o durante una videochiamata con app come Webex, </w:t>
      </w:r>
      <w:proofErr w:type="spellStart"/>
      <w:r>
        <w:t>FaceTime</w:t>
      </w:r>
      <w:proofErr w:type="spellEnd"/>
      <w:r>
        <w:t xml:space="preserve"> o Zoom;</w:t>
      </w:r>
    </w:p>
    <w:p w14:paraId="56B3F0E1" w14:textId="3F5C0111" w:rsidR="00685980" w:rsidRDefault="00000000">
      <w:pPr>
        <w:pStyle w:val="Compact"/>
        <w:numPr>
          <w:ilvl w:val="0"/>
          <w:numId w:val="6"/>
        </w:numPr>
      </w:pPr>
      <w:r>
        <w:t xml:space="preserve">utilizzare la scorciatoia </w:t>
      </w:r>
      <w:r w:rsidRPr="0043295D">
        <w:rPr>
          <w:rStyle w:val="VerbatimChar"/>
          <w:color w:val="0B769F" w:themeColor="accent4" w:themeShade="BF"/>
        </w:rPr>
        <w:t xml:space="preserve">Meta </w:t>
      </w:r>
      <w:r>
        <w:t xml:space="preserve">+ </w:t>
      </w:r>
      <w:r w:rsidRPr="0043295D">
        <w:rPr>
          <w:rStyle w:val="VerbatimChar"/>
          <w:color w:val="0B769F" w:themeColor="accent4" w:themeShade="BF"/>
        </w:rPr>
        <w:t>E</w:t>
      </w:r>
      <w:r w:rsidRPr="001F5554">
        <w:t xml:space="preserve"> </w:t>
      </w:r>
      <w:r>
        <w:t xml:space="preserve">per </w:t>
      </w:r>
      <w:r w:rsidR="00683746">
        <w:t xml:space="preserve">avviare la presentazione </w:t>
      </w:r>
      <w:r>
        <w:t>evidenzia</w:t>
      </w:r>
      <w:r w:rsidR="00683746">
        <w:t>ndo</w:t>
      </w:r>
      <w:r>
        <w:t xml:space="preserve"> il paragrafo successivo a quello corrente</w:t>
      </w:r>
      <w:r w:rsidR="00EB5F04">
        <w:t xml:space="preserve">, o </w:t>
      </w:r>
      <w:r w:rsidR="00EB5F04" w:rsidRPr="00E369A1">
        <w:rPr>
          <w:rStyle w:val="VerbatimChar"/>
          <w:color w:val="0B769F" w:themeColor="accent4" w:themeShade="BF"/>
        </w:rPr>
        <w:t>Meta</w:t>
      </w:r>
      <w:r w:rsidR="00EB5F04">
        <w:t xml:space="preserve"> + </w:t>
      </w:r>
      <w:r w:rsidR="00EB5F04">
        <w:rPr>
          <w:rStyle w:val="VerbatimChar"/>
          <w:color w:val="0B769F" w:themeColor="accent4" w:themeShade="BF"/>
        </w:rPr>
        <w:t>Shift</w:t>
      </w:r>
      <w:r w:rsidR="00EB5F04" w:rsidRPr="00B94D64">
        <w:t xml:space="preserve"> + </w:t>
      </w:r>
      <w:r w:rsidR="00EB5F04">
        <w:rPr>
          <w:rStyle w:val="VerbatimChar"/>
          <w:color w:val="0B769F" w:themeColor="accent4" w:themeShade="BF"/>
        </w:rPr>
        <w:t>E</w:t>
      </w:r>
      <w:r w:rsidR="00EB5F04" w:rsidRPr="00D229A6">
        <w:t xml:space="preserve"> per </w:t>
      </w:r>
      <w:r w:rsidR="00085E87">
        <w:t xml:space="preserve">farlo </w:t>
      </w:r>
      <w:r w:rsidR="00EB5F04" w:rsidRPr="00D229A6">
        <w:t>evidenzia</w:t>
      </w:r>
      <w:r w:rsidR="00085E87">
        <w:t>ndo</w:t>
      </w:r>
      <w:r w:rsidR="00EB5F04" w:rsidRPr="00D229A6">
        <w:t xml:space="preserve"> quello precedente,</w:t>
      </w:r>
      <w:r>
        <w:t xml:space="preserve"> </w:t>
      </w:r>
      <w:r w:rsidR="00EB5F04">
        <w:t xml:space="preserve">ambedue </w:t>
      </w:r>
      <w:r w:rsidR="004B163D">
        <w:t>in bianco o in nero, in base al tema in uso</w:t>
      </w:r>
      <w:r>
        <w:t>, saltando le righe vuote</w:t>
      </w:r>
      <w:r w:rsidR="004B163D">
        <w:t>, e sfuma</w:t>
      </w:r>
      <w:r w:rsidR="00E45403">
        <w:t>ndo</w:t>
      </w:r>
      <w:r w:rsidR="004B163D">
        <w:t xml:space="preserve"> il testo restante</w:t>
      </w:r>
      <w:r>
        <w:t>;</w:t>
      </w:r>
      <w:r w:rsidR="00EB5F04">
        <w:t xml:space="preserve"> quando la modalità presentazione è abilitata con una di </w:t>
      </w:r>
      <w:r w:rsidR="00EB5F04">
        <w:lastRenderedPageBreak/>
        <w:t xml:space="preserve">queste due scorciatoie, è possibile selezionare il paragrafo seguente o precedente anche con </w:t>
      </w:r>
      <w:r w:rsidR="00EB5F04" w:rsidRPr="00E369A1">
        <w:rPr>
          <w:rStyle w:val="VerbatimChar"/>
          <w:color w:val="0B769F" w:themeColor="accent4" w:themeShade="BF"/>
        </w:rPr>
        <w:t>Meta</w:t>
      </w:r>
      <w:r w:rsidR="00EB5F04">
        <w:t xml:space="preserve"> + </w:t>
      </w:r>
      <w:r w:rsidR="00EB5F04">
        <w:rPr>
          <w:rStyle w:val="VerbatimChar"/>
          <w:color w:val="0B769F" w:themeColor="accent4" w:themeShade="BF"/>
        </w:rPr>
        <w:t>Freccia giù</w:t>
      </w:r>
      <w:r w:rsidR="00EB5F04" w:rsidRPr="00B94D64">
        <w:t xml:space="preserve"> </w:t>
      </w:r>
      <w:r w:rsidR="00EB5F04">
        <w:t>e</w:t>
      </w:r>
      <w:r w:rsidR="00EB5F04" w:rsidRPr="00B94D64">
        <w:t xml:space="preserve"> </w:t>
      </w:r>
      <w:r w:rsidR="00EB5F04" w:rsidRPr="00E369A1">
        <w:rPr>
          <w:rStyle w:val="VerbatimChar"/>
          <w:color w:val="0B769F" w:themeColor="accent4" w:themeShade="BF"/>
        </w:rPr>
        <w:t>Meta</w:t>
      </w:r>
      <w:r w:rsidR="00EB5F04">
        <w:t xml:space="preserve"> + </w:t>
      </w:r>
      <w:r w:rsidR="00EB5F04">
        <w:rPr>
          <w:rStyle w:val="VerbatimChar"/>
          <w:color w:val="0B769F" w:themeColor="accent4" w:themeShade="BF"/>
        </w:rPr>
        <w:t>Freccia su</w:t>
      </w:r>
      <w:r w:rsidR="00794194">
        <w:t>;</w:t>
      </w:r>
    </w:p>
    <w:p w14:paraId="502CC58C" w14:textId="3C667452" w:rsidR="00685980" w:rsidRDefault="00000000">
      <w:pPr>
        <w:pStyle w:val="Compact"/>
        <w:numPr>
          <w:ilvl w:val="0"/>
          <w:numId w:val="6"/>
        </w:numPr>
      </w:pPr>
      <w:r>
        <w:t>commenta</w:t>
      </w:r>
      <w:r w:rsidR="00E00566">
        <w:t>re</w:t>
      </w:r>
      <w:r>
        <w:t xml:space="preserve"> il contenuto</w:t>
      </w:r>
      <w:r w:rsidR="00BA5FCF">
        <w:t xml:space="preserve"> del paragrafo in bianco o in nero</w:t>
      </w:r>
      <w:r>
        <w:t xml:space="preserve">; i partecipanti </w:t>
      </w:r>
      <w:r w:rsidR="00F32320">
        <w:t xml:space="preserve">vedono </w:t>
      </w:r>
      <w:r w:rsidR="002F674C">
        <w:t xml:space="preserve">sia </w:t>
      </w:r>
      <w:r>
        <w:t xml:space="preserve">il testo </w:t>
      </w:r>
      <w:r w:rsidR="002A57D2">
        <w:t xml:space="preserve">evidenziato </w:t>
      </w:r>
      <w:r w:rsidR="002F674C">
        <w:t>ch</w:t>
      </w:r>
      <w:r>
        <w:t>e la sua posizione nella struttura del documento nella barra di sinistra</w:t>
      </w:r>
      <w:r w:rsidR="00B21D34">
        <w:t>, che tuttavia può essere nascosta</w:t>
      </w:r>
      <w:r>
        <w:t>;</w:t>
      </w:r>
    </w:p>
    <w:p w14:paraId="60A37595" w14:textId="3BE85C2C" w:rsidR="00685980" w:rsidRDefault="00000000">
      <w:pPr>
        <w:pStyle w:val="Compact"/>
        <w:numPr>
          <w:ilvl w:val="0"/>
          <w:numId w:val="6"/>
        </w:numPr>
      </w:pPr>
      <w:r>
        <w:t>se è necessario il riferimento ad alcune tabelle, mostrare la griglia, individuare l</w:t>
      </w:r>
      <w:r w:rsidR="00477B54">
        <w:t>e</w:t>
      </w:r>
      <w:r>
        <w:t xml:space="preserve"> tabell</w:t>
      </w:r>
      <w:r w:rsidR="00477B54">
        <w:t>e</w:t>
      </w:r>
      <w:r>
        <w:t xml:space="preserve"> e commentarne i dati con i partecipanti utilizzando eventualmente le funzionalità di zoom del Mac per rendere visibili i numeri più piccoli.</w:t>
      </w:r>
    </w:p>
    <w:p w14:paraId="2BFBFCAD" w14:textId="77777777" w:rsidR="00AA3B2F" w:rsidRDefault="00AA3B2F" w:rsidP="00AA3B2F"/>
    <w:p w14:paraId="395429F2" w14:textId="59569C04" w:rsidR="00AA3B2F" w:rsidRDefault="00AA3B2F" w:rsidP="00AA3B2F">
      <w:r>
        <w:t>Nella modalità presentazione, la barra di stato è nascosta</w:t>
      </w:r>
      <w:r w:rsidR="00957510">
        <w:t xml:space="preserve"> e il controllo ortografico è automaticamente disattivato</w:t>
      </w:r>
      <w:r>
        <w:t>.</w:t>
      </w:r>
      <w:r w:rsidR="00D07B90">
        <w:t xml:space="preserve"> Per uscire dalla modalità presentazione, premere </w:t>
      </w:r>
      <w:r w:rsidR="00D07B90">
        <w:rPr>
          <w:rStyle w:val="VerbatimChar"/>
          <w:color w:val="0B769F" w:themeColor="accent4" w:themeShade="BF"/>
        </w:rPr>
        <w:t>Esc</w:t>
      </w:r>
      <w:r w:rsidR="00D07B90">
        <w:t xml:space="preserve"> o fare click in qualsiasi punto del testo.</w:t>
      </w:r>
      <w:r w:rsidR="00957510">
        <w:t xml:space="preserve"> Eventualmente, riattivare il controllo ortografico.</w:t>
      </w:r>
    </w:p>
    <w:p w14:paraId="36EE3CE4" w14:textId="35D70CC4" w:rsidR="00BF571B" w:rsidRPr="00BF571B" w:rsidRDefault="00BF571B" w:rsidP="00AA3B2F">
      <w:r w:rsidRPr="00BF571B">
        <w:t xml:space="preserve">Se nel documento vi è un link ad un’immagine </w:t>
      </w:r>
      <w:r w:rsidR="000078B2">
        <w:t xml:space="preserve">all’inizio di un paragrafo </w:t>
      </w:r>
      <w:r w:rsidR="00323BBA">
        <w:t xml:space="preserve">e </w:t>
      </w:r>
      <w:r w:rsidRPr="00BF571B">
        <w:t xml:space="preserve">formattato correttamente (ad </w:t>
      </w:r>
      <w:proofErr w:type="gramStart"/>
      <w:r w:rsidRPr="00BF571B">
        <w:t>e</w:t>
      </w:r>
      <w:r>
        <w:t>s</w:t>
      </w:r>
      <w:r w:rsidRPr="00BF571B">
        <w:t xml:space="preserve">. </w:t>
      </w:r>
      <w:r w:rsidRPr="00BF571B">
        <w:rPr>
          <w:rStyle w:val="VerbatimChar"/>
          <w:color w:val="0B769F" w:themeColor="accent4" w:themeShade="BF"/>
        </w:rPr>
        <w:t>!</w:t>
      </w:r>
      <w:proofErr w:type="gramEnd"/>
      <w:r w:rsidRPr="00BF571B">
        <w:rPr>
          <w:rStyle w:val="VerbatimChar"/>
          <w:color w:val="0B769F" w:themeColor="accent4" w:themeShade="BF"/>
        </w:rPr>
        <w:t>[Dat</w:t>
      </w:r>
      <w:r w:rsidR="00894290">
        <w:rPr>
          <w:rStyle w:val="VerbatimChar"/>
          <w:color w:val="0B769F" w:themeColor="accent4" w:themeShade="BF"/>
        </w:rPr>
        <w:t xml:space="preserve">i sulle </w:t>
      </w:r>
      <w:proofErr w:type="gramStart"/>
      <w:r w:rsidR="00894290">
        <w:rPr>
          <w:rStyle w:val="VerbatimChar"/>
          <w:color w:val="0B769F" w:themeColor="accent4" w:themeShade="BF"/>
        </w:rPr>
        <w:t>vendite</w:t>
      </w:r>
      <w:r w:rsidRPr="00BF571B">
        <w:rPr>
          <w:rStyle w:val="VerbatimChar"/>
          <w:color w:val="0B769F" w:themeColor="accent4" w:themeShade="BF"/>
        </w:rPr>
        <w:t>](</w:t>
      </w:r>
      <w:proofErr w:type="gramEnd"/>
      <w:r w:rsidRPr="00BF571B">
        <w:rPr>
          <w:rStyle w:val="VerbatimChar"/>
          <w:color w:val="0B769F" w:themeColor="accent4" w:themeShade="BF"/>
        </w:rPr>
        <w:t>file:///Users/massimo/Downloads/sales-data.jpg</w:t>
      </w:r>
      <w:r w:rsidRPr="00BF571B">
        <w:t xml:space="preserve">), </w:t>
      </w:r>
      <w:r w:rsidR="00E331D9">
        <w:t>quell’immagine</w:t>
      </w:r>
      <w:r>
        <w:t xml:space="preserve"> verrà mostrata durante la presentazione.</w:t>
      </w:r>
      <w:r w:rsidR="001F186F">
        <w:t xml:space="preserve"> Per chiudere l’immagine, fare clic su di essa o premere </w:t>
      </w:r>
      <w:r w:rsidR="001F186F" w:rsidRPr="001F186F">
        <w:rPr>
          <w:rStyle w:val="VerbatimChar"/>
          <w:color w:val="0B769F" w:themeColor="accent4" w:themeShade="BF"/>
        </w:rPr>
        <w:t>ESC</w:t>
      </w:r>
      <w:r w:rsidR="001F186F">
        <w:t>.</w:t>
      </w:r>
    </w:p>
    <w:p w14:paraId="29C4C59A" w14:textId="56967D60" w:rsidR="00126655" w:rsidRDefault="00BC4C00">
      <w:pPr>
        <w:pStyle w:val="Corpotesto"/>
        <w:rPr>
          <w:lang w:val="it-IT"/>
        </w:rPr>
      </w:pPr>
      <w:bookmarkStart w:id="7" w:name="X7bc7b72d79625ab28c30163105be865398ab7df"/>
      <w:r>
        <w:rPr>
          <w:lang w:val="it-IT"/>
        </w:rPr>
        <w:t>M</w:t>
      </w:r>
      <w:r w:rsidR="00126655" w:rsidRPr="00126655">
        <w:rPr>
          <w:lang w:val="it-IT"/>
        </w:rPr>
        <w:t xml:space="preserve">antenere la presentazione nel formato Markdown standard, per poterla esportare con Pandoc senza problemi, e creane una copia ottimizzata per mxMarkEdit con la voce di menu </w:t>
      </w:r>
      <w:r w:rsidR="00126655">
        <w:rPr>
          <w:rStyle w:val="VerbatimChar"/>
          <w:color w:val="0B769F" w:themeColor="accent4" w:themeShade="BF"/>
        </w:rPr>
        <w:t xml:space="preserve">Strumenti – Ottimizza presentazione... </w:t>
      </w:r>
      <w:r w:rsidR="00126655" w:rsidRPr="00126655">
        <w:rPr>
          <w:lang w:val="it-IT"/>
        </w:rPr>
        <w:t>se deve essere presentata con mxMarkEdit.</w:t>
      </w:r>
    </w:p>
    <w:p w14:paraId="3DCAC9C0" w14:textId="48619473" w:rsidR="002B3EC9" w:rsidRPr="0051608E" w:rsidRDefault="002B3EC9" w:rsidP="00EA2EF7">
      <w:pPr>
        <w:pStyle w:val="Corpotesto"/>
        <w:rPr>
          <w:lang w:val="it-IT"/>
        </w:rPr>
      </w:pPr>
      <w:r w:rsidRPr="00EA2EF7">
        <w:rPr>
          <w:lang w:val="it-IT"/>
        </w:rPr>
        <w:t>Per esportare una presentazione mxMarkEdit in PDF in modo da poterla visualizzare su qualsiasi computer</w:t>
      </w:r>
      <w:r w:rsidR="00EA2EF7" w:rsidRPr="00EA2EF7">
        <w:rPr>
          <w:lang w:val="it-IT"/>
        </w:rPr>
        <w:t xml:space="preserve">, </w:t>
      </w:r>
      <w:r w:rsidR="003A3B90">
        <w:rPr>
          <w:lang w:val="it-IT"/>
        </w:rPr>
        <w:t xml:space="preserve">salvare tutte le schermate dalla posizione corrente alla fine del documento </w:t>
      </w:r>
      <w:r w:rsidR="00EA2EF7" w:rsidRPr="00EA2EF7">
        <w:rPr>
          <w:lang w:val="it-IT"/>
        </w:rPr>
        <w:t xml:space="preserve">con </w:t>
      </w:r>
      <w:r w:rsidR="00EA2EF7" w:rsidRPr="00EA2EF7">
        <w:rPr>
          <w:rStyle w:val="VerbatimChar"/>
          <w:color w:val="0B769F" w:themeColor="accent4" w:themeShade="BF"/>
          <w:lang w:val="it-IT"/>
        </w:rPr>
        <w:t>Meta + Ctrl + E</w:t>
      </w:r>
      <w:r w:rsidR="003A3B90" w:rsidRPr="003A3B90">
        <w:t xml:space="preserve">; </w:t>
      </w:r>
      <w:r w:rsidR="00400891">
        <w:t xml:space="preserve">il testo scorrerà automaticamente, e saranno necessari </w:t>
      </w:r>
      <w:proofErr w:type="gramStart"/>
      <w:r w:rsidR="003A3B90" w:rsidRPr="003A3B90">
        <w:t>2</w:t>
      </w:r>
      <w:proofErr w:type="gramEnd"/>
      <w:r w:rsidR="003A3B90" w:rsidRPr="003A3B90">
        <w:t xml:space="preserve"> secondi per </w:t>
      </w:r>
      <w:r w:rsidR="00400891">
        <w:t>ottenere ciascuna schermata</w:t>
      </w:r>
      <w:r w:rsidR="003A3B90">
        <w:t xml:space="preserve">; premere </w:t>
      </w:r>
      <w:r w:rsidR="003A3B90">
        <w:rPr>
          <w:rStyle w:val="VerbatimChar"/>
          <w:color w:val="0B769F" w:themeColor="accent4" w:themeShade="BF"/>
        </w:rPr>
        <w:t>ESC</w:t>
      </w:r>
      <w:r w:rsidR="003A3B90" w:rsidRPr="000567CF">
        <w:t xml:space="preserve"> </w:t>
      </w:r>
      <w:r w:rsidR="003A3B90">
        <w:t>per interrompere il processo</w:t>
      </w:r>
      <w:r w:rsidR="00EA2EF7" w:rsidRPr="00EA2EF7">
        <w:rPr>
          <w:lang w:val="it-IT"/>
        </w:rPr>
        <w:t xml:space="preserve">. </w:t>
      </w:r>
      <w:r w:rsidR="00EA2EF7">
        <w:rPr>
          <w:lang w:val="it-IT"/>
        </w:rPr>
        <w:t>Qu</w:t>
      </w:r>
      <w:r w:rsidR="003A3B90">
        <w:rPr>
          <w:lang w:val="it-IT"/>
        </w:rPr>
        <w:t xml:space="preserve">indi </w:t>
      </w:r>
      <w:r w:rsidR="00EA2EF7">
        <w:rPr>
          <w:lang w:val="it-IT"/>
        </w:rPr>
        <w:t xml:space="preserve">selezionare tutti le schermate </w:t>
      </w:r>
      <w:r w:rsidR="001A3FE6">
        <w:rPr>
          <w:lang w:val="it-IT"/>
        </w:rPr>
        <w:t xml:space="preserve">contenute </w:t>
      </w:r>
      <w:r w:rsidR="00EA2EF7">
        <w:rPr>
          <w:lang w:val="it-IT"/>
        </w:rPr>
        <w:t xml:space="preserve">nella cartella </w:t>
      </w:r>
      <w:r w:rsidR="00EA2EF7" w:rsidRPr="00EA2EF7">
        <w:rPr>
          <w:rStyle w:val="VerbatimChar"/>
          <w:color w:val="0B769F" w:themeColor="accent4" w:themeShade="BF"/>
          <w:lang w:val="it-IT"/>
        </w:rPr>
        <w:t>Download</w:t>
      </w:r>
      <w:r w:rsidR="00EA2EF7" w:rsidRPr="00EA2EF7">
        <w:rPr>
          <w:lang w:val="it-IT"/>
        </w:rPr>
        <w:t xml:space="preserve">, </w:t>
      </w:r>
      <w:r w:rsidR="00EA2EF7">
        <w:rPr>
          <w:lang w:val="it-IT"/>
        </w:rPr>
        <w:t xml:space="preserve">fare </w:t>
      </w:r>
      <w:r w:rsidR="00EA2EF7" w:rsidRPr="00EA2EF7">
        <w:rPr>
          <w:rStyle w:val="VerbatimChar"/>
          <w:color w:val="0B769F" w:themeColor="accent4" w:themeShade="BF"/>
          <w:lang w:val="it-IT"/>
        </w:rPr>
        <w:t>Ctrl + click</w:t>
      </w:r>
      <w:r w:rsidR="00EA2EF7" w:rsidRPr="00EA2EF7">
        <w:rPr>
          <w:lang w:val="it-IT"/>
        </w:rPr>
        <w:t xml:space="preserve"> </w:t>
      </w:r>
      <w:r w:rsidR="00EA2EF7">
        <w:rPr>
          <w:lang w:val="it-IT"/>
        </w:rPr>
        <w:t>su di ess</w:t>
      </w:r>
      <w:r w:rsidR="001A3FE6">
        <w:rPr>
          <w:lang w:val="it-IT"/>
        </w:rPr>
        <w:t>e</w:t>
      </w:r>
      <w:r w:rsidR="00EA2EF7">
        <w:rPr>
          <w:lang w:val="it-IT"/>
        </w:rPr>
        <w:t xml:space="preserve"> e scegliere </w:t>
      </w:r>
      <w:r w:rsidRPr="002B3EC9">
        <w:rPr>
          <w:lang w:val="it-IT"/>
        </w:rPr>
        <w:t xml:space="preserve">l'opzione </w:t>
      </w:r>
      <w:r w:rsidRPr="002B3EC9">
        <w:rPr>
          <w:rStyle w:val="VerbatimChar"/>
          <w:color w:val="0B769F" w:themeColor="accent4" w:themeShade="BF"/>
        </w:rPr>
        <w:t>Opzioni rapide - Crea PDF</w:t>
      </w:r>
      <w:r w:rsidRPr="002B3EC9">
        <w:rPr>
          <w:lang w:val="it-IT"/>
        </w:rPr>
        <w:t>.</w:t>
      </w:r>
      <w:r w:rsidR="0051608E">
        <w:rPr>
          <w:lang w:val="it-IT"/>
        </w:rPr>
        <w:t xml:space="preserve"> Le schermate sono numerate in modo progressivo. Per inizializzare il numero</w:t>
      </w:r>
      <w:r w:rsidR="00367880">
        <w:rPr>
          <w:lang w:val="it-IT"/>
        </w:rPr>
        <w:t xml:space="preserve"> </w:t>
      </w:r>
      <w:r w:rsidR="00043B81">
        <w:rPr>
          <w:lang w:val="it-IT"/>
        </w:rPr>
        <w:t>di quelle da produrre</w:t>
      </w:r>
      <w:r w:rsidR="0051608E">
        <w:rPr>
          <w:lang w:val="it-IT"/>
        </w:rPr>
        <w:t>, rilanciare l’app.</w:t>
      </w:r>
      <w:r w:rsidR="00BA0BB7">
        <w:rPr>
          <w:lang w:val="it-IT"/>
        </w:rPr>
        <w:t xml:space="preserve"> Le immagini non vengono mostrate né esportate.</w:t>
      </w:r>
    </w:p>
    <w:p w14:paraId="5B4F681C" w14:textId="77777777" w:rsidR="00685980" w:rsidRDefault="00000000">
      <w:pPr>
        <w:pStyle w:val="Titolo2"/>
      </w:pPr>
      <w:bookmarkStart w:id="8" w:name="files-management"/>
      <w:bookmarkEnd w:id="6"/>
      <w:bookmarkEnd w:id="7"/>
      <w:r>
        <w:t>Gestione dei file</w:t>
      </w:r>
    </w:p>
    <w:p w14:paraId="1059EBEB" w14:textId="597B1240" w:rsidR="00685980" w:rsidRDefault="00000000">
      <w:pPr>
        <w:pStyle w:val="FirstParagraph"/>
      </w:pPr>
      <w:r>
        <w:t xml:space="preserve">La voce di menu </w:t>
      </w:r>
      <w:r w:rsidRPr="0043295D">
        <w:rPr>
          <w:rStyle w:val="VerbatimChar"/>
          <w:color w:val="0B769F" w:themeColor="accent4" w:themeShade="BF"/>
        </w:rPr>
        <w:t>File - Cerca nei file...</w:t>
      </w:r>
      <w:r w:rsidRPr="00F758CC">
        <w:t xml:space="preserve"> </w:t>
      </w:r>
      <w:r>
        <w:t>apre un</w:t>
      </w:r>
      <w:r w:rsidR="00FE42F7">
        <w:t>a maschera</w:t>
      </w:r>
      <w:r>
        <w:t xml:space="preserve"> per cercare una parola o una frase all'interno di tutti i file</w:t>
      </w:r>
      <w:r w:rsidR="0091453B">
        <w:t xml:space="preserve"> </w:t>
      </w:r>
      <w:r w:rsidR="0091453B">
        <w:rPr>
          <w:rStyle w:val="VerbatimChar"/>
          <w:color w:val="0B769F" w:themeColor="accent4" w:themeShade="BF"/>
        </w:rPr>
        <w:t>.m</w:t>
      </w:r>
      <w:r w:rsidRPr="0043295D">
        <w:rPr>
          <w:rStyle w:val="VerbatimChar"/>
          <w:color w:val="0B769F" w:themeColor="accent4" w:themeShade="BF"/>
        </w:rPr>
        <w:t>d</w:t>
      </w:r>
      <w:r w:rsidRPr="0091453B">
        <w:t xml:space="preserve"> </w:t>
      </w:r>
      <w:r>
        <w:t>(documento) e</w:t>
      </w:r>
      <w:r w:rsidR="0091453B">
        <w:t xml:space="preserve"> </w:t>
      </w:r>
      <w:r w:rsidR="0091453B">
        <w:rPr>
          <w:rStyle w:val="VerbatimChar"/>
          <w:color w:val="0B769F" w:themeColor="accent4" w:themeShade="BF"/>
        </w:rPr>
        <w:t>.c</w:t>
      </w:r>
      <w:r w:rsidRPr="0043295D">
        <w:rPr>
          <w:rStyle w:val="VerbatimChar"/>
          <w:color w:val="0B769F" w:themeColor="accent4" w:themeShade="BF"/>
        </w:rPr>
        <w:t>sv</w:t>
      </w:r>
      <w:r w:rsidRPr="0091453B">
        <w:t xml:space="preserve"> </w:t>
      </w:r>
      <w:r>
        <w:t xml:space="preserve">(tabelle) contenuti in una cartella specificata dall'utente, incluse le sue possibili sottocartelle. Specificare la cartella in cui effettuare la ricerca con il pulsante </w:t>
      </w:r>
      <w:r w:rsidR="00857F3B" w:rsidRPr="0043295D">
        <w:rPr>
          <w:rStyle w:val="VerbatimChar"/>
          <w:color w:val="0B769F" w:themeColor="accent4" w:themeShade="BF"/>
        </w:rPr>
        <w:t>Scegli</w:t>
      </w:r>
      <w:r w:rsidRPr="0043295D">
        <w:rPr>
          <w:rStyle w:val="VerbatimChar"/>
          <w:color w:val="0B769F" w:themeColor="accent4" w:themeShade="BF"/>
        </w:rPr>
        <w:t xml:space="preserve"> cartella</w:t>
      </w:r>
      <w:r>
        <w:t xml:space="preserve">, il cui valore verrà ricordato dall'app, quindi digitare il testo da ricercare nel campo </w:t>
      </w:r>
      <w:r w:rsidRPr="0043295D">
        <w:rPr>
          <w:rStyle w:val="VerbatimChar"/>
          <w:color w:val="0B769F" w:themeColor="accent4" w:themeShade="BF"/>
        </w:rPr>
        <w:t>Trova</w:t>
      </w:r>
      <w:r>
        <w:t xml:space="preserve">. </w:t>
      </w:r>
      <w:r w:rsidR="00133C06">
        <w:t>Infine</w:t>
      </w:r>
      <w:r w:rsidR="003D6EC5">
        <w:t>,</w:t>
      </w:r>
      <w:r>
        <w:t xml:space="preserve"> premere </w:t>
      </w:r>
      <w:r w:rsidRPr="0043295D">
        <w:rPr>
          <w:rStyle w:val="VerbatimChar"/>
          <w:color w:val="0B769F" w:themeColor="accent4" w:themeShade="BF"/>
        </w:rPr>
        <w:t>Invio</w:t>
      </w:r>
      <w:r w:rsidRPr="00133C06">
        <w:t xml:space="preserve"> </w:t>
      </w:r>
      <w:r>
        <w:t xml:space="preserve">o fare clic sul pulsante </w:t>
      </w:r>
      <w:r w:rsidRPr="0043295D">
        <w:rPr>
          <w:rStyle w:val="VerbatimChar"/>
          <w:color w:val="0B769F" w:themeColor="accent4" w:themeShade="BF"/>
        </w:rPr>
        <w:t>Trova</w:t>
      </w:r>
      <w:r>
        <w:t>.</w:t>
      </w:r>
    </w:p>
    <w:p w14:paraId="05F1549D" w14:textId="6F13B96C" w:rsidR="009910F8" w:rsidRPr="009910F8" w:rsidRDefault="009910F8" w:rsidP="009910F8">
      <w:pPr>
        <w:pStyle w:val="Corpotesto"/>
        <w:rPr>
          <w:lang w:val="it-IT"/>
        </w:rPr>
      </w:pPr>
      <w:r w:rsidRPr="009910F8">
        <w:t xml:space="preserve">Il codice </w:t>
      </w:r>
      <w:r w:rsidRPr="009910F8">
        <w:rPr>
          <w:rStyle w:val="VerbatimChar"/>
          <w:color w:val="0B769F" w:themeColor="accent4" w:themeShade="BF"/>
        </w:rPr>
        <w:t>\n</w:t>
      </w:r>
      <w:r w:rsidRPr="009910F8">
        <w:t xml:space="preserve"> reperisce i </w:t>
      </w:r>
      <w:r w:rsidRPr="009910F8">
        <w:rPr>
          <w:rStyle w:val="VerbatimChar"/>
          <w:color w:val="0B769F" w:themeColor="accent4" w:themeShade="BF"/>
        </w:rPr>
        <w:t>Line feed</w:t>
      </w:r>
      <w:r w:rsidRPr="009910F8">
        <w:t xml:space="preserve">, che in </w:t>
      </w:r>
      <w:proofErr w:type="spellStart"/>
      <w:r w:rsidRPr="009910F8">
        <w:t>macOS</w:t>
      </w:r>
      <w:proofErr w:type="spellEnd"/>
      <w:r w:rsidRPr="009910F8">
        <w:t xml:space="preserve"> o Linux </w:t>
      </w:r>
      <w:r w:rsidR="0054260E">
        <w:t>sono</w:t>
      </w:r>
      <w:r w:rsidRPr="009910F8">
        <w:t xml:space="preserve"> l</w:t>
      </w:r>
      <w:r w:rsidR="0054260E">
        <w:t xml:space="preserve">e </w:t>
      </w:r>
      <w:r w:rsidRPr="009910F8">
        <w:t>interruzion</w:t>
      </w:r>
      <w:r w:rsidR="0054260E">
        <w:t>i</w:t>
      </w:r>
      <w:r w:rsidRPr="009910F8">
        <w:t xml:space="preserve"> di paragrafo,</w:t>
      </w:r>
      <w:r>
        <w:t xml:space="preserve"> il codice</w:t>
      </w:r>
      <w:r w:rsidRPr="009910F8">
        <w:t xml:space="preserve"> </w:t>
      </w:r>
      <w:r w:rsidRPr="009910F8">
        <w:rPr>
          <w:rStyle w:val="VerbatimChar"/>
          <w:color w:val="0B769F" w:themeColor="accent4" w:themeShade="BF"/>
        </w:rPr>
        <w:t>\r</w:t>
      </w:r>
      <w:r w:rsidRPr="009910F8">
        <w:t xml:space="preserve"> </w:t>
      </w:r>
      <w:r>
        <w:t>reperisce</w:t>
      </w:r>
      <w:r w:rsidR="0054260E">
        <w:t xml:space="preserve"> gli</w:t>
      </w:r>
      <w:r w:rsidRPr="009910F8">
        <w:t xml:space="preserve"> </w:t>
      </w:r>
      <w:r w:rsidRPr="009910F8">
        <w:rPr>
          <w:rStyle w:val="VerbatimChar"/>
          <w:color w:val="0B769F" w:themeColor="accent4" w:themeShade="BF"/>
        </w:rPr>
        <w:t>Enter</w:t>
      </w:r>
      <w:r w:rsidRPr="009910F8">
        <w:t xml:space="preserve"> </w:t>
      </w:r>
      <w:r>
        <w:t xml:space="preserve">mentre il codice </w:t>
      </w:r>
      <w:r w:rsidRPr="009910F8">
        <w:rPr>
          <w:rStyle w:val="VerbatimChar"/>
          <w:color w:val="0B769F" w:themeColor="accent4" w:themeShade="BF"/>
        </w:rPr>
        <w:t>\t</w:t>
      </w:r>
      <w:r w:rsidRPr="009910F8">
        <w:t xml:space="preserve"> </w:t>
      </w:r>
      <w:r>
        <w:t>reperisce le tabulazioni</w:t>
      </w:r>
      <w:r w:rsidRPr="009910F8">
        <w:t xml:space="preserve">. </w:t>
      </w:r>
      <w:r w:rsidRPr="009910F8">
        <w:rPr>
          <w:lang w:val="it-IT"/>
        </w:rPr>
        <w:t>Nei doc</w:t>
      </w:r>
      <w:r w:rsidR="0054260E">
        <w:rPr>
          <w:lang w:val="it-IT"/>
        </w:rPr>
        <w:t>u</w:t>
      </w:r>
      <w:r w:rsidRPr="009910F8">
        <w:rPr>
          <w:lang w:val="it-IT"/>
        </w:rPr>
        <w:t>menti scritti su sistemi Windows, le interruzioni di paragrafo sono costituit</w:t>
      </w:r>
      <w:r>
        <w:rPr>
          <w:lang w:val="it-IT"/>
        </w:rPr>
        <w:t>e</w:t>
      </w:r>
      <w:r w:rsidRPr="009910F8">
        <w:rPr>
          <w:lang w:val="it-IT"/>
        </w:rPr>
        <w:t xml:space="preserve"> da </w:t>
      </w:r>
      <w:r w:rsidRPr="009910F8">
        <w:rPr>
          <w:rStyle w:val="VerbatimChar"/>
          <w:color w:val="0B769F" w:themeColor="accent4" w:themeShade="BF"/>
          <w:lang w:val="it-IT"/>
        </w:rPr>
        <w:t>Line feed</w:t>
      </w:r>
      <w:r w:rsidRPr="009910F8">
        <w:rPr>
          <w:lang w:val="it-IT"/>
        </w:rPr>
        <w:t xml:space="preserve"> + </w:t>
      </w:r>
      <w:r w:rsidRPr="009910F8">
        <w:rPr>
          <w:rStyle w:val="VerbatimChar"/>
          <w:color w:val="0B769F" w:themeColor="accent4" w:themeShade="BF"/>
          <w:lang w:val="it-IT"/>
        </w:rPr>
        <w:t>Enter</w:t>
      </w:r>
      <w:r w:rsidRPr="009910F8">
        <w:rPr>
          <w:lang w:val="it-IT"/>
        </w:rPr>
        <w:t>.</w:t>
      </w:r>
    </w:p>
    <w:p w14:paraId="64BC3F81" w14:textId="00D4CF87" w:rsidR="00685980" w:rsidRDefault="00000000">
      <w:pPr>
        <w:pStyle w:val="Corpotesto"/>
      </w:pPr>
      <w:r>
        <w:t>Nella griglia so</w:t>
      </w:r>
      <w:r w:rsidR="00DB5D35">
        <w:t>p</w:t>
      </w:r>
      <w:r>
        <w:t xml:space="preserve">ra i pulsanti verrà mostrata una riga per ogni occorrenza del testo </w:t>
      </w:r>
      <w:r w:rsidR="00455E55">
        <w:t>ricercato</w:t>
      </w:r>
      <w:r>
        <w:t xml:space="preserve"> sia nei file dei documenti che in quelli delle tabelle, insieme al contesto in cui appare (alcune parole prima e dopo). Le colonne della griglia </w:t>
      </w:r>
      <w:r w:rsidR="004E11D0">
        <w:t>–</w:t>
      </w:r>
      <w:r>
        <w:t xml:space="preserve"> percorso, nome del file e contesto </w:t>
      </w:r>
      <w:r w:rsidR="004E11D0">
        <w:t>–</w:t>
      </w:r>
      <w:r>
        <w:t xml:space="preserve"> possono essere ordinate con un clic sulle loro intestazioni. Preme</w:t>
      </w:r>
      <w:r w:rsidR="00F25FEE">
        <w:t>re</w:t>
      </w:r>
      <w:r>
        <w:t xml:space="preserve"> </w:t>
      </w:r>
      <w:r w:rsidRPr="0043295D">
        <w:rPr>
          <w:rStyle w:val="VerbatimChar"/>
          <w:color w:val="0B769F" w:themeColor="accent4" w:themeShade="BF"/>
        </w:rPr>
        <w:t>Invio</w:t>
      </w:r>
      <w:r w:rsidR="006D67FB" w:rsidRPr="006D67FB">
        <w:t xml:space="preserve"> </w:t>
      </w:r>
      <w:r>
        <w:t>su una riga della griglia, o fa</w:t>
      </w:r>
      <w:r w:rsidR="00F25FEE">
        <w:t>re</w:t>
      </w:r>
      <w:r>
        <w:t xml:space="preserve"> </w:t>
      </w:r>
      <w:r>
        <w:lastRenderedPageBreak/>
        <w:t xml:space="preserve">doppio clic su di essa, </w:t>
      </w:r>
      <w:r w:rsidR="00F25FEE">
        <w:t xml:space="preserve">per aprire </w:t>
      </w:r>
      <w:r>
        <w:t>il file corrispondente e sposta</w:t>
      </w:r>
      <w:r w:rsidR="00F25FEE">
        <w:t>re</w:t>
      </w:r>
      <w:r>
        <w:t xml:space="preserve"> il cursore nella posizione del testo da trovare, oppure, se il file è un</w:t>
      </w:r>
      <w:r w:rsidR="00C229CC">
        <w:t xml:space="preserve"> </w:t>
      </w:r>
      <w:r w:rsidR="00C229CC">
        <w:rPr>
          <w:rStyle w:val="VerbatimChar"/>
          <w:color w:val="0B769F" w:themeColor="accent4" w:themeShade="BF"/>
        </w:rPr>
        <w:t>.c</w:t>
      </w:r>
      <w:r w:rsidRPr="0043295D">
        <w:rPr>
          <w:rStyle w:val="VerbatimChar"/>
          <w:color w:val="0B769F" w:themeColor="accent4" w:themeShade="BF"/>
        </w:rPr>
        <w:t>sv</w:t>
      </w:r>
      <w:r w:rsidR="0079063D" w:rsidRPr="00C229CC">
        <w:t>,</w:t>
      </w:r>
      <w:r w:rsidRPr="00C229CC">
        <w:t xml:space="preserve"> </w:t>
      </w:r>
      <w:r>
        <w:t>nella cella che lo contiene.</w:t>
      </w:r>
    </w:p>
    <w:p w14:paraId="24DD2D5A" w14:textId="21075690" w:rsidR="00685980" w:rsidRDefault="00000000">
      <w:pPr>
        <w:pStyle w:val="Corpotesto"/>
      </w:pPr>
      <w:r>
        <w:t xml:space="preserve">La ricerca nei file restituisce al massimo 100 ricorrenze per ogni documento o foglio di calcolo analizzato, e si ferma a 5.000 ricorrenze globali, chiedendo all'utente di </w:t>
      </w:r>
      <w:r w:rsidR="00F152E9">
        <w:t xml:space="preserve">specificare </w:t>
      </w:r>
      <w:r w:rsidR="00E6145B">
        <w:t>più</w:t>
      </w:r>
      <w:r w:rsidR="00F152E9">
        <w:t xml:space="preserve"> parole da trovare</w:t>
      </w:r>
      <w:r>
        <w:t xml:space="preserve">. È possibile cercare anche </w:t>
      </w:r>
      <w:r w:rsidR="00DE188D">
        <w:t>le</w:t>
      </w:r>
      <w:r>
        <w:t xml:space="preserve"> emoji.</w:t>
      </w:r>
    </w:p>
    <w:p w14:paraId="5421A857" w14:textId="7ED7A05B" w:rsidR="00685980" w:rsidRDefault="00000000">
      <w:pPr>
        <w:pStyle w:val="Corpotesto"/>
      </w:pPr>
      <w:r>
        <w:t>Passando il mouse sull'</w:t>
      </w:r>
      <w:r w:rsidR="0003374F">
        <w:t>indicazione</w:t>
      </w:r>
      <w:r>
        <w:t xml:space="preserve"> del percorso e del nome del file, in basso a sinistra </w:t>
      </w:r>
      <w:r w:rsidR="005A408B">
        <w:t>d</w:t>
      </w:r>
      <w:r>
        <w:t>ell'interfaccia principale dell'app, appare un suggerimento con il contenuto completo, anche se nell'</w:t>
      </w:r>
      <w:r w:rsidR="000F2AAA">
        <w:t>indicazione</w:t>
      </w:r>
      <w:r>
        <w:t xml:space="preserve"> è troncat</w:t>
      </w:r>
      <w:r w:rsidR="00FB790D">
        <w:t>a</w:t>
      </w:r>
      <w:r>
        <w:t xml:space="preserve"> a causa della sua lunghezza.</w:t>
      </w:r>
    </w:p>
    <w:p w14:paraId="2A43F8DC" w14:textId="77777777" w:rsidR="00685980" w:rsidRDefault="00000000">
      <w:pPr>
        <w:pStyle w:val="Titolo2"/>
      </w:pPr>
      <w:bookmarkStart w:id="9" w:name="menu-items"/>
      <w:bookmarkEnd w:id="8"/>
      <w:r>
        <w:t>Voci del menu</w:t>
      </w:r>
    </w:p>
    <w:p w14:paraId="0CAECEF1" w14:textId="2EF87131" w:rsidR="00685980" w:rsidRDefault="00000000">
      <w:pPr>
        <w:pStyle w:val="FirstParagraph"/>
      </w:pPr>
      <w:r>
        <w:t xml:space="preserve">Gli ultimi </w:t>
      </w:r>
      <w:r w:rsidR="003B42E1">
        <w:t>otto</w:t>
      </w:r>
      <w:r>
        <w:t xml:space="preserve"> file aperti sono disponibili nel menu </w:t>
      </w:r>
      <w:r w:rsidRPr="0043295D">
        <w:rPr>
          <w:rStyle w:val="VerbatimChar"/>
          <w:color w:val="0B769F" w:themeColor="accent4" w:themeShade="BF"/>
        </w:rPr>
        <w:t>File</w:t>
      </w:r>
      <w:r>
        <w:t>. Quando vengono aperti, il cursore si sposta all'ultima posizione che aveva durante l'ultima modifica</w:t>
      </w:r>
      <w:r w:rsidR="005961AD">
        <w:t>,</w:t>
      </w:r>
      <w:r>
        <w:t xml:space="preserve"> e anche la larghezza delle colonne della griglia viene </w:t>
      </w:r>
      <w:r w:rsidR="00A93BF8">
        <w:t>r</w:t>
      </w:r>
      <w:r w:rsidR="008159F1">
        <w:t>i</w:t>
      </w:r>
      <w:r w:rsidR="00A93BF8">
        <w:t>pristinata</w:t>
      </w:r>
      <w:r>
        <w:t>.</w:t>
      </w:r>
    </w:p>
    <w:p w14:paraId="4DC36E1D" w14:textId="4C87B32D" w:rsidR="0036040D" w:rsidRDefault="00000000">
      <w:pPr>
        <w:pStyle w:val="Corpotesto"/>
      </w:pPr>
      <w:r>
        <w:t xml:space="preserve">La voce di menu </w:t>
      </w:r>
      <w:r w:rsidRPr="0043295D">
        <w:rPr>
          <w:rStyle w:val="VerbatimChar"/>
          <w:color w:val="0B769F" w:themeColor="accent4" w:themeShade="BF"/>
        </w:rPr>
        <w:t>Modifica - Trova</w:t>
      </w:r>
      <w:r w:rsidRPr="00C951DB">
        <w:t xml:space="preserve"> </w:t>
      </w:r>
      <w:r>
        <w:t xml:space="preserve">consente di trovare la prima occorrenza - con il pulsante </w:t>
      </w:r>
      <w:r w:rsidRPr="0043295D">
        <w:rPr>
          <w:rStyle w:val="VerbatimChar"/>
          <w:color w:val="0B769F" w:themeColor="accent4" w:themeShade="BF"/>
        </w:rPr>
        <w:t xml:space="preserve">Primo </w:t>
      </w:r>
      <w:r>
        <w:t xml:space="preserve">o premendo </w:t>
      </w:r>
      <w:r w:rsidRPr="0043295D">
        <w:rPr>
          <w:rStyle w:val="VerbatimChar"/>
          <w:color w:val="0B769F" w:themeColor="accent4" w:themeShade="BF"/>
        </w:rPr>
        <w:t xml:space="preserve">Invio </w:t>
      </w:r>
      <w:r>
        <w:t xml:space="preserve">- o le occorrenze successive - con il pulsante </w:t>
      </w:r>
      <w:r w:rsidRPr="0043295D">
        <w:rPr>
          <w:rStyle w:val="VerbatimChar"/>
          <w:color w:val="0B769F" w:themeColor="accent4" w:themeShade="BF"/>
        </w:rPr>
        <w:t>S</w:t>
      </w:r>
      <w:r w:rsidR="00C951DB" w:rsidRPr="0043295D">
        <w:rPr>
          <w:rStyle w:val="VerbatimChar"/>
          <w:color w:val="0B769F" w:themeColor="accent4" w:themeShade="BF"/>
        </w:rPr>
        <w:t>eguente</w:t>
      </w:r>
      <w:r w:rsidRPr="0043295D">
        <w:rPr>
          <w:rStyle w:val="VerbatimChar"/>
          <w:color w:val="0B769F" w:themeColor="accent4" w:themeShade="BF"/>
        </w:rPr>
        <w:t xml:space="preserve"> </w:t>
      </w:r>
      <w:r>
        <w:t xml:space="preserve">o premendo </w:t>
      </w:r>
      <w:r w:rsidR="005E173B">
        <w:rPr>
          <w:rStyle w:val="VerbatimChar"/>
          <w:color w:val="0B769F" w:themeColor="accent4" w:themeShade="BF"/>
        </w:rPr>
        <w:t>Meta</w:t>
      </w:r>
      <w:r w:rsidRPr="0043295D">
        <w:rPr>
          <w:rStyle w:val="VerbatimChar"/>
          <w:color w:val="0B769F" w:themeColor="accent4" w:themeShade="BF"/>
        </w:rPr>
        <w:t xml:space="preserve"> + Invio </w:t>
      </w:r>
      <w:r>
        <w:t>- di una frase, o</w:t>
      </w:r>
      <w:r w:rsidR="00B8227C">
        <w:t>ppure</w:t>
      </w:r>
      <w:r>
        <w:t xml:space="preserve"> quelle precedenti con il pulsante </w:t>
      </w:r>
      <w:r w:rsidRPr="0043295D">
        <w:rPr>
          <w:rStyle w:val="VerbatimChar"/>
          <w:color w:val="0B769F" w:themeColor="accent4" w:themeShade="BF"/>
        </w:rPr>
        <w:t>Precedente</w:t>
      </w:r>
      <w:r>
        <w:t xml:space="preserve">, o di sostituire </w:t>
      </w:r>
      <w:r w:rsidR="00BD6F38">
        <w:t xml:space="preserve">il testo selezionato con i bottoni precedenti e di cercare un’altra ricorrenza con il bottone </w:t>
      </w:r>
      <w:r w:rsidR="00BD6F38" w:rsidRPr="006953E0">
        <w:rPr>
          <w:rStyle w:val="VerbatimChar"/>
          <w:color w:val="0B769F" w:themeColor="accent4" w:themeShade="BF"/>
        </w:rPr>
        <w:t>Sostituisci e trova</w:t>
      </w:r>
      <w:r w:rsidR="00BD6F38">
        <w:t xml:space="preserve">, </w:t>
      </w:r>
      <w:r w:rsidR="006953E0">
        <w:t xml:space="preserve">o sostituire </w:t>
      </w:r>
      <w:r>
        <w:t xml:space="preserve">tutte le occorrenze </w:t>
      </w:r>
      <w:r w:rsidR="00D95EEF">
        <w:t xml:space="preserve">con il pulsante </w:t>
      </w:r>
      <w:r w:rsidR="00D95EEF" w:rsidRPr="0043295D">
        <w:rPr>
          <w:rStyle w:val="VerbatimChar"/>
          <w:color w:val="0B769F" w:themeColor="accent4" w:themeShade="BF"/>
        </w:rPr>
        <w:t>Sostituisci tutto</w:t>
      </w:r>
      <w:r>
        <w:t>. La ricerca e la sostituzione non sono sensibili alle maiuscole e alle minuscole. Di seguito sono riportate alcune utili scorciatoie per utilizzare queste funzionalità.</w:t>
      </w:r>
    </w:p>
    <w:p w14:paraId="29459DD0" w14:textId="4C87A863" w:rsidR="00685980" w:rsidRPr="00AF5846" w:rsidRDefault="00000000">
      <w:pPr>
        <w:pStyle w:val="Corpotesto"/>
      </w:pPr>
      <w:r>
        <w:t xml:space="preserve">Quando si utilizza </w:t>
      </w:r>
      <w:r w:rsidR="009A22AD">
        <w:t xml:space="preserve">il bottone </w:t>
      </w:r>
      <w:r w:rsidR="009A22AD" w:rsidRPr="0043295D">
        <w:rPr>
          <w:rStyle w:val="VerbatimChar"/>
          <w:color w:val="0B769F" w:themeColor="accent4" w:themeShade="BF"/>
        </w:rPr>
        <w:t>Sostituisci tutto</w:t>
      </w:r>
      <w:r>
        <w:t xml:space="preserve">, il codice </w:t>
      </w:r>
      <w:r w:rsidRPr="0043295D">
        <w:rPr>
          <w:rStyle w:val="VerbatimChar"/>
          <w:color w:val="0B769F" w:themeColor="accent4" w:themeShade="BF"/>
        </w:rPr>
        <w:t>\n</w:t>
      </w:r>
      <w:r w:rsidRPr="00E66D88">
        <w:t xml:space="preserve"> sostituisce il</w:t>
      </w:r>
      <w:r w:rsidRPr="0043295D">
        <w:rPr>
          <w:rStyle w:val="VerbatimChar"/>
          <w:color w:val="0B769F" w:themeColor="accent4" w:themeShade="BF"/>
        </w:rPr>
        <w:t xml:space="preserve"> Line feed</w:t>
      </w:r>
      <w:r>
        <w:t xml:space="preserve">, che in </w:t>
      </w:r>
      <w:proofErr w:type="spellStart"/>
      <w:r>
        <w:t>macOS</w:t>
      </w:r>
      <w:proofErr w:type="spellEnd"/>
      <w:r>
        <w:t xml:space="preserve"> o Linux è l'interruzione di paragrafo, il codice </w:t>
      </w:r>
      <w:r w:rsidRPr="0043295D">
        <w:rPr>
          <w:rStyle w:val="VerbatimChar"/>
          <w:color w:val="0B769F" w:themeColor="accent4" w:themeShade="BF"/>
        </w:rPr>
        <w:t>\r</w:t>
      </w:r>
      <w:r w:rsidRPr="00641078">
        <w:t xml:space="preserve"> sostituisce </w:t>
      </w:r>
      <w:r w:rsidRPr="0043295D">
        <w:rPr>
          <w:rStyle w:val="VerbatimChar"/>
          <w:color w:val="0B769F" w:themeColor="accent4" w:themeShade="BF"/>
        </w:rPr>
        <w:t xml:space="preserve">Invio </w:t>
      </w:r>
      <w:r>
        <w:t xml:space="preserve">mentre il codice </w:t>
      </w:r>
      <w:r w:rsidRPr="0043295D">
        <w:rPr>
          <w:rStyle w:val="VerbatimChar"/>
          <w:color w:val="0B769F" w:themeColor="accent4" w:themeShade="BF"/>
        </w:rPr>
        <w:t xml:space="preserve">\t </w:t>
      </w:r>
      <w:r>
        <w:t xml:space="preserve">sostituisce le tabulazioni, sia nel campo </w:t>
      </w:r>
      <w:r w:rsidRPr="0043295D">
        <w:rPr>
          <w:rStyle w:val="VerbatimChar"/>
          <w:color w:val="0B769F" w:themeColor="accent4" w:themeShade="BF"/>
        </w:rPr>
        <w:t xml:space="preserve">Cerca </w:t>
      </w:r>
      <w:r>
        <w:t xml:space="preserve">che </w:t>
      </w:r>
      <w:r w:rsidR="006E0FE7">
        <w:t>in</w:t>
      </w:r>
      <w:r>
        <w:t xml:space="preserve"> </w:t>
      </w:r>
      <w:r w:rsidRPr="0043295D">
        <w:rPr>
          <w:rStyle w:val="VerbatimChar"/>
          <w:color w:val="0B769F" w:themeColor="accent4" w:themeShade="BF"/>
        </w:rPr>
        <w:t>Sostituisci con</w:t>
      </w:r>
      <w:r>
        <w:t xml:space="preserve">. Nei documenti scritti su sistemi Windows, le interruzioni di paragrafo vengono eseguite tramite </w:t>
      </w:r>
      <w:r w:rsidRPr="0043295D">
        <w:rPr>
          <w:rStyle w:val="VerbatimChar"/>
          <w:color w:val="0B769F" w:themeColor="accent4" w:themeShade="BF"/>
        </w:rPr>
        <w:t xml:space="preserve">Line feed </w:t>
      </w:r>
      <w:r>
        <w:t xml:space="preserve">+ </w:t>
      </w:r>
      <w:r w:rsidRPr="0043295D">
        <w:rPr>
          <w:rStyle w:val="VerbatimChar"/>
          <w:color w:val="0B769F" w:themeColor="accent4" w:themeShade="BF"/>
        </w:rPr>
        <w:t>Invio</w:t>
      </w:r>
      <w:r>
        <w:t>.</w:t>
      </w:r>
      <w:r w:rsidR="00AF5846">
        <w:t xml:space="preserve"> </w:t>
      </w:r>
      <w:r w:rsidR="00AF5846" w:rsidRPr="00AF5846">
        <w:t>Infine, quando si ricerca la ricorrenza successive di un’emoji, può essere necessario spostare il cursore dopo quella reperita per poter trovare quella</w:t>
      </w:r>
      <w:r w:rsidR="00AF5846">
        <w:t xml:space="preserve"> seguente.</w:t>
      </w:r>
    </w:p>
    <w:p w14:paraId="6EC3F91F" w14:textId="1C640408" w:rsidR="00685980" w:rsidRDefault="00000000">
      <w:pPr>
        <w:pStyle w:val="Corpotesto"/>
      </w:pPr>
      <w:r>
        <w:t xml:space="preserve">La voce di menu </w:t>
      </w:r>
      <w:r w:rsidRPr="0043295D">
        <w:rPr>
          <w:rStyle w:val="VerbatimChar"/>
          <w:color w:val="0B769F" w:themeColor="accent4" w:themeShade="BF"/>
        </w:rPr>
        <w:t>Modifica - Inserisci collegamento al file</w:t>
      </w:r>
      <w:r w:rsidRPr="00461AFC">
        <w:t xml:space="preserve"> </w:t>
      </w:r>
      <w:r>
        <w:t xml:space="preserve">consente di selezionare uno o più file e di inserirne il percorso e il nome nel testo all'interno dei marcatori Markdown e preceduti dall'intestazione </w:t>
      </w:r>
      <w:r w:rsidRPr="0043295D">
        <w:rPr>
          <w:rStyle w:val="VerbatimChar"/>
          <w:color w:val="0B769F" w:themeColor="accent4" w:themeShade="BF"/>
        </w:rPr>
        <w:t>file://</w:t>
      </w:r>
      <w:r w:rsidRPr="002B615B">
        <w:t xml:space="preserve">. </w:t>
      </w:r>
      <w:r>
        <w:t xml:space="preserve">Tutti gli spazi possibili vengono convertiti con </w:t>
      </w:r>
      <w:r w:rsidRPr="0043295D">
        <w:rPr>
          <w:rStyle w:val="VerbatimChar"/>
          <w:color w:val="0B769F" w:themeColor="accent4" w:themeShade="BF"/>
        </w:rPr>
        <w:t>%20</w:t>
      </w:r>
      <w:r>
        <w:t>, in modo che il nome del file possa essere correttamente riconosciuto come collegamento. Non è possibile inserire collegamenti relativi</w:t>
      </w:r>
      <w:r w:rsidR="000C0F75">
        <w:t>,</w:t>
      </w:r>
      <w:r>
        <w:t xml:space="preserve"> a causa delle restrizioni di </w:t>
      </w:r>
      <w:proofErr w:type="spellStart"/>
      <w:r>
        <w:t>macOS</w:t>
      </w:r>
      <w:proofErr w:type="spellEnd"/>
      <w:r>
        <w:t>.</w:t>
      </w:r>
    </w:p>
    <w:p w14:paraId="6F38FBD1" w14:textId="11F6FC7B" w:rsidR="00685980" w:rsidRDefault="00B07012">
      <w:pPr>
        <w:pStyle w:val="Corpotesto"/>
      </w:pPr>
      <w:r>
        <w:t>La voce di menù</w:t>
      </w:r>
      <w:r w:rsidRPr="0043295D">
        <w:rPr>
          <w:rStyle w:val="VerbatimChar"/>
          <w:color w:val="0B769F" w:themeColor="accent4" w:themeShade="BF"/>
        </w:rPr>
        <w:t xml:space="preserve"> Modifica - Mostra titolo</w:t>
      </w:r>
      <w:r w:rsidR="006B62DA" w:rsidRPr="0043295D">
        <w:rPr>
          <w:rStyle w:val="VerbatimChar"/>
          <w:color w:val="0B769F" w:themeColor="accent4" w:themeShade="BF"/>
        </w:rPr>
        <w:t xml:space="preserve"> o attività corrente</w:t>
      </w:r>
      <w:r>
        <w:t xml:space="preserve"> mostra in cima all'elenco di sinistra</w:t>
      </w:r>
      <w:r w:rsidR="004F677F">
        <w:t>, dopo cinque elementi se esistenti,</w:t>
      </w:r>
      <w:r>
        <w:t xml:space="preserve"> il titolo o </w:t>
      </w:r>
      <w:r w:rsidR="00654038">
        <w:t xml:space="preserve">l’attività </w:t>
      </w:r>
      <w:r>
        <w:t>sotto cui si trova il cursore.</w:t>
      </w:r>
    </w:p>
    <w:p w14:paraId="78216DCB" w14:textId="72C90D90" w:rsidR="00685980" w:rsidRDefault="00000000">
      <w:pPr>
        <w:pStyle w:val="Corpotesto"/>
      </w:pPr>
      <w:r>
        <w:t>La voce di men</w:t>
      </w:r>
      <w:r w:rsidR="00AE3446">
        <w:t>ù</w:t>
      </w:r>
      <w:r>
        <w:t xml:space="preserve"> </w:t>
      </w:r>
      <w:r w:rsidRPr="0043295D">
        <w:rPr>
          <w:rStyle w:val="VerbatimChar"/>
          <w:color w:val="0B769F" w:themeColor="accent4" w:themeShade="BF"/>
        </w:rPr>
        <w:t xml:space="preserve">Modifica - Mostra </w:t>
      </w:r>
      <w:r w:rsidR="00AE3446" w:rsidRPr="0043295D">
        <w:rPr>
          <w:rStyle w:val="VerbatimChar"/>
          <w:color w:val="0B769F" w:themeColor="accent4" w:themeShade="BF"/>
        </w:rPr>
        <w:t>maschera attività</w:t>
      </w:r>
      <w:r w:rsidR="00AE3446" w:rsidRPr="00AE3446">
        <w:t xml:space="preserve"> </w:t>
      </w:r>
      <w:r>
        <w:t>apre un</w:t>
      </w:r>
      <w:r w:rsidR="00AE3446">
        <w:t>a maschera</w:t>
      </w:r>
      <w:r>
        <w:t xml:space="preserve"> con l'elenco di tutt</w:t>
      </w:r>
      <w:r w:rsidR="003C3B09">
        <w:t>e le attività</w:t>
      </w:r>
      <w:r>
        <w:t xml:space="preserve">. Premendo </w:t>
      </w:r>
      <w:r w:rsidRPr="0043295D">
        <w:rPr>
          <w:rStyle w:val="VerbatimChar"/>
          <w:color w:val="0B769F" w:themeColor="accent4" w:themeShade="BF"/>
        </w:rPr>
        <w:t>Invio</w:t>
      </w:r>
      <w:r w:rsidRPr="001A3170">
        <w:t xml:space="preserve"> </w:t>
      </w:r>
      <w:r>
        <w:t>o facendo doppio clic su un</w:t>
      </w:r>
      <w:r w:rsidR="002046E0">
        <w:t>a</w:t>
      </w:r>
      <w:r>
        <w:t xml:space="preserve"> di ess</w:t>
      </w:r>
      <w:r w:rsidR="002046E0">
        <w:t>e</w:t>
      </w:r>
      <w:r>
        <w:t xml:space="preserve"> si seleziona l'elemento corrispondente nel documento. Facendo clic sulle intestazioni delle colonne del</w:t>
      </w:r>
      <w:r w:rsidR="00A970A9">
        <w:t xml:space="preserve">la maschera </w:t>
      </w:r>
      <w:r>
        <w:t xml:space="preserve">si ordinano i dati, </w:t>
      </w:r>
      <w:r w:rsidR="004A4161">
        <w:t xml:space="preserve">che </w:t>
      </w:r>
      <w:r>
        <w:t xml:space="preserve">inizialmente </w:t>
      </w:r>
      <w:r w:rsidR="004A4161">
        <w:t xml:space="preserve">lo sono </w:t>
      </w:r>
      <w:r>
        <w:t xml:space="preserve">per scadenza. La data degli elementi scaduti è mostrata in rosso. </w:t>
      </w:r>
      <w:r w:rsidR="00E31AEC">
        <w:t xml:space="preserve">La </w:t>
      </w:r>
      <w:r w:rsidR="00EC6DE8">
        <w:t xml:space="preserve">lista </w:t>
      </w:r>
      <w:r w:rsidR="00721871">
        <w:t xml:space="preserve">a comparsa </w:t>
      </w:r>
      <w:r w:rsidR="00E31AEC">
        <w:t xml:space="preserve">in basso consente di visualizzare solo le attività assegnate ad una risorsa. </w:t>
      </w:r>
      <w:r>
        <w:t xml:space="preserve">La casella di controllo in basso consente di nascondere </w:t>
      </w:r>
      <w:r w:rsidR="00C6755E">
        <w:t xml:space="preserve">le attività </w:t>
      </w:r>
      <w:r>
        <w:t>già eseguit</w:t>
      </w:r>
      <w:r w:rsidR="00C6755E">
        <w:t>e</w:t>
      </w:r>
      <w:r>
        <w:t xml:space="preserve">. Il pulsante </w:t>
      </w:r>
      <w:r w:rsidR="00745BE1" w:rsidRPr="0043295D">
        <w:rPr>
          <w:rStyle w:val="VerbatimChar"/>
          <w:color w:val="0B769F" w:themeColor="accent4" w:themeShade="BF"/>
        </w:rPr>
        <w:t>Cambi</w:t>
      </w:r>
      <w:r w:rsidRPr="0043295D">
        <w:rPr>
          <w:rStyle w:val="VerbatimChar"/>
          <w:color w:val="0B769F" w:themeColor="accent4" w:themeShade="BF"/>
        </w:rPr>
        <w:t>a stato</w:t>
      </w:r>
      <w:r w:rsidR="00745BE1" w:rsidRPr="00745BE1">
        <w:t xml:space="preserve"> </w:t>
      </w:r>
      <w:r>
        <w:t>modifica lo stato dell'</w:t>
      </w:r>
      <w:r w:rsidR="00745BE1">
        <w:t xml:space="preserve">attività </w:t>
      </w:r>
      <w:r>
        <w:t>selezionat</w:t>
      </w:r>
      <w:r w:rsidR="00745BE1">
        <w:t>a</w:t>
      </w:r>
      <w:r>
        <w:t xml:space="preserve"> da </w:t>
      </w:r>
      <w:r w:rsidR="00C6755E">
        <w:t xml:space="preserve">non svolta </w:t>
      </w:r>
      <w:r>
        <w:t xml:space="preserve">a </w:t>
      </w:r>
      <w:r w:rsidR="00745BE1">
        <w:t>svolta,</w:t>
      </w:r>
      <w:r>
        <w:t xml:space="preserve"> e viceversa. Il pulsante </w:t>
      </w:r>
      <w:r w:rsidRPr="0043295D">
        <w:rPr>
          <w:rStyle w:val="VerbatimChar"/>
          <w:color w:val="0B769F" w:themeColor="accent4" w:themeShade="BF"/>
        </w:rPr>
        <w:t>Copia</w:t>
      </w:r>
      <w:r w:rsidRPr="00FD5A1D">
        <w:t xml:space="preserve"> </w:t>
      </w:r>
      <w:r w:rsidR="004E5546">
        <w:t>inserisce</w:t>
      </w:r>
      <w:r>
        <w:t xml:space="preserve"> negli appunti </w:t>
      </w:r>
      <w:r w:rsidR="00732386">
        <w:t xml:space="preserve">le attività </w:t>
      </w:r>
      <w:r w:rsidR="003A577D">
        <w:t>visibili</w:t>
      </w:r>
      <w:r>
        <w:t xml:space="preserve">; i valori sono </w:t>
      </w:r>
      <w:r>
        <w:lastRenderedPageBreak/>
        <w:t xml:space="preserve">separati da tabulazione, in modo che possano essere incollati nella griglia o in un foglio di calcolo. </w:t>
      </w:r>
      <w:r w:rsidR="0021535E">
        <w:t xml:space="preserve">Più avanti </w:t>
      </w:r>
      <w:r>
        <w:t>sono riportate le scorciatoie attive su quest</w:t>
      </w:r>
      <w:r w:rsidR="00535BC5">
        <w:t>a maschera</w:t>
      </w:r>
      <w:r>
        <w:t>.</w:t>
      </w:r>
    </w:p>
    <w:p w14:paraId="357E021A" w14:textId="276C0C21" w:rsidR="00685980" w:rsidRDefault="00000000">
      <w:pPr>
        <w:pStyle w:val="Corpotesto"/>
      </w:pPr>
      <w:r>
        <w:t xml:space="preserve">La voce di menu </w:t>
      </w:r>
      <w:r w:rsidRPr="0043295D">
        <w:rPr>
          <w:rStyle w:val="VerbatimChar"/>
          <w:color w:val="0B769F" w:themeColor="accent4" w:themeShade="BF"/>
        </w:rPr>
        <w:t>Modifica - Mostra parole duplicate</w:t>
      </w:r>
      <w:r w:rsidRPr="005C6E2B">
        <w:t xml:space="preserve"> </w:t>
      </w:r>
      <w:r>
        <w:t>mostra in rosso tutte le parole di ogni</w:t>
      </w:r>
      <w:r w:rsidR="004E13B2">
        <w:t xml:space="preserve"> frase </w:t>
      </w:r>
      <w:r>
        <w:t xml:space="preserve">che sono presenti due volte nella stessa frase o in quella precedente, per avvisare l'utente </w:t>
      </w:r>
      <w:r w:rsidR="009A698C">
        <w:t xml:space="preserve">che forse è il caso di </w:t>
      </w:r>
      <w:r>
        <w:t>usare un sinonimo. Spostando il cursore o cliccando in un punto qualsiasi del testo si rimuove il colore rosso.</w:t>
      </w:r>
    </w:p>
    <w:p w14:paraId="3E2374F0" w14:textId="5F661247" w:rsidR="00685980" w:rsidRDefault="00000000">
      <w:pPr>
        <w:pStyle w:val="Corpotesto"/>
      </w:pPr>
      <w:r>
        <w:t xml:space="preserve">La voce di menu </w:t>
      </w:r>
      <w:r w:rsidRPr="0043295D">
        <w:rPr>
          <w:rStyle w:val="VerbatimChar"/>
          <w:color w:val="0B769F" w:themeColor="accent4" w:themeShade="BF"/>
        </w:rPr>
        <w:t>Mostra m</w:t>
      </w:r>
      <w:r w:rsidR="00853291" w:rsidRPr="0043295D">
        <w:rPr>
          <w:rStyle w:val="VerbatimChar"/>
          <w:color w:val="0B769F" w:themeColor="accent4" w:themeShade="BF"/>
        </w:rPr>
        <w:t>aschera</w:t>
      </w:r>
      <w:r w:rsidRPr="0043295D">
        <w:rPr>
          <w:rStyle w:val="VerbatimChar"/>
          <w:color w:val="0B769F" w:themeColor="accent4" w:themeShade="BF"/>
        </w:rPr>
        <w:t xml:space="preserve"> ricorrenza parole</w:t>
      </w:r>
      <w:r w:rsidRPr="00853291">
        <w:t xml:space="preserve"> </w:t>
      </w:r>
      <w:r>
        <w:t>apre un</w:t>
      </w:r>
      <w:r w:rsidR="00853291">
        <w:t xml:space="preserve">a maschera </w:t>
      </w:r>
      <w:r>
        <w:t>con l'elenco di tutte le parole utilizzate nel documento corrente, escluse le possibili intestazioni YAML (</w:t>
      </w:r>
      <w:proofErr w:type="spellStart"/>
      <w:proofErr w:type="gramStart"/>
      <w:r w:rsidRPr="0043295D">
        <w:rPr>
          <w:rStyle w:val="VerbatimChar"/>
          <w:color w:val="0B769F" w:themeColor="accent4" w:themeShade="BF"/>
        </w:rPr>
        <w:t>titl</w:t>
      </w:r>
      <w:r w:rsidR="00831EED">
        <w:rPr>
          <w:rStyle w:val="VerbatimChar"/>
          <w:color w:val="0B769F" w:themeColor="accent4" w:themeShade="BF"/>
        </w:rPr>
        <w:t>e</w:t>
      </w:r>
      <w:proofErr w:type="spellEnd"/>
      <w:r w:rsidRPr="0043295D">
        <w:rPr>
          <w:rStyle w:val="VerbatimChar"/>
          <w:color w:val="0B769F" w:themeColor="accent4" w:themeShade="BF"/>
        </w:rPr>
        <w:t>:</w:t>
      </w:r>
      <w:r w:rsidRPr="00B00EA2">
        <w:t>,</w:t>
      </w:r>
      <w:proofErr w:type="gramEnd"/>
      <w:r w:rsidRPr="0043295D">
        <w:rPr>
          <w:rStyle w:val="VerbatimChar"/>
          <w:color w:val="0B769F" w:themeColor="accent4" w:themeShade="BF"/>
        </w:rPr>
        <w:t xml:space="preserve"> </w:t>
      </w:r>
      <w:proofErr w:type="spellStart"/>
      <w:proofErr w:type="gramStart"/>
      <w:r w:rsidR="009976C3">
        <w:rPr>
          <w:rStyle w:val="VerbatimChar"/>
          <w:color w:val="0B769F" w:themeColor="accent4" w:themeShade="BF"/>
        </w:rPr>
        <w:t>aut</w:t>
      </w:r>
      <w:r w:rsidR="00831EED">
        <w:rPr>
          <w:rStyle w:val="VerbatimChar"/>
          <w:color w:val="0B769F" w:themeColor="accent4" w:themeShade="BF"/>
        </w:rPr>
        <w:t>hor</w:t>
      </w:r>
      <w:proofErr w:type="spellEnd"/>
      <w:r w:rsidR="009976C3" w:rsidRPr="0043295D">
        <w:rPr>
          <w:rStyle w:val="VerbatimChar"/>
          <w:color w:val="0B769F" w:themeColor="accent4" w:themeShade="BF"/>
        </w:rPr>
        <w:t>:</w:t>
      </w:r>
      <w:r w:rsidR="009976C3" w:rsidRPr="009976C3">
        <w:t>,</w:t>
      </w:r>
      <w:proofErr w:type="gramEnd"/>
      <w:r w:rsidRPr="009976C3">
        <w:t xml:space="preserve"> </w:t>
      </w:r>
      <w:r>
        <w:t>ecc.), e la loro ricorrenza, cioè quante volte compaiono nel documento. Di default, l'elenco è ordinato per ricorrenza, ma è possibile cliccare sull</w:t>
      </w:r>
      <w:r w:rsidR="004444CD">
        <w:t xml:space="preserve">’opzione </w:t>
      </w:r>
      <w:r w:rsidRPr="0043295D">
        <w:rPr>
          <w:rStyle w:val="VerbatimChar"/>
          <w:color w:val="0B769F" w:themeColor="accent4" w:themeShade="BF"/>
        </w:rPr>
        <w:t>Ordina per parole</w:t>
      </w:r>
      <w:r>
        <w:t xml:space="preserve">, in basso a destra, per ordinare l'elenco per nome. Sotto la griglia c'è un campo in cui è possibile digitare le parole che non devono essere considerate, come gli articoli, separate da virgole. Queste parole vengono ordinate automaticamente. Sotto questo campo, ci sono alcuni pulsanti per includere la parola selezionata nella griglia tra le parole da saltare, per aggiornare i risultati dopo aver modificato le parole da saltare, per copiare negli appunti il contenuto della griglia e per chiudere </w:t>
      </w:r>
      <w:r w:rsidR="0049208A">
        <w:t>la maschera</w:t>
      </w:r>
      <w:r>
        <w:t>.</w:t>
      </w:r>
    </w:p>
    <w:p w14:paraId="7149FEB1" w14:textId="78D05A9C" w:rsidR="00685980" w:rsidRDefault="00000000">
      <w:pPr>
        <w:pStyle w:val="Corpotesto"/>
      </w:pPr>
      <w:r>
        <w:t xml:space="preserve">La voce di menu </w:t>
      </w:r>
      <w:r w:rsidRPr="0043295D">
        <w:rPr>
          <w:rStyle w:val="VerbatimChar"/>
          <w:color w:val="0B769F" w:themeColor="accent4" w:themeShade="BF"/>
        </w:rPr>
        <w:t>Modifica - Disa</w:t>
      </w:r>
      <w:r w:rsidR="00E51BCD" w:rsidRPr="0043295D">
        <w:rPr>
          <w:rStyle w:val="VerbatimChar"/>
          <w:color w:val="0B769F" w:themeColor="accent4" w:themeShade="BF"/>
        </w:rPr>
        <w:t>bilita</w:t>
      </w:r>
      <w:r w:rsidRPr="0043295D">
        <w:rPr>
          <w:rStyle w:val="VerbatimChar"/>
          <w:color w:val="0B769F" w:themeColor="accent4" w:themeShade="BF"/>
        </w:rPr>
        <w:t xml:space="preserve"> formattazione</w:t>
      </w:r>
      <w:r w:rsidRPr="004A2024">
        <w:t xml:space="preserve"> </w:t>
      </w:r>
      <w:r>
        <w:t xml:space="preserve">impedisce la formattazione del testo, eccetto il nome del font normale, il </w:t>
      </w:r>
      <w:r w:rsidR="008E38AB">
        <w:t xml:space="preserve">suo </w:t>
      </w:r>
      <w:r>
        <w:t>colore</w:t>
      </w:r>
      <w:r w:rsidR="00F02443">
        <w:t xml:space="preserve">, </w:t>
      </w:r>
      <w:r>
        <w:t xml:space="preserve">dimensione e interlinea, migliorando notevolmente le prestazioni dell'app con documenti molto grandi. Nelle opzioni è possibile impostare il numero di caratteri di un documento oltre il quale </w:t>
      </w:r>
      <w:r w:rsidR="00294CCB">
        <w:t xml:space="preserve">esso </w:t>
      </w:r>
      <w:r>
        <w:t xml:space="preserve">viene caricato senza formattazione, </w:t>
      </w:r>
      <w:r w:rsidR="005E54E9">
        <w:t xml:space="preserve">cioè </w:t>
      </w:r>
      <w:r>
        <w:t>attivando automaticamente questa funzionalità.</w:t>
      </w:r>
    </w:p>
    <w:p w14:paraId="3EBCAE88" w14:textId="77777777" w:rsidR="00685980" w:rsidRDefault="00000000">
      <w:pPr>
        <w:pStyle w:val="Corpotesto"/>
      </w:pPr>
      <w:r>
        <w:t xml:space="preserve">La voce di menu </w:t>
      </w:r>
      <w:r w:rsidRPr="0043295D">
        <w:rPr>
          <w:rStyle w:val="VerbatimChar"/>
          <w:color w:val="0B769F" w:themeColor="accent4" w:themeShade="BF"/>
        </w:rPr>
        <w:t>Strumenti - Converti con Pandoc</w:t>
      </w:r>
      <w:r w:rsidRPr="0003781A">
        <w:t xml:space="preserve"> </w:t>
      </w:r>
      <w:r>
        <w:t>converte il documento corrente e le sue possibili tabelle in un altro formato specificato nelle opzioni del software. Il file convertito viene creato nella stessa cartella del documento corrente.</w:t>
      </w:r>
    </w:p>
    <w:p w14:paraId="44FCFA2D" w14:textId="0A595A3A" w:rsidR="001521DD" w:rsidRDefault="001521DD">
      <w:pPr>
        <w:pStyle w:val="Corpotesto"/>
      </w:pPr>
      <w:r w:rsidRPr="001521DD">
        <w:t xml:space="preserve">La voce di menu </w:t>
      </w:r>
      <w:r w:rsidRPr="0043295D">
        <w:rPr>
          <w:rStyle w:val="VerbatimChar"/>
          <w:color w:val="0B769F" w:themeColor="accent4" w:themeShade="BF"/>
        </w:rPr>
        <w:t xml:space="preserve">Strumenti </w:t>
      </w:r>
      <w:r>
        <w:rPr>
          <w:rStyle w:val="VerbatimChar"/>
          <w:color w:val="0B769F" w:themeColor="accent4" w:themeShade="BF"/>
        </w:rPr>
        <w:t>–</w:t>
      </w:r>
      <w:r w:rsidRPr="0043295D">
        <w:rPr>
          <w:rStyle w:val="VerbatimChar"/>
          <w:color w:val="0B769F" w:themeColor="accent4" w:themeShade="BF"/>
        </w:rPr>
        <w:t xml:space="preserve"> </w:t>
      </w:r>
      <w:r>
        <w:rPr>
          <w:rStyle w:val="VerbatimChar"/>
          <w:color w:val="0B769F" w:themeColor="accent4" w:themeShade="BF"/>
        </w:rPr>
        <w:t>Ottimizza presentazione</w:t>
      </w:r>
      <w:r w:rsidRPr="001521DD">
        <w:t xml:space="preserve"> crea una copia della presentazione corrente ottimizzata per essere mostrata con mxMarkEdit e la salva con il nome del file in uso </w:t>
      </w:r>
      <w:r>
        <w:t>con l’</w:t>
      </w:r>
      <w:r w:rsidRPr="001521DD">
        <w:t xml:space="preserve">aggiunta </w:t>
      </w:r>
      <w:proofErr w:type="gramStart"/>
      <w:r w:rsidRPr="001521DD">
        <w:t xml:space="preserve">di </w:t>
      </w:r>
      <w:r w:rsidR="002E5D55">
        <w:rPr>
          <w:rStyle w:val="VerbatimChar"/>
          <w:color w:val="0B769F" w:themeColor="accent4" w:themeShade="BF"/>
        </w:rPr>
        <w:t xml:space="preserve"> -</w:t>
      </w:r>
      <w:proofErr w:type="gramEnd"/>
      <w:r w:rsidR="002E5D55">
        <w:rPr>
          <w:rStyle w:val="VerbatimChar"/>
          <w:color w:val="0B769F" w:themeColor="accent4" w:themeShade="BF"/>
        </w:rPr>
        <w:t xml:space="preserve"> m</w:t>
      </w:r>
      <w:r>
        <w:rPr>
          <w:rStyle w:val="VerbatimChar"/>
          <w:color w:val="0B769F" w:themeColor="accent4" w:themeShade="BF"/>
        </w:rPr>
        <w:t>xMarkEdit</w:t>
      </w:r>
      <w:r w:rsidRPr="001521DD">
        <w:t>. In pratica, le varie voci del primo livello sono separate da un paragrafo vuoto e i titoli ripetuti delle diapositive vengono rimossi.</w:t>
      </w:r>
    </w:p>
    <w:p w14:paraId="67807657" w14:textId="6EC60B12" w:rsidR="00685980" w:rsidRDefault="00000000">
      <w:pPr>
        <w:pStyle w:val="Corpotesto"/>
      </w:pPr>
      <w:r>
        <w:t xml:space="preserve">La voce di menu </w:t>
      </w:r>
      <w:r w:rsidRPr="0043295D">
        <w:rPr>
          <w:rStyle w:val="VerbatimChar"/>
          <w:color w:val="0B769F" w:themeColor="accent4" w:themeShade="BF"/>
        </w:rPr>
        <w:t>Strumenti - Apri un'altra finestra</w:t>
      </w:r>
      <w:r w:rsidRPr="005E569E">
        <w:t xml:space="preserve"> </w:t>
      </w:r>
      <w:r>
        <w:t xml:space="preserve">apre un'altra istanza del software se l'app si trova nella </w:t>
      </w:r>
      <w:r w:rsidR="00DD6EF7">
        <w:t>cartella</w:t>
      </w:r>
      <w:r>
        <w:t xml:space="preserve"> </w:t>
      </w:r>
      <w:r w:rsidRPr="0043295D">
        <w:rPr>
          <w:rStyle w:val="VerbatimChar"/>
          <w:color w:val="0B769F" w:themeColor="accent4" w:themeShade="BF"/>
        </w:rPr>
        <w:t>Applicazioni</w:t>
      </w:r>
      <w:r>
        <w:t>.</w:t>
      </w:r>
    </w:p>
    <w:p w14:paraId="4648C6C4" w14:textId="7E796196" w:rsidR="00685980" w:rsidRDefault="00000000">
      <w:pPr>
        <w:pStyle w:val="Corpotesto"/>
      </w:pPr>
      <w:r>
        <w:t xml:space="preserve">La voce di menu </w:t>
      </w:r>
      <w:r w:rsidRPr="0043295D">
        <w:rPr>
          <w:rStyle w:val="VerbatimChar"/>
          <w:color w:val="0B769F" w:themeColor="accent4" w:themeShade="BF"/>
        </w:rPr>
        <w:t>Strumenti</w:t>
      </w:r>
      <w:r w:rsidR="00E51BCD" w:rsidRPr="0043295D">
        <w:rPr>
          <w:rStyle w:val="VerbatimChar"/>
          <w:color w:val="0B769F" w:themeColor="accent4" w:themeShade="BF"/>
        </w:rPr>
        <w:t xml:space="preserve"> – Trasparenza</w:t>
      </w:r>
      <w:r w:rsidR="00E51BCD" w:rsidRPr="00E51BCD">
        <w:t xml:space="preserve"> </w:t>
      </w:r>
      <w:r>
        <w:t xml:space="preserve">attiva o disattiva due livelli di trasparenza dell'interfaccia del software, dando l'impressione di guardare o </w:t>
      </w:r>
      <w:r w:rsidR="00C261C7">
        <w:t xml:space="preserve">scrivere </w:t>
      </w:r>
      <w:r>
        <w:t>su un vetro scuro</w:t>
      </w:r>
      <w:r w:rsidR="00162562">
        <w:t xml:space="preserve"> o chiaro</w:t>
      </w:r>
      <w:r w:rsidR="00CE1C27">
        <w:t>, a seconda del modo in uso</w:t>
      </w:r>
      <w:r>
        <w:t xml:space="preserve">. Questa funzionalità </w:t>
      </w:r>
      <w:r w:rsidR="00CE0D25">
        <w:t>ha solo una valenza estetica.</w:t>
      </w:r>
    </w:p>
    <w:p w14:paraId="70FE1AE7" w14:textId="30C92665" w:rsidR="00685980" w:rsidRDefault="00000000">
      <w:pPr>
        <w:pStyle w:val="Corpotesto"/>
      </w:pPr>
      <w:r>
        <w:t xml:space="preserve">La voce di menu </w:t>
      </w:r>
      <w:r w:rsidRPr="0043295D">
        <w:rPr>
          <w:rStyle w:val="VerbatimChar"/>
          <w:color w:val="0B769F" w:themeColor="accent4" w:themeShade="BF"/>
        </w:rPr>
        <w:t>Strumenti - Opzioni</w:t>
      </w:r>
      <w:r w:rsidRPr="00237899">
        <w:t xml:space="preserve"> </w:t>
      </w:r>
      <w:r>
        <w:t>apre le opzioni dell'app, dove sono specificat</w:t>
      </w:r>
      <w:r w:rsidR="000B3E4F">
        <w:t>i</w:t>
      </w:r>
    </w:p>
    <w:p w14:paraId="5F5AF79E" w14:textId="77777777" w:rsidR="00685980" w:rsidRDefault="00000000">
      <w:pPr>
        <w:pStyle w:val="Compact"/>
        <w:numPr>
          <w:ilvl w:val="0"/>
          <w:numId w:val="8"/>
        </w:numPr>
      </w:pPr>
      <w:r>
        <w:t>il nome e il colore del carattere del testo;</w:t>
      </w:r>
    </w:p>
    <w:p w14:paraId="3FDA5139" w14:textId="77777777" w:rsidR="00685980" w:rsidRDefault="00000000">
      <w:pPr>
        <w:pStyle w:val="Compact"/>
        <w:numPr>
          <w:ilvl w:val="0"/>
          <w:numId w:val="8"/>
        </w:numPr>
      </w:pPr>
      <w:r>
        <w:t>il nome e il colore del font per il codice;</w:t>
      </w:r>
    </w:p>
    <w:p w14:paraId="356AD5F8" w14:textId="6BBC833F" w:rsidR="00685980" w:rsidRDefault="00000000">
      <w:pPr>
        <w:pStyle w:val="Compact"/>
        <w:numPr>
          <w:ilvl w:val="0"/>
          <w:numId w:val="8"/>
        </w:numPr>
      </w:pPr>
      <w:r>
        <w:t>il colore dei link</w:t>
      </w:r>
      <w:r w:rsidR="00A50643">
        <w:t xml:space="preserve"> (solo del nome, il file linkato ha il colore del font del codice)</w:t>
      </w:r>
      <w:r>
        <w:t>;</w:t>
      </w:r>
    </w:p>
    <w:p w14:paraId="5E9F51E6" w14:textId="77777777" w:rsidR="00685980" w:rsidRDefault="00000000">
      <w:pPr>
        <w:pStyle w:val="Compact"/>
        <w:numPr>
          <w:ilvl w:val="0"/>
          <w:numId w:val="8"/>
        </w:numPr>
      </w:pPr>
      <w:r>
        <w:t>il colore delle note a piè di pagina;</w:t>
      </w:r>
    </w:p>
    <w:p w14:paraId="2115D759" w14:textId="2576D01A" w:rsidR="00685980" w:rsidRDefault="00000000">
      <w:pPr>
        <w:pStyle w:val="Compact"/>
        <w:numPr>
          <w:ilvl w:val="0"/>
          <w:numId w:val="8"/>
        </w:numPr>
      </w:pPr>
      <w:r>
        <w:t xml:space="preserve">il colore </w:t>
      </w:r>
      <w:r w:rsidR="00A66F23">
        <w:t>delle attività</w:t>
      </w:r>
      <w:r>
        <w:t>;</w:t>
      </w:r>
    </w:p>
    <w:p w14:paraId="5DF32F4C" w14:textId="475820D1" w:rsidR="00685980" w:rsidRDefault="00000000">
      <w:pPr>
        <w:pStyle w:val="Compact"/>
        <w:numPr>
          <w:ilvl w:val="0"/>
          <w:numId w:val="8"/>
        </w:numPr>
      </w:pPr>
      <w:r>
        <w:t>il colore dei titoli d</w:t>
      </w:r>
      <w:r w:rsidR="00A66F23">
        <w:t>i</w:t>
      </w:r>
      <w:r>
        <w:t xml:space="preserve"> primo livello;</w:t>
      </w:r>
    </w:p>
    <w:p w14:paraId="556A58C4" w14:textId="7EDB93AE" w:rsidR="00685980" w:rsidRDefault="00000000">
      <w:pPr>
        <w:pStyle w:val="Compact"/>
        <w:numPr>
          <w:ilvl w:val="0"/>
          <w:numId w:val="8"/>
        </w:numPr>
      </w:pPr>
      <w:r>
        <w:t>il colore dei titoli d</w:t>
      </w:r>
      <w:r w:rsidR="00A66F23">
        <w:t>i</w:t>
      </w:r>
      <w:r>
        <w:t xml:space="preserve"> secondo livello;</w:t>
      </w:r>
    </w:p>
    <w:p w14:paraId="6BDC2F17" w14:textId="77777777" w:rsidR="00685980" w:rsidRDefault="00000000">
      <w:pPr>
        <w:pStyle w:val="Compact"/>
        <w:numPr>
          <w:ilvl w:val="0"/>
          <w:numId w:val="8"/>
        </w:numPr>
      </w:pPr>
      <w:r>
        <w:t>il colore dei titoli degli altri livelli;</w:t>
      </w:r>
    </w:p>
    <w:p w14:paraId="79078807" w14:textId="77777777" w:rsidR="00685980" w:rsidRDefault="00000000">
      <w:pPr>
        <w:pStyle w:val="Compact"/>
        <w:numPr>
          <w:ilvl w:val="0"/>
          <w:numId w:val="8"/>
        </w:numPr>
      </w:pPr>
      <w:r>
        <w:t>la dimensione del carattere normale;</w:t>
      </w:r>
    </w:p>
    <w:p w14:paraId="30FA6C5B" w14:textId="77777777" w:rsidR="00685980" w:rsidRDefault="00000000">
      <w:pPr>
        <w:pStyle w:val="Compact"/>
        <w:numPr>
          <w:ilvl w:val="0"/>
          <w:numId w:val="8"/>
        </w:numPr>
      </w:pPr>
      <w:r>
        <w:t>la dimensione del font del codice;</w:t>
      </w:r>
    </w:p>
    <w:p w14:paraId="18F85222" w14:textId="7F08A244" w:rsidR="00CA5872" w:rsidRDefault="00CA5872">
      <w:pPr>
        <w:pStyle w:val="Compact"/>
        <w:numPr>
          <w:ilvl w:val="0"/>
          <w:numId w:val="8"/>
        </w:numPr>
      </w:pPr>
      <w:r>
        <w:lastRenderedPageBreak/>
        <w:t>la possibilità di mostrare i marcatori Markdown pur lasciando attiva la formattazione;</w:t>
      </w:r>
    </w:p>
    <w:p w14:paraId="121BA39F" w14:textId="77777777" w:rsidR="00685980" w:rsidRDefault="00000000">
      <w:pPr>
        <w:pStyle w:val="Compact"/>
        <w:numPr>
          <w:ilvl w:val="0"/>
          <w:numId w:val="8"/>
        </w:numPr>
      </w:pPr>
      <w:r>
        <w:t>il valore della spaziatura delle linee (1,0 è il valore predefinito);</w:t>
      </w:r>
    </w:p>
    <w:p w14:paraId="4960C5F4" w14:textId="77777777" w:rsidR="00685980" w:rsidRDefault="00000000">
      <w:pPr>
        <w:pStyle w:val="Compact"/>
        <w:numPr>
          <w:ilvl w:val="0"/>
          <w:numId w:val="8"/>
        </w:numPr>
      </w:pPr>
      <w:r>
        <w:t>il ritardo in giorni delle nuove scadenze (7 è il valore predefinito);</w:t>
      </w:r>
    </w:p>
    <w:p w14:paraId="20970E84" w14:textId="25DC9A98" w:rsidR="00685980" w:rsidRDefault="00000000">
      <w:pPr>
        <w:pStyle w:val="Compact"/>
        <w:numPr>
          <w:ilvl w:val="0"/>
          <w:numId w:val="8"/>
        </w:numPr>
      </w:pPr>
      <w:r>
        <w:t xml:space="preserve">il numero di caratteri di un documento oltre il quale viene caricato senza formattazione; </w:t>
      </w:r>
      <w:r w:rsidR="00122206">
        <w:t xml:space="preserve">questo </w:t>
      </w:r>
      <w:r>
        <w:t xml:space="preserve">viene calcolato in base alla dimensione del file, </w:t>
      </w:r>
      <w:r w:rsidR="007436B7">
        <w:t xml:space="preserve">non contando </w:t>
      </w:r>
      <w:r>
        <w:t xml:space="preserve">i caratteri, </w:t>
      </w:r>
      <w:r w:rsidR="0091688C">
        <w:t xml:space="preserve">e </w:t>
      </w:r>
      <w:r>
        <w:t>quindi potrebbe essere un po' impreciso;</w:t>
      </w:r>
    </w:p>
    <w:p w14:paraId="529DEA98" w14:textId="02600091" w:rsidR="00924D6C" w:rsidRPr="00924D6C" w:rsidRDefault="00924D6C" w:rsidP="00924D6C">
      <w:pPr>
        <w:pStyle w:val="Compact"/>
        <w:numPr>
          <w:ilvl w:val="0"/>
          <w:numId w:val="8"/>
        </w:numPr>
      </w:pPr>
      <w:r w:rsidRPr="00924D6C">
        <w:t xml:space="preserve">i separatori aggiunti nelle citazioni tra </w:t>
      </w:r>
      <w:r>
        <w:t xml:space="preserve">l’autore o </w:t>
      </w:r>
      <w:r w:rsidRPr="00924D6C">
        <w:t>gli autori</w:t>
      </w:r>
      <w:r>
        <w:t xml:space="preserve"> e il titolo;</w:t>
      </w:r>
    </w:p>
    <w:p w14:paraId="0F3D9B1E" w14:textId="17191F15" w:rsidR="00924D6C" w:rsidRPr="00924D6C" w:rsidRDefault="00924D6C" w:rsidP="00924D6C">
      <w:pPr>
        <w:pStyle w:val="Compact"/>
        <w:numPr>
          <w:ilvl w:val="0"/>
          <w:numId w:val="8"/>
        </w:numPr>
        <w:rPr>
          <w:lang w:val="it-IT"/>
        </w:rPr>
      </w:pPr>
      <w:r>
        <w:rPr>
          <w:lang w:val="it-IT"/>
        </w:rPr>
        <w:t>i</w:t>
      </w:r>
      <w:r w:rsidRPr="00924D6C">
        <w:rPr>
          <w:lang w:val="it-IT"/>
        </w:rPr>
        <w:t xml:space="preserve"> separatori aggiunti nelle citazioni tra il titolo e I dettagli;</w:t>
      </w:r>
    </w:p>
    <w:p w14:paraId="5E148E81" w14:textId="2EBF9194" w:rsidR="00685980" w:rsidRDefault="00924D6C" w:rsidP="00924D6C">
      <w:pPr>
        <w:pStyle w:val="Compact"/>
        <w:numPr>
          <w:ilvl w:val="0"/>
          <w:numId w:val="8"/>
        </w:numPr>
      </w:pPr>
      <w:r w:rsidRPr="00924D6C">
        <w:rPr>
          <w:lang w:val="it-IT"/>
        </w:rPr>
        <w:t xml:space="preserve">l’opzione per rendere in maiuscoletto l’autore o gli autori nel file </w:t>
      </w:r>
      <w:r>
        <w:rPr>
          <w:lang w:val="it-IT"/>
        </w:rPr>
        <w:t>ottenuto con Pandoc;</w:t>
      </w:r>
    </w:p>
    <w:p w14:paraId="55ABDFAD" w14:textId="788FCC06" w:rsidR="00685980" w:rsidRDefault="00000000">
      <w:pPr>
        <w:pStyle w:val="Compact"/>
        <w:numPr>
          <w:ilvl w:val="0"/>
          <w:numId w:val="8"/>
        </w:numPr>
      </w:pPr>
      <w:r>
        <w:t xml:space="preserve">il percorso dell'eseguibile </w:t>
      </w:r>
      <w:r w:rsidR="00A66F23">
        <w:t xml:space="preserve">di </w:t>
      </w:r>
      <w:r>
        <w:t>Pandoc;</w:t>
      </w:r>
    </w:p>
    <w:p w14:paraId="3DB0D081" w14:textId="77777777" w:rsidR="00685980" w:rsidRDefault="00000000">
      <w:pPr>
        <w:pStyle w:val="Compact"/>
        <w:numPr>
          <w:ilvl w:val="0"/>
          <w:numId w:val="8"/>
        </w:numPr>
      </w:pPr>
      <w:r>
        <w:t>il possibile modello (un file di Word, PowerPoint, Writer, ecc.) da utilizzare come riferimento;</w:t>
      </w:r>
    </w:p>
    <w:p w14:paraId="433BCAD7" w14:textId="6E7D171E" w:rsidR="00685980" w:rsidRDefault="00000000">
      <w:pPr>
        <w:pStyle w:val="Compact"/>
        <w:numPr>
          <w:ilvl w:val="0"/>
          <w:numId w:val="8"/>
        </w:numPr>
      </w:pPr>
      <w:r>
        <w:t>il formato del file in cui la nota deve essere convertita (</w:t>
      </w:r>
      <w:r w:rsidR="001F224D">
        <w:rPr>
          <w:rStyle w:val="VerbatimChar"/>
          <w:color w:val="0B769F" w:themeColor="accent4" w:themeShade="BF"/>
        </w:rPr>
        <w:t>.d</w:t>
      </w:r>
      <w:r w:rsidRPr="0043295D">
        <w:rPr>
          <w:rStyle w:val="VerbatimChar"/>
          <w:color w:val="0B769F" w:themeColor="accent4" w:themeShade="BF"/>
        </w:rPr>
        <w:t>ocx</w:t>
      </w:r>
      <w:r w:rsidR="0079063D" w:rsidRPr="001F224D">
        <w:t>,</w:t>
      </w:r>
      <w:r w:rsidR="001F224D" w:rsidRPr="001F224D">
        <w:t xml:space="preserve"> </w:t>
      </w:r>
      <w:r w:rsidR="001F224D">
        <w:rPr>
          <w:rStyle w:val="VerbatimChar"/>
          <w:color w:val="0B769F" w:themeColor="accent4" w:themeShade="BF"/>
        </w:rPr>
        <w:t>.</w:t>
      </w:r>
      <w:proofErr w:type="spellStart"/>
      <w:r w:rsidR="001F224D">
        <w:rPr>
          <w:rStyle w:val="VerbatimChar"/>
          <w:color w:val="0B769F" w:themeColor="accent4" w:themeShade="BF"/>
        </w:rPr>
        <w:t>o</w:t>
      </w:r>
      <w:r w:rsidRPr="0043295D">
        <w:rPr>
          <w:rStyle w:val="VerbatimChar"/>
          <w:color w:val="0B769F" w:themeColor="accent4" w:themeShade="BF"/>
        </w:rPr>
        <w:t>dt</w:t>
      </w:r>
      <w:proofErr w:type="spellEnd"/>
      <w:r w:rsidR="0079063D" w:rsidRPr="0043295D">
        <w:rPr>
          <w:rStyle w:val="VerbatimChar"/>
          <w:color w:val="0B769F" w:themeColor="accent4" w:themeShade="BF"/>
        </w:rPr>
        <w:t>,</w:t>
      </w:r>
      <w:r>
        <w:t xml:space="preserve"> ecc.)</w:t>
      </w:r>
      <w:r w:rsidR="001F6755">
        <w:t>;</w:t>
      </w:r>
    </w:p>
    <w:p w14:paraId="4CB72659" w14:textId="1544493D" w:rsidR="001F6755" w:rsidRPr="001F6755" w:rsidRDefault="001F6755">
      <w:pPr>
        <w:pStyle w:val="Compact"/>
        <w:numPr>
          <w:ilvl w:val="0"/>
          <w:numId w:val="8"/>
        </w:numPr>
        <w:rPr>
          <w:lang w:val="it-IT"/>
        </w:rPr>
      </w:pPr>
      <w:r w:rsidRPr="001F6755">
        <w:rPr>
          <w:lang w:val="it-IT"/>
        </w:rPr>
        <w:t>due botton</w:t>
      </w:r>
      <w:r>
        <w:rPr>
          <w:lang w:val="it-IT"/>
        </w:rPr>
        <w:t>i</w:t>
      </w:r>
      <w:r w:rsidRPr="001F6755">
        <w:rPr>
          <w:lang w:val="it-IT"/>
        </w:rPr>
        <w:t xml:space="preserve"> per resettare I colori del testo in bianco e nero o in vari colori; </w:t>
      </w:r>
      <w:r>
        <w:rPr>
          <w:lang w:val="it-IT"/>
        </w:rPr>
        <w:t>questi colori sono differenti per la modalità chiara o scura</w:t>
      </w:r>
      <w:r w:rsidRPr="001F6755">
        <w:rPr>
          <w:lang w:val="it-IT"/>
        </w:rPr>
        <w:t>.</w:t>
      </w:r>
    </w:p>
    <w:p w14:paraId="67E17C1C" w14:textId="1BD6A176" w:rsidR="00685980" w:rsidRDefault="00830D47">
      <w:pPr>
        <w:pStyle w:val="FirstParagraph"/>
      </w:pPr>
      <w:r>
        <w:t xml:space="preserve">A destra dei campi del percorso dell'eseguibile Pandoc e del </w:t>
      </w:r>
      <w:r w:rsidR="006E155C">
        <w:t>modello</w:t>
      </w:r>
      <w:r>
        <w:t xml:space="preserve"> è mostrato un cerchio verde o rosso </w:t>
      </w:r>
      <w:r w:rsidR="00402C9C">
        <w:t xml:space="preserve">per </w:t>
      </w:r>
      <w:r>
        <w:t xml:space="preserve">informare </w:t>
      </w:r>
      <w:r w:rsidR="00232799">
        <w:t xml:space="preserve">l’utente </w:t>
      </w:r>
      <w:r w:rsidR="00402C9C">
        <w:t xml:space="preserve">se </w:t>
      </w:r>
      <w:r>
        <w:t>i file sono presenti o meno.</w:t>
      </w:r>
    </w:p>
    <w:p w14:paraId="50632E7D" w14:textId="2171E61D" w:rsidR="00685980" w:rsidRDefault="00000000">
      <w:pPr>
        <w:pStyle w:val="Corpotesto"/>
      </w:pPr>
      <w:r>
        <w:t>La voce di men</w:t>
      </w:r>
      <w:r w:rsidR="00EB5EF7">
        <w:t>ù</w:t>
      </w:r>
      <w:r w:rsidRPr="00EB5EF7">
        <w:t xml:space="preserve"> </w:t>
      </w:r>
      <w:r w:rsidR="00A42C4F">
        <w:rPr>
          <w:rStyle w:val="VerbatimChar"/>
          <w:color w:val="0B769F" w:themeColor="accent4" w:themeShade="BF"/>
        </w:rPr>
        <w:t>Aiuto</w:t>
      </w:r>
      <w:r w:rsidRPr="0043295D">
        <w:rPr>
          <w:rStyle w:val="VerbatimChar"/>
          <w:color w:val="0B769F" w:themeColor="accent4" w:themeShade="BF"/>
        </w:rPr>
        <w:t xml:space="preserve"> </w:t>
      </w:r>
      <w:r>
        <w:t xml:space="preserve">- </w:t>
      </w:r>
      <w:r w:rsidRPr="0043295D">
        <w:rPr>
          <w:rStyle w:val="VerbatimChar"/>
          <w:color w:val="0B769F" w:themeColor="accent4" w:themeShade="BF"/>
        </w:rPr>
        <w:t>Elenco delle scorciatoie</w:t>
      </w:r>
      <w:r w:rsidRPr="009C2276">
        <w:t xml:space="preserve"> </w:t>
      </w:r>
      <w:r>
        <w:t>mostra un elenco di tutte le scorciatoie disponibili che non sono correlate alle voci di menu</w:t>
      </w:r>
      <w:r w:rsidR="00FF4D13">
        <w:t xml:space="preserve">, </w:t>
      </w:r>
      <w:r w:rsidR="00B651E3">
        <w:t xml:space="preserve">e che sono </w:t>
      </w:r>
      <w:r w:rsidR="00FF4D13">
        <w:t xml:space="preserve">trattate nel </w:t>
      </w:r>
      <w:r w:rsidR="00A07DF8">
        <w:t xml:space="preserve">titolo </w:t>
      </w:r>
      <w:r w:rsidR="00FF4D13">
        <w:t>seguente</w:t>
      </w:r>
      <w:r>
        <w:t>.</w:t>
      </w:r>
    </w:p>
    <w:p w14:paraId="07FB55F8" w14:textId="77777777" w:rsidR="00685980" w:rsidRDefault="00000000">
      <w:pPr>
        <w:pStyle w:val="Corpotesto"/>
      </w:pPr>
      <w:r>
        <w:t>Le altre voci del menu sono autoesplicative.</w:t>
      </w:r>
    </w:p>
    <w:p w14:paraId="501DB56D" w14:textId="77777777" w:rsidR="00685980" w:rsidRDefault="00000000">
      <w:pPr>
        <w:pStyle w:val="Titolo2"/>
      </w:pPr>
      <w:bookmarkStart w:id="10" w:name="shortcuts"/>
      <w:bookmarkEnd w:id="9"/>
      <w:r>
        <w:t>Scorciatoie</w:t>
      </w:r>
    </w:p>
    <w:p w14:paraId="1EC6087E" w14:textId="68CC25AD" w:rsidR="00685980" w:rsidRDefault="00000000">
      <w:pPr>
        <w:pStyle w:val="FirstParagraph"/>
      </w:pPr>
      <w:r>
        <w:t>Sono disponibili alcune scorciatoie oltre a quelle relative alle voci di menu.</w:t>
      </w:r>
    </w:p>
    <w:p w14:paraId="2E4080D9" w14:textId="0F2F6A0A" w:rsidR="00685980" w:rsidRDefault="00000000">
      <w:pPr>
        <w:pStyle w:val="Titolo3"/>
      </w:pPr>
      <w:bookmarkStart w:id="11" w:name="in-the-main-form"/>
      <w:r>
        <w:t xml:space="preserve">Nella </w:t>
      </w:r>
      <w:r w:rsidR="00B91865">
        <w:t>maschera</w:t>
      </w:r>
      <w:r>
        <w:t xml:space="preserve"> principale</w:t>
      </w:r>
    </w:p>
    <w:p w14:paraId="7B9BCBB6" w14:textId="4AE3C07E" w:rsidR="00685980" w:rsidRDefault="00000000">
      <w:pPr>
        <w:pStyle w:val="Compact"/>
        <w:numPr>
          <w:ilvl w:val="0"/>
          <w:numId w:val="9"/>
        </w:numPr>
      </w:pPr>
      <w:r w:rsidRPr="0043295D">
        <w:rPr>
          <w:rStyle w:val="VerbatimChar"/>
          <w:color w:val="0B769F" w:themeColor="accent4" w:themeShade="BF"/>
        </w:rPr>
        <w:t>Meta</w:t>
      </w:r>
      <w:r w:rsidRPr="00A83D52">
        <w:t xml:space="preserve"> </w:t>
      </w:r>
      <w:r>
        <w:t>+</w:t>
      </w:r>
      <w:r w:rsidRPr="00A83D52">
        <w:t xml:space="preserve"> </w:t>
      </w:r>
      <w:r w:rsidRPr="0043295D">
        <w:rPr>
          <w:rStyle w:val="VerbatimChar"/>
          <w:color w:val="0B769F" w:themeColor="accent4" w:themeShade="BF"/>
        </w:rPr>
        <w:t>Z</w:t>
      </w:r>
      <w:r w:rsidR="0079063D" w:rsidRPr="00A83D52">
        <w:t>:</w:t>
      </w:r>
      <w:r w:rsidRPr="00A83D52">
        <w:t xml:space="preserve"> </w:t>
      </w:r>
      <w:r>
        <w:t>annulla l'ultima azione nel documento (non nella griglia).</w:t>
      </w:r>
    </w:p>
    <w:p w14:paraId="22E2FEE1" w14:textId="5D6C42CB" w:rsidR="00685980" w:rsidRDefault="00000000">
      <w:pPr>
        <w:pStyle w:val="Compact"/>
        <w:numPr>
          <w:ilvl w:val="0"/>
          <w:numId w:val="9"/>
        </w:numPr>
      </w:pPr>
      <w:r w:rsidRPr="0043295D">
        <w:rPr>
          <w:rStyle w:val="VerbatimChar"/>
          <w:color w:val="0B769F" w:themeColor="accent4" w:themeShade="BF"/>
        </w:rPr>
        <w:t>Meta</w:t>
      </w:r>
      <w:r w:rsidRPr="00A83D52">
        <w:t xml:space="preserve"> </w:t>
      </w:r>
      <w:r>
        <w:t xml:space="preserve">+ </w:t>
      </w:r>
      <w:proofErr w:type="spellStart"/>
      <w:r w:rsidRPr="0043295D">
        <w:rPr>
          <w:rStyle w:val="VerbatimChar"/>
          <w:color w:val="0B769F" w:themeColor="accent4" w:themeShade="BF"/>
        </w:rPr>
        <w:t>Maiusc</w:t>
      </w:r>
      <w:proofErr w:type="spellEnd"/>
      <w:r w:rsidRPr="00A83D52">
        <w:t xml:space="preserve"> </w:t>
      </w:r>
      <w:r>
        <w:t xml:space="preserve">+ </w:t>
      </w:r>
      <w:r w:rsidRPr="0043295D">
        <w:rPr>
          <w:rStyle w:val="VerbatimChar"/>
          <w:color w:val="0B769F" w:themeColor="accent4" w:themeShade="BF"/>
        </w:rPr>
        <w:t>Y</w:t>
      </w:r>
      <w:r w:rsidR="0079063D" w:rsidRPr="00A83D52">
        <w:t>:</w:t>
      </w:r>
      <w:r w:rsidRPr="00A83D52">
        <w:t xml:space="preserve"> </w:t>
      </w:r>
      <w:r>
        <w:t>ripristina l'ultima azione nel documento (non nella griglia).</w:t>
      </w:r>
    </w:p>
    <w:p w14:paraId="7958B7A8" w14:textId="1A84EDB2" w:rsidR="00685980" w:rsidRDefault="00000000">
      <w:pPr>
        <w:pStyle w:val="Compact"/>
        <w:numPr>
          <w:ilvl w:val="0"/>
          <w:numId w:val="9"/>
        </w:numPr>
      </w:pPr>
      <w:r w:rsidRPr="0043295D">
        <w:rPr>
          <w:rStyle w:val="VerbatimChar"/>
          <w:color w:val="0B769F" w:themeColor="accent4" w:themeShade="BF"/>
        </w:rPr>
        <w:t>Meta</w:t>
      </w:r>
      <w:r w:rsidRPr="00A83D52">
        <w:t xml:space="preserve"> </w:t>
      </w:r>
      <w:r>
        <w:t xml:space="preserve">+ </w:t>
      </w:r>
      <w:r w:rsidRPr="0043295D">
        <w:rPr>
          <w:rStyle w:val="VerbatimChar"/>
          <w:color w:val="0B769F" w:themeColor="accent4" w:themeShade="BF"/>
        </w:rPr>
        <w:t>Opt</w:t>
      </w:r>
      <w:r w:rsidRPr="00A83D52">
        <w:t xml:space="preserve"> </w:t>
      </w:r>
      <w:r>
        <w:t xml:space="preserve">+ </w:t>
      </w:r>
      <w:r w:rsidRPr="0043295D">
        <w:rPr>
          <w:rStyle w:val="VerbatimChar"/>
          <w:color w:val="0B769F" w:themeColor="accent4" w:themeShade="BF"/>
        </w:rPr>
        <w:t>1-6</w:t>
      </w:r>
      <w:r w:rsidR="0079063D" w:rsidRPr="00A83D52">
        <w:t>:</w:t>
      </w:r>
      <w:r w:rsidRPr="00A83D52">
        <w:t xml:space="preserve"> </w:t>
      </w:r>
      <w:r>
        <w:t>seleziona una delle sei opzioni d</w:t>
      </w:r>
      <w:r w:rsidR="00DB6749">
        <w:t>el</w:t>
      </w:r>
      <w:r>
        <w:t xml:space="preserve"> filtro sopra l'elenco </w:t>
      </w:r>
      <w:r w:rsidR="00143EF0">
        <w:t xml:space="preserve">dei titoli e </w:t>
      </w:r>
      <w:r>
        <w:t>delle</w:t>
      </w:r>
      <w:r w:rsidR="00560086">
        <w:t xml:space="preserve"> attività</w:t>
      </w:r>
      <w:r>
        <w:t>.</w:t>
      </w:r>
    </w:p>
    <w:p w14:paraId="5B8A9187" w14:textId="04A59FCD" w:rsidR="00685980" w:rsidRDefault="00000000">
      <w:pPr>
        <w:pStyle w:val="Compact"/>
        <w:numPr>
          <w:ilvl w:val="0"/>
          <w:numId w:val="9"/>
        </w:numPr>
      </w:pPr>
      <w:r w:rsidRPr="0043295D">
        <w:rPr>
          <w:rStyle w:val="VerbatimChar"/>
          <w:color w:val="0B769F" w:themeColor="accent4" w:themeShade="BF"/>
        </w:rPr>
        <w:t>Meta</w:t>
      </w:r>
      <w:r w:rsidRPr="00DB6749">
        <w:t xml:space="preserve"> </w:t>
      </w:r>
      <w:r>
        <w:t xml:space="preserve">+ </w:t>
      </w:r>
      <w:r w:rsidRPr="0043295D">
        <w:rPr>
          <w:rStyle w:val="VerbatimChar"/>
          <w:color w:val="0B769F" w:themeColor="accent4" w:themeShade="BF"/>
        </w:rPr>
        <w:t>+</w:t>
      </w:r>
      <w:r w:rsidRPr="00DB6749">
        <w:t xml:space="preserve"> </w:t>
      </w:r>
      <w:r>
        <w:t>o</w:t>
      </w:r>
      <w:r w:rsidRPr="00DB6749">
        <w:t xml:space="preserve"> </w:t>
      </w:r>
      <w:r w:rsidRPr="0043295D">
        <w:rPr>
          <w:rStyle w:val="VerbatimChar"/>
          <w:color w:val="0B769F" w:themeColor="accent4" w:themeShade="BF"/>
        </w:rPr>
        <w:t>-</w:t>
      </w:r>
      <w:r w:rsidR="0079063D" w:rsidRPr="00DB6749">
        <w:t>:</w:t>
      </w:r>
      <w:r w:rsidRPr="00DB6749">
        <w:t xml:space="preserve"> </w:t>
      </w:r>
      <w:r>
        <w:t>modifica la dimensione del carattere normale.</w:t>
      </w:r>
    </w:p>
    <w:p w14:paraId="6DFDDEA7" w14:textId="797F6F5C" w:rsidR="00685980" w:rsidRDefault="00000000">
      <w:pPr>
        <w:pStyle w:val="Compact"/>
        <w:numPr>
          <w:ilvl w:val="0"/>
          <w:numId w:val="9"/>
        </w:numPr>
      </w:pPr>
      <w:r w:rsidRPr="0043295D">
        <w:rPr>
          <w:rStyle w:val="VerbatimChar"/>
          <w:color w:val="0B769F" w:themeColor="accent4" w:themeShade="BF"/>
        </w:rPr>
        <w:t>Meta</w:t>
      </w:r>
      <w:r w:rsidRPr="00470F5E">
        <w:t xml:space="preserve"> </w:t>
      </w:r>
      <w:r>
        <w:t xml:space="preserve">+ </w:t>
      </w:r>
      <w:r w:rsidRPr="0043295D">
        <w:rPr>
          <w:rStyle w:val="VerbatimChar"/>
          <w:color w:val="0B769F" w:themeColor="accent4" w:themeShade="BF"/>
        </w:rPr>
        <w:t>Ctrl</w:t>
      </w:r>
      <w:r w:rsidRPr="00470F5E">
        <w:t xml:space="preserve"> </w:t>
      </w:r>
      <w:r>
        <w:t xml:space="preserve">+ </w:t>
      </w:r>
      <w:r w:rsidRPr="0043295D">
        <w:rPr>
          <w:rStyle w:val="VerbatimChar"/>
          <w:color w:val="0B769F" w:themeColor="accent4" w:themeShade="BF"/>
        </w:rPr>
        <w:t>+</w:t>
      </w:r>
      <w:r w:rsidRPr="00470F5E">
        <w:t xml:space="preserve"> </w:t>
      </w:r>
      <w:r>
        <w:t xml:space="preserve">o </w:t>
      </w:r>
      <w:r w:rsidRPr="0043295D">
        <w:rPr>
          <w:rStyle w:val="VerbatimChar"/>
          <w:color w:val="0B769F" w:themeColor="accent4" w:themeShade="BF"/>
        </w:rPr>
        <w:t>-</w:t>
      </w:r>
      <w:r w:rsidR="0079063D" w:rsidRPr="00470F5E">
        <w:t>:</w:t>
      </w:r>
      <w:r w:rsidRPr="00470F5E">
        <w:t xml:space="preserve"> </w:t>
      </w:r>
      <w:r>
        <w:t xml:space="preserve">modifica la dimensione del font </w:t>
      </w:r>
      <w:r w:rsidR="00747396">
        <w:t>a spaziatura fissa</w:t>
      </w:r>
      <w:r>
        <w:t>, da usare per il codice.</w:t>
      </w:r>
    </w:p>
    <w:p w14:paraId="3F539B1D" w14:textId="37CB427A" w:rsidR="00685980" w:rsidRDefault="00000000">
      <w:pPr>
        <w:pStyle w:val="Compact"/>
        <w:numPr>
          <w:ilvl w:val="0"/>
          <w:numId w:val="9"/>
        </w:numPr>
      </w:pPr>
      <w:r w:rsidRPr="0043295D">
        <w:rPr>
          <w:rStyle w:val="VerbatimChar"/>
          <w:color w:val="0B769F" w:themeColor="accent4" w:themeShade="BF"/>
        </w:rPr>
        <w:t>Meta</w:t>
      </w:r>
      <w:r w:rsidRPr="00227C21">
        <w:t xml:space="preserve"> </w:t>
      </w:r>
      <w:r>
        <w:t xml:space="preserve">+ </w:t>
      </w:r>
      <w:proofErr w:type="spellStart"/>
      <w:r w:rsidRPr="0043295D">
        <w:rPr>
          <w:rStyle w:val="VerbatimChar"/>
          <w:color w:val="0B769F" w:themeColor="accent4" w:themeShade="BF"/>
        </w:rPr>
        <w:t>Maiusc</w:t>
      </w:r>
      <w:proofErr w:type="spellEnd"/>
      <w:r w:rsidRPr="00227C21">
        <w:t xml:space="preserve"> </w:t>
      </w:r>
      <w:r>
        <w:t xml:space="preserve">+ </w:t>
      </w:r>
      <w:r w:rsidRPr="0043295D">
        <w:rPr>
          <w:rStyle w:val="VerbatimChar"/>
          <w:color w:val="0B769F" w:themeColor="accent4" w:themeShade="BF"/>
        </w:rPr>
        <w:t>Backspace</w:t>
      </w:r>
      <w:r w:rsidR="0079063D" w:rsidRPr="00227C21">
        <w:t>:</w:t>
      </w:r>
      <w:r w:rsidRPr="00227C21">
        <w:t xml:space="preserve"> </w:t>
      </w:r>
      <w:r>
        <w:t>elimina il paragrafo corrente.</w:t>
      </w:r>
    </w:p>
    <w:p w14:paraId="05727756" w14:textId="309F83FD" w:rsidR="00685980" w:rsidRDefault="00000000">
      <w:pPr>
        <w:pStyle w:val="Compact"/>
        <w:numPr>
          <w:ilvl w:val="0"/>
          <w:numId w:val="9"/>
        </w:numPr>
      </w:pPr>
      <w:r w:rsidRPr="0043295D">
        <w:rPr>
          <w:rStyle w:val="VerbatimChar"/>
          <w:color w:val="0B769F" w:themeColor="accent4" w:themeShade="BF"/>
        </w:rPr>
        <w:t>Meta</w:t>
      </w:r>
      <w:r w:rsidRPr="00183296">
        <w:t xml:space="preserve"> </w:t>
      </w:r>
      <w:r>
        <w:t xml:space="preserve">+ </w:t>
      </w:r>
      <w:r w:rsidRPr="0043295D">
        <w:rPr>
          <w:rStyle w:val="VerbatimChar"/>
          <w:color w:val="0B769F" w:themeColor="accent4" w:themeShade="BF"/>
        </w:rPr>
        <w:t>D</w:t>
      </w:r>
      <w:r w:rsidR="0079063D" w:rsidRPr="00183296">
        <w:t>:</w:t>
      </w:r>
      <w:r w:rsidRPr="00183296">
        <w:t xml:space="preserve"> </w:t>
      </w:r>
      <w:r>
        <w:t>inserisce la data corrente.</w:t>
      </w:r>
    </w:p>
    <w:p w14:paraId="1358E2E1" w14:textId="347B5E2C" w:rsidR="00685980" w:rsidRDefault="00000000">
      <w:pPr>
        <w:pStyle w:val="Compact"/>
        <w:numPr>
          <w:ilvl w:val="0"/>
          <w:numId w:val="9"/>
        </w:numPr>
      </w:pPr>
      <w:r w:rsidRPr="0043295D">
        <w:rPr>
          <w:rStyle w:val="VerbatimChar"/>
          <w:color w:val="0B769F" w:themeColor="accent4" w:themeShade="BF"/>
        </w:rPr>
        <w:t>Meta</w:t>
      </w:r>
      <w:r w:rsidRPr="00183296">
        <w:t xml:space="preserve"> </w:t>
      </w:r>
      <w:r>
        <w:t xml:space="preserve">+ </w:t>
      </w:r>
      <w:proofErr w:type="spellStart"/>
      <w:r w:rsidRPr="0043295D">
        <w:rPr>
          <w:rStyle w:val="VerbatimChar"/>
          <w:color w:val="0B769F" w:themeColor="accent4" w:themeShade="BF"/>
        </w:rPr>
        <w:t>Maiusc</w:t>
      </w:r>
      <w:proofErr w:type="spellEnd"/>
      <w:r w:rsidRPr="00183296">
        <w:t xml:space="preserve"> </w:t>
      </w:r>
      <w:r>
        <w:t xml:space="preserve">+ </w:t>
      </w:r>
      <w:r w:rsidRPr="0043295D">
        <w:rPr>
          <w:rStyle w:val="VerbatimChar"/>
          <w:color w:val="0B769F" w:themeColor="accent4" w:themeShade="BF"/>
        </w:rPr>
        <w:t>D</w:t>
      </w:r>
      <w:r w:rsidR="0079063D" w:rsidRPr="00183296">
        <w:t>:</w:t>
      </w:r>
      <w:r w:rsidRPr="00183296">
        <w:t xml:space="preserve"> </w:t>
      </w:r>
      <w:r>
        <w:t>inserisce la data e l'ora correnti.</w:t>
      </w:r>
    </w:p>
    <w:p w14:paraId="540493E6" w14:textId="3D3A22DD" w:rsidR="00685980" w:rsidRDefault="00000000">
      <w:pPr>
        <w:pStyle w:val="Compact"/>
        <w:numPr>
          <w:ilvl w:val="0"/>
          <w:numId w:val="9"/>
        </w:numPr>
      </w:pPr>
      <w:r w:rsidRPr="0043295D">
        <w:rPr>
          <w:rStyle w:val="VerbatimChar"/>
          <w:color w:val="0B769F" w:themeColor="accent4" w:themeShade="BF"/>
        </w:rPr>
        <w:t>Meta</w:t>
      </w:r>
      <w:r w:rsidRPr="006928C4">
        <w:t xml:space="preserve"> </w:t>
      </w:r>
      <w:r>
        <w:t xml:space="preserve">+ </w:t>
      </w:r>
      <w:r w:rsidRPr="0043295D">
        <w:rPr>
          <w:rStyle w:val="VerbatimChar"/>
          <w:color w:val="0B769F" w:themeColor="accent4" w:themeShade="BF"/>
        </w:rPr>
        <w:t>B</w:t>
      </w:r>
      <w:r w:rsidR="0079063D" w:rsidRPr="006928C4">
        <w:t>:</w:t>
      </w:r>
      <w:r w:rsidRPr="006928C4">
        <w:t xml:space="preserve"> </w:t>
      </w:r>
      <w:r>
        <w:t>formatta il testo selezionato in grassetto o la parola corrente se non è selezionato alcun testo.</w:t>
      </w:r>
    </w:p>
    <w:p w14:paraId="4EAAC74E" w14:textId="26AD05D2" w:rsidR="00685980" w:rsidRDefault="00000000">
      <w:pPr>
        <w:pStyle w:val="Compact"/>
        <w:numPr>
          <w:ilvl w:val="0"/>
          <w:numId w:val="9"/>
        </w:numPr>
      </w:pPr>
      <w:r w:rsidRPr="0043295D">
        <w:rPr>
          <w:rStyle w:val="VerbatimChar"/>
          <w:color w:val="0B769F" w:themeColor="accent4" w:themeShade="BF"/>
        </w:rPr>
        <w:t>Meta</w:t>
      </w:r>
      <w:r w:rsidRPr="006928C4">
        <w:t xml:space="preserve"> </w:t>
      </w:r>
      <w:r>
        <w:t xml:space="preserve">+ </w:t>
      </w:r>
      <w:r w:rsidRPr="0043295D">
        <w:rPr>
          <w:rStyle w:val="VerbatimChar"/>
          <w:color w:val="0B769F" w:themeColor="accent4" w:themeShade="BF"/>
        </w:rPr>
        <w:t>I</w:t>
      </w:r>
      <w:r w:rsidR="0079063D" w:rsidRPr="006928C4">
        <w:t>:</w:t>
      </w:r>
      <w:r w:rsidRPr="006928C4">
        <w:t xml:space="preserve"> </w:t>
      </w:r>
      <w:r>
        <w:t>formatta il testo selezionato in corsivo o la parola corrente se non è selezionato alcun testo.</w:t>
      </w:r>
    </w:p>
    <w:p w14:paraId="08ACD2A2" w14:textId="6015E65F" w:rsidR="00685980" w:rsidRDefault="00000000">
      <w:pPr>
        <w:pStyle w:val="Compact"/>
        <w:numPr>
          <w:ilvl w:val="0"/>
          <w:numId w:val="9"/>
        </w:numPr>
      </w:pPr>
      <w:r w:rsidRPr="0043295D">
        <w:rPr>
          <w:rStyle w:val="VerbatimChar"/>
          <w:color w:val="0B769F" w:themeColor="accent4" w:themeShade="BF"/>
        </w:rPr>
        <w:t>Meta</w:t>
      </w:r>
      <w:r w:rsidRPr="00C004AC">
        <w:t xml:space="preserve"> </w:t>
      </w:r>
      <w:r>
        <w:t xml:space="preserve">+ </w:t>
      </w:r>
      <w:r w:rsidRPr="0043295D">
        <w:rPr>
          <w:rStyle w:val="VerbatimChar"/>
          <w:color w:val="0B769F" w:themeColor="accent4" w:themeShade="BF"/>
        </w:rPr>
        <w:t>R</w:t>
      </w:r>
      <w:r w:rsidR="0079063D" w:rsidRPr="00C004AC">
        <w:t>:</w:t>
      </w:r>
      <w:r w:rsidRPr="00C004AC">
        <w:t xml:space="preserve"> </w:t>
      </w:r>
      <w:r>
        <w:t>se il cursore si trova all'interno di un elenco numerato, rinumera l'elenco.</w:t>
      </w:r>
    </w:p>
    <w:p w14:paraId="6919356A" w14:textId="30E9CEB6" w:rsidR="00685980" w:rsidRDefault="00000000">
      <w:pPr>
        <w:pStyle w:val="Compact"/>
        <w:numPr>
          <w:ilvl w:val="0"/>
          <w:numId w:val="9"/>
        </w:numPr>
      </w:pPr>
      <w:r w:rsidRPr="0043295D">
        <w:rPr>
          <w:rStyle w:val="VerbatimChar"/>
          <w:color w:val="0B769F" w:themeColor="accent4" w:themeShade="BF"/>
        </w:rPr>
        <w:lastRenderedPageBreak/>
        <w:t>Meta</w:t>
      </w:r>
      <w:r w:rsidRPr="00C004AC">
        <w:t xml:space="preserve"> </w:t>
      </w:r>
      <w:r>
        <w:t xml:space="preserve">+ </w:t>
      </w:r>
      <w:proofErr w:type="spellStart"/>
      <w:r w:rsidRPr="0043295D">
        <w:rPr>
          <w:rStyle w:val="VerbatimChar"/>
          <w:color w:val="0B769F" w:themeColor="accent4" w:themeShade="BF"/>
        </w:rPr>
        <w:t>Maiusc</w:t>
      </w:r>
      <w:proofErr w:type="spellEnd"/>
      <w:r w:rsidRPr="00C004AC">
        <w:t xml:space="preserve"> </w:t>
      </w:r>
      <w:r>
        <w:t xml:space="preserve">+ </w:t>
      </w:r>
      <w:r w:rsidRPr="0043295D">
        <w:rPr>
          <w:rStyle w:val="VerbatimChar"/>
          <w:color w:val="0B769F" w:themeColor="accent4" w:themeShade="BF"/>
        </w:rPr>
        <w:t>R</w:t>
      </w:r>
      <w:r w:rsidR="0079063D" w:rsidRPr="00C004AC">
        <w:t>:</w:t>
      </w:r>
      <w:r>
        <w:t xml:space="preserve"> rinumera tutti i possibili riferimenti alle note a piè di pagina se sono stati modificati manualmente.</w:t>
      </w:r>
    </w:p>
    <w:p w14:paraId="072315ED" w14:textId="2213602E" w:rsidR="00685980" w:rsidRDefault="00000000">
      <w:pPr>
        <w:pStyle w:val="Compact"/>
        <w:numPr>
          <w:ilvl w:val="0"/>
          <w:numId w:val="9"/>
        </w:numPr>
      </w:pPr>
      <w:r w:rsidRPr="0043295D">
        <w:rPr>
          <w:rStyle w:val="VerbatimChar"/>
          <w:color w:val="0B769F" w:themeColor="accent4" w:themeShade="BF"/>
        </w:rPr>
        <w:t>Meta</w:t>
      </w:r>
      <w:r w:rsidRPr="005D078C">
        <w:t xml:space="preserve"> </w:t>
      </w:r>
      <w:r>
        <w:t xml:space="preserve">+ </w:t>
      </w:r>
      <w:r w:rsidRPr="0043295D">
        <w:rPr>
          <w:rStyle w:val="VerbatimChar"/>
          <w:color w:val="0B769F" w:themeColor="accent4" w:themeShade="BF"/>
        </w:rPr>
        <w:t>G</w:t>
      </w:r>
      <w:r w:rsidR="0079063D" w:rsidRPr="005D078C">
        <w:t>:</w:t>
      </w:r>
      <w:r w:rsidRPr="005D078C">
        <w:t xml:space="preserve"> </w:t>
      </w:r>
      <w:r>
        <w:t>trova nel documento la successiva ricorrenza del testo specificato nel modulo di ricerca, anche se è chiuso.</w:t>
      </w:r>
    </w:p>
    <w:p w14:paraId="680CE695" w14:textId="0CC0EE1B" w:rsidR="00685980" w:rsidRDefault="00000000">
      <w:pPr>
        <w:pStyle w:val="Compact"/>
        <w:numPr>
          <w:ilvl w:val="0"/>
          <w:numId w:val="9"/>
        </w:numPr>
      </w:pPr>
      <w:r w:rsidRPr="0043295D">
        <w:rPr>
          <w:rStyle w:val="VerbatimChar"/>
          <w:color w:val="0B769F" w:themeColor="accent4" w:themeShade="BF"/>
        </w:rPr>
        <w:t>Meta</w:t>
      </w:r>
      <w:r w:rsidRPr="005D078C">
        <w:t xml:space="preserve"> </w:t>
      </w:r>
      <w:r>
        <w:t xml:space="preserve">+ </w:t>
      </w:r>
      <w:proofErr w:type="spellStart"/>
      <w:r w:rsidRPr="0043295D">
        <w:rPr>
          <w:rStyle w:val="VerbatimChar"/>
          <w:color w:val="0B769F" w:themeColor="accent4" w:themeShade="BF"/>
        </w:rPr>
        <w:t>Maiusc</w:t>
      </w:r>
      <w:proofErr w:type="spellEnd"/>
      <w:r w:rsidRPr="005D078C">
        <w:t xml:space="preserve"> </w:t>
      </w:r>
      <w:r>
        <w:t xml:space="preserve">+ </w:t>
      </w:r>
      <w:r w:rsidRPr="0043295D">
        <w:rPr>
          <w:rStyle w:val="VerbatimChar"/>
          <w:color w:val="0B769F" w:themeColor="accent4" w:themeShade="BF"/>
        </w:rPr>
        <w:t>G</w:t>
      </w:r>
      <w:r w:rsidR="0079063D" w:rsidRPr="005D078C">
        <w:t>:</w:t>
      </w:r>
      <w:r w:rsidRPr="005D078C">
        <w:t xml:space="preserve"> </w:t>
      </w:r>
      <w:r>
        <w:t>trova nel documento la ricorrenza precedente del testo specificato nel modulo di ricerca, anche se è chiuso.</w:t>
      </w:r>
    </w:p>
    <w:p w14:paraId="51F6D8E4" w14:textId="38F9C11E" w:rsidR="00685980" w:rsidRDefault="00000000">
      <w:pPr>
        <w:pStyle w:val="Compact"/>
        <w:numPr>
          <w:ilvl w:val="0"/>
          <w:numId w:val="9"/>
        </w:numPr>
      </w:pPr>
      <w:r w:rsidRPr="0043295D">
        <w:rPr>
          <w:rStyle w:val="VerbatimChar"/>
          <w:color w:val="0B769F" w:themeColor="accent4" w:themeShade="BF"/>
        </w:rPr>
        <w:t>Meta</w:t>
      </w:r>
      <w:r w:rsidRPr="004E56C0">
        <w:t xml:space="preserve"> </w:t>
      </w:r>
      <w:r>
        <w:t xml:space="preserve">+ </w:t>
      </w:r>
      <w:r w:rsidRPr="0043295D">
        <w:rPr>
          <w:rStyle w:val="VerbatimChar"/>
          <w:color w:val="0B769F" w:themeColor="accent4" w:themeShade="BF"/>
        </w:rPr>
        <w:t>T</w:t>
      </w:r>
      <w:r w:rsidR="0079063D" w:rsidRPr="004E56C0">
        <w:t>:</w:t>
      </w:r>
      <w:r w:rsidRPr="004E56C0">
        <w:t xml:space="preserve"> </w:t>
      </w:r>
      <w:r>
        <w:t>crea un</w:t>
      </w:r>
      <w:r w:rsidR="00034A17">
        <w:t xml:space="preserve">’attività </w:t>
      </w:r>
      <w:r>
        <w:t xml:space="preserve">con una scadenza il cui ritardo in giorni è specificato nelle opzioni (il valore predefinito è 7), oppure </w:t>
      </w:r>
      <w:r w:rsidR="006507D5">
        <w:t xml:space="preserve">la </w:t>
      </w:r>
      <w:r>
        <w:t>imposta come fatt</w:t>
      </w:r>
      <w:r w:rsidR="006507D5">
        <w:t>a</w:t>
      </w:r>
      <w:r>
        <w:t xml:space="preserve"> o da fare.</w:t>
      </w:r>
    </w:p>
    <w:p w14:paraId="05EB78DA" w14:textId="70630B79" w:rsidR="00685980" w:rsidRDefault="00000000">
      <w:pPr>
        <w:pStyle w:val="Compact"/>
        <w:numPr>
          <w:ilvl w:val="0"/>
          <w:numId w:val="9"/>
        </w:numPr>
      </w:pPr>
      <w:r w:rsidRPr="0043295D">
        <w:rPr>
          <w:rStyle w:val="VerbatimChar"/>
          <w:color w:val="0B769F" w:themeColor="accent4" w:themeShade="BF"/>
        </w:rPr>
        <w:t>Meta</w:t>
      </w:r>
      <w:r w:rsidRPr="00EF7D28">
        <w:t xml:space="preserve"> </w:t>
      </w:r>
      <w:r>
        <w:t xml:space="preserve">+ </w:t>
      </w:r>
      <w:r w:rsidRPr="0043295D">
        <w:rPr>
          <w:rStyle w:val="VerbatimChar"/>
          <w:color w:val="0B769F" w:themeColor="accent4" w:themeShade="BF"/>
        </w:rPr>
        <w:t>Opt</w:t>
      </w:r>
      <w:r w:rsidRPr="00EF7D28">
        <w:t xml:space="preserve"> </w:t>
      </w:r>
      <w:r>
        <w:t xml:space="preserve">+ </w:t>
      </w:r>
      <w:r w:rsidRPr="0043295D">
        <w:rPr>
          <w:rStyle w:val="VerbatimChar"/>
          <w:color w:val="0B769F" w:themeColor="accent4" w:themeShade="BF"/>
        </w:rPr>
        <w:t>T</w:t>
      </w:r>
      <w:r w:rsidR="0079063D" w:rsidRPr="00EF7D28">
        <w:t>:</w:t>
      </w:r>
      <w:r w:rsidRPr="00EF7D28">
        <w:t xml:space="preserve"> </w:t>
      </w:r>
      <w:r>
        <w:t>crea un</w:t>
      </w:r>
      <w:r w:rsidR="00985EF5">
        <w:t xml:space="preserve">’attività </w:t>
      </w:r>
      <w:r>
        <w:t xml:space="preserve">senza scadenza oppure </w:t>
      </w:r>
      <w:r w:rsidR="0017395B">
        <w:t xml:space="preserve">la </w:t>
      </w:r>
      <w:r>
        <w:t>imposta come fatt</w:t>
      </w:r>
      <w:r w:rsidR="0017395B">
        <w:t>a</w:t>
      </w:r>
      <w:r>
        <w:t xml:space="preserve"> o da fare.</w:t>
      </w:r>
    </w:p>
    <w:p w14:paraId="3587E464" w14:textId="27FB0E3C" w:rsidR="00685980" w:rsidRDefault="00000000">
      <w:pPr>
        <w:pStyle w:val="Compact"/>
        <w:numPr>
          <w:ilvl w:val="0"/>
          <w:numId w:val="9"/>
        </w:numPr>
      </w:pPr>
      <w:r w:rsidRPr="0043295D">
        <w:rPr>
          <w:rStyle w:val="VerbatimChar"/>
          <w:color w:val="0B769F" w:themeColor="accent4" w:themeShade="BF"/>
        </w:rPr>
        <w:t>Meta</w:t>
      </w:r>
      <w:r w:rsidRPr="00EF7D28">
        <w:t xml:space="preserve"> </w:t>
      </w:r>
      <w:r>
        <w:t xml:space="preserve">+ </w:t>
      </w:r>
      <w:r w:rsidRPr="0043295D">
        <w:rPr>
          <w:rStyle w:val="VerbatimChar"/>
          <w:color w:val="0B769F" w:themeColor="accent4" w:themeShade="BF"/>
        </w:rPr>
        <w:t>Opt</w:t>
      </w:r>
      <w:r w:rsidRPr="00EF7D28">
        <w:t xml:space="preserve"> </w:t>
      </w:r>
      <w:r>
        <w:t xml:space="preserve">+ </w:t>
      </w:r>
      <w:r w:rsidRPr="0043295D">
        <w:rPr>
          <w:rStyle w:val="VerbatimChar"/>
          <w:color w:val="0B769F" w:themeColor="accent4" w:themeShade="BF"/>
        </w:rPr>
        <w:t>Freccia su</w:t>
      </w:r>
      <w:r w:rsidR="0079063D" w:rsidRPr="00EF7D28">
        <w:t>:</w:t>
      </w:r>
      <w:r w:rsidRPr="00EF7D28">
        <w:t xml:space="preserve"> </w:t>
      </w:r>
      <w:r>
        <w:t>sposta verso l'alto il paragrafo corrente.</w:t>
      </w:r>
    </w:p>
    <w:p w14:paraId="395195B6" w14:textId="5CA69816" w:rsidR="00685980" w:rsidRDefault="00000000">
      <w:pPr>
        <w:pStyle w:val="Compact"/>
        <w:numPr>
          <w:ilvl w:val="0"/>
          <w:numId w:val="9"/>
        </w:numPr>
      </w:pPr>
      <w:r w:rsidRPr="0043295D">
        <w:rPr>
          <w:rStyle w:val="VerbatimChar"/>
          <w:color w:val="0B769F" w:themeColor="accent4" w:themeShade="BF"/>
        </w:rPr>
        <w:t>Meta</w:t>
      </w:r>
      <w:r w:rsidRPr="00635BE3">
        <w:t xml:space="preserve"> </w:t>
      </w:r>
      <w:r>
        <w:t xml:space="preserve">+ </w:t>
      </w:r>
      <w:r w:rsidRPr="0043295D">
        <w:rPr>
          <w:rStyle w:val="VerbatimChar"/>
          <w:color w:val="0B769F" w:themeColor="accent4" w:themeShade="BF"/>
        </w:rPr>
        <w:t>Opt</w:t>
      </w:r>
      <w:r w:rsidRPr="00635BE3">
        <w:t xml:space="preserve"> </w:t>
      </w:r>
      <w:r>
        <w:t xml:space="preserve">+ </w:t>
      </w:r>
      <w:r w:rsidRPr="0043295D">
        <w:rPr>
          <w:rStyle w:val="VerbatimChar"/>
          <w:color w:val="0B769F" w:themeColor="accent4" w:themeShade="BF"/>
        </w:rPr>
        <w:t>Freccia giù</w:t>
      </w:r>
      <w:r w:rsidR="0079063D" w:rsidRPr="00635BE3">
        <w:t>:</w:t>
      </w:r>
      <w:r w:rsidRPr="00635BE3">
        <w:t xml:space="preserve"> </w:t>
      </w:r>
      <w:r>
        <w:t>sposta verso il basso il paragrafo corrente.</w:t>
      </w:r>
    </w:p>
    <w:p w14:paraId="09E9489A" w14:textId="7EC9354B" w:rsidR="00685980" w:rsidRDefault="00000000">
      <w:pPr>
        <w:pStyle w:val="Compact"/>
        <w:numPr>
          <w:ilvl w:val="0"/>
          <w:numId w:val="9"/>
        </w:numPr>
      </w:pPr>
      <w:r w:rsidRPr="0043295D">
        <w:rPr>
          <w:rStyle w:val="VerbatimChar"/>
          <w:color w:val="0B769F" w:themeColor="accent4" w:themeShade="BF"/>
        </w:rPr>
        <w:t>Meta</w:t>
      </w:r>
      <w:r w:rsidRPr="003A2B47">
        <w:t xml:space="preserve"> </w:t>
      </w:r>
      <w:r>
        <w:t xml:space="preserve">+ </w:t>
      </w:r>
      <w:r w:rsidRPr="0043295D">
        <w:rPr>
          <w:rStyle w:val="VerbatimChar"/>
          <w:color w:val="0B769F" w:themeColor="accent4" w:themeShade="BF"/>
        </w:rPr>
        <w:t>Ctrl</w:t>
      </w:r>
      <w:r w:rsidRPr="003A2B47">
        <w:t xml:space="preserve"> </w:t>
      </w:r>
      <w:r>
        <w:t xml:space="preserve">+ </w:t>
      </w:r>
      <w:r w:rsidRPr="0043295D">
        <w:rPr>
          <w:rStyle w:val="VerbatimChar"/>
          <w:color w:val="0B769F" w:themeColor="accent4" w:themeShade="BF"/>
        </w:rPr>
        <w:t>Freccia su</w:t>
      </w:r>
      <w:r w:rsidR="0079063D" w:rsidRPr="003A2B47">
        <w:t>:</w:t>
      </w:r>
      <w:r w:rsidRPr="003A2B47">
        <w:t xml:space="preserve"> </w:t>
      </w:r>
      <w:r>
        <w:t>seleziona l'intestazione precedente.</w:t>
      </w:r>
    </w:p>
    <w:p w14:paraId="5592FB7C" w14:textId="3A3937B7" w:rsidR="00685980" w:rsidRDefault="00000000">
      <w:pPr>
        <w:pStyle w:val="Compact"/>
        <w:numPr>
          <w:ilvl w:val="0"/>
          <w:numId w:val="9"/>
        </w:numPr>
      </w:pPr>
      <w:r w:rsidRPr="0043295D">
        <w:rPr>
          <w:rStyle w:val="VerbatimChar"/>
          <w:color w:val="0B769F" w:themeColor="accent4" w:themeShade="BF"/>
        </w:rPr>
        <w:t>Meta</w:t>
      </w:r>
      <w:r w:rsidRPr="003A2B47">
        <w:t xml:space="preserve"> </w:t>
      </w:r>
      <w:r>
        <w:t xml:space="preserve">+ </w:t>
      </w:r>
      <w:r w:rsidRPr="0043295D">
        <w:rPr>
          <w:rStyle w:val="VerbatimChar"/>
          <w:color w:val="0B769F" w:themeColor="accent4" w:themeShade="BF"/>
        </w:rPr>
        <w:t>Ctrl</w:t>
      </w:r>
      <w:r w:rsidRPr="003A2B47">
        <w:t xml:space="preserve"> </w:t>
      </w:r>
      <w:r>
        <w:t xml:space="preserve">+ </w:t>
      </w:r>
      <w:r w:rsidRPr="0043295D">
        <w:rPr>
          <w:rStyle w:val="VerbatimChar"/>
          <w:color w:val="0B769F" w:themeColor="accent4" w:themeShade="BF"/>
        </w:rPr>
        <w:t>Freccia giù</w:t>
      </w:r>
      <w:r w:rsidR="0079063D" w:rsidRPr="003A2B47">
        <w:t>:</w:t>
      </w:r>
      <w:r w:rsidRPr="003A2B47">
        <w:t xml:space="preserve"> </w:t>
      </w:r>
      <w:r>
        <w:t xml:space="preserve">seleziona </w:t>
      </w:r>
      <w:r w:rsidR="001E3627">
        <w:t xml:space="preserve">l'intestazione </w:t>
      </w:r>
      <w:r>
        <w:t>successiv</w:t>
      </w:r>
      <w:r w:rsidR="001E3627">
        <w:t>a</w:t>
      </w:r>
      <w:r>
        <w:t>.</w:t>
      </w:r>
    </w:p>
    <w:p w14:paraId="02C69F17" w14:textId="3AF0F36E" w:rsidR="00685980" w:rsidRDefault="00000000">
      <w:pPr>
        <w:pStyle w:val="Compact"/>
        <w:numPr>
          <w:ilvl w:val="0"/>
          <w:numId w:val="9"/>
        </w:numPr>
      </w:pPr>
      <w:r w:rsidRPr="0043295D">
        <w:rPr>
          <w:rStyle w:val="VerbatimChar"/>
          <w:color w:val="0B769F" w:themeColor="accent4" w:themeShade="BF"/>
        </w:rPr>
        <w:t>Meta</w:t>
      </w:r>
      <w:r w:rsidRPr="003A2B47">
        <w:t xml:space="preserve"> </w:t>
      </w:r>
      <w:r>
        <w:t xml:space="preserve">+ </w:t>
      </w:r>
      <w:r w:rsidRPr="0043295D">
        <w:rPr>
          <w:rStyle w:val="VerbatimChar"/>
          <w:color w:val="0B769F" w:themeColor="accent4" w:themeShade="BF"/>
        </w:rPr>
        <w:t>Opt</w:t>
      </w:r>
      <w:r w:rsidRPr="003A2B47">
        <w:t xml:space="preserve"> </w:t>
      </w:r>
      <w:proofErr w:type="gramStart"/>
      <w:r>
        <w:t>+</w:t>
      </w:r>
      <w:r w:rsidR="003A2B47" w:rsidRPr="003A2B47">
        <w:t xml:space="preserve"> </w:t>
      </w:r>
      <w:r w:rsidR="003A2B47">
        <w:rPr>
          <w:rStyle w:val="VerbatimChar"/>
          <w:color w:val="0B769F" w:themeColor="accent4" w:themeShade="BF"/>
        </w:rPr>
        <w:t>.</w:t>
      </w:r>
      <w:proofErr w:type="gramEnd"/>
      <w:r w:rsidR="0079063D" w:rsidRPr="003A2B47">
        <w:t>:</w:t>
      </w:r>
      <w:r w:rsidRPr="003A2B47">
        <w:t xml:space="preserve"> </w:t>
      </w:r>
      <w:r>
        <w:t>trasforma un elenco con trattini (</w:t>
      </w:r>
      <w:r w:rsidRPr="0043295D">
        <w:rPr>
          <w:rStyle w:val="VerbatimChar"/>
          <w:color w:val="0B769F" w:themeColor="accent4" w:themeShade="BF"/>
        </w:rPr>
        <w:t>-</w:t>
      </w:r>
      <w:r>
        <w:t>) in un elenco numerato.</w:t>
      </w:r>
    </w:p>
    <w:p w14:paraId="18D1DD12" w14:textId="047FBCA8" w:rsidR="00685980" w:rsidRDefault="00000000">
      <w:pPr>
        <w:pStyle w:val="Compact"/>
        <w:numPr>
          <w:ilvl w:val="0"/>
          <w:numId w:val="9"/>
        </w:numPr>
      </w:pPr>
      <w:r w:rsidRPr="0043295D">
        <w:rPr>
          <w:rStyle w:val="VerbatimChar"/>
          <w:color w:val="0B769F" w:themeColor="accent4" w:themeShade="BF"/>
        </w:rPr>
        <w:t>Meta</w:t>
      </w:r>
      <w:r w:rsidRPr="003A2B47">
        <w:t xml:space="preserve"> </w:t>
      </w:r>
      <w:r>
        <w:t xml:space="preserve">+ </w:t>
      </w:r>
      <w:r w:rsidRPr="0043295D">
        <w:rPr>
          <w:rStyle w:val="VerbatimChar"/>
          <w:color w:val="0B769F" w:themeColor="accent4" w:themeShade="BF"/>
        </w:rPr>
        <w:t>Ctrl</w:t>
      </w:r>
      <w:r w:rsidR="003A2B47" w:rsidRPr="003A2B47">
        <w:t xml:space="preserve"> </w:t>
      </w:r>
      <w:proofErr w:type="gramStart"/>
      <w:r w:rsidR="003A2B47">
        <w:t>+</w:t>
      </w:r>
      <w:r w:rsidR="003A2B47" w:rsidRPr="003A2B47">
        <w:t xml:space="preserve"> </w:t>
      </w:r>
      <w:r w:rsidR="003A2B47">
        <w:rPr>
          <w:rStyle w:val="VerbatimChar"/>
          <w:color w:val="0B769F" w:themeColor="accent4" w:themeShade="BF"/>
        </w:rPr>
        <w:t>.</w:t>
      </w:r>
      <w:proofErr w:type="gramEnd"/>
      <w:r w:rsidR="0079063D" w:rsidRPr="0043295D">
        <w:rPr>
          <w:rStyle w:val="VerbatimChar"/>
          <w:color w:val="0B769F" w:themeColor="accent4" w:themeShade="BF"/>
        </w:rPr>
        <w:t>:</w:t>
      </w:r>
      <w:r>
        <w:t xml:space="preserve"> trasforma un elenco numerato in un elenco con trattini (</w:t>
      </w:r>
      <w:r w:rsidRPr="0043295D">
        <w:rPr>
          <w:rStyle w:val="VerbatimChar"/>
          <w:color w:val="0B769F" w:themeColor="accent4" w:themeShade="BF"/>
        </w:rPr>
        <w:t>-</w:t>
      </w:r>
      <w:r>
        <w:t>).</w:t>
      </w:r>
    </w:p>
    <w:p w14:paraId="461AB95B" w14:textId="668DF27C" w:rsidR="00685980" w:rsidRDefault="00000000">
      <w:pPr>
        <w:pStyle w:val="Compact"/>
        <w:numPr>
          <w:ilvl w:val="0"/>
          <w:numId w:val="9"/>
        </w:numPr>
      </w:pPr>
      <w:r w:rsidRPr="0043295D">
        <w:rPr>
          <w:rStyle w:val="VerbatimChar"/>
          <w:color w:val="0B769F" w:themeColor="accent4" w:themeShade="BF"/>
        </w:rPr>
        <w:t>Meta</w:t>
      </w:r>
      <w:r w:rsidRPr="00FE60B2">
        <w:t xml:space="preserve"> </w:t>
      </w:r>
      <w:r>
        <w:t xml:space="preserve">+ </w:t>
      </w:r>
      <w:proofErr w:type="spellStart"/>
      <w:r w:rsidRPr="0043295D">
        <w:rPr>
          <w:rStyle w:val="VerbatimChar"/>
          <w:color w:val="0B769F" w:themeColor="accent4" w:themeShade="BF"/>
        </w:rPr>
        <w:t>Maiusc</w:t>
      </w:r>
      <w:proofErr w:type="spellEnd"/>
      <w:r w:rsidRPr="00FE60B2">
        <w:t xml:space="preserve"> </w:t>
      </w:r>
      <w:r>
        <w:t xml:space="preserve">+ </w:t>
      </w:r>
      <w:r w:rsidRPr="0043295D">
        <w:rPr>
          <w:rStyle w:val="VerbatimChar"/>
          <w:color w:val="0B769F" w:themeColor="accent4" w:themeShade="BF"/>
        </w:rPr>
        <w:t>J</w:t>
      </w:r>
      <w:r w:rsidR="0079063D" w:rsidRPr="00FE60B2">
        <w:t>:</w:t>
      </w:r>
      <w:r w:rsidRPr="00FE60B2">
        <w:t xml:space="preserve"> </w:t>
      </w:r>
      <w:r>
        <w:t>imposta la posizione corrente del cursore nel segnalibro.</w:t>
      </w:r>
    </w:p>
    <w:p w14:paraId="0A45C349" w14:textId="05CFE618" w:rsidR="00685980" w:rsidRDefault="00000000">
      <w:pPr>
        <w:pStyle w:val="Compact"/>
        <w:numPr>
          <w:ilvl w:val="0"/>
          <w:numId w:val="9"/>
        </w:numPr>
      </w:pPr>
      <w:r w:rsidRPr="0043295D">
        <w:rPr>
          <w:rStyle w:val="VerbatimChar"/>
          <w:color w:val="0B769F" w:themeColor="accent4" w:themeShade="BF"/>
        </w:rPr>
        <w:t>Meta</w:t>
      </w:r>
      <w:r w:rsidRPr="00451703">
        <w:t xml:space="preserve"> </w:t>
      </w:r>
      <w:r>
        <w:t xml:space="preserve">+ </w:t>
      </w:r>
      <w:r w:rsidRPr="0043295D">
        <w:rPr>
          <w:rStyle w:val="VerbatimChar"/>
          <w:color w:val="0B769F" w:themeColor="accent4" w:themeShade="BF"/>
        </w:rPr>
        <w:t>J</w:t>
      </w:r>
      <w:r w:rsidR="0079063D" w:rsidRPr="00451703">
        <w:t>:</w:t>
      </w:r>
      <w:r w:rsidRPr="00451703">
        <w:t xml:space="preserve"> </w:t>
      </w:r>
      <w:r>
        <w:t xml:space="preserve">sposta il cursore nella posizione impostata </w:t>
      </w:r>
      <w:r w:rsidR="00C35E40">
        <w:t>in p</w:t>
      </w:r>
      <w:r w:rsidR="00121F25">
        <w:t>r</w:t>
      </w:r>
      <w:r w:rsidR="00C35E40">
        <w:t xml:space="preserve">ecedenza </w:t>
      </w:r>
      <w:r>
        <w:t>nel segnalibro.</w:t>
      </w:r>
    </w:p>
    <w:p w14:paraId="75BA0A33" w14:textId="2A0568DA" w:rsidR="00827FA8" w:rsidRPr="00827FA8" w:rsidRDefault="00827FA8">
      <w:pPr>
        <w:pStyle w:val="Compact"/>
        <w:numPr>
          <w:ilvl w:val="0"/>
          <w:numId w:val="9"/>
        </w:numPr>
        <w:rPr>
          <w:lang w:val="it-IT"/>
        </w:rPr>
      </w:pPr>
      <w:r w:rsidRPr="00827FA8">
        <w:rPr>
          <w:rStyle w:val="VerbatimChar"/>
          <w:color w:val="0B769F" w:themeColor="accent4" w:themeShade="BF"/>
          <w:lang w:val="it-IT"/>
        </w:rPr>
        <w:t>Meta</w:t>
      </w:r>
      <w:r w:rsidRPr="00827FA8">
        <w:rPr>
          <w:lang w:val="it-IT"/>
        </w:rPr>
        <w:t xml:space="preserve"> + </w:t>
      </w:r>
      <w:r w:rsidRPr="00827FA8">
        <w:rPr>
          <w:rStyle w:val="VerbatimChar"/>
          <w:color w:val="0B769F" w:themeColor="accent4" w:themeShade="BF"/>
          <w:lang w:val="it-IT"/>
        </w:rPr>
        <w:t>Shift</w:t>
      </w:r>
      <w:r w:rsidRPr="00827FA8">
        <w:rPr>
          <w:lang w:val="it-IT"/>
        </w:rPr>
        <w:t xml:space="preserve"> + </w:t>
      </w:r>
      <w:r w:rsidRPr="00827FA8">
        <w:rPr>
          <w:rStyle w:val="VerbatimChar"/>
          <w:color w:val="0B769F" w:themeColor="accent4" w:themeShade="BF"/>
          <w:lang w:val="it-IT"/>
        </w:rPr>
        <w:t>P</w:t>
      </w:r>
      <w:r w:rsidRPr="00827FA8">
        <w:rPr>
          <w:lang w:val="it-IT"/>
        </w:rPr>
        <w:t xml:space="preserve">: mostra la fotografia contenuta in un link </w:t>
      </w:r>
      <w:r>
        <w:rPr>
          <w:lang w:val="it-IT"/>
        </w:rPr>
        <w:t xml:space="preserve">immagine di </w:t>
      </w:r>
      <w:r w:rsidRPr="00827FA8">
        <w:rPr>
          <w:lang w:val="it-IT"/>
        </w:rPr>
        <w:t xml:space="preserve">Markdown all’inizio del paragrafo </w:t>
      </w:r>
      <w:r>
        <w:rPr>
          <w:lang w:val="it-IT"/>
        </w:rPr>
        <w:t>c</w:t>
      </w:r>
      <w:r w:rsidRPr="00827FA8">
        <w:rPr>
          <w:lang w:val="it-IT"/>
        </w:rPr>
        <w:t>orrente.</w:t>
      </w:r>
    </w:p>
    <w:p w14:paraId="31617839" w14:textId="28CEC17D" w:rsidR="00685980" w:rsidRDefault="00000000">
      <w:pPr>
        <w:pStyle w:val="Compact"/>
        <w:numPr>
          <w:ilvl w:val="0"/>
          <w:numId w:val="9"/>
        </w:numPr>
      </w:pPr>
      <w:r w:rsidRPr="008F704D">
        <w:rPr>
          <w:rStyle w:val="VerbatimChar"/>
          <w:color w:val="0B769F" w:themeColor="accent4" w:themeShade="BF"/>
          <w:lang w:val="it-IT"/>
        </w:rPr>
        <w:t>Meta</w:t>
      </w:r>
      <w:r w:rsidRPr="008F704D">
        <w:rPr>
          <w:lang w:val="it-IT"/>
        </w:rPr>
        <w:t xml:space="preserve"> + </w:t>
      </w:r>
      <w:r w:rsidRPr="008F704D">
        <w:rPr>
          <w:rStyle w:val="VerbatimChar"/>
          <w:color w:val="0B769F" w:themeColor="accent4" w:themeShade="BF"/>
          <w:lang w:val="it-IT"/>
        </w:rPr>
        <w:t>E</w:t>
      </w:r>
      <w:r w:rsidR="0079063D" w:rsidRPr="008F704D">
        <w:rPr>
          <w:lang w:val="it-IT"/>
        </w:rPr>
        <w:t>:</w:t>
      </w:r>
      <w:r w:rsidRPr="008F704D">
        <w:rPr>
          <w:lang w:val="it-IT"/>
        </w:rPr>
        <w:t xml:space="preserve"> </w:t>
      </w:r>
      <w:r>
        <w:t xml:space="preserve">mostra il paragrafo seguente </w:t>
      </w:r>
      <w:r w:rsidR="00276B1A">
        <w:t xml:space="preserve">in bianco o in nero, in base al tema in uso, </w:t>
      </w:r>
      <w:r>
        <w:t>saltando le righe vuote</w:t>
      </w:r>
      <w:r w:rsidR="008F704D">
        <w:t>,</w:t>
      </w:r>
      <w:r w:rsidR="00276B1A">
        <w:t xml:space="preserve"> e sfuma il testo restante</w:t>
      </w:r>
      <w:r>
        <w:t xml:space="preserve">; </w:t>
      </w:r>
      <w:r w:rsidR="00451703">
        <w:t xml:space="preserve">è </w:t>
      </w:r>
      <w:r>
        <w:t xml:space="preserve">utile </w:t>
      </w:r>
      <w:r w:rsidR="00451703">
        <w:t xml:space="preserve">quando si utilizza </w:t>
      </w:r>
      <w:r>
        <w:t>mxMarkEdit per le presentazioni. Vedi sopra per i dettagli.</w:t>
      </w:r>
    </w:p>
    <w:p w14:paraId="7AC95CD6" w14:textId="2CDB6F18" w:rsidR="0056209E" w:rsidRDefault="0056209E">
      <w:pPr>
        <w:pStyle w:val="Compact"/>
        <w:numPr>
          <w:ilvl w:val="0"/>
          <w:numId w:val="9"/>
        </w:numPr>
      </w:pPr>
      <w:r w:rsidRPr="008F704D">
        <w:rPr>
          <w:rStyle w:val="VerbatimChar"/>
          <w:color w:val="0B769F" w:themeColor="accent4" w:themeShade="BF"/>
          <w:lang w:val="it-IT"/>
        </w:rPr>
        <w:t>Meta</w:t>
      </w:r>
      <w:r w:rsidRPr="008F704D">
        <w:rPr>
          <w:lang w:val="it-IT"/>
        </w:rPr>
        <w:t xml:space="preserve"> + </w:t>
      </w:r>
      <w:r>
        <w:rPr>
          <w:rStyle w:val="VerbatimChar"/>
          <w:color w:val="0B769F" w:themeColor="accent4" w:themeShade="BF"/>
          <w:lang w:val="it-IT"/>
        </w:rPr>
        <w:t>Shift</w:t>
      </w:r>
      <w:r w:rsidRPr="0056209E">
        <w:t xml:space="preserve"> + </w:t>
      </w:r>
      <w:r>
        <w:rPr>
          <w:rStyle w:val="VerbatimChar"/>
          <w:color w:val="0B769F" w:themeColor="accent4" w:themeShade="BF"/>
          <w:lang w:val="it-IT"/>
        </w:rPr>
        <w:t>E</w:t>
      </w:r>
      <w:r w:rsidRPr="008F704D">
        <w:rPr>
          <w:lang w:val="it-IT"/>
        </w:rPr>
        <w:t xml:space="preserve">: </w:t>
      </w:r>
      <w:r>
        <w:t>mostra il paragrafo precedente in bianco o in nero, in base al tema in uso, saltando le righe vuote, e sfuma il testo restante; è utile quando si utilizza mxMarkEdit per le presentazioni. Vedi sopra per i dettagli.</w:t>
      </w:r>
    </w:p>
    <w:p w14:paraId="6066D3F2" w14:textId="0B01074C" w:rsidR="00D65A86" w:rsidRDefault="00D65A86" w:rsidP="00D65A86">
      <w:pPr>
        <w:pStyle w:val="Compact"/>
        <w:numPr>
          <w:ilvl w:val="0"/>
          <w:numId w:val="9"/>
        </w:numPr>
      </w:pPr>
      <w:r w:rsidRPr="008F704D">
        <w:rPr>
          <w:rStyle w:val="VerbatimChar"/>
          <w:color w:val="0B769F" w:themeColor="accent4" w:themeShade="BF"/>
          <w:lang w:val="it-IT"/>
        </w:rPr>
        <w:t>Meta</w:t>
      </w:r>
      <w:r w:rsidRPr="008F704D">
        <w:rPr>
          <w:lang w:val="it-IT"/>
        </w:rPr>
        <w:t xml:space="preserve"> + </w:t>
      </w:r>
      <w:r>
        <w:rPr>
          <w:rStyle w:val="VerbatimChar"/>
          <w:color w:val="0B769F" w:themeColor="accent4" w:themeShade="BF"/>
          <w:lang w:val="it-IT"/>
        </w:rPr>
        <w:t>Freccia giù</w:t>
      </w:r>
      <w:r w:rsidRPr="008F704D">
        <w:rPr>
          <w:lang w:val="it-IT"/>
        </w:rPr>
        <w:t xml:space="preserve">: </w:t>
      </w:r>
      <w:r>
        <w:rPr>
          <w:lang w:val="it-IT"/>
        </w:rPr>
        <w:t xml:space="preserve">se la modalità presentazione è stata abilitata con </w:t>
      </w:r>
      <w:r w:rsidRPr="00A06A07">
        <w:rPr>
          <w:rStyle w:val="VerbatimChar"/>
          <w:color w:val="0B769F" w:themeColor="accent4" w:themeShade="BF"/>
        </w:rPr>
        <w:t>Meta</w:t>
      </w:r>
      <w:r>
        <w:t xml:space="preserve"> + </w:t>
      </w:r>
      <w:proofErr w:type="gramStart"/>
      <w:r w:rsidRPr="00A06A07">
        <w:rPr>
          <w:rStyle w:val="VerbatimChar"/>
          <w:color w:val="0B769F" w:themeColor="accent4" w:themeShade="BF"/>
        </w:rPr>
        <w:t>E</w:t>
      </w:r>
      <w:r>
        <w:t xml:space="preserve"> o</w:t>
      </w:r>
      <w:proofErr w:type="gramEnd"/>
      <w:r>
        <w:t xml:space="preserve"> </w:t>
      </w:r>
      <w:r w:rsidRPr="00A06A07">
        <w:rPr>
          <w:rStyle w:val="VerbatimChar"/>
          <w:color w:val="0B769F" w:themeColor="accent4" w:themeShade="BF"/>
        </w:rPr>
        <w:t>Meta</w:t>
      </w:r>
      <w:r>
        <w:t xml:space="preserve"> + </w:t>
      </w:r>
      <w:r>
        <w:rPr>
          <w:rStyle w:val="VerbatimChar"/>
          <w:color w:val="0B769F" w:themeColor="accent4" w:themeShade="BF"/>
        </w:rPr>
        <w:t>Shift</w:t>
      </w:r>
      <w:r>
        <w:t xml:space="preserve"> + </w:t>
      </w:r>
      <w:r w:rsidRPr="00A06A07">
        <w:rPr>
          <w:rStyle w:val="VerbatimChar"/>
          <w:color w:val="0B769F" w:themeColor="accent4" w:themeShade="BF"/>
        </w:rPr>
        <w:t>E</w:t>
      </w:r>
      <w:r>
        <w:rPr>
          <w:rStyle w:val="VerbatimChar"/>
          <w:color w:val="0B769F" w:themeColor="accent4" w:themeShade="BF"/>
        </w:rPr>
        <w:t>,</w:t>
      </w:r>
      <w:r>
        <w:t xml:space="preserve"> mostra il paragrafo seguente in bianco o in nero, in base al tema in uso, saltando le righe vuote, e sfuma il testo restante; è utile quando si utilizza mxMarkEdit per le presentazioni. Vedi sopra per i dettagli.</w:t>
      </w:r>
    </w:p>
    <w:p w14:paraId="1FA5607A" w14:textId="186C4724" w:rsidR="00D65A86" w:rsidRDefault="00D65A86" w:rsidP="00D65A86">
      <w:pPr>
        <w:pStyle w:val="Compact"/>
        <w:numPr>
          <w:ilvl w:val="0"/>
          <w:numId w:val="9"/>
        </w:numPr>
      </w:pPr>
      <w:r w:rsidRPr="008F704D">
        <w:rPr>
          <w:rStyle w:val="VerbatimChar"/>
          <w:color w:val="0B769F" w:themeColor="accent4" w:themeShade="BF"/>
          <w:lang w:val="it-IT"/>
        </w:rPr>
        <w:t>Meta</w:t>
      </w:r>
      <w:r w:rsidRPr="008F704D">
        <w:rPr>
          <w:lang w:val="it-IT"/>
        </w:rPr>
        <w:t xml:space="preserve"> + </w:t>
      </w:r>
      <w:r>
        <w:rPr>
          <w:rStyle w:val="VerbatimChar"/>
          <w:color w:val="0B769F" w:themeColor="accent4" w:themeShade="BF"/>
          <w:lang w:val="it-IT"/>
        </w:rPr>
        <w:t>Freccia su</w:t>
      </w:r>
      <w:r w:rsidRPr="008F704D">
        <w:rPr>
          <w:lang w:val="it-IT"/>
        </w:rPr>
        <w:t xml:space="preserve">: </w:t>
      </w:r>
      <w:r>
        <w:rPr>
          <w:lang w:val="it-IT"/>
        </w:rPr>
        <w:t xml:space="preserve">se la modalità presentazione è stata abilitata con </w:t>
      </w:r>
      <w:r w:rsidRPr="00A06A07">
        <w:rPr>
          <w:rStyle w:val="VerbatimChar"/>
          <w:color w:val="0B769F" w:themeColor="accent4" w:themeShade="BF"/>
        </w:rPr>
        <w:t>Meta</w:t>
      </w:r>
      <w:r>
        <w:t xml:space="preserve"> + </w:t>
      </w:r>
      <w:proofErr w:type="gramStart"/>
      <w:r w:rsidRPr="00A06A07">
        <w:rPr>
          <w:rStyle w:val="VerbatimChar"/>
          <w:color w:val="0B769F" w:themeColor="accent4" w:themeShade="BF"/>
        </w:rPr>
        <w:t>E</w:t>
      </w:r>
      <w:r>
        <w:t xml:space="preserve"> o</w:t>
      </w:r>
      <w:proofErr w:type="gramEnd"/>
      <w:r>
        <w:t xml:space="preserve"> </w:t>
      </w:r>
      <w:r w:rsidRPr="00A06A07">
        <w:rPr>
          <w:rStyle w:val="VerbatimChar"/>
          <w:color w:val="0B769F" w:themeColor="accent4" w:themeShade="BF"/>
        </w:rPr>
        <w:t>Meta</w:t>
      </w:r>
      <w:r>
        <w:t xml:space="preserve"> + </w:t>
      </w:r>
      <w:r>
        <w:rPr>
          <w:rStyle w:val="VerbatimChar"/>
          <w:color w:val="0B769F" w:themeColor="accent4" w:themeShade="BF"/>
        </w:rPr>
        <w:t>Shift</w:t>
      </w:r>
      <w:r>
        <w:t xml:space="preserve"> + </w:t>
      </w:r>
      <w:r w:rsidRPr="00A06A07">
        <w:rPr>
          <w:rStyle w:val="VerbatimChar"/>
          <w:color w:val="0B769F" w:themeColor="accent4" w:themeShade="BF"/>
        </w:rPr>
        <w:t>E</w:t>
      </w:r>
      <w:r>
        <w:rPr>
          <w:rStyle w:val="VerbatimChar"/>
          <w:color w:val="0B769F" w:themeColor="accent4" w:themeShade="BF"/>
        </w:rPr>
        <w:t>,</w:t>
      </w:r>
      <w:r>
        <w:t xml:space="preserve"> mostra il paragrafo precedente in bianco o in nero, in base al tema in uso, saltando le righe vuote, e sfuma il testo restante; è utile quando si utilizza mxMarkEdit per le presentazioni. Vedi sopra per i dettagli.</w:t>
      </w:r>
    </w:p>
    <w:p w14:paraId="3CA6967F" w14:textId="117C788E" w:rsidR="005F70D1" w:rsidRPr="005F70D1" w:rsidRDefault="005F70D1" w:rsidP="00D65A86">
      <w:pPr>
        <w:pStyle w:val="Compact"/>
        <w:numPr>
          <w:ilvl w:val="0"/>
          <w:numId w:val="9"/>
        </w:numPr>
        <w:rPr>
          <w:lang w:val="it-IT"/>
        </w:rPr>
      </w:pPr>
      <w:r w:rsidRPr="005F70D1">
        <w:rPr>
          <w:rStyle w:val="VerbatimChar"/>
          <w:color w:val="0B769F" w:themeColor="accent4" w:themeShade="BF"/>
          <w:lang w:val="it-IT"/>
        </w:rPr>
        <w:t>Meta</w:t>
      </w:r>
      <w:r w:rsidRPr="005F70D1">
        <w:rPr>
          <w:lang w:val="it-IT"/>
        </w:rPr>
        <w:t xml:space="preserve"> + </w:t>
      </w:r>
      <w:r w:rsidRPr="005F70D1">
        <w:rPr>
          <w:rStyle w:val="VerbatimChar"/>
          <w:color w:val="0B769F" w:themeColor="accent4" w:themeShade="BF"/>
          <w:lang w:val="it-IT"/>
        </w:rPr>
        <w:t>Ctrl</w:t>
      </w:r>
      <w:r w:rsidRPr="005F70D1">
        <w:rPr>
          <w:lang w:val="it-IT"/>
        </w:rPr>
        <w:t xml:space="preserve"> + </w:t>
      </w:r>
      <w:r w:rsidRPr="005F70D1">
        <w:rPr>
          <w:rStyle w:val="VerbatimChar"/>
          <w:color w:val="0B769F" w:themeColor="accent4" w:themeShade="BF"/>
          <w:lang w:val="it-IT"/>
        </w:rPr>
        <w:t>E</w:t>
      </w:r>
      <w:r w:rsidRPr="005F70D1">
        <w:rPr>
          <w:lang w:val="it-IT"/>
        </w:rPr>
        <w:t xml:space="preserve">: </w:t>
      </w:r>
      <w:r w:rsidR="00167657">
        <w:rPr>
          <w:lang w:val="it-IT"/>
        </w:rPr>
        <w:t>salva tutte le schermate della presentazione dalla posizione corrente alla fine del documento</w:t>
      </w:r>
      <w:r w:rsidRPr="005F70D1">
        <w:rPr>
          <w:lang w:val="it-IT"/>
        </w:rPr>
        <w:t xml:space="preserve"> </w:t>
      </w:r>
      <w:r>
        <w:rPr>
          <w:lang w:val="it-IT"/>
        </w:rPr>
        <w:t xml:space="preserve">nella cartella </w:t>
      </w:r>
      <w:r w:rsidRPr="005F70D1">
        <w:rPr>
          <w:rStyle w:val="VerbatimChar"/>
          <w:color w:val="0B769F" w:themeColor="accent4" w:themeShade="BF"/>
          <w:lang w:val="it-IT"/>
        </w:rPr>
        <w:t>Download</w:t>
      </w:r>
      <w:r w:rsidR="0079753E">
        <w:rPr>
          <w:rStyle w:val="VerbatimChar"/>
          <w:color w:val="0B769F" w:themeColor="accent4" w:themeShade="BF"/>
          <w:lang w:val="it-IT"/>
        </w:rPr>
        <w:t>s</w:t>
      </w:r>
      <w:r w:rsidR="00167657">
        <w:rPr>
          <w:lang w:val="it-IT"/>
        </w:rPr>
        <w:t>.</w:t>
      </w:r>
    </w:p>
    <w:p w14:paraId="034DFF19" w14:textId="23E11608" w:rsidR="00685980" w:rsidRDefault="00000000">
      <w:pPr>
        <w:pStyle w:val="Compact"/>
        <w:numPr>
          <w:ilvl w:val="0"/>
          <w:numId w:val="9"/>
        </w:numPr>
      </w:pPr>
      <w:r w:rsidRPr="0043295D">
        <w:rPr>
          <w:rStyle w:val="VerbatimChar"/>
          <w:color w:val="0B769F" w:themeColor="accent4" w:themeShade="BF"/>
        </w:rPr>
        <w:t>Meta</w:t>
      </w:r>
      <w:r w:rsidRPr="00451703">
        <w:t xml:space="preserve"> </w:t>
      </w:r>
      <w:r>
        <w:t xml:space="preserve">+ </w:t>
      </w:r>
      <w:r w:rsidRPr="0043295D">
        <w:rPr>
          <w:rStyle w:val="VerbatimChar"/>
          <w:color w:val="0B769F" w:themeColor="accent4" w:themeShade="BF"/>
        </w:rPr>
        <w:t>U</w:t>
      </w:r>
      <w:r w:rsidR="0079063D" w:rsidRPr="00451703">
        <w:t>:</w:t>
      </w:r>
      <w:r w:rsidRPr="00451703">
        <w:t xml:space="preserve"> </w:t>
      </w:r>
      <w:r>
        <w:t>trasforma la parola corrente</w:t>
      </w:r>
      <w:r w:rsidR="007B7B01">
        <w:t xml:space="preserve"> in maiuscolo</w:t>
      </w:r>
      <w:r>
        <w:t>.</w:t>
      </w:r>
    </w:p>
    <w:p w14:paraId="62401422" w14:textId="4C3B5F38" w:rsidR="00685980" w:rsidRDefault="00000000">
      <w:pPr>
        <w:pStyle w:val="Compact"/>
        <w:numPr>
          <w:ilvl w:val="0"/>
          <w:numId w:val="9"/>
        </w:numPr>
      </w:pPr>
      <w:r w:rsidRPr="0043295D">
        <w:rPr>
          <w:rStyle w:val="VerbatimChar"/>
          <w:color w:val="0B769F" w:themeColor="accent4" w:themeShade="BF"/>
        </w:rPr>
        <w:t>Meta</w:t>
      </w:r>
      <w:r w:rsidRPr="00451703">
        <w:t xml:space="preserve"> </w:t>
      </w:r>
      <w:r>
        <w:t xml:space="preserve">+ </w:t>
      </w:r>
      <w:r w:rsidRPr="0043295D">
        <w:rPr>
          <w:rStyle w:val="VerbatimChar"/>
          <w:color w:val="0B769F" w:themeColor="accent4" w:themeShade="BF"/>
        </w:rPr>
        <w:t>Opt</w:t>
      </w:r>
      <w:r w:rsidRPr="00451703">
        <w:t xml:space="preserve"> </w:t>
      </w:r>
      <w:r>
        <w:t xml:space="preserve">+ </w:t>
      </w:r>
      <w:r w:rsidRPr="0043295D">
        <w:rPr>
          <w:rStyle w:val="VerbatimChar"/>
          <w:color w:val="0B769F" w:themeColor="accent4" w:themeShade="BF"/>
        </w:rPr>
        <w:t>Shift</w:t>
      </w:r>
      <w:r w:rsidRPr="00451703">
        <w:t xml:space="preserve"> </w:t>
      </w:r>
      <w:r>
        <w:t xml:space="preserve">+ </w:t>
      </w:r>
      <w:r w:rsidRPr="0043295D">
        <w:rPr>
          <w:rStyle w:val="VerbatimChar"/>
          <w:color w:val="0B769F" w:themeColor="accent4" w:themeShade="BF"/>
        </w:rPr>
        <w:t>U</w:t>
      </w:r>
      <w:r w:rsidR="0079063D" w:rsidRPr="00451703">
        <w:t>:</w:t>
      </w:r>
      <w:r w:rsidRPr="00451703">
        <w:t xml:space="preserve"> </w:t>
      </w:r>
      <w:r>
        <w:t>trasforma la parola corrente in minuscolo.</w:t>
      </w:r>
    </w:p>
    <w:p w14:paraId="4F514314" w14:textId="6D452889" w:rsidR="00685980" w:rsidRDefault="00000000">
      <w:pPr>
        <w:pStyle w:val="Compact"/>
        <w:numPr>
          <w:ilvl w:val="0"/>
          <w:numId w:val="9"/>
        </w:numPr>
      </w:pPr>
      <w:r w:rsidRPr="0043295D">
        <w:rPr>
          <w:rStyle w:val="VerbatimChar"/>
          <w:color w:val="0B769F" w:themeColor="accent4" w:themeShade="BF"/>
        </w:rPr>
        <w:t>Meta</w:t>
      </w:r>
      <w:r w:rsidRPr="00451703">
        <w:t xml:space="preserve"> </w:t>
      </w:r>
      <w:r>
        <w:t xml:space="preserve">+ </w:t>
      </w:r>
      <w:r w:rsidRPr="0043295D">
        <w:rPr>
          <w:rStyle w:val="VerbatimChar"/>
          <w:color w:val="0B769F" w:themeColor="accent4" w:themeShade="BF"/>
        </w:rPr>
        <w:t>Opt</w:t>
      </w:r>
      <w:r w:rsidRPr="00451703">
        <w:t xml:space="preserve"> </w:t>
      </w:r>
      <w:r>
        <w:t xml:space="preserve">+ </w:t>
      </w:r>
      <w:r w:rsidRPr="0043295D">
        <w:rPr>
          <w:rStyle w:val="VerbatimChar"/>
          <w:color w:val="0B769F" w:themeColor="accent4" w:themeShade="BF"/>
        </w:rPr>
        <w:t>U</w:t>
      </w:r>
      <w:r w:rsidR="0079063D" w:rsidRPr="00451703">
        <w:t>:</w:t>
      </w:r>
      <w:r w:rsidRPr="00451703">
        <w:t xml:space="preserve"> </w:t>
      </w:r>
      <w:r w:rsidR="007B7B01">
        <w:t xml:space="preserve">trasforma l’iniziale della parola corrente </w:t>
      </w:r>
      <w:r>
        <w:t>in maiuscolo.</w:t>
      </w:r>
    </w:p>
    <w:p w14:paraId="7B87483A" w14:textId="04FD3B25" w:rsidR="00685980" w:rsidRDefault="00000000">
      <w:pPr>
        <w:pStyle w:val="Compact"/>
        <w:numPr>
          <w:ilvl w:val="0"/>
          <w:numId w:val="9"/>
        </w:numPr>
      </w:pPr>
      <w:r w:rsidRPr="0043295D">
        <w:rPr>
          <w:rStyle w:val="VerbatimChar"/>
          <w:color w:val="0B769F" w:themeColor="accent4" w:themeShade="BF"/>
        </w:rPr>
        <w:t>Meta</w:t>
      </w:r>
      <w:r w:rsidRPr="002C33FD">
        <w:t xml:space="preserve"> </w:t>
      </w:r>
      <w:r>
        <w:t xml:space="preserve">+ </w:t>
      </w:r>
      <w:proofErr w:type="spellStart"/>
      <w:r w:rsidRPr="0043295D">
        <w:rPr>
          <w:rStyle w:val="VerbatimChar"/>
          <w:color w:val="0B769F" w:themeColor="accent4" w:themeShade="BF"/>
        </w:rPr>
        <w:t>Maiusc</w:t>
      </w:r>
      <w:proofErr w:type="spellEnd"/>
      <w:r w:rsidRPr="002C33FD">
        <w:t xml:space="preserve"> </w:t>
      </w:r>
      <w:r>
        <w:t xml:space="preserve">+ </w:t>
      </w:r>
      <w:r w:rsidRPr="0043295D">
        <w:rPr>
          <w:rStyle w:val="VerbatimChar"/>
          <w:color w:val="0B769F" w:themeColor="accent4" w:themeShade="BF"/>
        </w:rPr>
        <w:t>T</w:t>
      </w:r>
      <w:r w:rsidR="0079063D" w:rsidRPr="002C33FD">
        <w:t>:</w:t>
      </w:r>
      <w:r w:rsidRPr="002C33FD">
        <w:t xml:space="preserve"> </w:t>
      </w:r>
      <w:r>
        <w:t>mostra la griglia delle tabelle.</w:t>
      </w:r>
    </w:p>
    <w:p w14:paraId="4717DD6A" w14:textId="58C50B01" w:rsidR="00AF3531" w:rsidRDefault="00AF3531">
      <w:pPr>
        <w:pStyle w:val="Compact"/>
        <w:numPr>
          <w:ilvl w:val="0"/>
          <w:numId w:val="9"/>
        </w:numPr>
        <w:rPr>
          <w:lang w:val="it-IT"/>
        </w:rPr>
      </w:pPr>
      <w:r w:rsidRPr="00AF3531">
        <w:rPr>
          <w:rStyle w:val="VerbatimChar"/>
          <w:color w:val="0B769F" w:themeColor="accent4" w:themeShade="BF"/>
          <w:lang w:val="it-IT"/>
        </w:rPr>
        <w:t>Meta</w:t>
      </w:r>
      <w:r w:rsidRPr="00AF3531">
        <w:rPr>
          <w:lang w:val="it-IT"/>
        </w:rPr>
        <w:t xml:space="preserve"> + </w:t>
      </w:r>
      <w:r w:rsidRPr="00AF3531">
        <w:rPr>
          <w:rStyle w:val="VerbatimChar"/>
          <w:color w:val="0B769F" w:themeColor="accent4" w:themeShade="BF"/>
          <w:lang w:val="it-IT"/>
        </w:rPr>
        <w:t>Opt</w:t>
      </w:r>
      <w:r w:rsidRPr="00AF3531">
        <w:rPr>
          <w:lang w:val="it-IT"/>
        </w:rPr>
        <w:t xml:space="preserve"> + </w:t>
      </w:r>
      <w:r w:rsidRPr="00AF3531">
        <w:rPr>
          <w:rStyle w:val="VerbatimChar"/>
          <w:color w:val="0B769F" w:themeColor="accent4" w:themeShade="BF"/>
          <w:lang w:val="it-IT"/>
        </w:rPr>
        <w:t>C</w:t>
      </w:r>
      <w:r w:rsidRPr="00AF3531">
        <w:rPr>
          <w:lang w:val="it-IT"/>
        </w:rPr>
        <w:t xml:space="preserve">: copia </w:t>
      </w:r>
      <w:r w:rsidR="00EC27BA">
        <w:rPr>
          <w:lang w:val="it-IT"/>
        </w:rPr>
        <w:t>le</w:t>
      </w:r>
      <w:r w:rsidRPr="00AF3531">
        <w:rPr>
          <w:lang w:val="it-IT"/>
        </w:rPr>
        <w:t xml:space="preserve"> citazion</w:t>
      </w:r>
      <w:r w:rsidR="00EC27BA">
        <w:rPr>
          <w:lang w:val="it-IT"/>
        </w:rPr>
        <w:t>i</w:t>
      </w:r>
      <w:r w:rsidRPr="00AF3531">
        <w:rPr>
          <w:lang w:val="it-IT"/>
        </w:rPr>
        <w:t xml:space="preserve"> selezionat</w:t>
      </w:r>
      <w:r w:rsidR="00EC27BA">
        <w:rPr>
          <w:lang w:val="it-IT"/>
        </w:rPr>
        <w:t>e</w:t>
      </w:r>
      <w:r w:rsidRPr="00AF3531">
        <w:rPr>
          <w:lang w:val="it-IT"/>
        </w:rPr>
        <w:t xml:space="preserve"> in modo che possa</w:t>
      </w:r>
      <w:r w:rsidR="00566933">
        <w:rPr>
          <w:lang w:val="it-IT"/>
        </w:rPr>
        <w:t>no</w:t>
      </w:r>
      <w:r w:rsidRPr="00AF3531">
        <w:rPr>
          <w:lang w:val="it-IT"/>
        </w:rPr>
        <w:t xml:space="preserve"> essere correttamente incollat</w:t>
      </w:r>
      <w:r w:rsidR="00C5024E">
        <w:rPr>
          <w:lang w:val="it-IT"/>
        </w:rPr>
        <w:t>e</w:t>
      </w:r>
      <w:r w:rsidRPr="00AF3531">
        <w:rPr>
          <w:lang w:val="it-IT"/>
        </w:rPr>
        <w:t xml:space="preserve"> </w:t>
      </w:r>
      <w:r>
        <w:rPr>
          <w:lang w:val="it-IT"/>
        </w:rPr>
        <w:t>nella tabella bibliografica</w:t>
      </w:r>
      <w:r w:rsidRPr="00AF3531">
        <w:rPr>
          <w:lang w:val="it-IT"/>
        </w:rPr>
        <w:t>.</w:t>
      </w:r>
    </w:p>
    <w:p w14:paraId="0A2F8292" w14:textId="2D8DD1E5" w:rsidR="00C46BA0" w:rsidRPr="00C46BA0" w:rsidRDefault="00C46BA0">
      <w:pPr>
        <w:pStyle w:val="Compact"/>
        <w:numPr>
          <w:ilvl w:val="0"/>
          <w:numId w:val="9"/>
        </w:numPr>
        <w:rPr>
          <w:lang w:val="it-IT"/>
        </w:rPr>
      </w:pPr>
      <w:r w:rsidRPr="00C46BA0">
        <w:rPr>
          <w:rStyle w:val="VerbatimChar"/>
          <w:color w:val="0B769F" w:themeColor="accent4" w:themeShade="BF"/>
          <w:lang w:val="it-IT"/>
        </w:rPr>
        <w:t>Meta</w:t>
      </w:r>
      <w:r w:rsidRPr="00C46BA0">
        <w:rPr>
          <w:lang w:val="it-IT"/>
        </w:rPr>
        <w:t xml:space="preserve"> + </w:t>
      </w:r>
      <w:r w:rsidRPr="00C46BA0">
        <w:rPr>
          <w:rStyle w:val="VerbatimChar"/>
          <w:color w:val="0B769F" w:themeColor="accent4" w:themeShade="BF"/>
          <w:lang w:val="it-IT"/>
        </w:rPr>
        <w:t>Shift</w:t>
      </w:r>
      <w:r w:rsidRPr="00C46BA0">
        <w:rPr>
          <w:lang w:val="it-IT"/>
        </w:rPr>
        <w:t xml:space="preserve"> + </w:t>
      </w:r>
      <w:r w:rsidRPr="00C46BA0">
        <w:rPr>
          <w:rStyle w:val="VerbatimChar"/>
          <w:color w:val="0B769F" w:themeColor="accent4" w:themeShade="BF"/>
          <w:lang w:val="it-IT"/>
        </w:rPr>
        <w:t>K</w:t>
      </w:r>
      <w:r w:rsidRPr="00C46BA0">
        <w:rPr>
          <w:lang w:val="it-IT"/>
        </w:rPr>
        <w:t xml:space="preserve">: mostra la citazione ricavata dalla tabella bibliografica che </w:t>
      </w:r>
      <w:r>
        <w:rPr>
          <w:lang w:val="it-IT"/>
        </w:rPr>
        <w:t>corrisponde alla chiave corrente.</w:t>
      </w:r>
    </w:p>
    <w:p w14:paraId="0FEAE3D7" w14:textId="3B77480F" w:rsidR="00685980" w:rsidRDefault="00000000">
      <w:pPr>
        <w:pStyle w:val="Compact"/>
        <w:numPr>
          <w:ilvl w:val="0"/>
          <w:numId w:val="9"/>
        </w:numPr>
      </w:pPr>
      <w:r w:rsidRPr="0043295D">
        <w:rPr>
          <w:rStyle w:val="VerbatimChar"/>
          <w:color w:val="0B769F" w:themeColor="accent4" w:themeShade="BF"/>
        </w:rPr>
        <w:lastRenderedPageBreak/>
        <w:t>Meta</w:t>
      </w:r>
      <w:r w:rsidRPr="002C33FD">
        <w:t xml:space="preserve"> </w:t>
      </w:r>
      <w:r>
        <w:t xml:space="preserve">+ </w:t>
      </w:r>
      <w:proofErr w:type="spellStart"/>
      <w:r w:rsidRPr="0043295D">
        <w:rPr>
          <w:rStyle w:val="VerbatimChar"/>
          <w:color w:val="0B769F" w:themeColor="accent4" w:themeShade="BF"/>
        </w:rPr>
        <w:t>Maiusc</w:t>
      </w:r>
      <w:proofErr w:type="spellEnd"/>
      <w:r w:rsidRPr="002C33FD">
        <w:t xml:space="preserve"> </w:t>
      </w:r>
      <w:r>
        <w:t xml:space="preserve">+ </w:t>
      </w:r>
      <w:r w:rsidRPr="0043295D">
        <w:rPr>
          <w:rStyle w:val="VerbatimChar"/>
          <w:color w:val="0B769F" w:themeColor="accent4" w:themeShade="BF"/>
        </w:rPr>
        <w:t>X</w:t>
      </w:r>
      <w:r w:rsidR="0079063D" w:rsidRPr="002C33FD">
        <w:t>:</w:t>
      </w:r>
      <w:r w:rsidRPr="002C33FD">
        <w:t xml:space="preserve"> </w:t>
      </w:r>
      <w:r>
        <w:t>se il cursore si trova all'interno di un</w:t>
      </w:r>
      <w:r w:rsidR="002C33FD">
        <w:t>’intestazione</w:t>
      </w:r>
      <w:r>
        <w:t xml:space="preserve">, </w:t>
      </w:r>
      <w:r w:rsidR="002C33FD">
        <w:t xml:space="preserve">la </w:t>
      </w:r>
      <w:r>
        <w:t xml:space="preserve">taglia negli appunti </w:t>
      </w:r>
      <w:r w:rsidR="002C33FD">
        <w:t xml:space="preserve">con </w:t>
      </w:r>
      <w:r>
        <w:t>tutto il testo sottostante, compres</w:t>
      </w:r>
      <w:r w:rsidR="00B93E14">
        <w:t>e</w:t>
      </w:r>
      <w:r>
        <w:t xml:space="preserve"> eventuali </w:t>
      </w:r>
      <w:r w:rsidR="002C33FD">
        <w:t xml:space="preserve">intestazioni </w:t>
      </w:r>
      <w:r>
        <w:t>di livell</w:t>
      </w:r>
      <w:r w:rsidR="002C33FD">
        <w:t>o</w:t>
      </w:r>
      <w:r>
        <w:t xml:space="preserve"> inferior</w:t>
      </w:r>
      <w:r w:rsidR="002C33FD">
        <w:t>e</w:t>
      </w:r>
      <w:r>
        <w:t>; questo testo può essere incollato altrove;</w:t>
      </w:r>
    </w:p>
    <w:p w14:paraId="413371DE" w14:textId="285B05A4" w:rsidR="00685980" w:rsidRDefault="00000000">
      <w:pPr>
        <w:pStyle w:val="Compact"/>
        <w:numPr>
          <w:ilvl w:val="0"/>
          <w:numId w:val="9"/>
        </w:numPr>
      </w:pPr>
      <w:r w:rsidRPr="0043295D">
        <w:rPr>
          <w:rStyle w:val="VerbatimChar"/>
          <w:color w:val="0B769F" w:themeColor="accent4" w:themeShade="BF"/>
        </w:rPr>
        <w:t>Meta</w:t>
      </w:r>
      <w:r w:rsidRPr="00342B3B">
        <w:t xml:space="preserve"> </w:t>
      </w:r>
      <w:r>
        <w:t xml:space="preserve">+ </w:t>
      </w:r>
      <w:proofErr w:type="spellStart"/>
      <w:r w:rsidRPr="0043295D">
        <w:rPr>
          <w:rStyle w:val="VerbatimChar"/>
          <w:color w:val="0B769F" w:themeColor="accent4" w:themeShade="BF"/>
        </w:rPr>
        <w:t>Maiusc</w:t>
      </w:r>
      <w:proofErr w:type="spellEnd"/>
      <w:r w:rsidRPr="00342B3B">
        <w:t xml:space="preserve"> </w:t>
      </w:r>
      <w:r>
        <w:t xml:space="preserve">+ </w:t>
      </w:r>
      <w:r w:rsidRPr="0043295D">
        <w:rPr>
          <w:rStyle w:val="VerbatimChar"/>
          <w:color w:val="0B769F" w:themeColor="accent4" w:themeShade="BF"/>
        </w:rPr>
        <w:t>F</w:t>
      </w:r>
      <w:r w:rsidR="0079063D" w:rsidRPr="00342B3B">
        <w:t>:</w:t>
      </w:r>
    </w:p>
    <w:p w14:paraId="6DA4256A" w14:textId="6BF995F5" w:rsidR="00685980" w:rsidRDefault="00000000">
      <w:pPr>
        <w:pStyle w:val="Compact"/>
        <w:numPr>
          <w:ilvl w:val="1"/>
          <w:numId w:val="10"/>
        </w:numPr>
      </w:pPr>
      <w:r>
        <w:t xml:space="preserve">all'interno di un riferimento </w:t>
      </w:r>
      <w:r w:rsidR="00342B3B">
        <w:t>di</w:t>
      </w:r>
      <w:r>
        <w:t xml:space="preserve"> nota a piè di pagina nel documento (ad esempio </w:t>
      </w:r>
      <w:r w:rsidRPr="0043295D">
        <w:rPr>
          <w:rStyle w:val="VerbatimChar"/>
          <w:color w:val="0B769F" w:themeColor="accent4" w:themeShade="BF"/>
        </w:rPr>
        <w:t>[^1]</w:t>
      </w:r>
      <w:r>
        <w:t xml:space="preserve">), sposta il cursore </w:t>
      </w:r>
      <w:r w:rsidR="00342B3B">
        <w:t>ne</w:t>
      </w:r>
      <w:r>
        <w:t>lla nota a piè di pagina corrispondente;</w:t>
      </w:r>
    </w:p>
    <w:p w14:paraId="4D3C568F" w14:textId="6FFFC716" w:rsidR="00685980" w:rsidRDefault="00000000">
      <w:pPr>
        <w:pStyle w:val="Compact"/>
        <w:numPr>
          <w:ilvl w:val="1"/>
          <w:numId w:val="10"/>
        </w:numPr>
      </w:pPr>
      <w:r>
        <w:t xml:space="preserve">all'interno di una nota a piè di pagina (ad esempio </w:t>
      </w:r>
      <w:r w:rsidRPr="0043295D">
        <w:rPr>
          <w:rStyle w:val="VerbatimChar"/>
          <w:color w:val="0B769F" w:themeColor="accent4" w:themeShade="BF"/>
        </w:rPr>
        <w:t>[^1]: questo è il testo della nota a piè di pagina.</w:t>
      </w:r>
      <w:r>
        <w:t xml:space="preserve">), sposta il cursore sul </w:t>
      </w:r>
      <w:r w:rsidR="00C44E48">
        <w:t xml:space="preserve">corrispondente </w:t>
      </w:r>
      <w:r>
        <w:t>riferimento della nota a piè di pagina nel documento;</w:t>
      </w:r>
    </w:p>
    <w:p w14:paraId="1ED179F4" w14:textId="6F4D6AFC" w:rsidR="00685980" w:rsidRDefault="00000000">
      <w:pPr>
        <w:pStyle w:val="Compact"/>
        <w:numPr>
          <w:ilvl w:val="1"/>
          <w:numId w:val="10"/>
        </w:numPr>
      </w:pPr>
      <w:r>
        <w:t>in altre posizioni, crea un nuovo riferimento alla nota a piè di pagina e una nuova nota a piè di pagina, entrambi numerati automaticamente.</w:t>
      </w:r>
    </w:p>
    <w:p w14:paraId="65403C7C" w14:textId="77777777" w:rsidR="00685980" w:rsidRDefault="00000000">
      <w:pPr>
        <w:pStyle w:val="Titolo3"/>
      </w:pPr>
      <w:bookmarkStart w:id="12" w:name="in-the-tables-grid"/>
      <w:bookmarkEnd w:id="11"/>
      <w:r>
        <w:t>Nella griglia delle tabelle</w:t>
      </w:r>
    </w:p>
    <w:p w14:paraId="0DB6443B" w14:textId="5CDCE49B" w:rsidR="00B02F7F" w:rsidRDefault="00B02F7F">
      <w:pPr>
        <w:pStyle w:val="Compact"/>
        <w:numPr>
          <w:ilvl w:val="0"/>
          <w:numId w:val="11"/>
        </w:numPr>
        <w:rPr>
          <w:rStyle w:val="VerbatimChar"/>
          <w:rFonts w:ascii="Candara" w:hAnsi="Candara"/>
          <w:sz w:val="24"/>
          <w:lang w:val="it-IT"/>
        </w:rPr>
      </w:pPr>
      <w:r w:rsidRPr="000F3134">
        <w:rPr>
          <w:rStyle w:val="VerbatimChar"/>
          <w:color w:val="0B769F" w:themeColor="accent4" w:themeShade="BF"/>
          <w:lang w:val="it-IT"/>
        </w:rPr>
        <w:t>Ctrl</w:t>
      </w:r>
      <w:r w:rsidRPr="000F3134">
        <w:rPr>
          <w:rStyle w:val="VerbatimChar"/>
          <w:rFonts w:ascii="Candara" w:hAnsi="Candara"/>
          <w:sz w:val="24"/>
          <w:lang w:val="it-IT"/>
        </w:rPr>
        <w:t xml:space="preserve"> + </w:t>
      </w:r>
      <w:r w:rsidRPr="000F3134">
        <w:rPr>
          <w:rStyle w:val="VerbatimChar"/>
          <w:color w:val="0B769F" w:themeColor="accent4" w:themeShade="BF"/>
          <w:lang w:val="it-IT"/>
        </w:rPr>
        <w:t>Spa</w:t>
      </w:r>
      <w:r w:rsidR="000F3134">
        <w:rPr>
          <w:rStyle w:val="VerbatimChar"/>
          <w:color w:val="0B769F" w:themeColor="accent4" w:themeShade="BF"/>
          <w:lang w:val="it-IT"/>
        </w:rPr>
        <w:t>zio</w:t>
      </w:r>
      <w:r w:rsidRPr="000F3134">
        <w:rPr>
          <w:rStyle w:val="VerbatimChar"/>
          <w:rFonts w:ascii="Candara" w:hAnsi="Candara"/>
          <w:sz w:val="24"/>
          <w:lang w:val="it-IT"/>
        </w:rPr>
        <w:t>: apre l’editor esteso.</w:t>
      </w:r>
    </w:p>
    <w:p w14:paraId="5A0A17FE" w14:textId="203E781F" w:rsidR="00B91FE5" w:rsidRDefault="00B91FE5" w:rsidP="00044030">
      <w:pPr>
        <w:pStyle w:val="Compact"/>
        <w:numPr>
          <w:ilvl w:val="0"/>
          <w:numId w:val="11"/>
        </w:numPr>
        <w:rPr>
          <w:rStyle w:val="VerbatimChar"/>
          <w:rFonts w:ascii="Candara" w:hAnsi="Candara"/>
          <w:sz w:val="24"/>
          <w:lang w:val="it-IT"/>
        </w:rPr>
      </w:pPr>
      <w:r w:rsidRPr="00B91FE5">
        <w:rPr>
          <w:rStyle w:val="VerbatimChar"/>
          <w:color w:val="0B769F" w:themeColor="accent4" w:themeShade="BF"/>
          <w:lang w:val="it-IT"/>
        </w:rPr>
        <w:t>Meta</w:t>
      </w:r>
      <w:r w:rsidRPr="00B91FE5">
        <w:rPr>
          <w:lang w:val="it-IT"/>
        </w:rPr>
        <w:t xml:space="preserve"> + </w:t>
      </w:r>
      <w:r w:rsidRPr="00B91FE5">
        <w:rPr>
          <w:rStyle w:val="VerbatimChar"/>
          <w:color w:val="0B769F" w:themeColor="accent4" w:themeShade="BF"/>
          <w:lang w:val="it-IT"/>
        </w:rPr>
        <w:t>Opt</w:t>
      </w:r>
      <w:r w:rsidRPr="00B91FE5">
        <w:rPr>
          <w:lang w:val="it-IT"/>
        </w:rPr>
        <w:t xml:space="preserve"> + </w:t>
      </w:r>
      <w:r w:rsidRPr="00B91FE5">
        <w:rPr>
          <w:rStyle w:val="VerbatimChar"/>
          <w:color w:val="0B769F" w:themeColor="accent4" w:themeShade="BF"/>
          <w:lang w:val="it-IT"/>
        </w:rPr>
        <w:t>C</w:t>
      </w:r>
      <w:r w:rsidRPr="00B91FE5">
        <w:rPr>
          <w:rStyle w:val="VerbatimChar"/>
          <w:rFonts w:ascii="Candara" w:hAnsi="Candara"/>
          <w:sz w:val="24"/>
          <w:lang w:val="it-IT"/>
        </w:rPr>
        <w:t xml:space="preserve">: copia la chiave bibliografica </w:t>
      </w:r>
      <w:r w:rsidR="00645002">
        <w:rPr>
          <w:rStyle w:val="VerbatimChar"/>
          <w:rFonts w:ascii="Candara" w:hAnsi="Candara"/>
          <w:sz w:val="24"/>
          <w:lang w:val="it-IT"/>
        </w:rPr>
        <w:t xml:space="preserve">contenute </w:t>
      </w:r>
      <w:r w:rsidRPr="00B91FE5">
        <w:rPr>
          <w:rStyle w:val="VerbatimChar"/>
          <w:rFonts w:ascii="Candara" w:hAnsi="Candara"/>
          <w:sz w:val="24"/>
          <w:lang w:val="it-IT"/>
        </w:rPr>
        <w:t xml:space="preserve">nella seconda </w:t>
      </w:r>
      <w:r>
        <w:rPr>
          <w:rStyle w:val="VerbatimChar"/>
          <w:rFonts w:ascii="Candara" w:hAnsi="Candara"/>
          <w:sz w:val="24"/>
          <w:lang w:val="it-IT"/>
        </w:rPr>
        <w:t>c</w:t>
      </w:r>
      <w:r w:rsidRPr="00B91FE5">
        <w:rPr>
          <w:rStyle w:val="VerbatimChar"/>
          <w:rFonts w:ascii="Candara" w:hAnsi="Candara"/>
          <w:sz w:val="24"/>
          <w:lang w:val="it-IT"/>
        </w:rPr>
        <w:t xml:space="preserve">olonna </w:t>
      </w:r>
      <w:r>
        <w:rPr>
          <w:rStyle w:val="VerbatimChar"/>
          <w:rFonts w:ascii="Candara" w:hAnsi="Candara"/>
          <w:sz w:val="24"/>
          <w:lang w:val="it-IT"/>
        </w:rPr>
        <w:t>tra parentesi graffe</w:t>
      </w:r>
      <w:r w:rsidRPr="00B91FE5">
        <w:rPr>
          <w:rStyle w:val="VerbatimChar"/>
          <w:rFonts w:ascii="Candara" w:hAnsi="Candara"/>
          <w:sz w:val="24"/>
          <w:lang w:val="it-IT"/>
        </w:rPr>
        <w:t>.</w:t>
      </w:r>
    </w:p>
    <w:p w14:paraId="08695F19" w14:textId="727A0421" w:rsidR="00C45B11" w:rsidRPr="00BF7079" w:rsidRDefault="00C45B11" w:rsidP="007F5A2A">
      <w:pPr>
        <w:pStyle w:val="Compact"/>
        <w:numPr>
          <w:ilvl w:val="0"/>
          <w:numId w:val="11"/>
        </w:numPr>
        <w:rPr>
          <w:rStyle w:val="VerbatimChar"/>
          <w:rFonts w:ascii="Candara" w:hAnsi="Candara"/>
          <w:sz w:val="24"/>
          <w:lang w:val="it-IT"/>
        </w:rPr>
      </w:pPr>
      <w:r w:rsidRPr="00BF7079">
        <w:rPr>
          <w:rStyle w:val="VerbatimChar"/>
          <w:color w:val="0B769F" w:themeColor="accent4" w:themeShade="BF"/>
          <w:lang w:val="it-IT"/>
        </w:rPr>
        <w:t>Meta</w:t>
      </w:r>
      <w:r w:rsidRPr="00BF7079">
        <w:rPr>
          <w:lang w:val="it-IT"/>
        </w:rPr>
        <w:t xml:space="preserve"> + </w:t>
      </w:r>
      <w:r w:rsidRPr="00BF7079">
        <w:rPr>
          <w:rStyle w:val="VerbatimChar"/>
          <w:color w:val="0B769F" w:themeColor="accent4" w:themeShade="BF"/>
          <w:lang w:val="it-IT"/>
        </w:rPr>
        <w:t>Ctrl</w:t>
      </w:r>
      <w:r w:rsidRPr="00BF7079">
        <w:rPr>
          <w:lang w:val="it-IT"/>
        </w:rPr>
        <w:t xml:space="preserve"> + </w:t>
      </w:r>
      <w:r w:rsidRPr="00BF7079">
        <w:rPr>
          <w:rStyle w:val="VerbatimChar"/>
          <w:color w:val="0B769F" w:themeColor="accent4" w:themeShade="BF"/>
          <w:lang w:val="it-IT"/>
        </w:rPr>
        <w:t>K</w:t>
      </w:r>
      <w:r w:rsidRPr="00BF7079">
        <w:rPr>
          <w:rStyle w:val="VerbatimChar"/>
          <w:rFonts w:ascii="Candara" w:hAnsi="Candara"/>
          <w:sz w:val="24"/>
          <w:lang w:val="it-IT"/>
        </w:rPr>
        <w:t>: rende univoca la chiave c</w:t>
      </w:r>
      <w:r w:rsidR="00A14A65">
        <w:rPr>
          <w:rStyle w:val="VerbatimChar"/>
          <w:rFonts w:ascii="Candara" w:hAnsi="Candara"/>
          <w:sz w:val="24"/>
          <w:lang w:val="it-IT"/>
        </w:rPr>
        <w:t>o</w:t>
      </w:r>
      <w:r w:rsidRPr="00BF7079">
        <w:rPr>
          <w:rStyle w:val="VerbatimChar"/>
          <w:rFonts w:ascii="Candara" w:hAnsi="Candara"/>
          <w:sz w:val="24"/>
          <w:lang w:val="it-IT"/>
        </w:rPr>
        <w:t xml:space="preserve">rrente </w:t>
      </w:r>
      <w:r w:rsidR="00645002">
        <w:rPr>
          <w:rStyle w:val="VerbatimChar"/>
          <w:rFonts w:ascii="Candara" w:hAnsi="Candara"/>
          <w:sz w:val="24"/>
          <w:lang w:val="it-IT"/>
        </w:rPr>
        <w:t xml:space="preserve">contenute </w:t>
      </w:r>
      <w:r w:rsidRPr="00BF7079">
        <w:rPr>
          <w:rStyle w:val="VerbatimChar"/>
          <w:rFonts w:ascii="Candara" w:hAnsi="Candara"/>
          <w:sz w:val="24"/>
          <w:lang w:val="it-IT"/>
        </w:rPr>
        <w:t>nella seconda colonna.</w:t>
      </w:r>
    </w:p>
    <w:p w14:paraId="6C5D5FC0" w14:textId="3A0FDDA1" w:rsidR="00685980" w:rsidRDefault="00000000">
      <w:pPr>
        <w:pStyle w:val="Compact"/>
        <w:numPr>
          <w:ilvl w:val="0"/>
          <w:numId w:val="11"/>
        </w:numPr>
      </w:pPr>
      <w:r w:rsidRPr="0043295D">
        <w:rPr>
          <w:rStyle w:val="VerbatimChar"/>
          <w:color w:val="0B769F" w:themeColor="accent4" w:themeShade="BF"/>
        </w:rPr>
        <w:t>Meta</w:t>
      </w:r>
      <w:r w:rsidRPr="00F120EF">
        <w:t xml:space="preserve"> </w:t>
      </w:r>
      <w:r>
        <w:t xml:space="preserve">+ </w:t>
      </w:r>
      <w:proofErr w:type="spellStart"/>
      <w:r w:rsidRPr="0043295D">
        <w:rPr>
          <w:rStyle w:val="VerbatimChar"/>
          <w:color w:val="0B769F" w:themeColor="accent4" w:themeShade="BF"/>
        </w:rPr>
        <w:t>Maiusc</w:t>
      </w:r>
      <w:proofErr w:type="spellEnd"/>
      <w:r w:rsidRPr="00F120EF">
        <w:t xml:space="preserve"> </w:t>
      </w:r>
      <w:r>
        <w:t xml:space="preserve">+ </w:t>
      </w:r>
      <w:r w:rsidRPr="0043295D">
        <w:rPr>
          <w:rStyle w:val="VerbatimChar"/>
          <w:color w:val="0B769F" w:themeColor="accent4" w:themeShade="BF"/>
        </w:rPr>
        <w:t>I</w:t>
      </w:r>
      <w:r w:rsidR="0079063D" w:rsidRPr="00F120EF">
        <w:t>:</w:t>
      </w:r>
      <w:r w:rsidRPr="00F120EF">
        <w:t xml:space="preserve"> </w:t>
      </w:r>
      <w:r>
        <w:t>inserisce una nuova riga.</w:t>
      </w:r>
    </w:p>
    <w:p w14:paraId="552F2882" w14:textId="35887E7E" w:rsidR="00685980" w:rsidRDefault="00000000">
      <w:pPr>
        <w:pStyle w:val="Compact"/>
        <w:numPr>
          <w:ilvl w:val="0"/>
          <w:numId w:val="11"/>
        </w:numPr>
      </w:pPr>
      <w:r w:rsidRPr="0043295D">
        <w:rPr>
          <w:rStyle w:val="VerbatimChar"/>
          <w:color w:val="0B769F" w:themeColor="accent4" w:themeShade="BF"/>
        </w:rPr>
        <w:t>Backspace</w:t>
      </w:r>
      <w:r w:rsidR="0079063D" w:rsidRPr="00F120EF">
        <w:t>:</w:t>
      </w:r>
      <w:r w:rsidRPr="00F120EF">
        <w:t xml:space="preserve"> </w:t>
      </w:r>
      <w:r>
        <w:t xml:space="preserve">elimina il contenuto della cella o delle celle selezionate, dopo </w:t>
      </w:r>
      <w:r w:rsidR="00B44A7E">
        <w:t>una</w:t>
      </w:r>
      <w:r>
        <w:t xml:space="preserve"> conferma.</w:t>
      </w:r>
    </w:p>
    <w:p w14:paraId="0D31E250" w14:textId="16339A1D" w:rsidR="00685980" w:rsidRDefault="00000000">
      <w:pPr>
        <w:pStyle w:val="Compact"/>
        <w:numPr>
          <w:ilvl w:val="0"/>
          <w:numId w:val="11"/>
        </w:numPr>
      </w:pPr>
      <w:r w:rsidRPr="0043295D">
        <w:rPr>
          <w:rStyle w:val="VerbatimChar"/>
          <w:color w:val="0B769F" w:themeColor="accent4" w:themeShade="BF"/>
        </w:rPr>
        <w:t>Meta</w:t>
      </w:r>
      <w:r w:rsidRPr="00F120EF">
        <w:t xml:space="preserve"> </w:t>
      </w:r>
      <w:r>
        <w:t xml:space="preserve">+ </w:t>
      </w:r>
      <w:proofErr w:type="spellStart"/>
      <w:r w:rsidRPr="0043295D">
        <w:rPr>
          <w:rStyle w:val="VerbatimChar"/>
          <w:color w:val="0B769F" w:themeColor="accent4" w:themeShade="BF"/>
        </w:rPr>
        <w:t>Maiusc</w:t>
      </w:r>
      <w:proofErr w:type="spellEnd"/>
      <w:r w:rsidRPr="00F120EF">
        <w:t xml:space="preserve"> </w:t>
      </w:r>
      <w:r>
        <w:t xml:space="preserve">+ </w:t>
      </w:r>
      <w:r w:rsidRPr="0043295D">
        <w:rPr>
          <w:rStyle w:val="VerbatimChar"/>
          <w:color w:val="0B769F" w:themeColor="accent4" w:themeShade="BF"/>
        </w:rPr>
        <w:t>Backspace</w:t>
      </w:r>
      <w:r w:rsidR="0079063D" w:rsidRPr="00F120EF">
        <w:t>:</w:t>
      </w:r>
      <w:r>
        <w:t xml:space="preserve"> elimina la riga corrente, dopo </w:t>
      </w:r>
      <w:r w:rsidR="00B44A7E">
        <w:t>un</w:t>
      </w:r>
      <w:r>
        <w:t>a conferma</w:t>
      </w:r>
      <w:r w:rsidR="00B44A7E">
        <w:t xml:space="preserve"> se non </w:t>
      </w:r>
      <w:r w:rsidR="00731E41">
        <w:t xml:space="preserve">è </w:t>
      </w:r>
      <w:r w:rsidR="00B44A7E">
        <w:t>vuot</w:t>
      </w:r>
      <w:r w:rsidR="00731E41">
        <w:t>a</w:t>
      </w:r>
      <w:r>
        <w:t>.</w:t>
      </w:r>
    </w:p>
    <w:p w14:paraId="4DC3DDCB" w14:textId="0557234A" w:rsidR="00685980" w:rsidRDefault="00000000">
      <w:pPr>
        <w:pStyle w:val="Compact"/>
        <w:numPr>
          <w:ilvl w:val="0"/>
          <w:numId w:val="11"/>
        </w:numPr>
      </w:pPr>
      <w:r w:rsidRPr="0043295D">
        <w:rPr>
          <w:rStyle w:val="VerbatimChar"/>
          <w:color w:val="0B769F" w:themeColor="accent4" w:themeShade="BF"/>
        </w:rPr>
        <w:t>Meta</w:t>
      </w:r>
      <w:r w:rsidRPr="00CE4D2B">
        <w:t xml:space="preserve"> </w:t>
      </w:r>
      <w:r>
        <w:t xml:space="preserve">+ </w:t>
      </w:r>
      <w:r w:rsidRPr="0043295D">
        <w:rPr>
          <w:rStyle w:val="VerbatimChar"/>
          <w:color w:val="0B769F" w:themeColor="accent4" w:themeShade="BF"/>
        </w:rPr>
        <w:t>G</w:t>
      </w:r>
      <w:r w:rsidR="0079063D" w:rsidRPr="00CE4D2B">
        <w:t>:</w:t>
      </w:r>
      <w:r w:rsidRPr="00CE4D2B">
        <w:t xml:space="preserve"> </w:t>
      </w:r>
      <w:r>
        <w:t xml:space="preserve">cerca </w:t>
      </w:r>
      <w:r w:rsidR="00584141">
        <w:t xml:space="preserve">verso il basso </w:t>
      </w:r>
      <w:r>
        <w:t xml:space="preserve">il testo digitato nel campo </w:t>
      </w:r>
      <w:r w:rsidRPr="0043295D">
        <w:rPr>
          <w:rStyle w:val="VerbatimChar"/>
          <w:color w:val="0B769F" w:themeColor="accent4" w:themeShade="BF"/>
        </w:rPr>
        <w:t>Trova</w:t>
      </w:r>
      <w:r w:rsidRPr="00CE4D2B">
        <w:t xml:space="preserve"> </w:t>
      </w:r>
      <w:r>
        <w:t>partendo dalla posizione corrente e solo nella colonna (campo) corrente della tabella corrente.</w:t>
      </w:r>
    </w:p>
    <w:p w14:paraId="7053D30F" w14:textId="4D6E719C" w:rsidR="00584141" w:rsidRDefault="00584141">
      <w:pPr>
        <w:pStyle w:val="Compact"/>
        <w:numPr>
          <w:ilvl w:val="0"/>
          <w:numId w:val="11"/>
        </w:numPr>
      </w:pPr>
      <w:r w:rsidRPr="0043295D">
        <w:rPr>
          <w:rStyle w:val="VerbatimChar"/>
          <w:color w:val="0B769F" w:themeColor="accent4" w:themeShade="BF"/>
        </w:rPr>
        <w:t>Meta</w:t>
      </w:r>
      <w:r w:rsidRPr="00CE4D2B">
        <w:t xml:space="preserve"> </w:t>
      </w:r>
      <w:r>
        <w:t xml:space="preserve">+ </w:t>
      </w:r>
      <w:r w:rsidRPr="00584141">
        <w:rPr>
          <w:rStyle w:val="VerbatimChar"/>
          <w:color w:val="0B769F" w:themeColor="accent4" w:themeShade="BF"/>
        </w:rPr>
        <w:t>Shift</w:t>
      </w:r>
      <w:r>
        <w:t xml:space="preserve"> + </w:t>
      </w:r>
      <w:r w:rsidRPr="0043295D">
        <w:rPr>
          <w:rStyle w:val="VerbatimChar"/>
          <w:color w:val="0B769F" w:themeColor="accent4" w:themeShade="BF"/>
        </w:rPr>
        <w:t>G</w:t>
      </w:r>
      <w:r w:rsidRPr="00CE4D2B">
        <w:t xml:space="preserve">: </w:t>
      </w:r>
      <w:r>
        <w:t xml:space="preserve">cerca verso l’alto il testo digitato nel campo </w:t>
      </w:r>
      <w:r w:rsidRPr="0043295D">
        <w:rPr>
          <w:rStyle w:val="VerbatimChar"/>
          <w:color w:val="0B769F" w:themeColor="accent4" w:themeShade="BF"/>
        </w:rPr>
        <w:t>Trova</w:t>
      </w:r>
      <w:r w:rsidRPr="00CE4D2B">
        <w:t xml:space="preserve"> </w:t>
      </w:r>
      <w:r>
        <w:t>partendo dalla posizione corrente e solo nella colonna (campo) corrente della tabella corrente.</w:t>
      </w:r>
    </w:p>
    <w:p w14:paraId="6E20A091" w14:textId="59F2EEFF" w:rsidR="00685980" w:rsidRDefault="00000000">
      <w:pPr>
        <w:pStyle w:val="Compact"/>
        <w:numPr>
          <w:ilvl w:val="0"/>
          <w:numId w:val="11"/>
        </w:numPr>
      </w:pPr>
      <w:r w:rsidRPr="0043295D">
        <w:rPr>
          <w:rStyle w:val="VerbatimChar"/>
          <w:color w:val="0B769F" w:themeColor="accent4" w:themeShade="BF"/>
        </w:rPr>
        <w:t>Meta</w:t>
      </w:r>
      <w:r w:rsidRPr="005F5E02">
        <w:t xml:space="preserve"> </w:t>
      </w:r>
      <w:r>
        <w:t xml:space="preserve">+ </w:t>
      </w:r>
      <w:r w:rsidRPr="0043295D">
        <w:rPr>
          <w:rStyle w:val="VerbatimChar"/>
          <w:color w:val="0B769F" w:themeColor="accent4" w:themeShade="BF"/>
        </w:rPr>
        <w:t>Opt</w:t>
      </w:r>
      <w:r w:rsidRPr="005F5E02">
        <w:t xml:space="preserve"> </w:t>
      </w:r>
      <w:r>
        <w:t xml:space="preserve">+ </w:t>
      </w:r>
      <w:r w:rsidRPr="0043295D">
        <w:rPr>
          <w:rStyle w:val="VerbatimChar"/>
          <w:color w:val="0B769F" w:themeColor="accent4" w:themeShade="BF"/>
        </w:rPr>
        <w:t>Freccia su</w:t>
      </w:r>
      <w:r w:rsidR="0079063D" w:rsidRPr="005F5E02">
        <w:t>:</w:t>
      </w:r>
      <w:r w:rsidRPr="005F5E02">
        <w:t xml:space="preserve"> </w:t>
      </w:r>
      <w:r>
        <w:t>sposta verso l'alto la riga corrente.</w:t>
      </w:r>
    </w:p>
    <w:p w14:paraId="74BCC31F" w14:textId="2092390D" w:rsidR="00685980" w:rsidRDefault="00000000">
      <w:pPr>
        <w:pStyle w:val="Compact"/>
        <w:numPr>
          <w:ilvl w:val="0"/>
          <w:numId w:val="11"/>
        </w:numPr>
      </w:pPr>
      <w:r w:rsidRPr="0043295D">
        <w:rPr>
          <w:rStyle w:val="VerbatimChar"/>
          <w:color w:val="0B769F" w:themeColor="accent4" w:themeShade="BF"/>
        </w:rPr>
        <w:t>Meta</w:t>
      </w:r>
      <w:r w:rsidRPr="005F5E02">
        <w:t xml:space="preserve"> </w:t>
      </w:r>
      <w:r>
        <w:t xml:space="preserve">+ </w:t>
      </w:r>
      <w:r w:rsidRPr="0043295D">
        <w:rPr>
          <w:rStyle w:val="VerbatimChar"/>
          <w:color w:val="0B769F" w:themeColor="accent4" w:themeShade="BF"/>
        </w:rPr>
        <w:t>Opt</w:t>
      </w:r>
      <w:r w:rsidRPr="005F5E02">
        <w:t xml:space="preserve"> </w:t>
      </w:r>
      <w:r>
        <w:t xml:space="preserve">+ </w:t>
      </w:r>
      <w:r w:rsidRPr="0043295D">
        <w:rPr>
          <w:rStyle w:val="VerbatimChar"/>
          <w:color w:val="0B769F" w:themeColor="accent4" w:themeShade="BF"/>
        </w:rPr>
        <w:t>Freccia giù</w:t>
      </w:r>
      <w:r w:rsidR="0079063D" w:rsidRPr="005F5E02">
        <w:t>:</w:t>
      </w:r>
      <w:r w:rsidRPr="005F5E02">
        <w:t xml:space="preserve"> </w:t>
      </w:r>
      <w:r>
        <w:t>sposta verso il basso la riga corrente.</w:t>
      </w:r>
    </w:p>
    <w:p w14:paraId="08968469" w14:textId="29978F3F" w:rsidR="00685980" w:rsidRDefault="00000000">
      <w:pPr>
        <w:pStyle w:val="Compact"/>
        <w:numPr>
          <w:ilvl w:val="0"/>
          <w:numId w:val="11"/>
        </w:numPr>
      </w:pPr>
      <w:r w:rsidRPr="0043295D">
        <w:rPr>
          <w:rStyle w:val="VerbatimChar"/>
          <w:color w:val="0B769F" w:themeColor="accent4" w:themeShade="BF"/>
        </w:rPr>
        <w:t>Meta</w:t>
      </w:r>
      <w:r w:rsidRPr="00C12120">
        <w:t xml:space="preserve"> </w:t>
      </w:r>
      <w:r>
        <w:t xml:space="preserve">+ </w:t>
      </w:r>
      <w:r w:rsidRPr="0043295D">
        <w:rPr>
          <w:rStyle w:val="VerbatimChar"/>
          <w:color w:val="0B769F" w:themeColor="accent4" w:themeShade="BF"/>
        </w:rPr>
        <w:t>Opt</w:t>
      </w:r>
      <w:r w:rsidRPr="00C12120">
        <w:t xml:space="preserve"> </w:t>
      </w:r>
      <w:r>
        <w:t xml:space="preserve">+ </w:t>
      </w:r>
      <w:r w:rsidRPr="0043295D">
        <w:rPr>
          <w:rStyle w:val="VerbatimChar"/>
          <w:color w:val="0B769F" w:themeColor="accent4" w:themeShade="BF"/>
        </w:rPr>
        <w:t>Shift</w:t>
      </w:r>
      <w:r w:rsidRPr="00C12120">
        <w:t xml:space="preserve"> </w:t>
      </w:r>
      <w:r>
        <w:t xml:space="preserve">+ </w:t>
      </w:r>
      <w:r w:rsidRPr="0043295D">
        <w:rPr>
          <w:rStyle w:val="VerbatimChar"/>
          <w:color w:val="0B769F" w:themeColor="accent4" w:themeShade="BF"/>
        </w:rPr>
        <w:t>I</w:t>
      </w:r>
      <w:r w:rsidR="0079063D" w:rsidRPr="00C12120">
        <w:t>:</w:t>
      </w:r>
      <w:r w:rsidRPr="00C12120">
        <w:t xml:space="preserve"> </w:t>
      </w:r>
      <w:r>
        <w:t xml:space="preserve">aggiunge una nuova colonna nella tabella corrente, dopo </w:t>
      </w:r>
      <w:r w:rsidR="00B44A7E">
        <w:t>un</w:t>
      </w:r>
      <w:r>
        <w:t>a conferma.</w:t>
      </w:r>
    </w:p>
    <w:p w14:paraId="11626546" w14:textId="26B8D71D" w:rsidR="00685980" w:rsidRDefault="00000000">
      <w:pPr>
        <w:pStyle w:val="Compact"/>
        <w:numPr>
          <w:ilvl w:val="0"/>
          <w:numId w:val="11"/>
        </w:numPr>
      </w:pPr>
      <w:r w:rsidRPr="0043295D">
        <w:rPr>
          <w:rStyle w:val="VerbatimChar"/>
          <w:color w:val="0B769F" w:themeColor="accent4" w:themeShade="BF"/>
        </w:rPr>
        <w:t>Meta</w:t>
      </w:r>
      <w:r w:rsidRPr="00C12120">
        <w:t xml:space="preserve"> </w:t>
      </w:r>
      <w:r>
        <w:t xml:space="preserve">+ </w:t>
      </w:r>
      <w:r w:rsidRPr="0043295D">
        <w:rPr>
          <w:rStyle w:val="VerbatimChar"/>
          <w:color w:val="0B769F" w:themeColor="accent4" w:themeShade="BF"/>
        </w:rPr>
        <w:t>Opt</w:t>
      </w:r>
      <w:r w:rsidRPr="00C12120">
        <w:t xml:space="preserve"> </w:t>
      </w:r>
      <w:r>
        <w:t xml:space="preserve">+ </w:t>
      </w:r>
      <w:r w:rsidRPr="0043295D">
        <w:rPr>
          <w:rStyle w:val="VerbatimChar"/>
          <w:color w:val="0B769F" w:themeColor="accent4" w:themeShade="BF"/>
        </w:rPr>
        <w:t>Shift</w:t>
      </w:r>
      <w:r w:rsidRPr="00C12120">
        <w:t xml:space="preserve"> </w:t>
      </w:r>
      <w:r>
        <w:t xml:space="preserve">+ </w:t>
      </w:r>
      <w:r w:rsidRPr="0043295D">
        <w:rPr>
          <w:rStyle w:val="VerbatimChar"/>
          <w:color w:val="0B769F" w:themeColor="accent4" w:themeShade="BF"/>
        </w:rPr>
        <w:t>Backspace</w:t>
      </w:r>
      <w:r w:rsidR="0079063D" w:rsidRPr="00C12120">
        <w:t>:</w:t>
      </w:r>
      <w:r>
        <w:t xml:space="preserve"> elimina la colonna corrente nella tabella corrente, dopo </w:t>
      </w:r>
      <w:r w:rsidR="00B44A7E">
        <w:t>un</w:t>
      </w:r>
      <w:r>
        <w:t>a conferma, se ha un titolo e se non è la prima</w:t>
      </w:r>
      <w:r w:rsidR="00C12120">
        <w:t xml:space="preserve"> a sinistra</w:t>
      </w:r>
      <w:r>
        <w:t>, contenente i nomi delle tabelle.</w:t>
      </w:r>
    </w:p>
    <w:p w14:paraId="06D3D998" w14:textId="560AEE5F" w:rsidR="00685980" w:rsidRDefault="00000000">
      <w:pPr>
        <w:pStyle w:val="Compact"/>
        <w:numPr>
          <w:ilvl w:val="0"/>
          <w:numId w:val="11"/>
        </w:numPr>
      </w:pPr>
      <w:r w:rsidRPr="0043295D">
        <w:rPr>
          <w:rStyle w:val="VerbatimChar"/>
          <w:color w:val="0B769F" w:themeColor="accent4" w:themeShade="BF"/>
        </w:rPr>
        <w:t>Meta</w:t>
      </w:r>
      <w:r w:rsidRPr="00290AA0">
        <w:t xml:space="preserve"> </w:t>
      </w:r>
      <w:r>
        <w:t xml:space="preserve">+ </w:t>
      </w:r>
      <w:r w:rsidRPr="0043295D">
        <w:rPr>
          <w:rStyle w:val="VerbatimChar"/>
          <w:color w:val="0B769F" w:themeColor="accent4" w:themeShade="BF"/>
        </w:rPr>
        <w:t>Opt</w:t>
      </w:r>
      <w:r w:rsidRPr="00290AA0">
        <w:t xml:space="preserve"> </w:t>
      </w:r>
      <w:r>
        <w:t xml:space="preserve">+ </w:t>
      </w:r>
      <w:r w:rsidRPr="0043295D">
        <w:rPr>
          <w:rStyle w:val="VerbatimChar"/>
          <w:color w:val="0B769F" w:themeColor="accent4" w:themeShade="BF"/>
        </w:rPr>
        <w:t>Freccia sinistra</w:t>
      </w:r>
      <w:r w:rsidR="0079063D" w:rsidRPr="00290AA0">
        <w:t>:</w:t>
      </w:r>
      <w:r>
        <w:t xml:space="preserve"> sposta a sinistra la colonna (campo) corrente della tabella corrente (non l'intera colonna della griglia) con il suo contenuto.</w:t>
      </w:r>
    </w:p>
    <w:p w14:paraId="084F4150" w14:textId="2B18AF06" w:rsidR="00685980" w:rsidRDefault="00000000">
      <w:pPr>
        <w:pStyle w:val="Compact"/>
        <w:numPr>
          <w:ilvl w:val="0"/>
          <w:numId w:val="11"/>
        </w:numPr>
      </w:pPr>
      <w:r w:rsidRPr="0043295D">
        <w:rPr>
          <w:rStyle w:val="VerbatimChar"/>
          <w:color w:val="0B769F" w:themeColor="accent4" w:themeShade="BF"/>
        </w:rPr>
        <w:t>Meta</w:t>
      </w:r>
      <w:r w:rsidRPr="00A8416F">
        <w:t xml:space="preserve"> </w:t>
      </w:r>
      <w:r>
        <w:t xml:space="preserve">+ </w:t>
      </w:r>
      <w:r w:rsidRPr="0043295D">
        <w:rPr>
          <w:rStyle w:val="VerbatimChar"/>
          <w:color w:val="0B769F" w:themeColor="accent4" w:themeShade="BF"/>
        </w:rPr>
        <w:t>Opt</w:t>
      </w:r>
      <w:r w:rsidRPr="00A8416F">
        <w:t xml:space="preserve"> </w:t>
      </w:r>
      <w:r>
        <w:t xml:space="preserve">+ </w:t>
      </w:r>
      <w:r w:rsidRPr="0043295D">
        <w:rPr>
          <w:rStyle w:val="VerbatimChar"/>
          <w:color w:val="0B769F" w:themeColor="accent4" w:themeShade="BF"/>
        </w:rPr>
        <w:t>Freccia destra</w:t>
      </w:r>
      <w:r w:rsidR="0079063D" w:rsidRPr="00A8416F">
        <w:t>:</w:t>
      </w:r>
      <w:r w:rsidRPr="00A8416F">
        <w:t xml:space="preserve"> </w:t>
      </w:r>
      <w:r>
        <w:t>sposta a destra la colonna (campo) corrente della tabella corrente (non l'intera colonna della griglia) con il suo contenuto.</w:t>
      </w:r>
    </w:p>
    <w:p w14:paraId="63894A2A" w14:textId="194C0210" w:rsidR="00685980" w:rsidRDefault="00000000">
      <w:pPr>
        <w:pStyle w:val="Compact"/>
        <w:numPr>
          <w:ilvl w:val="0"/>
          <w:numId w:val="11"/>
        </w:numPr>
      </w:pPr>
      <w:r w:rsidRPr="0043295D">
        <w:rPr>
          <w:rStyle w:val="VerbatimChar"/>
          <w:color w:val="0B769F" w:themeColor="accent4" w:themeShade="BF"/>
        </w:rPr>
        <w:t>Meta</w:t>
      </w:r>
      <w:r w:rsidRPr="00A8416F">
        <w:t xml:space="preserve"> </w:t>
      </w:r>
      <w:r>
        <w:t xml:space="preserve">+ </w:t>
      </w:r>
      <w:r w:rsidRPr="0043295D">
        <w:rPr>
          <w:rStyle w:val="VerbatimChar"/>
          <w:color w:val="0B769F" w:themeColor="accent4" w:themeShade="BF"/>
        </w:rPr>
        <w:t>Ctrl</w:t>
      </w:r>
      <w:r w:rsidRPr="00A8416F">
        <w:t xml:space="preserve"> </w:t>
      </w:r>
      <w:r>
        <w:t xml:space="preserve">+ </w:t>
      </w:r>
      <w:r w:rsidRPr="0043295D">
        <w:rPr>
          <w:rStyle w:val="VerbatimChar"/>
          <w:color w:val="0B769F" w:themeColor="accent4" w:themeShade="BF"/>
        </w:rPr>
        <w:t>Freccia su</w:t>
      </w:r>
      <w:r w:rsidR="0079063D" w:rsidRPr="00A8416F">
        <w:t>:</w:t>
      </w:r>
      <w:r>
        <w:t xml:space="preserve"> sposta la tabella corrente, con tutti i suoi campi, prima di quella precedente.</w:t>
      </w:r>
    </w:p>
    <w:p w14:paraId="24EF1EA0" w14:textId="251593B2" w:rsidR="00685980" w:rsidRDefault="00000000">
      <w:pPr>
        <w:pStyle w:val="Compact"/>
        <w:numPr>
          <w:ilvl w:val="0"/>
          <w:numId w:val="11"/>
        </w:numPr>
      </w:pPr>
      <w:r w:rsidRPr="0043295D">
        <w:rPr>
          <w:rStyle w:val="VerbatimChar"/>
          <w:color w:val="0B769F" w:themeColor="accent4" w:themeShade="BF"/>
        </w:rPr>
        <w:t>Meta</w:t>
      </w:r>
      <w:r w:rsidRPr="00454470">
        <w:t xml:space="preserve"> </w:t>
      </w:r>
      <w:r>
        <w:t xml:space="preserve">+ </w:t>
      </w:r>
      <w:r w:rsidRPr="0043295D">
        <w:rPr>
          <w:rStyle w:val="VerbatimChar"/>
          <w:color w:val="0B769F" w:themeColor="accent4" w:themeShade="BF"/>
        </w:rPr>
        <w:t>Ctrl</w:t>
      </w:r>
      <w:r w:rsidRPr="00454470">
        <w:t xml:space="preserve"> </w:t>
      </w:r>
      <w:r>
        <w:t xml:space="preserve">+ </w:t>
      </w:r>
      <w:r w:rsidRPr="0043295D">
        <w:rPr>
          <w:rStyle w:val="VerbatimChar"/>
          <w:color w:val="0B769F" w:themeColor="accent4" w:themeShade="BF"/>
        </w:rPr>
        <w:t>Freccia giù</w:t>
      </w:r>
      <w:r w:rsidR="0079063D" w:rsidRPr="00454470">
        <w:t>:</w:t>
      </w:r>
      <w:r>
        <w:t xml:space="preserve"> sposta la tabella corrente, con tutti i suoi campi, dopo quella successiva.</w:t>
      </w:r>
    </w:p>
    <w:p w14:paraId="0476B326" w14:textId="3BF2B24F" w:rsidR="00685980" w:rsidRDefault="00000000">
      <w:pPr>
        <w:pStyle w:val="Compact"/>
        <w:numPr>
          <w:ilvl w:val="0"/>
          <w:numId w:val="11"/>
        </w:numPr>
      </w:pPr>
      <w:r w:rsidRPr="0043295D">
        <w:rPr>
          <w:rStyle w:val="VerbatimChar"/>
          <w:color w:val="0B769F" w:themeColor="accent4" w:themeShade="BF"/>
        </w:rPr>
        <w:t>Meta</w:t>
      </w:r>
      <w:r w:rsidRPr="00454470">
        <w:t xml:space="preserve"> </w:t>
      </w:r>
      <w:r>
        <w:t xml:space="preserve">+ </w:t>
      </w:r>
      <w:r w:rsidRPr="0043295D">
        <w:rPr>
          <w:rStyle w:val="VerbatimChar"/>
          <w:color w:val="0B769F" w:themeColor="accent4" w:themeShade="BF"/>
        </w:rPr>
        <w:t>Freccia su</w:t>
      </w:r>
      <w:r w:rsidR="0079063D" w:rsidRPr="00454470">
        <w:t>:</w:t>
      </w:r>
      <w:r w:rsidRPr="00454470">
        <w:t xml:space="preserve"> </w:t>
      </w:r>
      <w:r>
        <w:t xml:space="preserve">nella colonna dei nomi delle tabelle, seleziona il titolo della tabella precedente, mentre nelle altre colonne sposta </w:t>
      </w:r>
      <w:r w:rsidR="00967455">
        <w:t xml:space="preserve">il cursore </w:t>
      </w:r>
      <w:r>
        <w:t>in cima alla griglia.</w:t>
      </w:r>
    </w:p>
    <w:p w14:paraId="58C3762B" w14:textId="5A20E7CF" w:rsidR="00685980" w:rsidRDefault="00000000">
      <w:pPr>
        <w:pStyle w:val="Compact"/>
        <w:numPr>
          <w:ilvl w:val="0"/>
          <w:numId w:val="11"/>
        </w:numPr>
      </w:pPr>
      <w:r w:rsidRPr="0043295D">
        <w:rPr>
          <w:rStyle w:val="VerbatimChar"/>
          <w:color w:val="0B769F" w:themeColor="accent4" w:themeShade="BF"/>
        </w:rPr>
        <w:lastRenderedPageBreak/>
        <w:t>Meta</w:t>
      </w:r>
      <w:r w:rsidRPr="00454470">
        <w:t xml:space="preserve"> </w:t>
      </w:r>
      <w:r>
        <w:t xml:space="preserve">+ </w:t>
      </w:r>
      <w:r w:rsidRPr="0043295D">
        <w:rPr>
          <w:rStyle w:val="VerbatimChar"/>
          <w:color w:val="0B769F" w:themeColor="accent4" w:themeShade="BF"/>
        </w:rPr>
        <w:t>Freccia giù</w:t>
      </w:r>
      <w:r w:rsidR="0079063D" w:rsidRPr="00454470">
        <w:t>:</w:t>
      </w:r>
      <w:r w:rsidRPr="00454470">
        <w:t xml:space="preserve"> </w:t>
      </w:r>
      <w:r>
        <w:t xml:space="preserve">nella colonna dei nomi delle tabelle, seleziona il titolo della tabella seguente, mentre nelle altre colonne </w:t>
      </w:r>
      <w:r w:rsidR="001E096F">
        <w:t xml:space="preserve">sposta il cursore </w:t>
      </w:r>
      <w:r>
        <w:t>all'ultima riga modificata della colonna corrente.</w:t>
      </w:r>
    </w:p>
    <w:p w14:paraId="5D9946C1" w14:textId="7066845D" w:rsidR="00685980" w:rsidRDefault="00000000">
      <w:pPr>
        <w:pStyle w:val="Compact"/>
        <w:numPr>
          <w:ilvl w:val="0"/>
          <w:numId w:val="11"/>
        </w:numPr>
      </w:pPr>
      <w:r w:rsidRPr="0043295D">
        <w:rPr>
          <w:rStyle w:val="VerbatimChar"/>
          <w:color w:val="0B769F" w:themeColor="accent4" w:themeShade="BF"/>
        </w:rPr>
        <w:t>Meta</w:t>
      </w:r>
      <w:r w:rsidRPr="003B0D91">
        <w:t xml:space="preserve"> </w:t>
      </w:r>
      <w:r>
        <w:t xml:space="preserve">+ </w:t>
      </w:r>
      <w:r w:rsidRPr="0043295D">
        <w:rPr>
          <w:rStyle w:val="VerbatimChar"/>
          <w:color w:val="0B769F" w:themeColor="accent4" w:themeShade="BF"/>
        </w:rPr>
        <w:t>Freccia sinistra</w:t>
      </w:r>
      <w:r w:rsidR="0079063D" w:rsidRPr="003B0D91">
        <w:t>:</w:t>
      </w:r>
      <w:r w:rsidRPr="003B0D91">
        <w:t xml:space="preserve"> </w:t>
      </w:r>
      <w:r>
        <w:t xml:space="preserve">sposta </w:t>
      </w:r>
      <w:r w:rsidR="00B41D08">
        <w:t xml:space="preserve">il cursore </w:t>
      </w:r>
      <w:r>
        <w:t>alla prima colonna della griglia.</w:t>
      </w:r>
    </w:p>
    <w:p w14:paraId="5C3C52F9" w14:textId="293B485B" w:rsidR="00685980" w:rsidRDefault="00000000">
      <w:pPr>
        <w:pStyle w:val="Compact"/>
        <w:numPr>
          <w:ilvl w:val="0"/>
          <w:numId w:val="11"/>
        </w:numPr>
      </w:pPr>
      <w:r w:rsidRPr="0043295D">
        <w:rPr>
          <w:rStyle w:val="VerbatimChar"/>
          <w:color w:val="0B769F" w:themeColor="accent4" w:themeShade="BF"/>
        </w:rPr>
        <w:t>Meta</w:t>
      </w:r>
      <w:r w:rsidRPr="003B0D91">
        <w:t xml:space="preserve"> </w:t>
      </w:r>
      <w:r>
        <w:t xml:space="preserve">+ </w:t>
      </w:r>
      <w:r w:rsidRPr="0043295D">
        <w:rPr>
          <w:rStyle w:val="VerbatimChar"/>
          <w:color w:val="0B769F" w:themeColor="accent4" w:themeShade="BF"/>
        </w:rPr>
        <w:t>Freccia destra</w:t>
      </w:r>
      <w:r w:rsidR="0079063D" w:rsidRPr="003B0D91">
        <w:t>:</w:t>
      </w:r>
      <w:r w:rsidRPr="003B0D91">
        <w:t xml:space="preserve"> </w:t>
      </w:r>
      <w:r>
        <w:t xml:space="preserve">sposta </w:t>
      </w:r>
      <w:r w:rsidR="00B41D08">
        <w:t xml:space="preserve">il cursore </w:t>
      </w:r>
      <w:r>
        <w:t>all'ultima colonna a destra modificata della riga corrente.</w:t>
      </w:r>
    </w:p>
    <w:p w14:paraId="3B1F5D0C" w14:textId="5C02AFE7" w:rsidR="00B125A8" w:rsidRPr="00B125A8" w:rsidRDefault="00B125A8" w:rsidP="00B125A8">
      <w:pPr>
        <w:pStyle w:val="Compact"/>
        <w:numPr>
          <w:ilvl w:val="0"/>
          <w:numId w:val="11"/>
        </w:numPr>
        <w:rPr>
          <w:lang w:val="it-IT"/>
        </w:rPr>
      </w:pPr>
      <w:r w:rsidRPr="00B125A8">
        <w:rPr>
          <w:rStyle w:val="VerbatimChar"/>
          <w:color w:val="0B769F" w:themeColor="accent4" w:themeShade="BF"/>
          <w:lang w:val="it-IT"/>
        </w:rPr>
        <w:t>Ctrl</w:t>
      </w:r>
      <w:r w:rsidRPr="00B125A8">
        <w:rPr>
          <w:lang w:val="it-IT"/>
        </w:rPr>
        <w:t xml:space="preserve"> + </w:t>
      </w:r>
      <w:r w:rsidRPr="00B125A8">
        <w:rPr>
          <w:rStyle w:val="VerbatimChar"/>
          <w:color w:val="0B769F" w:themeColor="accent4" w:themeShade="BF"/>
          <w:lang w:val="it-IT"/>
        </w:rPr>
        <w:t>D</w:t>
      </w:r>
      <w:r w:rsidRPr="00B125A8">
        <w:rPr>
          <w:lang w:val="it-IT"/>
        </w:rPr>
        <w:t>: inserisce la data corrente eccetto che nella colonna dei nomi delle tabelle e nelle intestazioni.</w:t>
      </w:r>
    </w:p>
    <w:p w14:paraId="3D417B90" w14:textId="3D36140F" w:rsidR="00B125A8" w:rsidRPr="00B125A8" w:rsidRDefault="00B125A8" w:rsidP="00B125A8">
      <w:pPr>
        <w:pStyle w:val="Compact"/>
        <w:numPr>
          <w:ilvl w:val="0"/>
          <w:numId w:val="11"/>
        </w:numPr>
        <w:rPr>
          <w:lang w:val="it-IT"/>
        </w:rPr>
      </w:pPr>
      <w:r w:rsidRPr="00B125A8">
        <w:rPr>
          <w:rStyle w:val="VerbatimChar"/>
          <w:color w:val="0B769F" w:themeColor="accent4" w:themeShade="BF"/>
          <w:lang w:val="it-IT"/>
        </w:rPr>
        <w:t>Ctrl</w:t>
      </w:r>
      <w:r w:rsidRPr="00B125A8">
        <w:rPr>
          <w:lang w:val="it-IT"/>
        </w:rPr>
        <w:t xml:space="preserve"> + </w:t>
      </w:r>
      <w:r w:rsidRPr="00B125A8">
        <w:rPr>
          <w:rStyle w:val="VerbatimChar"/>
          <w:color w:val="0B769F" w:themeColor="accent4" w:themeShade="BF"/>
          <w:lang w:val="it-IT"/>
        </w:rPr>
        <w:t xml:space="preserve">Arrow </w:t>
      </w:r>
      <w:r w:rsidR="00D77B70" w:rsidRPr="0043295D">
        <w:rPr>
          <w:rStyle w:val="VerbatimChar"/>
          <w:color w:val="0B769F" w:themeColor="accent4" w:themeShade="BF"/>
        </w:rPr>
        <w:t>destra</w:t>
      </w:r>
      <w:r w:rsidRPr="00B125A8">
        <w:rPr>
          <w:lang w:val="it-IT"/>
        </w:rPr>
        <w:t xml:space="preserve">: se la cella </w:t>
      </w:r>
      <w:r>
        <w:rPr>
          <w:lang w:val="it-IT"/>
        </w:rPr>
        <w:t>c</w:t>
      </w:r>
      <w:r w:rsidRPr="00B125A8">
        <w:rPr>
          <w:lang w:val="it-IT"/>
        </w:rPr>
        <w:t>orrente contiene una data, la increment</w:t>
      </w:r>
      <w:r>
        <w:rPr>
          <w:lang w:val="it-IT"/>
        </w:rPr>
        <w:t>a</w:t>
      </w:r>
      <w:r w:rsidRPr="00B125A8">
        <w:rPr>
          <w:lang w:val="it-IT"/>
        </w:rPr>
        <w:t xml:space="preserve"> di un </w:t>
      </w:r>
      <w:r>
        <w:rPr>
          <w:lang w:val="it-IT"/>
        </w:rPr>
        <w:t>giorno.</w:t>
      </w:r>
    </w:p>
    <w:p w14:paraId="50753281" w14:textId="1EC0551C" w:rsidR="00B125A8" w:rsidRPr="00B125A8" w:rsidRDefault="00B125A8" w:rsidP="00F23114">
      <w:pPr>
        <w:pStyle w:val="Compact"/>
        <w:numPr>
          <w:ilvl w:val="0"/>
          <w:numId w:val="11"/>
        </w:numPr>
        <w:rPr>
          <w:lang w:val="it-IT"/>
        </w:rPr>
      </w:pPr>
      <w:r w:rsidRPr="00B125A8">
        <w:rPr>
          <w:rStyle w:val="VerbatimChar"/>
          <w:color w:val="0B769F" w:themeColor="accent4" w:themeShade="BF"/>
          <w:lang w:val="it-IT"/>
        </w:rPr>
        <w:t>Ctrl</w:t>
      </w:r>
      <w:r w:rsidRPr="00B125A8">
        <w:rPr>
          <w:lang w:val="it-IT"/>
        </w:rPr>
        <w:t xml:space="preserve"> + </w:t>
      </w:r>
      <w:r w:rsidRPr="00B125A8">
        <w:rPr>
          <w:rStyle w:val="VerbatimChar"/>
          <w:color w:val="0B769F" w:themeColor="accent4" w:themeShade="BF"/>
          <w:lang w:val="it-IT"/>
        </w:rPr>
        <w:t xml:space="preserve">Arrow </w:t>
      </w:r>
      <w:r w:rsidR="00D77B70" w:rsidRPr="0043295D">
        <w:rPr>
          <w:rStyle w:val="VerbatimChar"/>
          <w:color w:val="0B769F" w:themeColor="accent4" w:themeShade="BF"/>
        </w:rPr>
        <w:t>sinistra</w:t>
      </w:r>
      <w:r w:rsidRPr="00B125A8">
        <w:rPr>
          <w:lang w:val="it-IT"/>
        </w:rPr>
        <w:t xml:space="preserve">: se la cella </w:t>
      </w:r>
      <w:r>
        <w:rPr>
          <w:lang w:val="it-IT"/>
        </w:rPr>
        <w:t>c</w:t>
      </w:r>
      <w:r w:rsidRPr="00B125A8">
        <w:rPr>
          <w:lang w:val="it-IT"/>
        </w:rPr>
        <w:t xml:space="preserve">orrente contiene una data, la </w:t>
      </w:r>
      <w:r>
        <w:rPr>
          <w:lang w:val="it-IT"/>
        </w:rPr>
        <w:t>de</w:t>
      </w:r>
      <w:r w:rsidRPr="00B125A8">
        <w:rPr>
          <w:lang w:val="it-IT"/>
        </w:rPr>
        <w:t>crement</w:t>
      </w:r>
      <w:r>
        <w:rPr>
          <w:lang w:val="it-IT"/>
        </w:rPr>
        <w:t>a</w:t>
      </w:r>
      <w:r w:rsidRPr="00B125A8">
        <w:rPr>
          <w:lang w:val="it-IT"/>
        </w:rPr>
        <w:t xml:space="preserve"> di un </w:t>
      </w:r>
      <w:r>
        <w:rPr>
          <w:lang w:val="it-IT"/>
        </w:rPr>
        <w:t>giorno.</w:t>
      </w:r>
    </w:p>
    <w:p w14:paraId="1147F3C6" w14:textId="03C25E35" w:rsidR="00685980" w:rsidRDefault="00000000">
      <w:pPr>
        <w:pStyle w:val="Compact"/>
        <w:numPr>
          <w:ilvl w:val="0"/>
          <w:numId w:val="11"/>
        </w:numPr>
      </w:pPr>
      <w:r w:rsidRPr="0043295D">
        <w:rPr>
          <w:rStyle w:val="VerbatimChar"/>
          <w:color w:val="0B769F" w:themeColor="accent4" w:themeShade="BF"/>
        </w:rPr>
        <w:t>Meta</w:t>
      </w:r>
      <w:r w:rsidRPr="003B0D91">
        <w:t xml:space="preserve"> </w:t>
      </w:r>
      <w:r>
        <w:t xml:space="preserve">+ </w:t>
      </w:r>
      <w:r w:rsidRPr="0043295D">
        <w:rPr>
          <w:rStyle w:val="VerbatimChar"/>
          <w:color w:val="0B769F" w:themeColor="accent4" w:themeShade="BF"/>
        </w:rPr>
        <w:t>Ctrl</w:t>
      </w:r>
      <w:r w:rsidRPr="003B0D91">
        <w:t xml:space="preserve"> </w:t>
      </w:r>
      <w:r>
        <w:t xml:space="preserve">+ </w:t>
      </w:r>
      <w:r w:rsidRPr="0043295D">
        <w:rPr>
          <w:rStyle w:val="VerbatimChar"/>
          <w:color w:val="0B769F" w:themeColor="accent4" w:themeShade="BF"/>
        </w:rPr>
        <w:t>S</w:t>
      </w:r>
      <w:r w:rsidR="0079063D" w:rsidRPr="003B0D91">
        <w:t>:</w:t>
      </w:r>
      <w:r w:rsidRPr="003B0D91">
        <w:t xml:space="preserve"> </w:t>
      </w:r>
      <w:r>
        <w:t xml:space="preserve">ordina in ordine crescente il contenuto della colonna (campo) corrente nella tabella corrente, dopo </w:t>
      </w:r>
      <w:r w:rsidR="00B44A7E">
        <w:t>un</w:t>
      </w:r>
      <w:r>
        <w:t xml:space="preserve">a conferma; per maggiori informazioni, </w:t>
      </w:r>
      <w:r w:rsidR="00890A81">
        <w:t xml:space="preserve">vedere sopra il titolo </w:t>
      </w:r>
      <w:r w:rsidR="00890A81" w:rsidRPr="0043295D">
        <w:rPr>
          <w:rStyle w:val="VerbatimChar"/>
          <w:color w:val="0B769F" w:themeColor="accent4" w:themeShade="BF"/>
        </w:rPr>
        <w:t>Tabelle</w:t>
      </w:r>
      <w:r w:rsidR="00890A81" w:rsidRPr="00BE269C">
        <w:t>.</w:t>
      </w:r>
    </w:p>
    <w:p w14:paraId="105FBA31" w14:textId="3D3EC081" w:rsidR="00685980" w:rsidRDefault="00000000">
      <w:pPr>
        <w:pStyle w:val="Compact"/>
        <w:numPr>
          <w:ilvl w:val="0"/>
          <w:numId w:val="11"/>
        </w:numPr>
      </w:pPr>
      <w:r w:rsidRPr="0043295D">
        <w:rPr>
          <w:rStyle w:val="VerbatimChar"/>
          <w:color w:val="0B769F" w:themeColor="accent4" w:themeShade="BF"/>
        </w:rPr>
        <w:t>Meta</w:t>
      </w:r>
      <w:r w:rsidRPr="00BE269C">
        <w:t xml:space="preserve"> </w:t>
      </w:r>
      <w:r>
        <w:t xml:space="preserve">+ </w:t>
      </w:r>
      <w:r w:rsidRPr="0043295D">
        <w:rPr>
          <w:rStyle w:val="VerbatimChar"/>
          <w:color w:val="0B769F" w:themeColor="accent4" w:themeShade="BF"/>
        </w:rPr>
        <w:t>Ctrl</w:t>
      </w:r>
      <w:r w:rsidRPr="00BE269C">
        <w:t xml:space="preserve"> </w:t>
      </w:r>
      <w:r>
        <w:t xml:space="preserve">+ </w:t>
      </w:r>
      <w:proofErr w:type="spellStart"/>
      <w:r w:rsidRPr="0043295D">
        <w:rPr>
          <w:rStyle w:val="VerbatimChar"/>
          <w:color w:val="0B769F" w:themeColor="accent4" w:themeShade="BF"/>
        </w:rPr>
        <w:t>Maiusc</w:t>
      </w:r>
      <w:proofErr w:type="spellEnd"/>
      <w:r w:rsidRPr="00BE269C">
        <w:t xml:space="preserve"> </w:t>
      </w:r>
      <w:r>
        <w:t xml:space="preserve">+ </w:t>
      </w:r>
      <w:r w:rsidRPr="0043295D">
        <w:rPr>
          <w:rStyle w:val="VerbatimChar"/>
          <w:color w:val="0B769F" w:themeColor="accent4" w:themeShade="BF"/>
        </w:rPr>
        <w:t>S</w:t>
      </w:r>
      <w:r w:rsidR="0079063D" w:rsidRPr="00BE269C">
        <w:t>:</w:t>
      </w:r>
      <w:r w:rsidRPr="00BE269C">
        <w:t xml:space="preserve"> </w:t>
      </w:r>
      <w:r>
        <w:t xml:space="preserve">ordina in ordine decrescente il contenuto della colonna (campo) corrente nella tabella corrente, dopo </w:t>
      </w:r>
      <w:r w:rsidR="00B44A7E">
        <w:t>un</w:t>
      </w:r>
      <w:r>
        <w:t xml:space="preserve">a conferma; per maggiori informazioni, vedere </w:t>
      </w:r>
      <w:r w:rsidR="00890A81">
        <w:t xml:space="preserve">sopra </w:t>
      </w:r>
      <w:r>
        <w:t xml:space="preserve">il titolo </w:t>
      </w:r>
      <w:r w:rsidR="00890A81" w:rsidRPr="0043295D">
        <w:rPr>
          <w:rStyle w:val="VerbatimChar"/>
          <w:color w:val="0B769F" w:themeColor="accent4" w:themeShade="BF"/>
        </w:rPr>
        <w:t>T</w:t>
      </w:r>
      <w:r w:rsidRPr="0043295D">
        <w:rPr>
          <w:rStyle w:val="VerbatimChar"/>
          <w:color w:val="0B769F" w:themeColor="accent4" w:themeShade="BF"/>
        </w:rPr>
        <w:t>abelle</w:t>
      </w:r>
      <w:r w:rsidRPr="00BE269C">
        <w:t>.</w:t>
      </w:r>
    </w:p>
    <w:p w14:paraId="43769350" w14:textId="7818A316" w:rsidR="00685980" w:rsidRDefault="00000000">
      <w:pPr>
        <w:pStyle w:val="Compact"/>
        <w:numPr>
          <w:ilvl w:val="0"/>
          <w:numId w:val="11"/>
        </w:numPr>
      </w:pPr>
      <w:r w:rsidRPr="0043295D">
        <w:rPr>
          <w:rStyle w:val="VerbatimChar"/>
          <w:color w:val="0B769F" w:themeColor="accent4" w:themeShade="BF"/>
        </w:rPr>
        <w:t>Meta</w:t>
      </w:r>
      <w:r w:rsidRPr="00BE269C">
        <w:t xml:space="preserve"> </w:t>
      </w:r>
      <w:r>
        <w:t xml:space="preserve">+ </w:t>
      </w:r>
      <w:r w:rsidRPr="0043295D">
        <w:rPr>
          <w:rStyle w:val="VerbatimChar"/>
          <w:color w:val="0B769F" w:themeColor="accent4" w:themeShade="BF"/>
        </w:rPr>
        <w:t>Ctrl</w:t>
      </w:r>
      <w:r w:rsidRPr="00BE269C">
        <w:t xml:space="preserve"> </w:t>
      </w:r>
      <w:r>
        <w:t xml:space="preserve">+ </w:t>
      </w:r>
      <w:r w:rsidRPr="0043295D">
        <w:rPr>
          <w:rStyle w:val="VerbatimChar"/>
          <w:color w:val="0B769F" w:themeColor="accent4" w:themeShade="BF"/>
        </w:rPr>
        <w:t>F</w:t>
      </w:r>
      <w:r w:rsidR="0079063D" w:rsidRPr="00BE269C">
        <w:t>:</w:t>
      </w:r>
      <w:r w:rsidRPr="00BE269C">
        <w:t xml:space="preserve"> </w:t>
      </w:r>
      <w:r>
        <w:t>sposta il cursore nel campo ricerca, se visibile.</w:t>
      </w:r>
    </w:p>
    <w:p w14:paraId="6923FF29" w14:textId="154AF7FF" w:rsidR="00633164" w:rsidRDefault="00633164" w:rsidP="000F2ECE">
      <w:pPr>
        <w:pStyle w:val="Compact"/>
        <w:numPr>
          <w:ilvl w:val="0"/>
          <w:numId w:val="11"/>
        </w:numPr>
      </w:pPr>
      <w:r w:rsidRPr="00633164">
        <w:rPr>
          <w:rStyle w:val="VerbatimChar"/>
          <w:color w:val="0B769F" w:themeColor="accent4" w:themeShade="BF"/>
        </w:rPr>
        <w:t>Meta</w:t>
      </w:r>
      <w:r w:rsidRPr="00BE269C">
        <w:t xml:space="preserve"> </w:t>
      </w:r>
      <w:r>
        <w:t xml:space="preserve">+ </w:t>
      </w:r>
      <w:r w:rsidRPr="00633164">
        <w:rPr>
          <w:rStyle w:val="VerbatimChar"/>
          <w:color w:val="0B769F" w:themeColor="accent4" w:themeShade="BF"/>
        </w:rPr>
        <w:t>Ctrl</w:t>
      </w:r>
      <w:r w:rsidRPr="00BE269C">
        <w:t xml:space="preserve"> </w:t>
      </w:r>
      <w:r>
        <w:t xml:space="preserve">+ </w:t>
      </w:r>
      <w:r w:rsidRPr="00633164">
        <w:rPr>
          <w:rStyle w:val="VerbatimChar"/>
          <w:color w:val="0B769F" w:themeColor="accent4" w:themeShade="BF"/>
        </w:rPr>
        <w:t>Shift</w:t>
      </w:r>
      <w:r>
        <w:t xml:space="preserve"> + </w:t>
      </w:r>
      <w:r w:rsidRPr="00633164">
        <w:rPr>
          <w:rStyle w:val="VerbatimChar"/>
          <w:color w:val="0B769F" w:themeColor="accent4" w:themeShade="BF"/>
        </w:rPr>
        <w:t>F</w:t>
      </w:r>
      <w:r w:rsidRPr="00BE269C">
        <w:t xml:space="preserve">: </w:t>
      </w:r>
      <w:r>
        <w:t>sposta il cursore nel campo filtro, se visibile.</w:t>
      </w:r>
    </w:p>
    <w:p w14:paraId="5BFE894F" w14:textId="3D87E8E0" w:rsidR="006462AE" w:rsidRPr="006462AE" w:rsidRDefault="006462AE" w:rsidP="000F2ECE">
      <w:pPr>
        <w:pStyle w:val="Compact"/>
        <w:numPr>
          <w:ilvl w:val="0"/>
          <w:numId w:val="11"/>
        </w:numPr>
        <w:rPr>
          <w:rStyle w:val="VerbatimChar"/>
          <w:rFonts w:ascii="Candara" w:hAnsi="Candara"/>
          <w:sz w:val="24"/>
        </w:rPr>
      </w:pPr>
      <w:r w:rsidRPr="006462AE">
        <w:rPr>
          <w:rStyle w:val="VerbatimChar"/>
          <w:color w:val="0B769F" w:themeColor="accent4" w:themeShade="BF"/>
        </w:rPr>
        <w:t>Ctrl</w:t>
      </w:r>
      <w:r w:rsidRPr="006462AE">
        <w:t xml:space="preserve"> + </w:t>
      </w:r>
      <w:r w:rsidRPr="006462AE">
        <w:rPr>
          <w:rStyle w:val="VerbatimChar"/>
          <w:color w:val="0B769F" w:themeColor="accent4" w:themeShade="BF"/>
        </w:rPr>
        <w:t>Shift</w:t>
      </w:r>
      <w:r w:rsidRPr="006462AE">
        <w:t xml:space="preserve"> +</w:t>
      </w:r>
      <w:r w:rsidRPr="006462AE">
        <w:rPr>
          <w:rStyle w:val="VerbatimChar"/>
          <w:color w:val="0B769F" w:themeColor="accent4" w:themeShade="BF"/>
        </w:rPr>
        <w:t>F</w:t>
      </w:r>
      <w:r w:rsidRPr="006462AE">
        <w:rPr>
          <w:rStyle w:val="VerbatimChar"/>
          <w:rFonts w:ascii="Candara" w:hAnsi="Candara"/>
          <w:sz w:val="24"/>
        </w:rPr>
        <w:t xml:space="preserve">: rimuove </w:t>
      </w:r>
      <w:r w:rsidR="00E82359">
        <w:rPr>
          <w:rStyle w:val="VerbatimChar"/>
          <w:rFonts w:ascii="Candara" w:hAnsi="Candara"/>
          <w:sz w:val="24"/>
        </w:rPr>
        <w:t>i</w:t>
      </w:r>
      <w:r w:rsidRPr="006462AE">
        <w:rPr>
          <w:rStyle w:val="VerbatimChar"/>
          <w:rFonts w:ascii="Candara" w:hAnsi="Candara"/>
          <w:sz w:val="24"/>
        </w:rPr>
        <w:t xml:space="preserve"> filtr</w:t>
      </w:r>
      <w:r w:rsidR="00E82359">
        <w:rPr>
          <w:rStyle w:val="VerbatimChar"/>
          <w:rFonts w:ascii="Candara" w:hAnsi="Candara"/>
          <w:sz w:val="24"/>
        </w:rPr>
        <w:t>i</w:t>
      </w:r>
      <w:r w:rsidRPr="006462AE">
        <w:rPr>
          <w:rStyle w:val="VerbatimChar"/>
          <w:rFonts w:ascii="Candara" w:hAnsi="Candara"/>
          <w:sz w:val="24"/>
        </w:rPr>
        <w:t xml:space="preserve"> </w:t>
      </w:r>
      <w:r>
        <w:rPr>
          <w:rStyle w:val="VerbatimChar"/>
          <w:rFonts w:ascii="Candara" w:hAnsi="Candara"/>
          <w:sz w:val="24"/>
        </w:rPr>
        <w:t xml:space="preserve">nella </w:t>
      </w:r>
      <w:r w:rsidRPr="006462AE">
        <w:rPr>
          <w:rStyle w:val="VerbatimChar"/>
          <w:rFonts w:ascii="Candara" w:hAnsi="Candara"/>
          <w:sz w:val="24"/>
        </w:rPr>
        <w:t xml:space="preserve">tabella </w:t>
      </w:r>
      <w:r>
        <w:rPr>
          <w:rStyle w:val="VerbatimChar"/>
          <w:rFonts w:ascii="Candara" w:hAnsi="Candara"/>
          <w:sz w:val="24"/>
        </w:rPr>
        <w:t>c</w:t>
      </w:r>
      <w:r w:rsidRPr="006462AE">
        <w:rPr>
          <w:rStyle w:val="VerbatimChar"/>
          <w:rFonts w:ascii="Candara" w:hAnsi="Candara"/>
          <w:sz w:val="24"/>
        </w:rPr>
        <w:t xml:space="preserve">orrente e calcola </w:t>
      </w:r>
      <w:r w:rsidR="00A34726">
        <w:rPr>
          <w:rStyle w:val="VerbatimChar"/>
          <w:rFonts w:ascii="Candara" w:hAnsi="Candara"/>
          <w:sz w:val="24"/>
        </w:rPr>
        <w:t>l</w:t>
      </w:r>
      <w:r w:rsidRPr="006462AE">
        <w:rPr>
          <w:rStyle w:val="VerbatimChar"/>
          <w:rFonts w:ascii="Candara" w:hAnsi="Candara"/>
          <w:sz w:val="24"/>
        </w:rPr>
        <w:t>e formule</w:t>
      </w:r>
      <w:r>
        <w:rPr>
          <w:rStyle w:val="VerbatimChar"/>
          <w:rFonts w:ascii="Candara" w:hAnsi="Candara"/>
          <w:sz w:val="24"/>
        </w:rPr>
        <w:t>.</w:t>
      </w:r>
    </w:p>
    <w:p w14:paraId="36FE2FAB" w14:textId="1C9A5E65" w:rsidR="00685980" w:rsidRDefault="00000000">
      <w:pPr>
        <w:pStyle w:val="Compact"/>
        <w:numPr>
          <w:ilvl w:val="0"/>
          <w:numId w:val="11"/>
        </w:numPr>
      </w:pPr>
      <w:r w:rsidRPr="0043295D">
        <w:rPr>
          <w:rStyle w:val="VerbatimChar"/>
          <w:color w:val="0B769F" w:themeColor="accent4" w:themeShade="BF"/>
        </w:rPr>
        <w:t>Meta</w:t>
      </w:r>
      <w:r w:rsidRPr="00BE269C">
        <w:t xml:space="preserve"> </w:t>
      </w:r>
      <w:r>
        <w:t xml:space="preserve">+ </w:t>
      </w:r>
      <w:r w:rsidRPr="0043295D">
        <w:rPr>
          <w:rStyle w:val="VerbatimChar"/>
          <w:color w:val="0B769F" w:themeColor="accent4" w:themeShade="BF"/>
        </w:rPr>
        <w:t>C</w:t>
      </w:r>
      <w:r w:rsidR="0079063D" w:rsidRPr="00BE269C">
        <w:t>:</w:t>
      </w:r>
      <w:r w:rsidRPr="00BE269C">
        <w:t xml:space="preserve"> </w:t>
      </w:r>
      <w:r>
        <w:t>copia il contenuto delle celle selezionate negli appunti.</w:t>
      </w:r>
    </w:p>
    <w:p w14:paraId="50777129" w14:textId="53F5435E" w:rsidR="00685980" w:rsidRDefault="00000000">
      <w:pPr>
        <w:pStyle w:val="Compact"/>
        <w:numPr>
          <w:ilvl w:val="0"/>
          <w:numId w:val="11"/>
        </w:numPr>
      </w:pPr>
      <w:r w:rsidRPr="0043295D">
        <w:rPr>
          <w:rStyle w:val="VerbatimChar"/>
          <w:color w:val="0B769F" w:themeColor="accent4" w:themeShade="BF"/>
        </w:rPr>
        <w:t>Meta</w:t>
      </w:r>
      <w:r w:rsidRPr="00BE269C">
        <w:t xml:space="preserve"> </w:t>
      </w:r>
      <w:r>
        <w:t xml:space="preserve">+ </w:t>
      </w:r>
      <w:r w:rsidRPr="0043295D">
        <w:rPr>
          <w:rStyle w:val="VerbatimChar"/>
          <w:color w:val="0B769F" w:themeColor="accent4" w:themeShade="BF"/>
        </w:rPr>
        <w:t>V</w:t>
      </w:r>
      <w:r w:rsidR="0079063D" w:rsidRPr="00BE269C">
        <w:t>:</w:t>
      </w:r>
      <w:r w:rsidRPr="00BE269C">
        <w:t xml:space="preserve"> </w:t>
      </w:r>
      <w:r>
        <w:t>incolla il contenuto degli appunti nella cella corrente (e</w:t>
      </w:r>
      <w:r w:rsidR="002C22FC">
        <w:t>d eventualmente</w:t>
      </w:r>
      <w:r>
        <w:t xml:space="preserve"> in quelle successive).</w:t>
      </w:r>
    </w:p>
    <w:p w14:paraId="113D1B06" w14:textId="4BF77139" w:rsidR="00685980" w:rsidRDefault="00000000">
      <w:pPr>
        <w:pStyle w:val="Compact"/>
        <w:numPr>
          <w:ilvl w:val="0"/>
          <w:numId w:val="11"/>
        </w:numPr>
      </w:pPr>
      <w:r w:rsidRPr="0043295D">
        <w:rPr>
          <w:rStyle w:val="VerbatimChar"/>
          <w:color w:val="0B769F" w:themeColor="accent4" w:themeShade="BF"/>
        </w:rPr>
        <w:t>Esc</w:t>
      </w:r>
      <w:r w:rsidR="0079063D" w:rsidRPr="00BE269C">
        <w:t>:</w:t>
      </w:r>
      <w:r w:rsidRPr="00BE269C">
        <w:t xml:space="preserve"> </w:t>
      </w:r>
      <w:r>
        <w:t>annulla le ultime modifiche mentre l'editor di una cella nella griglia è ancora attivo.</w:t>
      </w:r>
    </w:p>
    <w:p w14:paraId="70426295" w14:textId="081161CB" w:rsidR="00685980" w:rsidRDefault="00000000">
      <w:pPr>
        <w:pStyle w:val="Titolo3"/>
      </w:pPr>
      <w:bookmarkStart w:id="13" w:name="in-the-todo-form"/>
      <w:bookmarkEnd w:id="12"/>
      <w:r>
        <w:t>Nel</w:t>
      </w:r>
      <w:r w:rsidR="00B91865">
        <w:t>la maschera</w:t>
      </w:r>
      <w:r>
        <w:t xml:space="preserve"> </w:t>
      </w:r>
      <w:r w:rsidR="00B91865">
        <w:t>attività</w:t>
      </w:r>
    </w:p>
    <w:p w14:paraId="3DCCF12E" w14:textId="3F74308D" w:rsidR="00685980" w:rsidRDefault="00000000">
      <w:pPr>
        <w:pStyle w:val="Compact"/>
        <w:numPr>
          <w:ilvl w:val="0"/>
          <w:numId w:val="12"/>
        </w:numPr>
      </w:pPr>
      <w:r w:rsidRPr="0043295D">
        <w:rPr>
          <w:rStyle w:val="VerbatimChar"/>
          <w:color w:val="0B769F" w:themeColor="accent4" w:themeShade="BF"/>
        </w:rPr>
        <w:t>Meta</w:t>
      </w:r>
      <w:r w:rsidRPr="00BE5B15">
        <w:t xml:space="preserve"> </w:t>
      </w:r>
      <w:r>
        <w:t xml:space="preserve">+ </w:t>
      </w:r>
      <w:r w:rsidRPr="0043295D">
        <w:rPr>
          <w:rStyle w:val="VerbatimChar"/>
          <w:color w:val="0B769F" w:themeColor="accent4" w:themeShade="BF"/>
        </w:rPr>
        <w:t>Opt</w:t>
      </w:r>
      <w:r w:rsidRPr="00BE5B15">
        <w:t xml:space="preserve"> </w:t>
      </w:r>
      <w:r>
        <w:t xml:space="preserve">+ </w:t>
      </w:r>
      <w:r w:rsidRPr="0043295D">
        <w:rPr>
          <w:rStyle w:val="VerbatimChar"/>
          <w:color w:val="0B769F" w:themeColor="accent4" w:themeShade="BF"/>
        </w:rPr>
        <w:t>H</w:t>
      </w:r>
      <w:r w:rsidR="0079063D" w:rsidRPr="00BE5B15">
        <w:t>:</w:t>
      </w:r>
      <w:r w:rsidRPr="00BE5B15">
        <w:t xml:space="preserve"> </w:t>
      </w:r>
      <w:r>
        <w:t>nasconde le attività già svolte.</w:t>
      </w:r>
    </w:p>
    <w:p w14:paraId="7A4D3FB5" w14:textId="1C12DD33" w:rsidR="00685980" w:rsidRDefault="00000000">
      <w:pPr>
        <w:pStyle w:val="Compact"/>
        <w:numPr>
          <w:ilvl w:val="0"/>
          <w:numId w:val="12"/>
        </w:numPr>
      </w:pPr>
      <w:r w:rsidRPr="0043295D">
        <w:rPr>
          <w:rStyle w:val="VerbatimChar"/>
          <w:color w:val="0B769F" w:themeColor="accent4" w:themeShade="BF"/>
        </w:rPr>
        <w:t>Meta</w:t>
      </w:r>
      <w:r w:rsidRPr="002B48E6">
        <w:t xml:space="preserve"> </w:t>
      </w:r>
      <w:r>
        <w:t xml:space="preserve">+ </w:t>
      </w:r>
      <w:r w:rsidRPr="0043295D">
        <w:rPr>
          <w:rStyle w:val="VerbatimChar"/>
          <w:color w:val="0B769F" w:themeColor="accent4" w:themeShade="BF"/>
        </w:rPr>
        <w:t>T</w:t>
      </w:r>
      <w:r w:rsidR="0079063D" w:rsidRPr="002B48E6">
        <w:t>:</w:t>
      </w:r>
      <w:r w:rsidRPr="002B48E6">
        <w:t xml:space="preserve"> </w:t>
      </w:r>
      <w:r>
        <w:t>commuta lo stato dell</w:t>
      </w:r>
      <w:r w:rsidR="002B48E6">
        <w:t xml:space="preserve">’attività </w:t>
      </w:r>
      <w:r>
        <w:t>selezionat</w:t>
      </w:r>
      <w:r w:rsidR="002B48E6">
        <w:t>a</w:t>
      </w:r>
      <w:r>
        <w:t xml:space="preserve"> da </w:t>
      </w:r>
      <w:r w:rsidR="002B48E6">
        <w:t xml:space="preserve">non svolta a svolta, </w:t>
      </w:r>
      <w:r>
        <w:t>e viceversa.</w:t>
      </w:r>
    </w:p>
    <w:p w14:paraId="03438174" w14:textId="617D9A0B" w:rsidR="000003B2" w:rsidRPr="000003B2" w:rsidRDefault="000003B2">
      <w:pPr>
        <w:pStyle w:val="Compact"/>
        <w:numPr>
          <w:ilvl w:val="0"/>
          <w:numId w:val="12"/>
        </w:numPr>
        <w:rPr>
          <w:lang w:val="it-IT"/>
        </w:rPr>
      </w:pPr>
      <w:r w:rsidRPr="000003B2">
        <w:rPr>
          <w:rStyle w:val="VerbatimChar"/>
          <w:color w:val="0B769F" w:themeColor="accent4" w:themeShade="BF"/>
          <w:lang w:val="it-IT"/>
        </w:rPr>
        <w:t>Meta</w:t>
      </w:r>
      <w:r w:rsidRPr="000003B2">
        <w:rPr>
          <w:lang w:val="it-IT"/>
        </w:rPr>
        <w:t xml:space="preserve"> + </w:t>
      </w:r>
      <w:r w:rsidRPr="000003B2">
        <w:rPr>
          <w:rStyle w:val="VerbatimChar"/>
          <w:color w:val="0B769F" w:themeColor="accent4" w:themeShade="BF"/>
          <w:lang w:val="it-IT"/>
        </w:rPr>
        <w:t>C</w:t>
      </w:r>
      <w:r w:rsidRPr="000003B2">
        <w:rPr>
          <w:lang w:val="it-IT"/>
        </w:rPr>
        <w:t>: copia in ritaglio le attività.</w:t>
      </w:r>
    </w:p>
    <w:p w14:paraId="00920655" w14:textId="6FEB3928" w:rsidR="00685980" w:rsidRDefault="00000000">
      <w:pPr>
        <w:pStyle w:val="Compact"/>
        <w:numPr>
          <w:ilvl w:val="0"/>
          <w:numId w:val="12"/>
        </w:numPr>
      </w:pPr>
      <w:r w:rsidRPr="0043295D">
        <w:rPr>
          <w:rStyle w:val="VerbatimChar"/>
          <w:color w:val="0B769F" w:themeColor="accent4" w:themeShade="BF"/>
        </w:rPr>
        <w:t>Esc</w:t>
      </w:r>
      <w:r w:rsidR="0079063D" w:rsidRPr="0043295D">
        <w:rPr>
          <w:rStyle w:val="VerbatimChar"/>
          <w:color w:val="0B769F" w:themeColor="accent4" w:themeShade="BF"/>
        </w:rPr>
        <w:t>:</w:t>
      </w:r>
      <w:r>
        <w:t xml:space="preserve"> chiud</w:t>
      </w:r>
      <w:r w:rsidR="002C22FC">
        <w:t>e</w:t>
      </w:r>
      <w:r>
        <w:t xml:space="preserve"> </w:t>
      </w:r>
      <w:r w:rsidR="002B48E6">
        <w:t>la maschera</w:t>
      </w:r>
      <w:r>
        <w:t>.</w:t>
      </w:r>
    </w:p>
    <w:p w14:paraId="7D099CDA" w14:textId="122BA013" w:rsidR="00685980" w:rsidRDefault="00000000">
      <w:pPr>
        <w:pStyle w:val="Titolo3"/>
      </w:pPr>
      <w:bookmarkStart w:id="14" w:name="in-the-search-files-form"/>
      <w:bookmarkEnd w:id="13"/>
      <w:r>
        <w:t>Nel</w:t>
      </w:r>
      <w:r w:rsidR="00B91865">
        <w:t xml:space="preserve">la maschera di </w:t>
      </w:r>
      <w:r>
        <w:t>ricerca file</w:t>
      </w:r>
    </w:p>
    <w:p w14:paraId="74D35D51" w14:textId="2BF11B12" w:rsidR="00685980" w:rsidRDefault="00000000">
      <w:pPr>
        <w:pStyle w:val="Compact"/>
        <w:numPr>
          <w:ilvl w:val="0"/>
          <w:numId w:val="13"/>
        </w:numPr>
      </w:pPr>
      <w:r w:rsidRPr="0043295D">
        <w:rPr>
          <w:rStyle w:val="VerbatimChar"/>
          <w:color w:val="0B769F" w:themeColor="accent4" w:themeShade="BF"/>
        </w:rPr>
        <w:t>Meta</w:t>
      </w:r>
      <w:r w:rsidRPr="00C06A9F">
        <w:t xml:space="preserve"> </w:t>
      </w:r>
      <w:r>
        <w:t xml:space="preserve">+ </w:t>
      </w:r>
      <w:r w:rsidRPr="0043295D">
        <w:rPr>
          <w:rStyle w:val="VerbatimChar"/>
          <w:color w:val="0B769F" w:themeColor="accent4" w:themeShade="BF"/>
        </w:rPr>
        <w:t>F</w:t>
      </w:r>
      <w:r w:rsidR="0079063D" w:rsidRPr="00C06A9F">
        <w:t>:</w:t>
      </w:r>
      <w:r w:rsidRPr="00C06A9F">
        <w:t xml:space="preserve"> </w:t>
      </w:r>
      <w:r>
        <w:t xml:space="preserve">sposta il cursore nel campo </w:t>
      </w:r>
      <w:r w:rsidRPr="0043295D">
        <w:rPr>
          <w:rStyle w:val="VerbatimChar"/>
          <w:color w:val="0B769F" w:themeColor="accent4" w:themeShade="BF"/>
        </w:rPr>
        <w:t>Trova</w:t>
      </w:r>
      <w:r w:rsidR="0079063D" w:rsidRPr="00C06A9F">
        <w:t>.</w:t>
      </w:r>
    </w:p>
    <w:p w14:paraId="6BAFD70C" w14:textId="4EC52738" w:rsidR="00685980" w:rsidRDefault="00000000">
      <w:pPr>
        <w:pStyle w:val="Compact"/>
        <w:numPr>
          <w:ilvl w:val="0"/>
          <w:numId w:val="13"/>
        </w:numPr>
      </w:pPr>
      <w:r w:rsidRPr="0043295D">
        <w:rPr>
          <w:rStyle w:val="VerbatimChar"/>
          <w:color w:val="0B769F" w:themeColor="accent4" w:themeShade="BF"/>
        </w:rPr>
        <w:t>Esc</w:t>
      </w:r>
      <w:r w:rsidR="0079063D" w:rsidRPr="00C06A9F">
        <w:t>:</w:t>
      </w:r>
      <w:r w:rsidRPr="00C06A9F">
        <w:t xml:space="preserve"> </w:t>
      </w:r>
      <w:r>
        <w:t>chiud</w:t>
      </w:r>
      <w:r w:rsidR="002C22FC">
        <w:t>e</w:t>
      </w:r>
      <w:r>
        <w:t xml:space="preserve"> </w:t>
      </w:r>
      <w:r w:rsidR="002B48E6">
        <w:t>la maschera</w:t>
      </w:r>
      <w:r>
        <w:t>.</w:t>
      </w:r>
    </w:p>
    <w:p w14:paraId="53D9D37B" w14:textId="2E512430" w:rsidR="00685980" w:rsidRDefault="00000000">
      <w:pPr>
        <w:pStyle w:val="Titolo3"/>
      </w:pPr>
      <w:bookmarkStart w:id="15" w:name="in-the-words-recurrence-form"/>
      <w:bookmarkEnd w:id="14"/>
      <w:r>
        <w:t xml:space="preserve">Nella </w:t>
      </w:r>
      <w:r w:rsidR="00B91865">
        <w:t>maschera</w:t>
      </w:r>
      <w:r>
        <w:t xml:space="preserve"> di ricorrenza delle parole</w:t>
      </w:r>
    </w:p>
    <w:p w14:paraId="6692F3B7" w14:textId="1BC93CE4" w:rsidR="00685980" w:rsidRDefault="00000000">
      <w:pPr>
        <w:pStyle w:val="Compact"/>
        <w:numPr>
          <w:ilvl w:val="0"/>
          <w:numId w:val="14"/>
        </w:numPr>
      </w:pPr>
      <w:r w:rsidRPr="0043295D">
        <w:rPr>
          <w:rStyle w:val="VerbatimChar"/>
          <w:color w:val="0B769F" w:themeColor="accent4" w:themeShade="BF"/>
        </w:rPr>
        <w:t>Esc</w:t>
      </w:r>
      <w:r w:rsidR="0079063D" w:rsidRPr="00C06A9F">
        <w:t>:</w:t>
      </w:r>
      <w:r w:rsidRPr="00C06A9F">
        <w:t xml:space="preserve"> </w:t>
      </w:r>
      <w:r>
        <w:t>chiud</w:t>
      </w:r>
      <w:r w:rsidR="002C22FC">
        <w:t>e</w:t>
      </w:r>
      <w:r>
        <w:t xml:space="preserve"> </w:t>
      </w:r>
      <w:r w:rsidR="002B48E6">
        <w:t>la maschera</w:t>
      </w:r>
      <w:r>
        <w:t>.</w:t>
      </w:r>
    </w:p>
    <w:p w14:paraId="2E9CB21C" w14:textId="77777777" w:rsidR="00685980" w:rsidRDefault="00000000">
      <w:pPr>
        <w:pStyle w:val="Titolo2"/>
      </w:pPr>
      <w:bookmarkStart w:id="16" w:name="backup"/>
      <w:bookmarkEnd w:id="10"/>
      <w:bookmarkEnd w:id="15"/>
      <w:r>
        <w:t>Backup</w:t>
      </w:r>
    </w:p>
    <w:p w14:paraId="4C69B4F6" w14:textId="3D5C1C11" w:rsidR="00685980" w:rsidRDefault="00000000">
      <w:pPr>
        <w:pStyle w:val="FirstParagraph"/>
      </w:pPr>
      <w:r>
        <w:t>Quando un file</w:t>
      </w:r>
      <w:r w:rsidR="003042CF" w:rsidRPr="00031A84">
        <w:t xml:space="preserve"> </w:t>
      </w:r>
      <w:r w:rsidR="00031A84">
        <w:rPr>
          <w:rStyle w:val="VerbatimChar"/>
          <w:color w:val="0B769F" w:themeColor="accent4" w:themeShade="BF"/>
        </w:rPr>
        <w:t>.m</w:t>
      </w:r>
      <w:r w:rsidRPr="0043295D">
        <w:rPr>
          <w:rStyle w:val="VerbatimChar"/>
          <w:color w:val="0B769F" w:themeColor="accent4" w:themeShade="BF"/>
        </w:rPr>
        <w:t>d</w:t>
      </w:r>
      <w:r w:rsidRPr="00031A84">
        <w:t xml:space="preserve"> </w:t>
      </w:r>
      <w:r>
        <w:t>modificato viene chiuso, viene creata una copia di backup con estensione</w:t>
      </w:r>
      <w:r w:rsidR="00031A84" w:rsidRPr="00031A84">
        <w:t xml:space="preserve"> </w:t>
      </w:r>
      <w:r w:rsidR="00031A84">
        <w:rPr>
          <w:rStyle w:val="VerbatimChar"/>
          <w:color w:val="0B769F" w:themeColor="accent4" w:themeShade="BF"/>
        </w:rPr>
        <w:t>.</w:t>
      </w:r>
      <w:proofErr w:type="spellStart"/>
      <w:r w:rsidR="00031A84">
        <w:rPr>
          <w:rStyle w:val="VerbatimChar"/>
          <w:color w:val="0B769F" w:themeColor="accent4" w:themeShade="BF"/>
        </w:rPr>
        <w:t>b</w:t>
      </w:r>
      <w:r w:rsidRPr="0043295D">
        <w:rPr>
          <w:rStyle w:val="VerbatimChar"/>
          <w:color w:val="0B769F" w:themeColor="accent4" w:themeShade="BF"/>
        </w:rPr>
        <w:t>ak</w:t>
      </w:r>
      <w:proofErr w:type="spellEnd"/>
      <w:r w:rsidR="0079063D" w:rsidRPr="00031A84">
        <w:t>.</w:t>
      </w:r>
      <w:r w:rsidRPr="00031A84">
        <w:t xml:space="preserve"> </w:t>
      </w:r>
      <w:r>
        <w:t>Lo stesso accade per il file</w:t>
      </w:r>
      <w:r w:rsidR="0079063D">
        <w:t xml:space="preserve"> </w:t>
      </w:r>
      <w:r w:rsidR="00031A84">
        <w:rPr>
          <w:rStyle w:val="VerbatimChar"/>
          <w:color w:val="0B769F" w:themeColor="accent4" w:themeShade="BF"/>
        </w:rPr>
        <w:t>.</w:t>
      </w:r>
      <w:proofErr w:type="spellStart"/>
      <w:r w:rsidR="00031A84">
        <w:rPr>
          <w:rStyle w:val="VerbatimChar"/>
          <w:color w:val="0B769F" w:themeColor="accent4" w:themeShade="BF"/>
        </w:rPr>
        <w:t>c</w:t>
      </w:r>
      <w:r w:rsidRPr="0043295D">
        <w:rPr>
          <w:rStyle w:val="VerbatimChar"/>
          <w:color w:val="0B769F" w:themeColor="accent4" w:themeShade="BF"/>
        </w:rPr>
        <w:t>vs</w:t>
      </w:r>
      <w:proofErr w:type="spellEnd"/>
      <w:r w:rsidR="0079063D" w:rsidRPr="00031A84">
        <w:t>,</w:t>
      </w:r>
      <w:r w:rsidRPr="00031A84">
        <w:t xml:space="preserve"> </w:t>
      </w:r>
      <w:r>
        <w:t xml:space="preserve">con </w:t>
      </w:r>
      <w:proofErr w:type="gramStart"/>
      <w:r>
        <w:t>estensione</w:t>
      </w:r>
      <w:r w:rsidR="0079063D">
        <w:t xml:space="preserve"> </w:t>
      </w:r>
      <w:r w:rsidR="00031A84">
        <w:rPr>
          <w:rStyle w:val="VerbatimChar"/>
          <w:color w:val="0B769F" w:themeColor="accent4" w:themeShade="BF"/>
        </w:rPr>
        <w:t>.</w:t>
      </w:r>
      <w:proofErr w:type="spellStart"/>
      <w:proofErr w:type="gramEnd"/>
      <w:r w:rsidR="00031A84">
        <w:rPr>
          <w:rStyle w:val="VerbatimChar"/>
          <w:color w:val="0B769F" w:themeColor="accent4" w:themeShade="BF"/>
        </w:rPr>
        <w:t>c</w:t>
      </w:r>
      <w:r w:rsidRPr="0043295D">
        <w:rPr>
          <w:rStyle w:val="VerbatimChar"/>
          <w:color w:val="0B769F" w:themeColor="accent4" w:themeShade="BF"/>
        </w:rPr>
        <w:t>vs.bak</w:t>
      </w:r>
      <w:proofErr w:type="spellEnd"/>
      <w:r w:rsidR="003042CF" w:rsidRPr="003042CF">
        <w:t>.</w:t>
      </w:r>
    </w:p>
    <w:p w14:paraId="0E502493" w14:textId="77777777" w:rsidR="00685980" w:rsidRDefault="00000000">
      <w:pPr>
        <w:pStyle w:val="Titolo2"/>
      </w:pPr>
      <w:bookmarkStart w:id="17" w:name="configuration-files"/>
      <w:bookmarkEnd w:id="16"/>
      <w:r>
        <w:lastRenderedPageBreak/>
        <w:t>File di configurazione</w:t>
      </w:r>
    </w:p>
    <w:p w14:paraId="3397E1C3" w14:textId="7BE74DB4" w:rsidR="00685980" w:rsidRDefault="00000000">
      <w:pPr>
        <w:pStyle w:val="FirstParagraph"/>
      </w:pPr>
      <w:r>
        <w:t>Il software crea questi due file di configurazione che possono essere eliminati per ripristinare la configurazione dell'app, compresi i colori</w:t>
      </w:r>
      <w:r w:rsidR="007A31ED">
        <w:t xml:space="preserve"> definiti dall’utente</w:t>
      </w:r>
      <w:r>
        <w:t>:</w:t>
      </w:r>
    </w:p>
    <w:p w14:paraId="64BCBED1" w14:textId="7B70E98C" w:rsidR="00685980" w:rsidRPr="00A772CA" w:rsidRDefault="00000000">
      <w:pPr>
        <w:pStyle w:val="Compact"/>
        <w:numPr>
          <w:ilvl w:val="0"/>
          <w:numId w:val="15"/>
        </w:numPr>
        <w:rPr>
          <w:lang w:val="en-US"/>
        </w:rPr>
      </w:pPr>
      <w:r w:rsidRPr="00A772CA">
        <w:rPr>
          <w:rStyle w:val="VerbatimChar"/>
          <w:color w:val="0B769F" w:themeColor="accent4" w:themeShade="BF"/>
          <w:lang w:val="en-US"/>
        </w:rPr>
        <w:t>/</w:t>
      </w:r>
      <w:r w:rsidR="00A772CA" w:rsidRPr="00A772CA">
        <w:rPr>
          <w:rStyle w:val="VerbatimChar"/>
          <w:color w:val="0B769F" w:themeColor="accent4" w:themeShade="BF"/>
          <w:lang w:val="en-US"/>
        </w:rPr>
        <w:t>Users</w:t>
      </w:r>
      <w:proofErr w:type="gramStart"/>
      <w:r w:rsidRPr="00A772CA">
        <w:rPr>
          <w:rStyle w:val="VerbatimChar"/>
          <w:color w:val="0B769F" w:themeColor="accent4" w:themeShade="BF"/>
          <w:lang w:val="en-US"/>
        </w:rPr>
        <w:t>/[</w:t>
      </w:r>
      <w:proofErr w:type="spellStart"/>
      <w:proofErr w:type="gramEnd"/>
      <w:r w:rsidRPr="00A772CA">
        <w:rPr>
          <w:rStyle w:val="VerbatimChar"/>
          <w:color w:val="0B769F" w:themeColor="accent4" w:themeShade="BF"/>
          <w:lang w:val="en-US"/>
        </w:rPr>
        <w:t>nome</w:t>
      </w:r>
      <w:proofErr w:type="spellEnd"/>
      <w:r w:rsidRPr="00A772CA">
        <w:rPr>
          <w:rStyle w:val="VerbatimChar"/>
          <w:color w:val="0B769F" w:themeColor="accent4" w:themeShade="BF"/>
          <w:lang w:val="en-US"/>
        </w:rPr>
        <w:t xml:space="preserve"> </w:t>
      </w:r>
      <w:proofErr w:type="spellStart"/>
      <w:r w:rsidRPr="00A772CA">
        <w:rPr>
          <w:rStyle w:val="VerbatimChar"/>
          <w:color w:val="0B769F" w:themeColor="accent4" w:themeShade="BF"/>
          <w:lang w:val="en-US"/>
        </w:rPr>
        <w:t>utente</w:t>
      </w:r>
      <w:proofErr w:type="spellEnd"/>
      <w:r w:rsidRPr="00A772CA">
        <w:rPr>
          <w:rStyle w:val="VerbatimChar"/>
          <w:color w:val="0B769F" w:themeColor="accent4" w:themeShade="BF"/>
          <w:lang w:val="en-US"/>
        </w:rPr>
        <w:t>]/</w:t>
      </w:r>
      <w:r w:rsidR="00A772CA" w:rsidRPr="00A772CA">
        <w:rPr>
          <w:rStyle w:val="VerbatimChar"/>
          <w:color w:val="0B769F" w:themeColor="accent4" w:themeShade="BF"/>
          <w:lang w:val="en-US"/>
        </w:rPr>
        <w:t xml:space="preserve"> </w:t>
      </w:r>
      <w:r w:rsidR="00A772CA" w:rsidRPr="0043295D">
        <w:rPr>
          <w:rStyle w:val="VerbatimChar"/>
          <w:color w:val="0B769F" w:themeColor="accent4" w:themeShade="BF"/>
          <w:lang w:val="en-US"/>
        </w:rPr>
        <w:t>Library/Preferences</w:t>
      </w:r>
      <w:r w:rsidRPr="00A772CA">
        <w:rPr>
          <w:rStyle w:val="VerbatimChar"/>
          <w:color w:val="0B769F" w:themeColor="accent4" w:themeShade="BF"/>
          <w:lang w:val="en-US"/>
        </w:rPr>
        <w:t>/</w:t>
      </w:r>
      <w:proofErr w:type="spellStart"/>
      <w:r w:rsidRPr="00A772CA">
        <w:rPr>
          <w:rStyle w:val="VerbatimChar"/>
          <w:color w:val="0B769F" w:themeColor="accent4" w:themeShade="BF"/>
          <w:lang w:val="en-US"/>
        </w:rPr>
        <w:t>mxmarkedit</w:t>
      </w:r>
      <w:proofErr w:type="spellEnd"/>
    </w:p>
    <w:p w14:paraId="37F154FB" w14:textId="77777777" w:rsidR="00685980" w:rsidRPr="00646BCF" w:rsidRDefault="00000000">
      <w:pPr>
        <w:pStyle w:val="Compact"/>
        <w:numPr>
          <w:ilvl w:val="0"/>
          <w:numId w:val="15"/>
        </w:numPr>
        <w:rPr>
          <w:lang w:val="en-US"/>
        </w:rPr>
      </w:pPr>
      <w:r w:rsidRPr="0043295D">
        <w:rPr>
          <w:rStyle w:val="VerbatimChar"/>
          <w:color w:val="0B769F" w:themeColor="accent4" w:themeShade="BF"/>
          <w:lang w:val="en-US"/>
        </w:rPr>
        <w:t>/Users</w:t>
      </w:r>
      <w:proofErr w:type="gramStart"/>
      <w:r w:rsidRPr="0043295D">
        <w:rPr>
          <w:rStyle w:val="VerbatimChar"/>
          <w:color w:val="0B769F" w:themeColor="accent4" w:themeShade="BF"/>
          <w:lang w:val="en-US"/>
        </w:rPr>
        <w:t>/[</w:t>
      </w:r>
      <w:proofErr w:type="spellStart"/>
      <w:proofErr w:type="gramEnd"/>
      <w:r w:rsidRPr="0043295D">
        <w:rPr>
          <w:rStyle w:val="VerbatimChar"/>
          <w:color w:val="0B769F" w:themeColor="accent4" w:themeShade="BF"/>
          <w:lang w:val="en-US"/>
        </w:rPr>
        <w:t>nome</w:t>
      </w:r>
      <w:proofErr w:type="spellEnd"/>
      <w:r w:rsidRPr="0043295D">
        <w:rPr>
          <w:rStyle w:val="VerbatimChar"/>
          <w:color w:val="0B769F" w:themeColor="accent4" w:themeShade="BF"/>
          <w:lang w:val="en-US"/>
        </w:rPr>
        <w:t xml:space="preserve"> </w:t>
      </w:r>
      <w:proofErr w:type="spellStart"/>
      <w:proofErr w:type="gramStart"/>
      <w:r w:rsidRPr="0043295D">
        <w:rPr>
          <w:rStyle w:val="VerbatimChar"/>
          <w:color w:val="0B769F" w:themeColor="accent4" w:themeShade="BF"/>
          <w:lang w:val="en-US"/>
        </w:rPr>
        <w:t>utente</w:t>
      </w:r>
      <w:proofErr w:type="spellEnd"/>
      <w:r w:rsidRPr="0043295D">
        <w:rPr>
          <w:rStyle w:val="VerbatimChar"/>
          <w:color w:val="0B769F" w:themeColor="accent4" w:themeShade="BF"/>
          <w:lang w:val="en-US"/>
        </w:rPr>
        <w:t>]/Library/Preferences/</w:t>
      </w:r>
      <w:proofErr w:type="spellStart"/>
      <w:r w:rsidRPr="0043295D">
        <w:rPr>
          <w:rStyle w:val="VerbatimChar"/>
          <w:color w:val="0B769F" w:themeColor="accent4" w:themeShade="BF"/>
          <w:lang w:val="en-US"/>
        </w:rPr>
        <w:t>mxmarkedit.plist</w:t>
      </w:r>
      <w:bookmarkEnd w:id="17"/>
      <w:proofErr w:type="spellEnd"/>
      <w:proofErr w:type="gramEnd"/>
    </w:p>
    <w:sectPr w:rsidR="00685980" w:rsidRPr="00646BCF" w:rsidSect="00A95EA9">
      <w:footerReference w:type="even" r:id="rId23"/>
      <w:footerReference w:type="default" r:id="rId24"/>
      <w:pgSz w:w="11900" w:h="16840"/>
      <w:pgMar w:top="1304" w:right="1134" w:bottom="1134" w:left="1134"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8A6BD0" w14:textId="77777777" w:rsidR="00355EAD" w:rsidRDefault="00355EAD">
      <w:pPr>
        <w:spacing w:line="240" w:lineRule="auto"/>
      </w:pPr>
      <w:r>
        <w:separator/>
      </w:r>
    </w:p>
  </w:endnote>
  <w:endnote w:type="continuationSeparator" w:id="0">
    <w:p w14:paraId="47269061" w14:textId="77777777" w:rsidR="00355EAD" w:rsidRDefault="00355E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ndara">
    <w:panose1 w:val="020E0502030303020204"/>
    <w:charset w:val="00"/>
    <w:family w:val="swiss"/>
    <w:pitch w:val="variable"/>
    <w:sig w:usb0="A00002EF" w:usb1="4000A44B" w:usb2="00000000" w:usb3="00000000" w:csb0="0000019F" w:csb1="00000000"/>
  </w:font>
  <w:font w:name="Aptos">
    <w:panose1 w:val="020B0004020202020204"/>
    <w:charset w:val="00"/>
    <w:family w:val="swiss"/>
    <w:pitch w:val="variable"/>
    <w:sig w:usb0="20000287" w:usb1="00000003" w:usb2="00000000" w:usb3="00000000" w:csb0="0000019F" w:csb1="00000000"/>
  </w:font>
  <w:font w:name="Times New Roman (Titoli CS)">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339431393"/>
      <w:docPartObj>
        <w:docPartGallery w:val="Page Numbers (Bottom of Page)"/>
        <w:docPartUnique/>
      </w:docPartObj>
    </w:sdtPr>
    <w:sdtContent>
      <w:p w14:paraId="16625F39" w14:textId="77777777" w:rsidR="0018656F" w:rsidRDefault="0018656F" w:rsidP="003E6F9B">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56EBC6E0" w14:textId="77777777" w:rsidR="0018656F" w:rsidRDefault="0018656F" w:rsidP="0018656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016115660"/>
      <w:docPartObj>
        <w:docPartGallery w:val="Page Numbers (Bottom of Page)"/>
        <w:docPartUnique/>
      </w:docPartObj>
    </w:sdtPr>
    <w:sdtContent>
      <w:p w14:paraId="6C875D77" w14:textId="77777777" w:rsidR="0018656F" w:rsidRDefault="0018656F" w:rsidP="003E6F9B">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201988EE" w14:textId="77777777" w:rsidR="0018656F" w:rsidRDefault="0018656F" w:rsidP="0018656F">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DB946D" w14:textId="77777777" w:rsidR="00355EAD" w:rsidRDefault="00355EAD">
      <w:pPr>
        <w:spacing w:line="240" w:lineRule="auto"/>
      </w:pPr>
      <w:r>
        <w:separator/>
      </w:r>
    </w:p>
  </w:footnote>
  <w:footnote w:type="continuationSeparator" w:id="0">
    <w:p w14:paraId="4C14AD92" w14:textId="77777777" w:rsidR="00355EAD" w:rsidRDefault="00355EA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9AD09B6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795E971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B988169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80E23B6"/>
    <w:multiLevelType w:val="hybridMultilevel"/>
    <w:tmpl w:val="474C82BC"/>
    <w:lvl w:ilvl="0" w:tplc="04100001">
      <w:start w:val="1"/>
      <w:numFmt w:val="bullet"/>
      <w:lvlText w:val=""/>
      <w:lvlJc w:val="left"/>
      <w:pPr>
        <w:ind w:left="700" w:hanging="360"/>
      </w:pPr>
      <w:rPr>
        <w:rFonts w:ascii="Symbol" w:hAnsi="Symbol" w:hint="default"/>
      </w:rPr>
    </w:lvl>
    <w:lvl w:ilvl="1" w:tplc="04100003" w:tentative="1">
      <w:start w:val="1"/>
      <w:numFmt w:val="bullet"/>
      <w:lvlText w:val="o"/>
      <w:lvlJc w:val="left"/>
      <w:pPr>
        <w:ind w:left="1420" w:hanging="360"/>
      </w:pPr>
      <w:rPr>
        <w:rFonts w:ascii="Courier New" w:hAnsi="Courier New" w:cs="Courier New" w:hint="default"/>
      </w:rPr>
    </w:lvl>
    <w:lvl w:ilvl="2" w:tplc="04100005" w:tentative="1">
      <w:start w:val="1"/>
      <w:numFmt w:val="bullet"/>
      <w:lvlText w:val=""/>
      <w:lvlJc w:val="left"/>
      <w:pPr>
        <w:ind w:left="2140" w:hanging="360"/>
      </w:pPr>
      <w:rPr>
        <w:rFonts w:ascii="Wingdings" w:hAnsi="Wingdings" w:hint="default"/>
      </w:rPr>
    </w:lvl>
    <w:lvl w:ilvl="3" w:tplc="04100001" w:tentative="1">
      <w:start w:val="1"/>
      <w:numFmt w:val="bullet"/>
      <w:lvlText w:val=""/>
      <w:lvlJc w:val="left"/>
      <w:pPr>
        <w:ind w:left="2860" w:hanging="360"/>
      </w:pPr>
      <w:rPr>
        <w:rFonts w:ascii="Symbol" w:hAnsi="Symbol" w:hint="default"/>
      </w:rPr>
    </w:lvl>
    <w:lvl w:ilvl="4" w:tplc="04100003" w:tentative="1">
      <w:start w:val="1"/>
      <w:numFmt w:val="bullet"/>
      <w:lvlText w:val="o"/>
      <w:lvlJc w:val="left"/>
      <w:pPr>
        <w:ind w:left="3580" w:hanging="360"/>
      </w:pPr>
      <w:rPr>
        <w:rFonts w:ascii="Courier New" w:hAnsi="Courier New" w:cs="Courier New" w:hint="default"/>
      </w:rPr>
    </w:lvl>
    <w:lvl w:ilvl="5" w:tplc="04100005" w:tentative="1">
      <w:start w:val="1"/>
      <w:numFmt w:val="bullet"/>
      <w:lvlText w:val=""/>
      <w:lvlJc w:val="left"/>
      <w:pPr>
        <w:ind w:left="4300" w:hanging="360"/>
      </w:pPr>
      <w:rPr>
        <w:rFonts w:ascii="Wingdings" w:hAnsi="Wingdings" w:hint="default"/>
      </w:rPr>
    </w:lvl>
    <w:lvl w:ilvl="6" w:tplc="04100001" w:tentative="1">
      <w:start w:val="1"/>
      <w:numFmt w:val="bullet"/>
      <w:lvlText w:val=""/>
      <w:lvlJc w:val="left"/>
      <w:pPr>
        <w:ind w:left="5020" w:hanging="360"/>
      </w:pPr>
      <w:rPr>
        <w:rFonts w:ascii="Symbol" w:hAnsi="Symbol" w:hint="default"/>
      </w:rPr>
    </w:lvl>
    <w:lvl w:ilvl="7" w:tplc="04100003" w:tentative="1">
      <w:start w:val="1"/>
      <w:numFmt w:val="bullet"/>
      <w:lvlText w:val="o"/>
      <w:lvlJc w:val="left"/>
      <w:pPr>
        <w:ind w:left="5740" w:hanging="360"/>
      </w:pPr>
      <w:rPr>
        <w:rFonts w:ascii="Courier New" w:hAnsi="Courier New" w:cs="Courier New" w:hint="default"/>
      </w:rPr>
    </w:lvl>
    <w:lvl w:ilvl="8" w:tplc="04100005" w:tentative="1">
      <w:start w:val="1"/>
      <w:numFmt w:val="bullet"/>
      <w:lvlText w:val=""/>
      <w:lvlJc w:val="left"/>
      <w:pPr>
        <w:ind w:left="6460" w:hanging="360"/>
      </w:pPr>
      <w:rPr>
        <w:rFonts w:ascii="Wingdings" w:hAnsi="Wingdings" w:hint="default"/>
      </w:rPr>
    </w:lvl>
  </w:abstractNum>
  <w:abstractNum w:abstractNumId="4" w15:restartNumberingAfterBreak="0">
    <w:nsid w:val="11785712"/>
    <w:multiLevelType w:val="hybridMultilevel"/>
    <w:tmpl w:val="3AFEA3C4"/>
    <w:lvl w:ilvl="0" w:tplc="88189166">
      <w:numFmt w:val="bullet"/>
      <w:lvlText w:val="-"/>
      <w:lvlJc w:val="left"/>
      <w:pPr>
        <w:ind w:left="1040" w:hanging="360"/>
      </w:pPr>
      <w:rPr>
        <w:rFonts w:ascii="Candara" w:eastAsiaTheme="minorEastAsia" w:hAnsi="Candara" w:cstheme="minorBidi" w:hint="default"/>
      </w:rPr>
    </w:lvl>
    <w:lvl w:ilvl="1" w:tplc="04100003" w:tentative="1">
      <w:start w:val="1"/>
      <w:numFmt w:val="bullet"/>
      <w:lvlText w:val="o"/>
      <w:lvlJc w:val="left"/>
      <w:pPr>
        <w:ind w:left="1780" w:hanging="360"/>
      </w:pPr>
      <w:rPr>
        <w:rFonts w:ascii="Courier New" w:hAnsi="Courier New" w:cs="Courier New" w:hint="default"/>
      </w:rPr>
    </w:lvl>
    <w:lvl w:ilvl="2" w:tplc="04100005" w:tentative="1">
      <w:start w:val="1"/>
      <w:numFmt w:val="bullet"/>
      <w:lvlText w:val=""/>
      <w:lvlJc w:val="left"/>
      <w:pPr>
        <w:ind w:left="2500" w:hanging="360"/>
      </w:pPr>
      <w:rPr>
        <w:rFonts w:ascii="Wingdings" w:hAnsi="Wingdings" w:hint="default"/>
      </w:rPr>
    </w:lvl>
    <w:lvl w:ilvl="3" w:tplc="04100001" w:tentative="1">
      <w:start w:val="1"/>
      <w:numFmt w:val="bullet"/>
      <w:lvlText w:val=""/>
      <w:lvlJc w:val="left"/>
      <w:pPr>
        <w:ind w:left="3220" w:hanging="360"/>
      </w:pPr>
      <w:rPr>
        <w:rFonts w:ascii="Symbol" w:hAnsi="Symbol" w:hint="default"/>
      </w:rPr>
    </w:lvl>
    <w:lvl w:ilvl="4" w:tplc="04100003" w:tentative="1">
      <w:start w:val="1"/>
      <w:numFmt w:val="bullet"/>
      <w:lvlText w:val="o"/>
      <w:lvlJc w:val="left"/>
      <w:pPr>
        <w:ind w:left="3940" w:hanging="360"/>
      </w:pPr>
      <w:rPr>
        <w:rFonts w:ascii="Courier New" w:hAnsi="Courier New" w:cs="Courier New" w:hint="default"/>
      </w:rPr>
    </w:lvl>
    <w:lvl w:ilvl="5" w:tplc="04100005" w:tentative="1">
      <w:start w:val="1"/>
      <w:numFmt w:val="bullet"/>
      <w:lvlText w:val=""/>
      <w:lvlJc w:val="left"/>
      <w:pPr>
        <w:ind w:left="4660" w:hanging="360"/>
      </w:pPr>
      <w:rPr>
        <w:rFonts w:ascii="Wingdings" w:hAnsi="Wingdings" w:hint="default"/>
      </w:rPr>
    </w:lvl>
    <w:lvl w:ilvl="6" w:tplc="04100001" w:tentative="1">
      <w:start w:val="1"/>
      <w:numFmt w:val="bullet"/>
      <w:lvlText w:val=""/>
      <w:lvlJc w:val="left"/>
      <w:pPr>
        <w:ind w:left="5380" w:hanging="360"/>
      </w:pPr>
      <w:rPr>
        <w:rFonts w:ascii="Symbol" w:hAnsi="Symbol" w:hint="default"/>
      </w:rPr>
    </w:lvl>
    <w:lvl w:ilvl="7" w:tplc="04100003" w:tentative="1">
      <w:start w:val="1"/>
      <w:numFmt w:val="bullet"/>
      <w:lvlText w:val="o"/>
      <w:lvlJc w:val="left"/>
      <w:pPr>
        <w:ind w:left="6100" w:hanging="360"/>
      </w:pPr>
      <w:rPr>
        <w:rFonts w:ascii="Courier New" w:hAnsi="Courier New" w:cs="Courier New" w:hint="default"/>
      </w:rPr>
    </w:lvl>
    <w:lvl w:ilvl="8" w:tplc="04100005" w:tentative="1">
      <w:start w:val="1"/>
      <w:numFmt w:val="bullet"/>
      <w:lvlText w:val=""/>
      <w:lvlJc w:val="left"/>
      <w:pPr>
        <w:ind w:left="6820" w:hanging="360"/>
      </w:pPr>
      <w:rPr>
        <w:rFonts w:ascii="Wingdings" w:hAnsi="Wingdings" w:hint="default"/>
      </w:rPr>
    </w:lvl>
  </w:abstractNum>
  <w:abstractNum w:abstractNumId="5" w15:restartNumberingAfterBreak="0">
    <w:nsid w:val="13A608BE"/>
    <w:multiLevelType w:val="multilevel"/>
    <w:tmpl w:val="B988169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70CD2DE"/>
    <w:multiLevelType w:val="multilevel"/>
    <w:tmpl w:val="043013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202B4C58"/>
    <w:multiLevelType w:val="hybridMultilevel"/>
    <w:tmpl w:val="219E2C44"/>
    <w:lvl w:ilvl="0" w:tplc="88189166">
      <w:numFmt w:val="bullet"/>
      <w:lvlText w:val="-"/>
      <w:lvlJc w:val="left"/>
      <w:pPr>
        <w:ind w:left="1040" w:hanging="360"/>
      </w:pPr>
      <w:rPr>
        <w:rFonts w:ascii="Candara" w:eastAsiaTheme="minorEastAsia" w:hAnsi="Candara" w:cstheme="minorBidi" w:hint="default"/>
      </w:rPr>
    </w:lvl>
    <w:lvl w:ilvl="1" w:tplc="04100003" w:tentative="1">
      <w:start w:val="1"/>
      <w:numFmt w:val="bullet"/>
      <w:lvlText w:val="o"/>
      <w:lvlJc w:val="left"/>
      <w:pPr>
        <w:ind w:left="1780" w:hanging="360"/>
      </w:pPr>
      <w:rPr>
        <w:rFonts w:ascii="Courier New" w:hAnsi="Courier New" w:cs="Courier New" w:hint="default"/>
      </w:rPr>
    </w:lvl>
    <w:lvl w:ilvl="2" w:tplc="04100005" w:tentative="1">
      <w:start w:val="1"/>
      <w:numFmt w:val="bullet"/>
      <w:lvlText w:val=""/>
      <w:lvlJc w:val="left"/>
      <w:pPr>
        <w:ind w:left="2500" w:hanging="360"/>
      </w:pPr>
      <w:rPr>
        <w:rFonts w:ascii="Wingdings" w:hAnsi="Wingdings" w:hint="default"/>
      </w:rPr>
    </w:lvl>
    <w:lvl w:ilvl="3" w:tplc="04100001" w:tentative="1">
      <w:start w:val="1"/>
      <w:numFmt w:val="bullet"/>
      <w:lvlText w:val=""/>
      <w:lvlJc w:val="left"/>
      <w:pPr>
        <w:ind w:left="3220" w:hanging="360"/>
      </w:pPr>
      <w:rPr>
        <w:rFonts w:ascii="Symbol" w:hAnsi="Symbol" w:hint="default"/>
      </w:rPr>
    </w:lvl>
    <w:lvl w:ilvl="4" w:tplc="04100003" w:tentative="1">
      <w:start w:val="1"/>
      <w:numFmt w:val="bullet"/>
      <w:lvlText w:val="o"/>
      <w:lvlJc w:val="left"/>
      <w:pPr>
        <w:ind w:left="3940" w:hanging="360"/>
      </w:pPr>
      <w:rPr>
        <w:rFonts w:ascii="Courier New" w:hAnsi="Courier New" w:cs="Courier New" w:hint="default"/>
      </w:rPr>
    </w:lvl>
    <w:lvl w:ilvl="5" w:tplc="04100005" w:tentative="1">
      <w:start w:val="1"/>
      <w:numFmt w:val="bullet"/>
      <w:lvlText w:val=""/>
      <w:lvlJc w:val="left"/>
      <w:pPr>
        <w:ind w:left="4660" w:hanging="360"/>
      </w:pPr>
      <w:rPr>
        <w:rFonts w:ascii="Wingdings" w:hAnsi="Wingdings" w:hint="default"/>
      </w:rPr>
    </w:lvl>
    <w:lvl w:ilvl="6" w:tplc="04100001" w:tentative="1">
      <w:start w:val="1"/>
      <w:numFmt w:val="bullet"/>
      <w:lvlText w:val=""/>
      <w:lvlJc w:val="left"/>
      <w:pPr>
        <w:ind w:left="5380" w:hanging="360"/>
      </w:pPr>
      <w:rPr>
        <w:rFonts w:ascii="Symbol" w:hAnsi="Symbol" w:hint="default"/>
      </w:rPr>
    </w:lvl>
    <w:lvl w:ilvl="7" w:tplc="04100003" w:tentative="1">
      <w:start w:val="1"/>
      <w:numFmt w:val="bullet"/>
      <w:lvlText w:val="o"/>
      <w:lvlJc w:val="left"/>
      <w:pPr>
        <w:ind w:left="6100" w:hanging="360"/>
      </w:pPr>
      <w:rPr>
        <w:rFonts w:ascii="Courier New" w:hAnsi="Courier New" w:cs="Courier New" w:hint="default"/>
      </w:rPr>
    </w:lvl>
    <w:lvl w:ilvl="8" w:tplc="04100005" w:tentative="1">
      <w:start w:val="1"/>
      <w:numFmt w:val="bullet"/>
      <w:lvlText w:val=""/>
      <w:lvlJc w:val="left"/>
      <w:pPr>
        <w:ind w:left="6820" w:hanging="360"/>
      </w:pPr>
      <w:rPr>
        <w:rFonts w:ascii="Wingdings" w:hAnsi="Wingdings" w:hint="default"/>
      </w:rPr>
    </w:lvl>
  </w:abstractNum>
  <w:abstractNum w:abstractNumId="8" w15:restartNumberingAfterBreak="0">
    <w:nsid w:val="21211729"/>
    <w:multiLevelType w:val="hybridMultilevel"/>
    <w:tmpl w:val="7D523694"/>
    <w:lvl w:ilvl="0" w:tplc="04100001">
      <w:start w:val="1"/>
      <w:numFmt w:val="bullet"/>
      <w:lvlText w:val=""/>
      <w:lvlJc w:val="left"/>
      <w:pPr>
        <w:ind w:left="700" w:hanging="360"/>
      </w:pPr>
      <w:rPr>
        <w:rFonts w:ascii="Symbol" w:hAnsi="Symbol" w:hint="default"/>
      </w:rPr>
    </w:lvl>
    <w:lvl w:ilvl="1" w:tplc="04100003" w:tentative="1">
      <w:start w:val="1"/>
      <w:numFmt w:val="bullet"/>
      <w:lvlText w:val="o"/>
      <w:lvlJc w:val="left"/>
      <w:pPr>
        <w:ind w:left="1420" w:hanging="360"/>
      </w:pPr>
      <w:rPr>
        <w:rFonts w:ascii="Courier New" w:hAnsi="Courier New" w:cs="Courier New" w:hint="default"/>
      </w:rPr>
    </w:lvl>
    <w:lvl w:ilvl="2" w:tplc="04100005" w:tentative="1">
      <w:start w:val="1"/>
      <w:numFmt w:val="bullet"/>
      <w:lvlText w:val=""/>
      <w:lvlJc w:val="left"/>
      <w:pPr>
        <w:ind w:left="2140" w:hanging="360"/>
      </w:pPr>
      <w:rPr>
        <w:rFonts w:ascii="Wingdings" w:hAnsi="Wingdings" w:hint="default"/>
      </w:rPr>
    </w:lvl>
    <w:lvl w:ilvl="3" w:tplc="04100001" w:tentative="1">
      <w:start w:val="1"/>
      <w:numFmt w:val="bullet"/>
      <w:lvlText w:val=""/>
      <w:lvlJc w:val="left"/>
      <w:pPr>
        <w:ind w:left="2860" w:hanging="360"/>
      </w:pPr>
      <w:rPr>
        <w:rFonts w:ascii="Symbol" w:hAnsi="Symbol" w:hint="default"/>
      </w:rPr>
    </w:lvl>
    <w:lvl w:ilvl="4" w:tplc="04100003" w:tentative="1">
      <w:start w:val="1"/>
      <w:numFmt w:val="bullet"/>
      <w:lvlText w:val="o"/>
      <w:lvlJc w:val="left"/>
      <w:pPr>
        <w:ind w:left="3580" w:hanging="360"/>
      </w:pPr>
      <w:rPr>
        <w:rFonts w:ascii="Courier New" w:hAnsi="Courier New" w:cs="Courier New" w:hint="default"/>
      </w:rPr>
    </w:lvl>
    <w:lvl w:ilvl="5" w:tplc="04100005" w:tentative="1">
      <w:start w:val="1"/>
      <w:numFmt w:val="bullet"/>
      <w:lvlText w:val=""/>
      <w:lvlJc w:val="left"/>
      <w:pPr>
        <w:ind w:left="4300" w:hanging="360"/>
      </w:pPr>
      <w:rPr>
        <w:rFonts w:ascii="Wingdings" w:hAnsi="Wingdings" w:hint="default"/>
      </w:rPr>
    </w:lvl>
    <w:lvl w:ilvl="6" w:tplc="04100001" w:tentative="1">
      <w:start w:val="1"/>
      <w:numFmt w:val="bullet"/>
      <w:lvlText w:val=""/>
      <w:lvlJc w:val="left"/>
      <w:pPr>
        <w:ind w:left="5020" w:hanging="360"/>
      </w:pPr>
      <w:rPr>
        <w:rFonts w:ascii="Symbol" w:hAnsi="Symbol" w:hint="default"/>
      </w:rPr>
    </w:lvl>
    <w:lvl w:ilvl="7" w:tplc="04100003" w:tentative="1">
      <w:start w:val="1"/>
      <w:numFmt w:val="bullet"/>
      <w:lvlText w:val="o"/>
      <w:lvlJc w:val="left"/>
      <w:pPr>
        <w:ind w:left="5740" w:hanging="360"/>
      </w:pPr>
      <w:rPr>
        <w:rFonts w:ascii="Courier New" w:hAnsi="Courier New" w:cs="Courier New" w:hint="default"/>
      </w:rPr>
    </w:lvl>
    <w:lvl w:ilvl="8" w:tplc="04100005" w:tentative="1">
      <w:start w:val="1"/>
      <w:numFmt w:val="bullet"/>
      <w:lvlText w:val=""/>
      <w:lvlJc w:val="left"/>
      <w:pPr>
        <w:ind w:left="6460" w:hanging="360"/>
      </w:pPr>
      <w:rPr>
        <w:rFonts w:ascii="Wingdings" w:hAnsi="Wingdings" w:hint="default"/>
      </w:rPr>
    </w:lvl>
  </w:abstractNum>
  <w:abstractNum w:abstractNumId="9" w15:restartNumberingAfterBreak="0">
    <w:nsid w:val="4AB36FD0"/>
    <w:multiLevelType w:val="hybridMultilevel"/>
    <w:tmpl w:val="C2025FC8"/>
    <w:lvl w:ilvl="0" w:tplc="04100001">
      <w:start w:val="1"/>
      <w:numFmt w:val="bullet"/>
      <w:lvlText w:val=""/>
      <w:lvlJc w:val="left"/>
      <w:pPr>
        <w:ind w:left="1060" w:hanging="360"/>
      </w:pPr>
      <w:rPr>
        <w:rFonts w:ascii="Symbol" w:hAnsi="Symbol" w:hint="default"/>
      </w:rPr>
    </w:lvl>
    <w:lvl w:ilvl="1" w:tplc="04100003" w:tentative="1">
      <w:start w:val="1"/>
      <w:numFmt w:val="bullet"/>
      <w:lvlText w:val="o"/>
      <w:lvlJc w:val="left"/>
      <w:pPr>
        <w:ind w:left="1780" w:hanging="360"/>
      </w:pPr>
      <w:rPr>
        <w:rFonts w:ascii="Courier New" w:hAnsi="Courier New" w:cs="Courier New" w:hint="default"/>
      </w:rPr>
    </w:lvl>
    <w:lvl w:ilvl="2" w:tplc="04100005" w:tentative="1">
      <w:start w:val="1"/>
      <w:numFmt w:val="bullet"/>
      <w:lvlText w:val=""/>
      <w:lvlJc w:val="left"/>
      <w:pPr>
        <w:ind w:left="2500" w:hanging="360"/>
      </w:pPr>
      <w:rPr>
        <w:rFonts w:ascii="Wingdings" w:hAnsi="Wingdings" w:hint="default"/>
      </w:rPr>
    </w:lvl>
    <w:lvl w:ilvl="3" w:tplc="04100001" w:tentative="1">
      <w:start w:val="1"/>
      <w:numFmt w:val="bullet"/>
      <w:lvlText w:val=""/>
      <w:lvlJc w:val="left"/>
      <w:pPr>
        <w:ind w:left="3220" w:hanging="360"/>
      </w:pPr>
      <w:rPr>
        <w:rFonts w:ascii="Symbol" w:hAnsi="Symbol" w:hint="default"/>
      </w:rPr>
    </w:lvl>
    <w:lvl w:ilvl="4" w:tplc="04100003" w:tentative="1">
      <w:start w:val="1"/>
      <w:numFmt w:val="bullet"/>
      <w:lvlText w:val="o"/>
      <w:lvlJc w:val="left"/>
      <w:pPr>
        <w:ind w:left="3940" w:hanging="360"/>
      </w:pPr>
      <w:rPr>
        <w:rFonts w:ascii="Courier New" w:hAnsi="Courier New" w:cs="Courier New" w:hint="default"/>
      </w:rPr>
    </w:lvl>
    <w:lvl w:ilvl="5" w:tplc="04100005" w:tentative="1">
      <w:start w:val="1"/>
      <w:numFmt w:val="bullet"/>
      <w:lvlText w:val=""/>
      <w:lvlJc w:val="left"/>
      <w:pPr>
        <w:ind w:left="4660" w:hanging="360"/>
      </w:pPr>
      <w:rPr>
        <w:rFonts w:ascii="Wingdings" w:hAnsi="Wingdings" w:hint="default"/>
      </w:rPr>
    </w:lvl>
    <w:lvl w:ilvl="6" w:tplc="04100001" w:tentative="1">
      <w:start w:val="1"/>
      <w:numFmt w:val="bullet"/>
      <w:lvlText w:val=""/>
      <w:lvlJc w:val="left"/>
      <w:pPr>
        <w:ind w:left="5380" w:hanging="360"/>
      </w:pPr>
      <w:rPr>
        <w:rFonts w:ascii="Symbol" w:hAnsi="Symbol" w:hint="default"/>
      </w:rPr>
    </w:lvl>
    <w:lvl w:ilvl="7" w:tplc="04100003" w:tentative="1">
      <w:start w:val="1"/>
      <w:numFmt w:val="bullet"/>
      <w:lvlText w:val="o"/>
      <w:lvlJc w:val="left"/>
      <w:pPr>
        <w:ind w:left="6100" w:hanging="360"/>
      </w:pPr>
      <w:rPr>
        <w:rFonts w:ascii="Courier New" w:hAnsi="Courier New" w:cs="Courier New" w:hint="default"/>
      </w:rPr>
    </w:lvl>
    <w:lvl w:ilvl="8" w:tplc="04100005" w:tentative="1">
      <w:start w:val="1"/>
      <w:numFmt w:val="bullet"/>
      <w:lvlText w:val=""/>
      <w:lvlJc w:val="left"/>
      <w:pPr>
        <w:ind w:left="6820" w:hanging="360"/>
      </w:pPr>
      <w:rPr>
        <w:rFonts w:ascii="Wingdings" w:hAnsi="Wingdings" w:hint="default"/>
      </w:rPr>
    </w:lvl>
  </w:abstractNum>
  <w:abstractNum w:abstractNumId="10" w15:restartNumberingAfterBreak="0">
    <w:nsid w:val="4B57066D"/>
    <w:multiLevelType w:val="hybridMultilevel"/>
    <w:tmpl w:val="3D728B72"/>
    <w:lvl w:ilvl="0" w:tplc="03067606">
      <w:numFmt w:val="bullet"/>
      <w:lvlText w:val="-"/>
      <w:lvlJc w:val="left"/>
      <w:pPr>
        <w:ind w:left="700" w:hanging="360"/>
      </w:pPr>
      <w:rPr>
        <w:rFonts w:ascii="Candara" w:eastAsiaTheme="minorEastAsia" w:hAnsi="Candara" w:cstheme="minorBidi" w:hint="default"/>
      </w:rPr>
    </w:lvl>
    <w:lvl w:ilvl="1" w:tplc="04100003" w:tentative="1">
      <w:start w:val="1"/>
      <w:numFmt w:val="bullet"/>
      <w:lvlText w:val="o"/>
      <w:lvlJc w:val="left"/>
      <w:pPr>
        <w:ind w:left="1420" w:hanging="360"/>
      </w:pPr>
      <w:rPr>
        <w:rFonts w:ascii="Courier New" w:hAnsi="Courier New" w:cs="Courier New" w:hint="default"/>
      </w:rPr>
    </w:lvl>
    <w:lvl w:ilvl="2" w:tplc="04100005" w:tentative="1">
      <w:start w:val="1"/>
      <w:numFmt w:val="bullet"/>
      <w:lvlText w:val=""/>
      <w:lvlJc w:val="left"/>
      <w:pPr>
        <w:ind w:left="2140" w:hanging="360"/>
      </w:pPr>
      <w:rPr>
        <w:rFonts w:ascii="Wingdings" w:hAnsi="Wingdings" w:hint="default"/>
      </w:rPr>
    </w:lvl>
    <w:lvl w:ilvl="3" w:tplc="04100001" w:tentative="1">
      <w:start w:val="1"/>
      <w:numFmt w:val="bullet"/>
      <w:lvlText w:val=""/>
      <w:lvlJc w:val="left"/>
      <w:pPr>
        <w:ind w:left="2860" w:hanging="360"/>
      </w:pPr>
      <w:rPr>
        <w:rFonts w:ascii="Symbol" w:hAnsi="Symbol" w:hint="default"/>
      </w:rPr>
    </w:lvl>
    <w:lvl w:ilvl="4" w:tplc="04100003" w:tentative="1">
      <w:start w:val="1"/>
      <w:numFmt w:val="bullet"/>
      <w:lvlText w:val="o"/>
      <w:lvlJc w:val="left"/>
      <w:pPr>
        <w:ind w:left="3580" w:hanging="360"/>
      </w:pPr>
      <w:rPr>
        <w:rFonts w:ascii="Courier New" w:hAnsi="Courier New" w:cs="Courier New" w:hint="default"/>
      </w:rPr>
    </w:lvl>
    <w:lvl w:ilvl="5" w:tplc="04100005" w:tentative="1">
      <w:start w:val="1"/>
      <w:numFmt w:val="bullet"/>
      <w:lvlText w:val=""/>
      <w:lvlJc w:val="left"/>
      <w:pPr>
        <w:ind w:left="4300" w:hanging="360"/>
      </w:pPr>
      <w:rPr>
        <w:rFonts w:ascii="Wingdings" w:hAnsi="Wingdings" w:hint="default"/>
      </w:rPr>
    </w:lvl>
    <w:lvl w:ilvl="6" w:tplc="04100001" w:tentative="1">
      <w:start w:val="1"/>
      <w:numFmt w:val="bullet"/>
      <w:lvlText w:val=""/>
      <w:lvlJc w:val="left"/>
      <w:pPr>
        <w:ind w:left="5020" w:hanging="360"/>
      </w:pPr>
      <w:rPr>
        <w:rFonts w:ascii="Symbol" w:hAnsi="Symbol" w:hint="default"/>
      </w:rPr>
    </w:lvl>
    <w:lvl w:ilvl="7" w:tplc="04100003" w:tentative="1">
      <w:start w:val="1"/>
      <w:numFmt w:val="bullet"/>
      <w:lvlText w:val="o"/>
      <w:lvlJc w:val="left"/>
      <w:pPr>
        <w:ind w:left="5740" w:hanging="360"/>
      </w:pPr>
      <w:rPr>
        <w:rFonts w:ascii="Courier New" w:hAnsi="Courier New" w:cs="Courier New" w:hint="default"/>
      </w:rPr>
    </w:lvl>
    <w:lvl w:ilvl="8" w:tplc="04100005" w:tentative="1">
      <w:start w:val="1"/>
      <w:numFmt w:val="bullet"/>
      <w:lvlText w:val=""/>
      <w:lvlJc w:val="left"/>
      <w:pPr>
        <w:ind w:left="6460" w:hanging="360"/>
      </w:pPr>
      <w:rPr>
        <w:rFonts w:ascii="Wingdings" w:hAnsi="Wingdings" w:hint="default"/>
      </w:rPr>
    </w:lvl>
  </w:abstractNum>
  <w:abstractNum w:abstractNumId="11" w15:restartNumberingAfterBreak="0">
    <w:nsid w:val="55F25C9D"/>
    <w:multiLevelType w:val="hybridMultilevel"/>
    <w:tmpl w:val="48CE6D9A"/>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592F1B1C"/>
    <w:multiLevelType w:val="hybridMultilevel"/>
    <w:tmpl w:val="7DFCC8DA"/>
    <w:lvl w:ilvl="0" w:tplc="88189166">
      <w:numFmt w:val="bullet"/>
      <w:lvlText w:val="-"/>
      <w:lvlJc w:val="left"/>
      <w:pPr>
        <w:ind w:left="700" w:hanging="360"/>
      </w:pPr>
      <w:rPr>
        <w:rFonts w:ascii="Candara" w:eastAsiaTheme="minorEastAsia" w:hAnsi="Candara" w:cstheme="minorBidi" w:hint="default"/>
      </w:rPr>
    </w:lvl>
    <w:lvl w:ilvl="1" w:tplc="04100003" w:tentative="1">
      <w:start w:val="1"/>
      <w:numFmt w:val="bullet"/>
      <w:lvlText w:val="o"/>
      <w:lvlJc w:val="left"/>
      <w:pPr>
        <w:ind w:left="1420" w:hanging="360"/>
      </w:pPr>
      <w:rPr>
        <w:rFonts w:ascii="Courier New" w:hAnsi="Courier New" w:cs="Courier New" w:hint="default"/>
      </w:rPr>
    </w:lvl>
    <w:lvl w:ilvl="2" w:tplc="04100005" w:tentative="1">
      <w:start w:val="1"/>
      <w:numFmt w:val="bullet"/>
      <w:lvlText w:val=""/>
      <w:lvlJc w:val="left"/>
      <w:pPr>
        <w:ind w:left="2140" w:hanging="360"/>
      </w:pPr>
      <w:rPr>
        <w:rFonts w:ascii="Wingdings" w:hAnsi="Wingdings" w:hint="default"/>
      </w:rPr>
    </w:lvl>
    <w:lvl w:ilvl="3" w:tplc="04100001" w:tentative="1">
      <w:start w:val="1"/>
      <w:numFmt w:val="bullet"/>
      <w:lvlText w:val=""/>
      <w:lvlJc w:val="left"/>
      <w:pPr>
        <w:ind w:left="2860" w:hanging="360"/>
      </w:pPr>
      <w:rPr>
        <w:rFonts w:ascii="Symbol" w:hAnsi="Symbol" w:hint="default"/>
      </w:rPr>
    </w:lvl>
    <w:lvl w:ilvl="4" w:tplc="04100003" w:tentative="1">
      <w:start w:val="1"/>
      <w:numFmt w:val="bullet"/>
      <w:lvlText w:val="o"/>
      <w:lvlJc w:val="left"/>
      <w:pPr>
        <w:ind w:left="3580" w:hanging="360"/>
      </w:pPr>
      <w:rPr>
        <w:rFonts w:ascii="Courier New" w:hAnsi="Courier New" w:cs="Courier New" w:hint="default"/>
      </w:rPr>
    </w:lvl>
    <w:lvl w:ilvl="5" w:tplc="04100005" w:tentative="1">
      <w:start w:val="1"/>
      <w:numFmt w:val="bullet"/>
      <w:lvlText w:val=""/>
      <w:lvlJc w:val="left"/>
      <w:pPr>
        <w:ind w:left="4300" w:hanging="360"/>
      </w:pPr>
      <w:rPr>
        <w:rFonts w:ascii="Wingdings" w:hAnsi="Wingdings" w:hint="default"/>
      </w:rPr>
    </w:lvl>
    <w:lvl w:ilvl="6" w:tplc="04100001" w:tentative="1">
      <w:start w:val="1"/>
      <w:numFmt w:val="bullet"/>
      <w:lvlText w:val=""/>
      <w:lvlJc w:val="left"/>
      <w:pPr>
        <w:ind w:left="5020" w:hanging="360"/>
      </w:pPr>
      <w:rPr>
        <w:rFonts w:ascii="Symbol" w:hAnsi="Symbol" w:hint="default"/>
      </w:rPr>
    </w:lvl>
    <w:lvl w:ilvl="7" w:tplc="04100003" w:tentative="1">
      <w:start w:val="1"/>
      <w:numFmt w:val="bullet"/>
      <w:lvlText w:val="o"/>
      <w:lvlJc w:val="left"/>
      <w:pPr>
        <w:ind w:left="5740" w:hanging="360"/>
      </w:pPr>
      <w:rPr>
        <w:rFonts w:ascii="Courier New" w:hAnsi="Courier New" w:cs="Courier New" w:hint="default"/>
      </w:rPr>
    </w:lvl>
    <w:lvl w:ilvl="8" w:tplc="04100005" w:tentative="1">
      <w:start w:val="1"/>
      <w:numFmt w:val="bullet"/>
      <w:lvlText w:val=""/>
      <w:lvlJc w:val="left"/>
      <w:pPr>
        <w:ind w:left="6460" w:hanging="360"/>
      </w:pPr>
      <w:rPr>
        <w:rFonts w:ascii="Wingdings" w:hAnsi="Wingdings" w:hint="default"/>
      </w:rPr>
    </w:lvl>
  </w:abstractNum>
  <w:abstractNum w:abstractNumId="13" w15:restartNumberingAfterBreak="0">
    <w:nsid w:val="7777592A"/>
    <w:multiLevelType w:val="hybridMultilevel"/>
    <w:tmpl w:val="DCFC6D60"/>
    <w:lvl w:ilvl="0" w:tplc="04100001">
      <w:start w:val="1"/>
      <w:numFmt w:val="bullet"/>
      <w:lvlText w:val=""/>
      <w:lvlJc w:val="left"/>
      <w:pPr>
        <w:ind w:left="1060" w:hanging="360"/>
      </w:pPr>
      <w:rPr>
        <w:rFonts w:ascii="Symbol" w:hAnsi="Symbol" w:hint="default"/>
      </w:rPr>
    </w:lvl>
    <w:lvl w:ilvl="1" w:tplc="04100003" w:tentative="1">
      <w:start w:val="1"/>
      <w:numFmt w:val="bullet"/>
      <w:lvlText w:val="o"/>
      <w:lvlJc w:val="left"/>
      <w:pPr>
        <w:ind w:left="1780" w:hanging="360"/>
      </w:pPr>
      <w:rPr>
        <w:rFonts w:ascii="Courier New" w:hAnsi="Courier New" w:cs="Courier New" w:hint="default"/>
      </w:rPr>
    </w:lvl>
    <w:lvl w:ilvl="2" w:tplc="04100005" w:tentative="1">
      <w:start w:val="1"/>
      <w:numFmt w:val="bullet"/>
      <w:lvlText w:val=""/>
      <w:lvlJc w:val="left"/>
      <w:pPr>
        <w:ind w:left="2500" w:hanging="360"/>
      </w:pPr>
      <w:rPr>
        <w:rFonts w:ascii="Wingdings" w:hAnsi="Wingdings" w:hint="default"/>
      </w:rPr>
    </w:lvl>
    <w:lvl w:ilvl="3" w:tplc="04100001" w:tentative="1">
      <w:start w:val="1"/>
      <w:numFmt w:val="bullet"/>
      <w:lvlText w:val=""/>
      <w:lvlJc w:val="left"/>
      <w:pPr>
        <w:ind w:left="3220" w:hanging="360"/>
      </w:pPr>
      <w:rPr>
        <w:rFonts w:ascii="Symbol" w:hAnsi="Symbol" w:hint="default"/>
      </w:rPr>
    </w:lvl>
    <w:lvl w:ilvl="4" w:tplc="04100003" w:tentative="1">
      <w:start w:val="1"/>
      <w:numFmt w:val="bullet"/>
      <w:lvlText w:val="o"/>
      <w:lvlJc w:val="left"/>
      <w:pPr>
        <w:ind w:left="3940" w:hanging="360"/>
      </w:pPr>
      <w:rPr>
        <w:rFonts w:ascii="Courier New" w:hAnsi="Courier New" w:cs="Courier New" w:hint="default"/>
      </w:rPr>
    </w:lvl>
    <w:lvl w:ilvl="5" w:tplc="04100005" w:tentative="1">
      <w:start w:val="1"/>
      <w:numFmt w:val="bullet"/>
      <w:lvlText w:val=""/>
      <w:lvlJc w:val="left"/>
      <w:pPr>
        <w:ind w:left="4660" w:hanging="360"/>
      </w:pPr>
      <w:rPr>
        <w:rFonts w:ascii="Wingdings" w:hAnsi="Wingdings" w:hint="default"/>
      </w:rPr>
    </w:lvl>
    <w:lvl w:ilvl="6" w:tplc="04100001" w:tentative="1">
      <w:start w:val="1"/>
      <w:numFmt w:val="bullet"/>
      <w:lvlText w:val=""/>
      <w:lvlJc w:val="left"/>
      <w:pPr>
        <w:ind w:left="5380" w:hanging="360"/>
      </w:pPr>
      <w:rPr>
        <w:rFonts w:ascii="Symbol" w:hAnsi="Symbol" w:hint="default"/>
      </w:rPr>
    </w:lvl>
    <w:lvl w:ilvl="7" w:tplc="04100003" w:tentative="1">
      <w:start w:val="1"/>
      <w:numFmt w:val="bullet"/>
      <w:lvlText w:val="o"/>
      <w:lvlJc w:val="left"/>
      <w:pPr>
        <w:ind w:left="6100" w:hanging="360"/>
      </w:pPr>
      <w:rPr>
        <w:rFonts w:ascii="Courier New" w:hAnsi="Courier New" w:cs="Courier New" w:hint="default"/>
      </w:rPr>
    </w:lvl>
    <w:lvl w:ilvl="8" w:tplc="04100005" w:tentative="1">
      <w:start w:val="1"/>
      <w:numFmt w:val="bullet"/>
      <w:lvlText w:val=""/>
      <w:lvlJc w:val="left"/>
      <w:pPr>
        <w:ind w:left="6820" w:hanging="360"/>
      </w:pPr>
      <w:rPr>
        <w:rFonts w:ascii="Wingdings" w:hAnsi="Wingdings" w:hint="default"/>
      </w:rPr>
    </w:lvl>
  </w:abstractNum>
  <w:abstractNum w:abstractNumId="14" w15:restartNumberingAfterBreak="0">
    <w:nsid w:val="78CA22C8"/>
    <w:multiLevelType w:val="hybridMultilevel"/>
    <w:tmpl w:val="0D561384"/>
    <w:lvl w:ilvl="0" w:tplc="0410000F">
      <w:start w:val="1"/>
      <w:numFmt w:val="decimal"/>
      <w:lvlText w:val="%1."/>
      <w:lvlJc w:val="left"/>
      <w:pPr>
        <w:ind w:left="1060" w:hanging="360"/>
      </w:p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num w:numId="1" w16cid:durableId="1762869079">
    <w:abstractNumId w:val="6"/>
  </w:num>
  <w:num w:numId="2" w16cid:durableId="1117337261">
    <w:abstractNumId w:val="0"/>
  </w:num>
  <w:num w:numId="3" w16cid:durableId="1084688743">
    <w:abstractNumId w:val="1"/>
  </w:num>
  <w:num w:numId="4" w16cid:durableId="404761207">
    <w:abstractNumId w:val="1"/>
  </w:num>
  <w:num w:numId="5" w16cid:durableId="2098205197">
    <w:abstractNumId w:val="1"/>
  </w:num>
  <w:num w:numId="6" w16cid:durableId="7239856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053062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66664799">
    <w:abstractNumId w:val="1"/>
  </w:num>
  <w:num w:numId="9" w16cid:durableId="1121806537">
    <w:abstractNumId w:val="1"/>
  </w:num>
  <w:num w:numId="10" w16cid:durableId="1848902910">
    <w:abstractNumId w:val="1"/>
  </w:num>
  <w:num w:numId="11" w16cid:durableId="1521964331">
    <w:abstractNumId w:val="1"/>
  </w:num>
  <w:num w:numId="12" w16cid:durableId="673191860">
    <w:abstractNumId w:val="1"/>
  </w:num>
  <w:num w:numId="13" w16cid:durableId="1140264452">
    <w:abstractNumId w:val="1"/>
  </w:num>
  <w:num w:numId="14" w16cid:durableId="662775889">
    <w:abstractNumId w:val="1"/>
  </w:num>
  <w:num w:numId="15" w16cid:durableId="757479663">
    <w:abstractNumId w:val="1"/>
  </w:num>
  <w:num w:numId="16" w16cid:durableId="400056332">
    <w:abstractNumId w:val="14"/>
  </w:num>
  <w:num w:numId="17" w16cid:durableId="310713560">
    <w:abstractNumId w:val="5"/>
  </w:num>
  <w:num w:numId="18" w16cid:durableId="752432209">
    <w:abstractNumId w:val="9"/>
  </w:num>
  <w:num w:numId="19" w16cid:durableId="322590760">
    <w:abstractNumId w:val="12"/>
  </w:num>
  <w:num w:numId="20" w16cid:durableId="546113079">
    <w:abstractNumId w:val="4"/>
  </w:num>
  <w:num w:numId="21" w16cid:durableId="1945381434">
    <w:abstractNumId w:val="7"/>
  </w:num>
  <w:num w:numId="22" w16cid:durableId="1109816624">
    <w:abstractNumId w:val="3"/>
  </w:num>
  <w:num w:numId="23" w16cid:durableId="428549762">
    <w:abstractNumId w:val="13"/>
  </w:num>
  <w:num w:numId="24" w16cid:durableId="1929923875">
    <w:abstractNumId w:val="10"/>
  </w:num>
  <w:num w:numId="25" w16cid:durableId="1248736603">
    <w:abstractNumId w:val="11"/>
  </w:num>
  <w:num w:numId="26" w16cid:durableId="20446668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autoHyphenation/>
  <w:hyphenationZone w:val="284"/>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EC0"/>
    <w:rsid w:val="000003B2"/>
    <w:rsid w:val="0000260D"/>
    <w:rsid w:val="000041D4"/>
    <w:rsid w:val="000078B2"/>
    <w:rsid w:val="00010778"/>
    <w:rsid w:val="000162D3"/>
    <w:rsid w:val="000247CF"/>
    <w:rsid w:val="0002765C"/>
    <w:rsid w:val="0002768B"/>
    <w:rsid w:val="00027E8A"/>
    <w:rsid w:val="00030AD4"/>
    <w:rsid w:val="00030EB8"/>
    <w:rsid w:val="00031813"/>
    <w:rsid w:val="00031A84"/>
    <w:rsid w:val="0003374F"/>
    <w:rsid w:val="00034A17"/>
    <w:rsid w:val="0003572C"/>
    <w:rsid w:val="00035BFA"/>
    <w:rsid w:val="00036868"/>
    <w:rsid w:val="0003781A"/>
    <w:rsid w:val="000420D8"/>
    <w:rsid w:val="00043B81"/>
    <w:rsid w:val="00043E70"/>
    <w:rsid w:val="0004463B"/>
    <w:rsid w:val="000447E0"/>
    <w:rsid w:val="00050009"/>
    <w:rsid w:val="000574F0"/>
    <w:rsid w:val="00057E13"/>
    <w:rsid w:val="00060B6E"/>
    <w:rsid w:val="00082028"/>
    <w:rsid w:val="00085A34"/>
    <w:rsid w:val="00085E87"/>
    <w:rsid w:val="0008749A"/>
    <w:rsid w:val="00091174"/>
    <w:rsid w:val="00096BA5"/>
    <w:rsid w:val="000A079E"/>
    <w:rsid w:val="000B11F3"/>
    <w:rsid w:val="000B302D"/>
    <w:rsid w:val="000B37CE"/>
    <w:rsid w:val="000B3E4F"/>
    <w:rsid w:val="000C07F8"/>
    <w:rsid w:val="000C0F75"/>
    <w:rsid w:val="000C4B6D"/>
    <w:rsid w:val="000C51BA"/>
    <w:rsid w:val="000D1869"/>
    <w:rsid w:val="000D1FF5"/>
    <w:rsid w:val="000E53C6"/>
    <w:rsid w:val="000F2AAA"/>
    <w:rsid w:val="000F3134"/>
    <w:rsid w:val="000F3141"/>
    <w:rsid w:val="000F5D28"/>
    <w:rsid w:val="00101595"/>
    <w:rsid w:val="0010282C"/>
    <w:rsid w:val="00105C35"/>
    <w:rsid w:val="00107A93"/>
    <w:rsid w:val="0011006C"/>
    <w:rsid w:val="00113AA4"/>
    <w:rsid w:val="0012035E"/>
    <w:rsid w:val="00120A3D"/>
    <w:rsid w:val="00120F4F"/>
    <w:rsid w:val="00121F25"/>
    <w:rsid w:val="00122206"/>
    <w:rsid w:val="00126655"/>
    <w:rsid w:val="00130C4C"/>
    <w:rsid w:val="00133C06"/>
    <w:rsid w:val="001346A6"/>
    <w:rsid w:val="00136774"/>
    <w:rsid w:val="00140724"/>
    <w:rsid w:val="00141715"/>
    <w:rsid w:val="00143EF0"/>
    <w:rsid w:val="00144611"/>
    <w:rsid w:val="00147E83"/>
    <w:rsid w:val="001520CC"/>
    <w:rsid w:val="001521DD"/>
    <w:rsid w:val="001534E7"/>
    <w:rsid w:val="0015354E"/>
    <w:rsid w:val="00162562"/>
    <w:rsid w:val="001627DA"/>
    <w:rsid w:val="00167657"/>
    <w:rsid w:val="0017017A"/>
    <w:rsid w:val="0017395B"/>
    <w:rsid w:val="00181773"/>
    <w:rsid w:val="00181FA9"/>
    <w:rsid w:val="00183296"/>
    <w:rsid w:val="0018656F"/>
    <w:rsid w:val="00186686"/>
    <w:rsid w:val="00187377"/>
    <w:rsid w:val="00191523"/>
    <w:rsid w:val="001915BF"/>
    <w:rsid w:val="00192CC4"/>
    <w:rsid w:val="0019328D"/>
    <w:rsid w:val="00194232"/>
    <w:rsid w:val="001947E8"/>
    <w:rsid w:val="001A3170"/>
    <w:rsid w:val="001A3FE6"/>
    <w:rsid w:val="001A7B18"/>
    <w:rsid w:val="001B188B"/>
    <w:rsid w:val="001B22A2"/>
    <w:rsid w:val="001C4C17"/>
    <w:rsid w:val="001D3DFA"/>
    <w:rsid w:val="001E096F"/>
    <w:rsid w:val="001E0F95"/>
    <w:rsid w:val="001E26E4"/>
    <w:rsid w:val="001E3627"/>
    <w:rsid w:val="001E537D"/>
    <w:rsid w:val="001E5C1F"/>
    <w:rsid w:val="001E73D7"/>
    <w:rsid w:val="001F186F"/>
    <w:rsid w:val="001F1F33"/>
    <w:rsid w:val="001F224D"/>
    <w:rsid w:val="001F5554"/>
    <w:rsid w:val="001F6755"/>
    <w:rsid w:val="001F7972"/>
    <w:rsid w:val="002046E0"/>
    <w:rsid w:val="002103AA"/>
    <w:rsid w:val="0021535E"/>
    <w:rsid w:val="002252A1"/>
    <w:rsid w:val="00225636"/>
    <w:rsid w:val="00225A00"/>
    <w:rsid w:val="00225FB7"/>
    <w:rsid w:val="00227C21"/>
    <w:rsid w:val="00232799"/>
    <w:rsid w:val="00233C8E"/>
    <w:rsid w:val="00237899"/>
    <w:rsid w:val="002419F6"/>
    <w:rsid w:val="0024294B"/>
    <w:rsid w:val="00246FD0"/>
    <w:rsid w:val="00247292"/>
    <w:rsid w:val="002505B7"/>
    <w:rsid w:val="002577D5"/>
    <w:rsid w:val="002623D6"/>
    <w:rsid w:val="00264C86"/>
    <w:rsid w:val="00270E4A"/>
    <w:rsid w:val="00272DB1"/>
    <w:rsid w:val="0027662A"/>
    <w:rsid w:val="00276B1A"/>
    <w:rsid w:val="002823F3"/>
    <w:rsid w:val="00286234"/>
    <w:rsid w:val="00290AA0"/>
    <w:rsid w:val="00290F0C"/>
    <w:rsid w:val="00292403"/>
    <w:rsid w:val="002924C3"/>
    <w:rsid w:val="002946BB"/>
    <w:rsid w:val="00294CCB"/>
    <w:rsid w:val="00296639"/>
    <w:rsid w:val="002A57D2"/>
    <w:rsid w:val="002B0763"/>
    <w:rsid w:val="002B3EC9"/>
    <w:rsid w:val="002B48E6"/>
    <w:rsid w:val="002B615B"/>
    <w:rsid w:val="002C22FC"/>
    <w:rsid w:val="002C2A39"/>
    <w:rsid w:val="002C33FD"/>
    <w:rsid w:val="002D2EFD"/>
    <w:rsid w:val="002E0155"/>
    <w:rsid w:val="002E21F9"/>
    <w:rsid w:val="002E4B36"/>
    <w:rsid w:val="002E5D55"/>
    <w:rsid w:val="002E6A51"/>
    <w:rsid w:val="002F039E"/>
    <w:rsid w:val="002F34EB"/>
    <w:rsid w:val="002F458F"/>
    <w:rsid w:val="002F4D07"/>
    <w:rsid w:val="002F674C"/>
    <w:rsid w:val="0030322B"/>
    <w:rsid w:val="003042CF"/>
    <w:rsid w:val="00305849"/>
    <w:rsid w:val="00315854"/>
    <w:rsid w:val="003170EA"/>
    <w:rsid w:val="00317C0E"/>
    <w:rsid w:val="00323BBA"/>
    <w:rsid w:val="003240B6"/>
    <w:rsid w:val="003252E7"/>
    <w:rsid w:val="00327B57"/>
    <w:rsid w:val="003346CF"/>
    <w:rsid w:val="00335051"/>
    <w:rsid w:val="00341FF7"/>
    <w:rsid w:val="00342B3B"/>
    <w:rsid w:val="00354ED7"/>
    <w:rsid w:val="00355EAD"/>
    <w:rsid w:val="003561F7"/>
    <w:rsid w:val="003568A2"/>
    <w:rsid w:val="0036040D"/>
    <w:rsid w:val="003620CC"/>
    <w:rsid w:val="00367880"/>
    <w:rsid w:val="003812BF"/>
    <w:rsid w:val="00383DA0"/>
    <w:rsid w:val="003841BC"/>
    <w:rsid w:val="00387737"/>
    <w:rsid w:val="0039375A"/>
    <w:rsid w:val="003937DE"/>
    <w:rsid w:val="00395FD0"/>
    <w:rsid w:val="003A17D9"/>
    <w:rsid w:val="003A2B47"/>
    <w:rsid w:val="003A3B90"/>
    <w:rsid w:val="003A577D"/>
    <w:rsid w:val="003B0D91"/>
    <w:rsid w:val="003B0D92"/>
    <w:rsid w:val="003B2218"/>
    <w:rsid w:val="003B42E1"/>
    <w:rsid w:val="003B4461"/>
    <w:rsid w:val="003C1C69"/>
    <w:rsid w:val="003C399F"/>
    <w:rsid w:val="003C3A99"/>
    <w:rsid w:val="003C3B09"/>
    <w:rsid w:val="003C4BD0"/>
    <w:rsid w:val="003D0484"/>
    <w:rsid w:val="003D099B"/>
    <w:rsid w:val="003D1201"/>
    <w:rsid w:val="003D6EC5"/>
    <w:rsid w:val="003E3C2C"/>
    <w:rsid w:val="003E5626"/>
    <w:rsid w:val="00400891"/>
    <w:rsid w:val="004019A4"/>
    <w:rsid w:val="00402C9C"/>
    <w:rsid w:val="004039DD"/>
    <w:rsid w:val="00404917"/>
    <w:rsid w:val="00406F0C"/>
    <w:rsid w:val="00414288"/>
    <w:rsid w:val="00416FB7"/>
    <w:rsid w:val="00421B21"/>
    <w:rsid w:val="0043295D"/>
    <w:rsid w:val="00432E72"/>
    <w:rsid w:val="00441A6B"/>
    <w:rsid w:val="004444CD"/>
    <w:rsid w:val="00450233"/>
    <w:rsid w:val="00451703"/>
    <w:rsid w:val="00454470"/>
    <w:rsid w:val="00455132"/>
    <w:rsid w:val="00455832"/>
    <w:rsid w:val="00455E55"/>
    <w:rsid w:val="004567C9"/>
    <w:rsid w:val="00461AFC"/>
    <w:rsid w:val="004632A7"/>
    <w:rsid w:val="00465B93"/>
    <w:rsid w:val="00465C6E"/>
    <w:rsid w:val="00470F5E"/>
    <w:rsid w:val="00475C1C"/>
    <w:rsid w:val="00477B54"/>
    <w:rsid w:val="004862BD"/>
    <w:rsid w:val="00491C21"/>
    <w:rsid w:val="0049208A"/>
    <w:rsid w:val="0049247C"/>
    <w:rsid w:val="004A2024"/>
    <w:rsid w:val="004A4161"/>
    <w:rsid w:val="004B06C5"/>
    <w:rsid w:val="004B163D"/>
    <w:rsid w:val="004B1A9C"/>
    <w:rsid w:val="004B6389"/>
    <w:rsid w:val="004B69CC"/>
    <w:rsid w:val="004B7140"/>
    <w:rsid w:val="004C42C8"/>
    <w:rsid w:val="004C6E02"/>
    <w:rsid w:val="004C7153"/>
    <w:rsid w:val="004D0F2D"/>
    <w:rsid w:val="004D6A13"/>
    <w:rsid w:val="004E00B8"/>
    <w:rsid w:val="004E11D0"/>
    <w:rsid w:val="004E13B2"/>
    <w:rsid w:val="004E2D5D"/>
    <w:rsid w:val="004E5546"/>
    <w:rsid w:val="004E56C0"/>
    <w:rsid w:val="004E5F99"/>
    <w:rsid w:val="004F1A20"/>
    <w:rsid w:val="004F1B70"/>
    <w:rsid w:val="004F677F"/>
    <w:rsid w:val="004F6F50"/>
    <w:rsid w:val="00500323"/>
    <w:rsid w:val="00510148"/>
    <w:rsid w:val="00510353"/>
    <w:rsid w:val="005103DF"/>
    <w:rsid w:val="00510496"/>
    <w:rsid w:val="00511575"/>
    <w:rsid w:val="0051194A"/>
    <w:rsid w:val="00511B43"/>
    <w:rsid w:val="005149B4"/>
    <w:rsid w:val="00515355"/>
    <w:rsid w:val="0051608E"/>
    <w:rsid w:val="005168CC"/>
    <w:rsid w:val="005213F9"/>
    <w:rsid w:val="005233CD"/>
    <w:rsid w:val="005249A5"/>
    <w:rsid w:val="00526789"/>
    <w:rsid w:val="00535BC5"/>
    <w:rsid w:val="0054260E"/>
    <w:rsid w:val="005437BC"/>
    <w:rsid w:val="00545367"/>
    <w:rsid w:val="005472B8"/>
    <w:rsid w:val="00551116"/>
    <w:rsid w:val="00551ADC"/>
    <w:rsid w:val="005537A0"/>
    <w:rsid w:val="00555143"/>
    <w:rsid w:val="00560086"/>
    <w:rsid w:val="005602F8"/>
    <w:rsid w:val="00560723"/>
    <w:rsid w:val="0056209E"/>
    <w:rsid w:val="0056431F"/>
    <w:rsid w:val="00566933"/>
    <w:rsid w:val="0057101A"/>
    <w:rsid w:val="00571D70"/>
    <w:rsid w:val="00573BEE"/>
    <w:rsid w:val="00581F12"/>
    <w:rsid w:val="00581FC3"/>
    <w:rsid w:val="00584141"/>
    <w:rsid w:val="00587741"/>
    <w:rsid w:val="0059064C"/>
    <w:rsid w:val="00592ADC"/>
    <w:rsid w:val="005961AD"/>
    <w:rsid w:val="005A285A"/>
    <w:rsid w:val="005A408B"/>
    <w:rsid w:val="005A5B3D"/>
    <w:rsid w:val="005A67C6"/>
    <w:rsid w:val="005C190D"/>
    <w:rsid w:val="005C5949"/>
    <w:rsid w:val="005C6E2B"/>
    <w:rsid w:val="005D078C"/>
    <w:rsid w:val="005D7D1B"/>
    <w:rsid w:val="005E173B"/>
    <w:rsid w:val="005E1AB7"/>
    <w:rsid w:val="005E441B"/>
    <w:rsid w:val="005E54E9"/>
    <w:rsid w:val="005E569E"/>
    <w:rsid w:val="005E79F8"/>
    <w:rsid w:val="005F5E02"/>
    <w:rsid w:val="005F5E9C"/>
    <w:rsid w:val="005F70D1"/>
    <w:rsid w:val="00605E6B"/>
    <w:rsid w:val="00606C6E"/>
    <w:rsid w:val="006129D0"/>
    <w:rsid w:val="00613FF8"/>
    <w:rsid w:val="00615117"/>
    <w:rsid w:val="00615F0A"/>
    <w:rsid w:val="00626BF8"/>
    <w:rsid w:val="00626D28"/>
    <w:rsid w:val="00626F36"/>
    <w:rsid w:val="006312CA"/>
    <w:rsid w:val="0063200B"/>
    <w:rsid w:val="00633164"/>
    <w:rsid w:val="00634036"/>
    <w:rsid w:val="00635BE3"/>
    <w:rsid w:val="006409DE"/>
    <w:rsid w:val="00640C49"/>
    <w:rsid w:val="00641078"/>
    <w:rsid w:val="00643FA6"/>
    <w:rsid w:val="00645002"/>
    <w:rsid w:val="006462AE"/>
    <w:rsid w:val="00646BCF"/>
    <w:rsid w:val="00646ECB"/>
    <w:rsid w:val="006502CE"/>
    <w:rsid w:val="006507D5"/>
    <w:rsid w:val="00650D53"/>
    <w:rsid w:val="00652E38"/>
    <w:rsid w:val="00654038"/>
    <w:rsid w:val="00655C61"/>
    <w:rsid w:val="006764ED"/>
    <w:rsid w:val="00677F8A"/>
    <w:rsid w:val="0068108C"/>
    <w:rsid w:val="00683746"/>
    <w:rsid w:val="00685794"/>
    <w:rsid w:val="006857FA"/>
    <w:rsid w:val="00685980"/>
    <w:rsid w:val="006928C4"/>
    <w:rsid w:val="00694400"/>
    <w:rsid w:val="006953E0"/>
    <w:rsid w:val="00696165"/>
    <w:rsid w:val="00697FF8"/>
    <w:rsid w:val="006A2E0E"/>
    <w:rsid w:val="006A3E10"/>
    <w:rsid w:val="006A7472"/>
    <w:rsid w:val="006B62DA"/>
    <w:rsid w:val="006C1F31"/>
    <w:rsid w:val="006C30D3"/>
    <w:rsid w:val="006C76CD"/>
    <w:rsid w:val="006D5931"/>
    <w:rsid w:val="006D5A92"/>
    <w:rsid w:val="006D67FB"/>
    <w:rsid w:val="006D7208"/>
    <w:rsid w:val="006E0FE7"/>
    <w:rsid w:val="006E155C"/>
    <w:rsid w:val="006E322F"/>
    <w:rsid w:val="006E4CF5"/>
    <w:rsid w:val="006F6507"/>
    <w:rsid w:val="006F7B7A"/>
    <w:rsid w:val="00700A29"/>
    <w:rsid w:val="00703F35"/>
    <w:rsid w:val="007074D1"/>
    <w:rsid w:val="007079F9"/>
    <w:rsid w:val="007142C7"/>
    <w:rsid w:val="00714427"/>
    <w:rsid w:val="00715A5D"/>
    <w:rsid w:val="00717F39"/>
    <w:rsid w:val="007215F9"/>
    <w:rsid w:val="00721871"/>
    <w:rsid w:val="007275B1"/>
    <w:rsid w:val="00730523"/>
    <w:rsid w:val="00731E41"/>
    <w:rsid w:val="00732386"/>
    <w:rsid w:val="00733DD6"/>
    <w:rsid w:val="00736227"/>
    <w:rsid w:val="00741B0B"/>
    <w:rsid w:val="007420D5"/>
    <w:rsid w:val="00743651"/>
    <w:rsid w:val="007436B7"/>
    <w:rsid w:val="007437C6"/>
    <w:rsid w:val="00744DEA"/>
    <w:rsid w:val="00745BE1"/>
    <w:rsid w:val="007465D1"/>
    <w:rsid w:val="00747396"/>
    <w:rsid w:val="00757B40"/>
    <w:rsid w:val="007632FA"/>
    <w:rsid w:val="00765BC5"/>
    <w:rsid w:val="00774498"/>
    <w:rsid w:val="00774D63"/>
    <w:rsid w:val="0077691E"/>
    <w:rsid w:val="007805FC"/>
    <w:rsid w:val="007823B4"/>
    <w:rsid w:val="007839FF"/>
    <w:rsid w:val="007840C5"/>
    <w:rsid w:val="0079063D"/>
    <w:rsid w:val="00790D8C"/>
    <w:rsid w:val="007913C1"/>
    <w:rsid w:val="00794194"/>
    <w:rsid w:val="007958C6"/>
    <w:rsid w:val="0079753E"/>
    <w:rsid w:val="007A26A2"/>
    <w:rsid w:val="007A31ED"/>
    <w:rsid w:val="007B7B01"/>
    <w:rsid w:val="007C13CB"/>
    <w:rsid w:val="007C29D1"/>
    <w:rsid w:val="007C2FB4"/>
    <w:rsid w:val="007C3D42"/>
    <w:rsid w:val="007C5A50"/>
    <w:rsid w:val="007D5933"/>
    <w:rsid w:val="007D71B0"/>
    <w:rsid w:val="007E2E8E"/>
    <w:rsid w:val="007F7B12"/>
    <w:rsid w:val="0080279A"/>
    <w:rsid w:val="0080611D"/>
    <w:rsid w:val="00807517"/>
    <w:rsid w:val="00810B4C"/>
    <w:rsid w:val="00813739"/>
    <w:rsid w:val="008159F1"/>
    <w:rsid w:val="00817F58"/>
    <w:rsid w:val="00827F2E"/>
    <w:rsid w:val="00827FA8"/>
    <w:rsid w:val="00830714"/>
    <w:rsid w:val="00830A52"/>
    <w:rsid w:val="00830D47"/>
    <w:rsid w:val="00831EED"/>
    <w:rsid w:val="00833A18"/>
    <w:rsid w:val="00834B46"/>
    <w:rsid w:val="008401C1"/>
    <w:rsid w:val="00844767"/>
    <w:rsid w:val="00846D34"/>
    <w:rsid w:val="00850FF2"/>
    <w:rsid w:val="00851A54"/>
    <w:rsid w:val="00853291"/>
    <w:rsid w:val="0085517A"/>
    <w:rsid w:val="00857720"/>
    <w:rsid w:val="00857EC0"/>
    <w:rsid w:val="00857F3B"/>
    <w:rsid w:val="00864C74"/>
    <w:rsid w:val="00865096"/>
    <w:rsid w:val="008708CE"/>
    <w:rsid w:val="00872A8F"/>
    <w:rsid w:val="00883049"/>
    <w:rsid w:val="00885D9B"/>
    <w:rsid w:val="00885F0A"/>
    <w:rsid w:val="00890A81"/>
    <w:rsid w:val="00890AB0"/>
    <w:rsid w:val="00894290"/>
    <w:rsid w:val="00894F2E"/>
    <w:rsid w:val="00896AC4"/>
    <w:rsid w:val="0089750A"/>
    <w:rsid w:val="008977C7"/>
    <w:rsid w:val="00897E5C"/>
    <w:rsid w:val="008A01CA"/>
    <w:rsid w:val="008A3D15"/>
    <w:rsid w:val="008A42AF"/>
    <w:rsid w:val="008A6456"/>
    <w:rsid w:val="008B2962"/>
    <w:rsid w:val="008B3981"/>
    <w:rsid w:val="008B50A2"/>
    <w:rsid w:val="008B7C4A"/>
    <w:rsid w:val="008C271D"/>
    <w:rsid w:val="008C6371"/>
    <w:rsid w:val="008C74AC"/>
    <w:rsid w:val="008D4F78"/>
    <w:rsid w:val="008E38AB"/>
    <w:rsid w:val="008E3C4F"/>
    <w:rsid w:val="008F3A66"/>
    <w:rsid w:val="008F6214"/>
    <w:rsid w:val="008F704D"/>
    <w:rsid w:val="009007E4"/>
    <w:rsid w:val="00910F4B"/>
    <w:rsid w:val="0091453B"/>
    <w:rsid w:val="0091503E"/>
    <w:rsid w:val="009155F1"/>
    <w:rsid w:val="0091688C"/>
    <w:rsid w:val="00916DBB"/>
    <w:rsid w:val="00920546"/>
    <w:rsid w:val="0092085F"/>
    <w:rsid w:val="00924D6C"/>
    <w:rsid w:val="00924F3E"/>
    <w:rsid w:val="00931D5E"/>
    <w:rsid w:val="00935902"/>
    <w:rsid w:val="00945C89"/>
    <w:rsid w:val="00947338"/>
    <w:rsid w:val="00950171"/>
    <w:rsid w:val="00957510"/>
    <w:rsid w:val="0096127C"/>
    <w:rsid w:val="00962074"/>
    <w:rsid w:val="009666B3"/>
    <w:rsid w:val="00967455"/>
    <w:rsid w:val="00967EEC"/>
    <w:rsid w:val="00977E63"/>
    <w:rsid w:val="009808A5"/>
    <w:rsid w:val="0098266C"/>
    <w:rsid w:val="009841D8"/>
    <w:rsid w:val="009844EE"/>
    <w:rsid w:val="00985EF5"/>
    <w:rsid w:val="0098625C"/>
    <w:rsid w:val="009872E9"/>
    <w:rsid w:val="00990419"/>
    <w:rsid w:val="009910F8"/>
    <w:rsid w:val="00991753"/>
    <w:rsid w:val="00992BCA"/>
    <w:rsid w:val="009976C3"/>
    <w:rsid w:val="009A02F6"/>
    <w:rsid w:val="009A0546"/>
    <w:rsid w:val="009A22AD"/>
    <w:rsid w:val="009A6547"/>
    <w:rsid w:val="009A698C"/>
    <w:rsid w:val="009A6AAD"/>
    <w:rsid w:val="009A77A4"/>
    <w:rsid w:val="009B0198"/>
    <w:rsid w:val="009B2CAD"/>
    <w:rsid w:val="009B617C"/>
    <w:rsid w:val="009B7B20"/>
    <w:rsid w:val="009C2085"/>
    <w:rsid w:val="009C2138"/>
    <w:rsid w:val="009C2276"/>
    <w:rsid w:val="009C3C7F"/>
    <w:rsid w:val="009D16CF"/>
    <w:rsid w:val="009D39EE"/>
    <w:rsid w:val="009D4D34"/>
    <w:rsid w:val="009D5306"/>
    <w:rsid w:val="009D64C1"/>
    <w:rsid w:val="009E058D"/>
    <w:rsid w:val="009E27B1"/>
    <w:rsid w:val="009F3C01"/>
    <w:rsid w:val="00A05823"/>
    <w:rsid w:val="00A07DF8"/>
    <w:rsid w:val="00A121F4"/>
    <w:rsid w:val="00A13815"/>
    <w:rsid w:val="00A13A0A"/>
    <w:rsid w:val="00A14A65"/>
    <w:rsid w:val="00A232F1"/>
    <w:rsid w:val="00A2380C"/>
    <w:rsid w:val="00A30F75"/>
    <w:rsid w:val="00A33E31"/>
    <w:rsid w:val="00A34726"/>
    <w:rsid w:val="00A42BE6"/>
    <w:rsid w:val="00A42C4F"/>
    <w:rsid w:val="00A45A5F"/>
    <w:rsid w:val="00A45C3E"/>
    <w:rsid w:val="00A47219"/>
    <w:rsid w:val="00A47620"/>
    <w:rsid w:val="00A47D7A"/>
    <w:rsid w:val="00A50643"/>
    <w:rsid w:val="00A50FA6"/>
    <w:rsid w:val="00A62AEB"/>
    <w:rsid w:val="00A63AF5"/>
    <w:rsid w:val="00A65E73"/>
    <w:rsid w:val="00A65FD6"/>
    <w:rsid w:val="00A66F23"/>
    <w:rsid w:val="00A772CA"/>
    <w:rsid w:val="00A774C9"/>
    <w:rsid w:val="00A816FF"/>
    <w:rsid w:val="00A83D52"/>
    <w:rsid w:val="00A8416F"/>
    <w:rsid w:val="00A850F4"/>
    <w:rsid w:val="00A86D10"/>
    <w:rsid w:val="00A901CA"/>
    <w:rsid w:val="00A93BF8"/>
    <w:rsid w:val="00A95EA9"/>
    <w:rsid w:val="00A970A9"/>
    <w:rsid w:val="00AA3B2F"/>
    <w:rsid w:val="00AB039A"/>
    <w:rsid w:val="00AB5F22"/>
    <w:rsid w:val="00AB7559"/>
    <w:rsid w:val="00AC0FF4"/>
    <w:rsid w:val="00AC44B5"/>
    <w:rsid w:val="00AC69E8"/>
    <w:rsid w:val="00AD0B2C"/>
    <w:rsid w:val="00AD1E9E"/>
    <w:rsid w:val="00AD6161"/>
    <w:rsid w:val="00AE3446"/>
    <w:rsid w:val="00AE448C"/>
    <w:rsid w:val="00AF3531"/>
    <w:rsid w:val="00AF54F3"/>
    <w:rsid w:val="00AF5846"/>
    <w:rsid w:val="00AF6363"/>
    <w:rsid w:val="00AF7114"/>
    <w:rsid w:val="00B00EA2"/>
    <w:rsid w:val="00B0126C"/>
    <w:rsid w:val="00B02F7F"/>
    <w:rsid w:val="00B03334"/>
    <w:rsid w:val="00B0684E"/>
    <w:rsid w:val="00B0698F"/>
    <w:rsid w:val="00B07012"/>
    <w:rsid w:val="00B07084"/>
    <w:rsid w:val="00B10266"/>
    <w:rsid w:val="00B1031F"/>
    <w:rsid w:val="00B1074B"/>
    <w:rsid w:val="00B114AF"/>
    <w:rsid w:val="00B125A8"/>
    <w:rsid w:val="00B1561F"/>
    <w:rsid w:val="00B21D34"/>
    <w:rsid w:val="00B24F6B"/>
    <w:rsid w:val="00B25E7B"/>
    <w:rsid w:val="00B27706"/>
    <w:rsid w:val="00B2789B"/>
    <w:rsid w:val="00B3427E"/>
    <w:rsid w:val="00B41D08"/>
    <w:rsid w:val="00B44A7E"/>
    <w:rsid w:val="00B46A2F"/>
    <w:rsid w:val="00B47FE6"/>
    <w:rsid w:val="00B5008B"/>
    <w:rsid w:val="00B5040A"/>
    <w:rsid w:val="00B506E6"/>
    <w:rsid w:val="00B513F3"/>
    <w:rsid w:val="00B51A25"/>
    <w:rsid w:val="00B52AA2"/>
    <w:rsid w:val="00B53191"/>
    <w:rsid w:val="00B532B3"/>
    <w:rsid w:val="00B533C9"/>
    <w:rsid w:val="00B551E9"/>
    <w:rsid w:val="00B557AD"/>
    <w:rsid w:val="00B5587C"/>
    <w:rsid w:val="00B56732"/>
    <w:rsid w:val="00B57B76"/>
    <w:rsid w:val="00B57E27"/>
    <w:rsid w:val="00B6249D"/>
    <w:rsid w:val="00B64D15"/>
    <w:rsid w:val="00B651E3"/>
    <w:rsid w:val="00B672EC"/>
    <w:rsid w:val="00B723F5"/>
    <w:rsid w:val="00B75328"/>
    <w:rsid w:val="00B8227C"/>
    <w:rsid w:val="00B8459B"/>
    <w:rsid w:val="00B849E1"/>
    <w:rsid w:val="00B91865"/>
    <w:rsid w:val="00B91FE5"/>
    <w:rsid w:val="00B93E14"/>
    <w:rsid w:val="00B9582F"/>
    <w:rsid w:val="00BA0BB7"/>
    <w:rsid w:val="00BA1713"/>
    <w:rsid w:val="00BA17C0"/>
    <w:rsid w:val="00BA1A0A"/>
    <w:rsid w:val="00BA455F"/>
    <w:rsid w:val="00BA475C"/>
    <w:rsid w:val="00BA5EC3"/>
    <w:rsid w:val="00BA5FCF"/>
    <w:rsid w:val="00BB07EC"/>
    <w:rsid w:val="00BB35CB"/>
    <w:rsid w:val="00BB39E9"/>
    <w:rsid w:val="00BB3ED7"/>
    <w:rsid w:val="00BB6389"/>
    <w:rsid w:val="00BC03A4"/>
    <w:rsid w:val="00BC291E"/>
    <w:rsid w:val="00BC4C00"/>
    <w:rsid w:val="00BC68C9"/>
    <w:rsid w:val="00BD32CF"/>
    <w:rsid w:val="00BD6F38"/>
    <w:rsid w:val="00BD7CE5"/>
    <w:rsid w:val="00BD7FB1"/>
    <w:rsid w:val="00BE269C"/>
    <w:rsid w:val="00BE5B15"/>
    <w:rsid w:val="00BF571B"/>
    <w:rsid w:val="00BF7079"/>
    <w:rsid w:val="00BF7AF1"/>
    <w:rsid w:val="00C004AC"/>
    <w:rsid w:val="00C022E1"/>
    <w:rsid w:val="00C03587"/>
    <w:rsid w:val="00C06A9F"/>
    <w:rsid w:val="00C0760A"/>
    <w:rsid w:val="00C12120"/>
    <w:rsid w:val="00C12591"/>
    <w:rsid w:val="00C13B12"/>
    <w:rsid w:val="00C1448F"/>
    <w:rsid w:val="00C151A3"/>
    <w:rsid w:val="00C2173F"/>
    <w:rsid w:val="00C229CC"/>
    <w:rsid w:val="00C22B5E"/>
    <w:rsid w:val="00C250BE"/>
    <w:rsid w:val="00C261C7"/>
    <w:rsid w:val="00C30496"/>
    <w:rsid w:val="00C349CC"/>
    <w:rsid w:val="00C35712"/>
    <w:rsid w:val="00C35E40"/>
    <w:rsid w:val="00C37541"/>
    <w:rsid w:val="00C4143F"/>
    <w:rsid w:val="00C414A4"/>
    <w:rsid w:val="00C41ED2"/>
    <w:rsid w:val="00C435EE"/>
    <w:rsid w:val="00C44E48"/>
    <w:rsid w:val="00C45B11"/>
    <w:rsid w:val="00C46BA0"/>
    <w:rsid w:val="00C5024E"/>
    <w:rsid w:val="00C502B0"/>
    <w:rsid w:val="00C5158D"/>
    <w:rsid w:val="00C5512D"/>
    <w:rsid w:val="00C55AEC"/>
    <w:rsid w:val="00C56021"/>
    <w:rsid w:val="00C63F4C"/>
    <w:rsid w:val="00C64C63"/>
    <w:rsid w:val="00C6502D"/>
    <w:rsid w:val="00C6755E"/>
    <w:rsid w:val="00C67DF8"/>
    <w:rsid w:val="00C67E97"/>
    <w:rsid w:val="00C709F9"/>
    <w:rsid w:val="00C71986"/>
    <w:rsid w:val="00C71CCC"/>
    <w:rsid w:val="00C7213E"/>
    <w:rsid w:val="00C755FA"/>
    <w:rsid w:val="00C76731"/>
    <w:rsid w:val="00C7707E"/>
    <w:rsid w:val="00C83298"/>
    <w:rsid w:val="00C860FE"/>
    <w:rsid w:val="00C906FA"/>
    <w:rsid w:val="00C91AFE"/>
    <w:rsid w:val="00C91ED0"/>
    <w:rsid w:val="00C922EA"/>
    <w:rsid w:val="00C942A5"/>
    <w:rsid w:val="00C951DB"/>
    <w:rsid w:val="00CA3920"/>
    <w:rsid w:val="00CA5872"/>
    <w:rsid w:val="00CA589D"/>
    <w:rsid w:val="00CA597C"/>
    <w:rsid w:val="00CA5F3F"/>
    <w:rsid w:val="00CB656C"/>
    <w:rsid w:val="00CC02B3"/>
    <w:rsid w:val="00CC09BA"/>
    <w:rsid w:val="00CC0D2F"/>
    <w:rsid w:val="00CC423B"/>
    <w:rsid w:val="00CC5B55"/>
    <w:rsid w:val="00CC6813"/>
    <w:rsid w:val="00CD0F58"/>
    <w:rsid w:val="00CD28C2"/>
    <w:rsid w:val="00CD2C38"/>
    <w:rsid w:val="00CD33E8"/>
    <w:rsid w:val="00CD49F5"/>
    <w:rsid w:val="00CE01A0"/>
    <w:rsid w:val="00CE0D25"/>
    <w:rsid w:val="00CE1C27"/>
    <w:rsid w:val="00CE4D2B"/>
    <w:rsid w:val="00CF000C"/>
    <w:rsid w:val="00CF36E0"/>
    <w:rsid w:val="00CF7CE1"/>
    <w:rsid w:val="00D07B90"/>
    <w:rsid w:val="00D1373C"/>
    <w:rsid w:val="00D229A6"/>
    <w:rsid w:val="00D3185A"/>
    <w:rsid w:val="00D33152"/>
    <w:rsid w:val="00D34708"/>
    <w:rsid w:val="00D36629"/>
    <w:rsid w:val="00D37CB2"/>
    <w:rsid w:val="00D42AE5"/>
    <w:rsid w:val="00D47366"/>
    <w:rsid w:val="00D507DC"/>
    <w:rsid w:val="00D510ED"/>
    <w:rsid w:val="00D52CBB"/>
    <w:rsid w:val="00D5305E"/>
    <w:rsid w:val="00D54C4C"/>
    <w:rsid w:val="00D56447"/>
    <w:rsid w:val="00D60D80"/>
    <w:rsid w:val="00D65A86"/>
    <w:rsid w:val="00D7123E"/>
    <w:rsid w:val="00D77424"/>
    <w:rsid w:val="00D77B70"/>
    <w:rsid w:val="00D87315"/>
    <w:rsid w:val="00D879FE"/>
    <w:rsid w:val="00D937CA"/>
    <w:rsid w:val="00D94328"/>
    <w:rsid w:val="00D95EEF"/>
    <w:rsid w:val="00DA107F"/>
    <w:rsid w:val="00DA4E15"/>
    <w:rsid w:val="00DA668D"/>
    <w:rsid w:val="00DA6E9C"/>
    <w:rsid w:val="00DB1217"/>
    <w:rsid w:val="00DB440B"/>
    <w:rsid w:val="00DB55B4"/>
    <w:rsid w:val="00DB5D35"/>
    <w:rsid w:val="00DB6749"/>
    <w:rsid w:val="00DC52B0"/>
    <w:rsid w:val="00DC5D9E"/>
    <w:rsid w:val="00DC7EE6"/>
    <w:rsid w:val="00DD3E02"/>
    <w:rsid w:val="00DD52BF"/>
    <w:rsid w:val="00DD6EF7"/>
    <w:rsid w:val="00DD774C"/>
    <w:rsid w:val="00DE188D"/>
    <w:rsid w:val="00DF1E55"/>
    <w:rsid w:val="00DF704E"/>
    <w:rsid w:val="00E00566"/>
    <w:rsid w:val="00E03EAF"/>
    <w:rsid w:val="00E0567D"/>
    <w:rsid w:val="00E05945"/>
    <w:rsid w:val="00E06CF7"/>
    <w:rsid w:val="00E07865"/>
    <w:rsid w:val="00E10CE0"/>
    <w:rsid w:val="00E123E8"/>
    <w:rsid w:val="00E17E3E"/>
    <w:rsid w:val="00E23DAD"/>
    <w:rsid w:val="00E25E59"/>
    <w:rsid w:val="00E27740"/>
    <w:rsid w:val="00E30D34"/>
    <w:rsid w:val="00E31AEC"/>
    <w:rsid w:val="00E331D9"/>
    <w:rsid w:val="00E35E0D"/>
    <w:rsid w:val="00E374D6"/>
    <w:rsid w:val="00E40932"/>
    <w:rsid w:val="00E40E89"/>
    <w:rsid w:val="00E428E0"/>
    <w:rsid w:val="00E42DC2"/>
    <w:rsid w:val="00E45403"/>
    <w:rsid w:val="00E46225"/>
    <w:rsid w:val="00E476C0"/>
    <w:rsid w:val="00E51BCD"/>
    <w:rsid w:val="00E52FB7"/>
    <w:rsid w:val="00E53827"/>
    <w:rsid w:val="00E5461D"/>
    <w:rsid w:val="00E601AA"/>
    <w:rsid w:val="00E6145B"/>
    <w:rsid w:val="00E66D88"/>
    <w:rsid w:val="00E7332C"/>
    <w:rsid w:val="00E75BC9"/>
    <w:rsid w:val="00E82359"/>
    <w:rsid w:val="00E951BC"/>
    <w:rsid w:val="00E95836"/>
    <w:rsid w:val="00E96C1F"/>
    <w:rsid w:val="00EA1A72"/>
    <w:rsid w:val="00EA2B50"/>
    <w:rsid w:val="00EA2EF7"/>
    <w:rsid w:val="00EB0A34"/>
    <w:rsid w:val="00EB22B1"/>
    <w:rsid w:val="00EB5A27"/>
    <w:rsid w:val="00EB5EF7"/>
    <w:rsid w:val="00EB5F04"/>
    <w:rsid w:val="00EC27BA"/>
    <w:rsid w:val="00EC336E"/>
    <w:rsid w:val="00EC6DE8"/>
    <w:rsid w:val="00EC722C"/>
    <w:rsid w:val="00EC7417"/>
    <w:rsid w:val="00ED3ACE"/>
    <w:rsid w:val="00ED5F70"/>
    <w:rsid w:val="00EE3196"/>
    <w:rsid w:val="00EF7D28"/>
    <w:rsid w:val="00EF7EEA"/>
    <w:rsid w:val="00F02443"/>
    <w:rsid w:val="00F07769"/>
    <w:rsid w:val="00F07A29"/>
    <w:rsid w:val="00F120EF"/>
    <w:rsid w:val="00F13A79"/>
    <w:rsid w:val="00F152E9"/>
    <w:rsid w:val="00F21C43"/>
    <w:rsid w:val="00F23754"/>
    <w:rsid w:val="00F25CD9"/>
    <w:rsid w:val="00F25FEE"/>
    <w:rsid w:val="00F26E9B"/>
    <w:rsid w:val="00F2765D"/>
    <w:rsid w:val="00F32320"/>
    <w:rsid w:val="00F375A6"/>
    <w:rsid w:val="00F42E8C"/>
    <w:rsid w:val="00F4460F"/>
    <w:rsid w:val="00F457C4"/>
    <w:rsid w:val="00F461AD"/>
    <w:rsid w:val="00F52054"/>
    <w:rsid w:val="00F52A3C"/>
    <w:rsid w:val="00F53177"/>
    <w:rsid w:val="00F5728B"/>
    <w:rsid w:val="00F624CC"/>
    <w:rsid w:val="00F636FE"/>
    <w:rsid w:val="00F63DD0"/>
    <w:rsid w:val="00F64EA1"/>
    <w:rsid w:val="00F678B1"/>
    <w:rsid w:val="00F67D95"/>
    <w:rsid w:val="00F7422A"/>
    <w:rsid w:val="00F743E5"/>
    <w:rsid w:val="00F758CC"/>
    <w:rsid w:val="00F77455"/>
    <w:rsid w:val="00F77C19"/>
    <w:rsid w:val="00F80650"/>
    <w:rsid w:val="00F81241"/>
    <w:rsid w:val="00F82827"/>
    <w:rsid w:val="00F84DF3"/>
    <w:rsid w:val="00F86069"/>
    <w:rsid w:val="00F8663B"/>
    <w:rsid w:val="00F86AC6"/>
    <w:rsid w:val="00F87C77"/>
    <w:rsid w:val="00F9109C"/>
    <w:rsid w:val="00F923C5"/>
    <w:rsid w:val="00F92D14"/>
    <w:rsid w:val="00F94A15"/>
    <w:rsid w:val="00F97EC0"/>
    <w:rsid w:val="00FA26F2"/>
    <w:rsid w:val="00FA3898"/>
    <w:rsid w:val="00FA44CA"/>
    <w:rsid w:val="00FA6304"/>
    <w:rsid w:val="00FA6755"/>
    <w:rsid w:val="00FB790D"/>
    <w:rsid w:val="00FC67B1"/>
    <w:rsid w:val="00FD2019"/>
    <w:rsid w:val="00FD2E93"/>
    <w:rsid w:val="00FD4A89"/>
    <w:rsid w:val="00FD5A1D"/>
    <w:rsid w:val="00FD7C68"/>
    <w:rsid w:val="00FE281B"/>
    <w:rsid w:val="00FE3BCA"/>
    <w:rsid w:val="00FE42F7"/>
    <w:rsid w:val="00FE60B2"/>
    <w:rsid w:val="00FF3DE3"/>
    <w:rsid w:val="00FF406C"/>
    <w:rsid w:val="00FF4AEB"/>
    <w:rsid w:val="00FF4D13"/>
    <w:rsid w:val="00FF6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30BDD6B"/>
  <w15:docId w15:val="{EA2F7737-9625-674B-BBEF-1AE2F4FC5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t"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A47620"/>
    <w:pPr>
      <w:spacing w:after="0" w:line="264" w:lineRule="auto"/>
      <w:ind w:firstLine="340"/>
    </w:pPr>
    <w:rPr>
      <w:rFonts w:ascii="Candara" w:eastAsiaTheme="minorEastAsia" w:hAnsi="Candara"/>
    </w:rPr>
  </w:style>
  <w:style w:type="paragraph" w:styleId="Titolo1">
    <w:name w:val="heading 1"/>
    <w:basedOn w:val="Normale"/>
    <w:next w:val="Corpotesto"/>
    <w:link w:val="Titolo1Carattere"/>
    <w:uiPriority w:val="9"/>
    <w:qFormat/>
    <w:rsid w:val="00BA475C"/>
    <w:pPr>
      <w:keepNext/>
      <w:keepLines/>
      <w:spacing w:before="720" w:after="600"/>
      <w:ind w:firstLine="0"/>
      <w:outlineLvl w:val="0"/>
    </w:pPr>
    <w:rPr>
      <w:rFonts w:eastAsiaTheme="majorEastAsia" w:cstheme="majorBidi"/>
      <w:b/>
      <w:sz w:val="28"/>
      <w:szCs w:val="40"/>
    </w:rPr>
  </w:style>
  <w:style w:type="paragraph" w:styleId="Titolo2">
    <w:name w:val="heading 2"/>
    <w:basedOn w:val="Normale"/>
    <w:next w:val="Corpotesto"/>
    <w:link w:val="Titolo2Carattere"/>
    <w:uiPriority w:val="9"/>
    <w:unhideWhenUsed/>
    <w:qFormat/>
    <w:rsid w:val="00790D8C"/>
    <w:pPr>
      <w:keepNext/>
      <w:keepLines/>
      <w:spacing w:before="360" w:after="240"/>
      <w:ind w:firstLine="0"/>
      <w:outlineLvl w:val="1"/>
    </w:pPr>
    <w:rPr>
      <w:rFonts w:eastAsiaTheme="majorEastAsia" w:cstheme="majorBidi"/>
      <w:b/>
      <w:szCs w:val="32"/>
    </w:rPr>
  </w:style>
  <w:style w:type="paragraph" w:styleId="Titolo3">
    <w:name w:val="heading 3"/>
    <w:basedOn w:val="Normale"/>
    <w:next w:val="Corpotesto"/>
    <w:link w:val="Titolo3Carattere"/>
    <w:uiPriority w:val="9"/>
    <w:unhideWhenUsed/>
    <w:qFormat/>
    <w:rsid w:val="00790D8C"/>
    <w:pPr>
      <w:keepNext/>
      <w:keepLines/>
      <w:spacing w:before="240" w:after="120"/>
      <w:ind w:firstLine="0"/>
      <w:outlineLvl w:val="2"/>
    </w:pPr>
    <w:rPr>
      <w:rFonts w:eastAsiaTheme="majorEastAsia" w:cstheme="majorBidi"/>
      <w:i/>
      <w:szCs w:val="28"/>
    </w:rPr>
  </w:style>
  <w:style w:type="paragraph" w:styleId="Titolo4">
    <w:name w:val="heading 4"/>
    <w:basedOn w:val="Normale"/>
    <w:next w:val="Corpotesto"/>
    <w:link w:val="Titolo4Carattere"/>
    <w:uiPriority w:val="9"/>
    <w:semiHidden/>
    <w:unhideWhenUsed/>
    <w:qFormat/>
    <w:rsid w:val="00181FA9"/>
    <w:pPr>
      <w:keepNext/>
      <w:keepLines/>
      <w:spacing w:before="360" w:after="240"/>
      <w:ind w:firstLine="0"/>
      <w:contextualSpacing/>
      <w:outlineLvl w:val="3"/>
    </w:pPr>
    <w:rPr>
      <w:rFonts w:eastAsiaTheme="majorEastAsia" w:cstheme="majorBidi"/>
      <w:i/>
      <w:iCs/>
    </w:rPr>
  </w:style>
  <w:style w:type="paragraph" w:styleId="Titolo5">
    <w:name w:val="heading 5"/>
    <w:basedOn w:val="Normale"/>
    <w:next w:val="Corpotesto"/>
    <w:link w:val="Titolo5Carattere"/>
    <w:uiPriority w:val="9"/>
    <w:semiHidden/>
    <w:unhideWhenUsed/>
    <w:qFormat/>
    <w:rsid w:val="00465B93"/>
    <w:pPr>
      <w:keepNext/>
      <w:keepLines/>
      <w:spacing w:before="80" w:after="40"/>
      <w:outlineLvl w:val="4"/>
    </w:pPr>
    <w:rPr>
      <w:rFonts w:eastAsiaTheme="majorEastAsia" w:cstheme="majorBidi"/>
    </w:rPr>
  </w:style>
  <w:style w:type="paragraph" w:styleId="Titolo6">
    <w:name w:val="heading 6"/>
    <w:basedOn w:val="Normale"/>
    <w:next w:val="Corpotesto"/>
    <w:link w:val="Titolo6Carattere"/>
    <w:uiPriority w:val="9"/>
    <w:semiHidden/>
    <w:unhideWhenUsed/>
    <w:qFormat/>
    <w:rsid w:val="00465B93"/>
    <w:pPr>
      <w:keepNext/>
      <w:keepLines/>
      <w:spacing w:before="40"/>
      <w:outlineLvl w:val="5"/>
    </w:pPr>
    <w:rPr>
      <w:rFonts w:eastAsiaTheme="majorEastAsia" w:cstheme="majorBidi"/>
      <w:i/>
      <w:iCs/>
    </w:rPr>
  </w:style>
  <w:style w:type="paragraph" w:styleId="Titolo7">
    <w:name w:val="heading 7"/>
    <w:basedOn w:val="Normale"/>
    <w:next w:val="Corpotesto"/>
    <w:link w:val="Titolo7Carattere"/>
    <w:uiPriority w:val="9"/>
    <w:semiHidden/>
    <w:unhideWhenUsed/>
    <w:qFormat/>
    <w:rsid w:val="001520CC"/>
    <w:pPr>
      <w:keepNext/>
      <w:keepLines/>
      <w:spacing w:before="40"/>
      <w:outlineLvl w:val="6"/>
    </w:pPr>
    <w:rPr>
      <w:rFonts w:eastAsiaTheme="majorEastAsia" w:cstheme="majorBidi"/>
    </w:rPr>
  </w:style>
  <w:style w:type="paragraph" w:styleId="Titolo8">
    <w:name w:val="heading 8"/>
    <w:basedOn w:val="Normale"/>
    <w:next w:val="Corpotesto"/>
    <w:link w:val="Titolo8Carattere"/>
    <w:uiPriority w:val="9"/>
    <w:semiHidden/>
    <w:unhideWhenUsed/>
    <w:qFormat/>
    <w:rsid w:val="00A10FD9"/>
    <w:pPr>
      <w:keepNext/>
      <w:keepLines/>
      <w:outlineLvl w:val="7"/>
    </w:pPr>
    <w:rPr>
      <w:rFonts w:eastAsiaTheme="majorEastAsia" w:cstheme="majorBidi"/>
      <w:i/>
      <w:iCs/>
      <w:color w:val="272727" w:themeColor="text1" w:themeTint="D8"/>
    </w:rPr>
  </w:style>
  <w:style w:type="paragraph" w:styleId="Titolo9">
    <w:name w:val="heading 9"/>
    <w:basedOn w:val="Normale"/>
    <w:next w:val="Corpotesto"/>
    <w:link w:val="Titolo9Carattere"/>
    <w:uiPriority w:val="9"/>
    <w:semiHidden/>
    <w:unhideWhenUsed/>
    <w:qFormat/>
    <w:rsid w:val="00A10FD9"/>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qFormat/>
    <w:rsid w:val="00091174"/>
  </w:style>
  <w:style w:type="paragraph" w:customStyle="1" w:styleId="FirstParagraph">
    <w:name w:val="First Paragraph"/>
    <w:basedOn w:val="Corpotesto"/>
    <w:next w:val="Corpotesto"/>
    <w:qFormat/>
  </w:style>
  <w:style w:type="paragraph" w:customStyle="1" w:styleId="Compact">
    <w:name w:val="Compact"/>
    <w:basedOn w:val="Corpotesto"/>
    <w:qFormat/>
    <w:rsid w:val="00F375A6"/>
  </w:style>
  <w:style w:type="paragraph" w:styleId="Titolo">
    <w:name w:val="Title"/>
    <w:basedOn w:val="Normale"/>
    <w:next w:val="Corpotesto"/>
    <w:link w:val="TitoloCarattere"/>
    <w:uiPriority w:val="10"/>
    <w:qFormat/>
    <w:rsid w:val="001520CC"/>
    <w:pPr>
      <w:keepNext/>
      <w:keepLines/>
      <w:spacing w:after="720" w:line="240" w:lineRule="auto"/>
      <w:ind w:firstLine="0"/>
      <w:contextualSpacing/>
      <w:jc w:val="center"/>
      <w:outlineLvl w:val="0"/>
    </w:pPr>
    <w:rPr>
      <w:rFonts w:eastAsiaTheme="majorEastAsia" w:cs="Times New Roman (Titoli CS)"/>
      <w:b/>
      <w:sz w:val="32"/>
      <w:szCs w:val="56"/>
    </w:rPr>
  </w:style>
  <w:style w:type="character" w:customStyle="1" w:styleId="TitoloCarattere">
    <w:name w:val="Titolo Carattere"/>
    <w:basedOn w:val="Carpredefinitoparagrafo"/>
    <w:link w:val="Titolo"/>
    <w:uiPriority w:val="10"/>
    <w:rsid w:val="001520CC"/>
    <w:rPr>
      <w:rFonts w:ascii="Candara" w:eastAsiaTheme="majorEastAsia" w:hAnsi="Candara" w:cs="Times New Roman (Titoli CS)"/>
      <w:b/>
      <w:sz w:val="32"/>
      <w:szCs w:val="56"/>
    </w:rPr>
  </w:style>
  <w:style w:type="paragraph" w:styleId="Sottotitolo">
    <w:name w:val="Subtitle"/>
    <w:basedOn w:val="Titolo"/>
    <w:next w:val="Corpotesto"/>
    <w:link w:val="SottotitoloCarattere"/>
    <w:uiPriority w:val="11"/>
    <w:qFormat/>
    <w:rsid w:val="001520CC"/>
    <w:pPr>
      <w:numPr>
        <w:ilvl w:val="1"/>
      </w:numPr>
      <w:outlineLvl w:val="9"/>
    </w:pPr>
    <w:rPr>
      <w:sz w:val="28"/>
      <w:szCs w:val="28"/>
    </w:rPr>
  </w:style>
  <w:style w:type="character" w:customStyle="1" w:styleId="SottotitoloCarattere">
    <w:name w:val="Sottotitolo Carattere"/>
    <w:basedOn w:val="Carpredefinitoparagrafo"/>
    <w:link w:val="Sottotitolo"/>
    <w:uiPriority w:val="11"/>
    <w:rsid w:val="001520CC"/>
    <w:rPr>
      <w:rFonts w:ascii="Candara" w:eastAsiaTheme="majorEastAsia" w:hAnsi="Candara" w:cs="Times New Roman (Titoli CS)"/>
      <w:b/>
      <w:sz w:val="28"/>
      <w:szCs w:val="28"/>
    </w:rPr>
  </w:style>
  <w:style w:type="paragraph" w:customStyle="1" w:styleId="Author">
    <w:name w:val="Author"/>
    <w:next w:val="Corpotesto"/>
    <w:qFormat/>
    <w:rsid w:val="002924C3"/>
    <w:pPr>
      <w:keepNext/>
      <w:keepLines/>
      <w:spacing w:after="600"/>
      <w:jc w:val="center"/>
    </w:pPr>
    <w:rPr>
      <w:rFonts w:ascii="Calibri" w:hAnsi="Calibri"/>
      <w:i/>
      <w:sz w:val="28"/>
    </w:rPr>
  </w:style>
  <w:style w:type="paragraph" w:styleId="Data">
    <w:name w:val="Date"/>
    <w:next w:val="Corpotesto"/>
    <w:qFormat/>
    <w:rsid w:val="00091174"/>
    <w:pPr>
      <w:keepNext/>
      <w:keepLines/>
      <w:spacing w:after="240"/>
      <w:jc w:val="center"/>
    </w:pPr>
    <w:rPr>
      <w:rFonts w:ascii="Calibri" w:hAnsi="Calibri"/>
    </w:rPr>
  </w:style>
  <w:style w:type="paragraph" w:customStyle="1" w:styleId="AbstractTitle">
    <w:name w:val="Abstract Title"/>
    <w:basedOn w:val="Normale"/>
    <w:next w:val="Abstract"/>
    <w:qFormat/>
    <w:rsid w:val="007D5933"/>
    <w:pPr>
      <w:keepNext/>
      <w:keepLines/>
      <w:spacing w:before="300"/>
      <w:jc w:val="center"/>
    </w:pPr>
    <w:rPr>
      <w:i/>
      <w:szCs w:val="20"/>
    </w:rPr>
  </w:style>
  <w:style w:type="paragraph" w:customStyle="1" w:styleId="Abstract">
    <w:name w:val="Abstract"/>
    <w:basedOn w:val="Normale"/>
    <w:next w:val="Corpotesto"/>
    <w:qFormat/>
    <w:rsid w:val="00C71986"/>
    <w:pPr>
      <w:keepNext/>
      <w:keepLines/>
      <w:spacing w:before="240" w:after="360"/>
      <w:contextualSpacing/>
    </w:pPr>
    <w:rPr>
      <w:sz w:val="18"/>
      <w:szCs w:val="20"/>
    </w:rPr>
  </w:style>
  <w:style w:type="paragraph" w:styleId="Bibliografia">
    <w:name w:val="Bibliography"/>
    <w:basedOn w:val="Normale"/>
    <w:qFormat/>
  </w:style>
  <w:style w:type="character" w:customStyle="1" w:styleId="Titolo1Carattere">
    <w:name w:val="Titolo 1 Carattere"/>
    <w:basedOn w:val="Carpredefinitoparagrafo"/>
    <w:link w:val="Titolo1"/>
    <w:uiPriority w:val="9"/>
    <w:rsid w:val="00BA475C"/>
    <w:rPr>
      <w:rFonts w:ascii="Calibri" w:eastAsiaTheme="majorEastAsia" w:hAnsi="Calibri" w:cstheme="majorBidi"/>
      <w:b/>
      <w:sz w:val="28"/>
      <w:szCs w:val="40"/>
    </w:rPr>
  </w:style>
  <w:style w:type="character" w:customStyle="1" w:styleId="Titolo2Carattere">
    <w:name w:val="Titolo 2 Carattere"/>
    <w:basedOn w:val="Carpredefinitoparagrafo"/>
    <w:link w:val="Titolo2"/>
    <w:uiPriority w:val="9"/>
    <w:rsid w:val="00790D8C"/>
    <w:rPr>
      <w:rFonts w:ascii="Candara" w:eastAsiaTheme="majorEastAsia" w:hAnsi="Candara" w:cstheme="majorBidi"/>
      <w:b/>
      <w:szCs w:val="32"/>
    </w:rPr>
  </w:style>
  <w:style w:type="character" w:customStyle="1" w:styleId="Titolo3Carattere">
    <w:name w:val="Titolo 3 Carattere"/>
    <w:basedOn w:val="Carpredefinitoparagrafo"/>
    <w:link w:val="Titolo3"/>
    <w:uiPriority w:val="9"/>
    <w:rsid w:val="00790D8C"/>
    <w:rPr>
      <w:rFonts w:ascii="Candara" w:eastAsiaTheme="majorEastAsia" w:hAnsi="Candara" w:cstheme="majorBidi"/>
      <w:i/>
      <w:szCs w:val="28"/>
    </w:rPr>
  </w:style>
  <w:style w:type="character" w:customStyle="1" w:styleId="Titolo4Carattere">
    <w:name w:val="Titolo 4 Carattere"/>
    <w:basedOn w:val="Carpredefinitoparagrafo"/>
    <w:link w:val="Titolo4"/>
    <w:uiPriority w:val="9"/>
    <w:semiHidden/>
    <w:rsid w:val="00181FA9"/>
    <w:rPr>
      <w:rFonts w:ascii="Candara" w:eastAsiaTheme="majorEastAsia" w:hAnsi="Candara" w:cstheme="majorBidi"/>
      <w:i/>
      <w:iCs/>
    </w:rPr>
  </w:style>
  <w:style w:type="character" w:customStyle="1" w:styleId="Titolo5Carattere">
    <w:name w:val="Titolo 5 Carattere"/>
    <w:basedOn w:val="Carpredefinitoparagrafo"/>
    <w:link w:val="Titolo5"/>
    <w:uiPriority w:val="9"/>
    <w:semiHidden/>
    <w:rsid w:val="00465B93"/>
    <w:rPr>
      <w:rFonts w:ascii="Candara" w:eastAsiaTheme="majorEastAsia" w:hAnsi="Candara" w:cstheme="majorBidi"/>
    </w:rPr>
  </w:style>
  <w:style w:type="character" w:customStyle="1" w:styleId="Titolo6Carattere">
    <w:name w:val="Titolo 6 Carattere"/>
    <w:basedOn w:val="Carpredefinitoparagrafo"/>
    <w:link w:val="Titolo6"/>
    <w:uiPriority w:val="9"/>
    <w:semiHidden/>
    <w:rsid w:val="00465B93"/>
    <w:rPr>
      <w:rFonts w:ascii="Candara" w:eastAsiaTheme="majorEastAsia" w:hAnsi="Candara" w:cstheme="majorBidi"/>
      <w:i/>
      <w:iCs/>
    </w:rPr>
  </w:style>
  <w:style w:type="character" w:customStyle="1" w:styleId="Titolo7Carattere">
    <w:name w:val="Titolo 7 Carattere"/>
    <w:basedOn w:val="Carpredefinitoparagrafo"/>
    <w:link w:val="Titolo7"/>
    <w:uiPriority w:val="9"/>
    <w:semiHidden/>
    <w:rsid w:val="001520CC"/>
    <w:rPr>
      <w:rFonts w:ascii="Candara" w:eastAsiaTheme="majorEastAsia" w:hAnsi="Candara" w:cstheme="majorBidi"/>
    </w:rPr>
  </w:style>
  <w:style w:type="character" w:customStyle="1" w:styleId="Titolo8Carattere">
    <w:name w:val="Titolo 8 Carattere"/>
    <w:basedOn w:val="Carpredefinitoparagrafo"/>
    <w:link w:val="Titolo8"/>
    <w:uiPriority w:val="9"/>
    <w:semiHidden/>
    <w:rsid w:val="00A10FD9"/>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A10FD9"/>
    <w:rPr>
      <w:rFonts w:eastAsiaTheme="majorEastAsia" w:cstheme="majorBidi"/>
      <w:color w:val="272727" w:themeColor="text1" w:themeTint="D8"/>
    </w:rPr>
  </w:style>
  <w:style w:type="paragraph" w:styleId="Testodelblocco">
    <w:name w:val="Block Text"/>
    <w:basedOn w:val="Corpotesto"/>
    <w:next w:val="Corpotesto"/>
    <w:uiPriority w:val="9"/>
    <w:unhideWhenUsed/>
    <w:qFormat/>
    <w:rsid w:val="00B2789B"/>
    <w:pPr>
      <w:spacing w:before="240" w:after="240"/>
      <w:ind w:left="284" w:right="284"/>
      <w:contextualSpacing/>
    </w:pPr>
    <w:rPr>
      <w:sz w:val="20"/>
    </w:rPr>
  </w:style>
  <w:style w:type="paragraph" w:styleId="Testonotaapidipagina">
    <w:name w:val="footnote text"/>
    <w:basedOn w:val="Normale"/>
    <w:uiPriority w:val="9"/>
    <w:unhideWhenUsed/>
    <w:qFormat/>
    <w:rsid w:val="007D5933"/>
    <w:rPr>
      <w:sz w:val="20"/>
    </w:rPr>
  </w:style>
  <w:style w:type="paragraph" w:customStyle="1" w:styleId="FootnoteBlockText">
    <w:name w:val="Footnote Block Text"/>
    <w:basedOn w:val="Testonotaapidipagina"/>
    <w:next w:val="Testonotaapidipagina"/>
    <w:uiPriority w:val="9"/>
    <w:unhideWhenUsed/>
    <w:qFormat/>
    <w:pPr>
      <w:spacing w:before="100" w:after="100"/>
      <w:ind w:left="480" w:right="480" w:firstLine="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e"/>
    <w:next w:val="Definition"/>
    <w:pPr>
      <w:keepNext/>
      <w:keepLines/>
    </w:pPr>
    <w:rPr>
      <w:b/>
    </w:rPr>
  </w:style>
  <w:style w:type="paragraph" w:customStyle="1" w:styleId="Definition">
    <w:name w:val="Definition"/>
    <w:basedOn w:val="Normale"/>
  </w:style>
  <w:style w:type="paragraph" w:styleId="Didascalia">
    <w:name w:val="caption"/>
    <w:basedOn w:val="Normale"/>
    <w:link w:val="DidascaliaCarattere"/>
    <w:pPr>
      <w:spacing w:after="120"/>
    </w:pPr>
    <w:rPr>
      <w:i/>
    </w:rPr>
  </w:style>
  <w:style w:type="paragraph" w:customStyle="1" w:styleId="TableCaption">
    <w:name w:val="Table Caption"/>
    <w:basedOn w:val="Didascalia"/>
    <w:pPr>
      <w:keepNext/>
    </w:pPr>
  </w:style>
  <w:style w:type="paragraph" w:customStyle="1" w:styleId="ImageCaption">
    <w:name w:val="Image Caption"/>
    <w:basedOn w:val="Didascalia"/>
  </w:style>
  <w:style w:type="paragraph" w:customStyle="1" w:styleId="Figure">
    <w:name w:val="Figure"/>
    <w:basedOn w:val="Normale"/>
  </w:style>
  <w:style w:type="paragraph" w:customStyle="1" w:styleId="CaptionedFigure">
    <w:name w:val="Captioned Figure"/>
    <w:basedOn w:val="Figure"/>
    <w:pPr>
      <w:keepNext/>
    </w:pPr>
  </w:style>
  <w:style w:type="character" w:customStyle="1" w:styleId="DidascaliaCarattere">
    <w:name w:val="Didascalia Carattere"/>
    <w:basedOn w:val="Carpredefinitoparagrafo"/>
    <w:link w:val="Didascalia"/>
  </w:style>
  <w:style w:type="character" w:customStyle="1" w:styleId="VerbatimChar">
    <w:name w:val="Verbatim Char"/>
    <w:basedOn w:val="DidascaliaCarattere"/>
    <w:link w:val="SourceCode"/>
    <w:rPr>
      <w:rFonts w:ascii="Consolas" w:hAnsi="Consolas"/>
      <w:sz w:val="22"/>
    </w:rPr>
  </w:style>
  <w:style w:type="character" w:customStyle="1" w:styleId="SectionNumber">
    <w:name w:val="Section Number"/>
    <w:basedOn w:val="DidascaliaCarattere"/>
  </w:style>
  <w:style w:type="character" w:styleId="Rimandonotaapidipagina">
    <w:name w:val="footnote reference"/>
    <w:basedOn w:val="DidascaliaCarattere"/>
    <w:rPr>
      <w:vertAlign w:val="superscript"/>
    </w:rPr>
  </w:style>
  <w:style w:type="character" w:styleId="Collegamentoipertestuale">
    <w:name w:val="Hyperlink"/>
    <w:basedOn w:val="DidascaliaCarattere"/>
    <w:rPr>
      <w:color w:val="156082" w:themeColor="accent1"/>
    </w:rPr>
  </w:style>
  <w:style w:type="paragraph" w:styleId="Titolosommario">
    <w:name w:val="TOC Heading"/>
    <w:basedOn w:val="Titolo1"/>
    <w:next w:val="Corpotesto"/>
    <w:uiPriority w:val="39"/>
    <w:unhideWhenUsed/>
    <w:qFormat/>
    <w:pPr>
      <w:spacing w:before="240" w:line="259" w:lineRule="auto"/>
      <w:outlineLvl w:val="9"/>
    </w:pPr>
    <w:rPr>
      <w:rFonts w:asciiTheme="majorHAnsi" w:hAnsiTheme="majorHAnsi"/>
      <w:color w:val="0F4761" w:themeColor="accent1" w:themeShade="BF"/>
    </w:rPr>
  </w:style>
  <w:style w:type="paragraph" w:styleId="Pidipagina">
    <w:name w:val="footer"/>
    <w:basedOn w:val="Normale"/>
    <w:link w:val="PidipaginaCarattere"/>
    <w:rsid w:val="0018656F"/>
    <w:pPr>
      <w:tabs>
        <w:tab w:val="center" w:pos="4819"/>
        <w:tab w:val="right" w:pos="9638"/>
      </w:tabs>
    </w:pPr>
  </w:style>
  <w:style w:type="character" w:customStyle="1" w:styleId="PidipaginaCarattere">
    <w:name w:val="Piè di pagina Carattere"/>
    <w:basedOn w:val="Carpredefinitoparagrafo"/>
    <w:link w:val="Pidipagina"/>
    <w:rsid w:val="0018656F"/>
    <w:rPr>
      <w:rFonts w:ascii="Calibri" w:hAnsi="Calibri"/>
    </w:rPr>
  </w:style>
  <w:style w:type="character" w:styleId="Numeropagina">
    <w:name w:val="page number"/>
    <w:basedOn w:val="Carpredefinitoparagrafo"/>
    <w:rsid w:val="0018656F"/>
  </w:style>
  <w:style w:type="paragraph" w:customStyle="1" w:styleId="SourceCode">
    <w:name w:val="Source Code"/>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Menzionenonrisolta">
    <w:name w:val="Unresolved Mention"/>
    <w:basedOn w:val="Carpredefinitoparagrafo"/>
    <w:uiPriority w:val="99"/>
    <w:semiHidden/>
    <w:unhideWhenUsed/>
    <w:rsid w:val="002E4B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26338">
      <w:bodyDiv w:val="1"/>
      <w:marLeft w:val="0"/>
      <w:marRight w:val="0"/>
      <w:marTop w:val="0"/>
      <w:marBottom w:val="0"/>
      <w:divBdr>
        <w:top w:val="none" w:sz="0" w:space="0" w:color="auto"/>
        <w:left w:val="none" w:sz="0" w:space="0" w:color="auto"/>
        <w:bottom w:val="none" w:sz="0" w:space="0" w:color="auto"/>
        <w:right w:val="none" w:sz="0" w:space="0" w:color="auto"/>
      </w:divBdr>
    </w:div>
    <w:div w:id="1173805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ndoc.org/MANUAL.html" TargetMode="External"/><Relationship Id="rId13" Type="http://schemas.openxmlformats.org/officeDocument/2006/relationships/hyperlink" Target="https://orgmode.org" TargetMode="Externa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github.com/maxnd/mxMarkEdit" TargetMode="External"/><Relationship Id="rId12" Type="http://schemas.openxmlformats.org/officeDocument/2006/relationships/hyperlink" Target="https://medium.com/@flynn.kelseyelizabeth/dont-use-electron-until-you-ve-read-this-article-52d30401303d" TargetMode="Externa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upport.apple.com/en-sa/guide/mac-help/mh35597/mac"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nu.org/licenses/gpl-3.0.html"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pandoc.org/installing.html" TargetMode="External"/><Relationship Id="rId23" Type="http://schemas.openxmlformats.org/officeDocument/2006/relationships/footer" Target="footer1.xml"/><Relationship Id="rId10" Type="http://schemas.openxmlformats.org/officeDocument/2006/relationships/hyperlink" Target="https://www.lazarus-ide.org"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pandoc.org" TargetMode="External"/><Relationship Id="rId14" Type="http://schemas.openxmlformats.org/officeDocument/2006/relationships/hyperlink" Target="https://github.com/maxnd/mxMarkEdit/raw/main/app/mxMarkEdit.zip"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19</Pages>
  <Words>7046</Words>
  <Characters>40163</Characters>
  <Application>Microsoft Office Word</Application>
  <DocSecurity>0</DocSecurity>
  <Lines>334</Lines>
  <Paragraphs>94</Paragraphs>
  <ScaleCrop>false</ScaleCrop>
  <HeadingPairs>
    <vt:vector size="2" baseType="variant">
      <vt:variant>
        <vt:lpstr>Titolo</vt:lpstr>
      </vt:variant>
      <vt:variant>
        <vt:i4>1</vt:i4>
      </vt:variant>
    </vt:vector>
  </HeadingPairs>
  <TitlesOfParts>
    <vt:vector size="1" baseType="lpstr">
      <vt:lpstr>mxMarkEdit. User manual</vt:lpstr>
    </vt:vector>
  </TitlesOfParts>
  <Company/>
  <LinksUpToDate>false</LinksUpToDate>
  <CharactersWithSpaces>47115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mxMarkEdit. User manual</dc:title>
  <dc:creator>Massimo Nardello</dc:creator>
  <cp:keywords/>
  <cp:lastModifiedBy>Massimo Nardello</cp:lastModifiedBy>
  <cp:revision>323</cp:revision>
  <cp:lastPrinted>2025-02-08T18:56:00Z</cp:lastPrinted>
  <dcterms:created xsi:type="dcterms:W3CDTF">2025-02-08T18:56:00Z</dcterms:created>
  <dcterms:modified xsi:type="dcterms:W3CDTF">2025-04-21T13:50:00Z</dcterms:modified>
</cp:coreProperties>
</file>