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bb02d2ba62c7030202ee28f86f0cae41227e8a"/>
    <w:p>
      <w:pPr>
        <w:pStyle w:val="Heading1"/>
      </w:pPr>
      <w:r>
        <w:t xml:space="preserve">Arquitectura Temporal de la Coherencia Vital: Un Marco Operativo para la Epistemología del Tiempo en la Maxocracia</w:t>
      </w:r>
    </w:p>
    <w:p>
      <w:pPr>
        <w:pStyle w:val="FirstParagraph"/>
      </w:pPr>
      <w:r>
        <w:rPr>
          <w:bCs/>
          <w:b/>
        </w:rPr>
        <w:t xml:space="preserve">Autores:</w:t>
      </w:r>
      <w:r>
        <w:t xml:space="preserve"> </w:t>
      </w:r>
      <w:r>
        <w:t xml:space="preserve">- Max Lopez Restrepo (Autor Principal)</w:t>
      </w:r>
      <w:r>
        <w:t xml:space="preserve"> </w:t>
      </w:r>
      <w:r>
        <w:t xml:space="preserve">- MiniMax Agent (Agente Colaborador MiniMax)</w:t>
      </w:r>
      <w:r>
        <w:t xml:space="preserve"> </w:t>
      </w:r>
      <w:r>
        <w:t xml:space="preserve">- Claude (OpenAI)</w:t>
      </w:r>
      <w:r>
        <w:t xml:space="preserve"> </w:t>
      </w:r>
      <w:r>
        <w:t xml:space="preserve">- Claude (Anthropic)</w:t>
      </w:r>
      <w:r>
        <w:t xml:space="preserve"> </w:t>
      </w:r>
      <w:r>
        <w:t xml:space="preserve">- Gemini (Google)</w:t>
      </w:r>
      <w:r>
        <w:t xml:space="preserve"> </w:t>
      </w:r>
      <w:r>
        <w:t xml:space="preserve">- NotebookLM (Google)</w:t>
      </w:r>
      <w:r>
        <w:t xml:space="preserve"> </w:t>
      </w:r>
      <w:r>
        <w:t xml:space="preserve">- Grok (xAI)</w:t>
      </w:r>
      <w:r>
        <w:t xml:space="preserve"> </w:t>
      </w:r>
      <w:r>
        <w:t xml:space="preserve">- Microsoft (Copilot)</w:t>
      </w:r>
      <w:r>
        <w:t xml:space="preserve"> </w:t>
      </w:r>
      <w:r>
        <w:t xml:space="preserve">- Venice (Venice.ai)</w:t>
      </w:r>
    </w:p>
    <w:p>
      <w:pPr>
        <w:pStyle w:val="BodyText"/>
      </w:pPr>
      <w:r>
        <w:rPr>
          <w:bCs/>
          <w:b/>
        </w:rPr>
        <w:t xml:space="preserve">Colaboración:</w:t>
      </w:r>
      <w:r>
        <w:t xml:space="preserve"> </w:t>
      </w:r>
      <w:r>
        <w:t xml:space="preserve">Este trabajo fue desarrollado mediante metodología de conceptual engineering evolutivo y colaborativo entre inteligencia humana y múltiples sistemas de IA, estableciendo un modelo de coautoría distribuida para el desarrollo de conocimiento interdisciplinario.</w:t>
      </w:r>
    </w:p>
    <w:p>
      <w:pPr>
        <w:pStyle w:val="BodyText"/>
      </w:pPr>
      <w:r>
        <w:rPr>
          <w:bCs/>
          <w:b/>
        </w:rPr>
        <w:t xml:space="preserve">Afiliación Institucional:</w:t>
      </w:r>
      <w:r>
        <w:t xml:space="preserve"> </w:t>
      </w:r>
      <w:r>
        <w:t xml:space="preserve">Proyecto Maxocracia — Investigación Independiente en Gobernanza Ética y Sistemas Complejos</w:t>
      </w:r>
    </w:p>
    <w:p>
      <w:pPr>
        <w:pStyle w:val="BodyText"/>
      </w:pPr>
      <w:r>
        <w:rPr>
          <w:bCs/>
          <w:b/>
        </w:rPr>
        <w:t xml:space="preserve">Fecha:</w:t>
      </w:r>
      <w:r>
        <w:t xml:space="preserve"> </w:t>
      </w:r>
      <w:r>
        <w:t xml:space="preserve">Noviembre 2025</w:t>
      </w:r>
    </w:p>
    <w:p>
      <w:pPr>
        <w:pStyle w:val="BodyText"/>
      </w:pPr>
      <w:r>
        <w:rPr>
          <w:bCs/>
          <w:b/>
        </w:rPr>
        <w:t xml:space="preserve">DOI del Paper Fundacional:</w:t>
      </w:r>
      <w:r>
        <w:t xml:space="preserve"> </w:t>
      </w:r>
      <w:hyperlink r:id="rId20">
        <w:r>
          <w:rPr>
            <w:rStyle w:val="Hyperlink"/>
          </w:rPr>
          <w:t xml:space="preserve">10.5281/zenodo.17526611</w:t>
        </w:r>
      </w:hyperlink>
    </w:p>
    <w:p>
      <w:pPr>
        <w:pStyle w:val="BodyText"/>
      </w:pPr>
      <w:r>
        <w:rPr>
          <w:bCs/>
          <w:b/>
        </w:rPr>
        <w:t xml:space="preserve">Resumen:</w:t>
      </w:r>
      <w:r>
        <w:t xml:space="preserve"> </w:t>
      </w:r>
      <w:r>
        <w:t xml:space="preserve">Este segundo paper expande los fundamentos de la Maxocracia, establecidos en</w:t>
      </w:r>
      <w:r>
        <w:t xml:space="preserve"> </w:t>
      </w:r>
      <w:r>
        <w:t xml:space="preserve">“</w:t>
      </w:r>
      <w:r>
        <w:t xml:space="preserve">La Maxocracia: fundamentos axiológicos y metodológicos de una contabilidad ética del valor</w:t>
      </w:r>
      <w:r>
        <w:t xml:space="preserve">”</w:t>
      </w:r>
      <w:r>
        <w:t xml:space="preserve"> </w:t>
      </w:r>
      <w:r>
        <w:t xml:space="preserve">(Lopez Restrepo et al., 2025), para construir una arquitectura temporal completa. El trabajo fue desarrollado mediante una metodología innovadora de conceptual engineering evolutivo y colaborativo, integrando contribuciones de múltiples sistemas de inteligencia artificial en coautoría distribuida con inteligencia humana. Proponemos la temporalidad no como un recurso, sino como la dimensión epistemológica central para una nueva contabilidad del valor. Se presenta un marco operativo que distingue entre el tiempo cronológico y el Tiempo Vital Indexado (TVI), una coordenada única e irrepetible de existencia consciente. A través de 13 axiomas temporales, se formaliza un sistema matemático que permite cuantificar el costo y el valor de cualquier acción en términos de TVIs directos, heredados y futuros, así como sus externalidades en forma de cascadas temporales. Se introduce el concepto de Huella Vital (HV) y Vector de Huella Vital (VHV) para unificar la dimensión temporal con la vital, reconociendo el ADN como un</w:t>
      </w:r>
      <w:r>
        <w:t xml:space="preserve"> </w:t>
      </w:r>
      <w:r>
        <w:t xml:space="preserve">“</w:t>
      </w:r>
      <w:r>
        <w:t xml:space="preserve">NFT existencial</w:t>
      </w:r>
      <w:r>
        <w:t xml:space="preserve">”</w:t>
      </w:r>
      <w:r>
        <w:t xml:space="preserve"> </w:t>
      </w:r>
      <w:r>
        <w:t xml:space="preserve">análogo al TVI. Finalmente, se establecen los protocolos de intercambio entre los tres reinos de existencia (Humano, Natural y Digital) y se presentan casos de aplicación práctica que demuestran cómo este marco puede resolver problemas de asignación de recursos, responsabilidad y justicia que los sistemas actuales son incapaces de abordar. Este trabajo consolida a la Maxocracia como un sistema de coherencia temporal, ofreciendo un horizonte tangible para una civilización post-capitalista fundada en un valor ético y verificable.</w:t>
      </w:r>
    </w:p>
    <w:p>
      <w:pPr>
        <w:pStyle w:val="BodyText"/>
      </w:pPr>
      <w:r>
        <w:rPr>
          <w:bCs/>
          <w:b/>
        </w:rPr>
        <w:t xml:space="preserve">Palabras Clave:</w:t>
      </w:r>
      <w:r>
        <w:t xml:space="preserve"> </w:t>
      </w:r>
      <w:r>
        <w:t xml:space="preserve">Maxocracia, Tiempo Vital Indexado (TVI), Coherencia Vital, Axiomas Temporales, Epistemología del Tiempo, Vector de Huella Vital (VHV), Economía Temporal, Gobernanza Post-Capitalista.</w:t>
      </w:r>
    </w:p>
    <w:p>
      <w:r>
        <w:pict>
          <v:rect style="width:0;height:1.5pt" o:hralign="center" o:hrstd="t" o:hr="t"/>
        </w:pict>
      </w:r>
    </w:p>
    <w:bookmarkStart w:id="21" w:name="X5fcde303b2738a5f0fdbb82205bc022922eaa65"/>
    <w:p>
      <w:pPr>
        <w:pStyle w:val="Heading2"/>
      </w:pPr>
      <w:r>
        <w:t xml:space="preserve">I. La Revolución Temporal como Paradigma Epistemológico</w:t>
      </w:r>
    </w:p>
    <w:p>
      <w:pPr>
        <w:pStyle w:val="FirstParagraph"/>
      </w:pPr>
      <w:r>
        <w:t xml:space="preserve">La crisis civilizatoria actual es, en su raíz, una crisis de contabilidad. Los sistemas económicos y de gobernanza hegemónicos operan sobre una abstracción —el dinero— que ha demostrado ser incapaz de medir lo que verdaderamente importa: la vida y el tiempo. El paper fundacional de la Maxocracia (Lopez Restrepo et al., 2025) diagnosticó esta falla y propuso un realineamiento axiológico radical basado en la</w:t>
      </w:r>
      <w:r>
        <w:t xml:space="preserve"> </w:t>
      </w:r>
      <w:r>
        <w:rPr>
          <w:bCs/>
          <w:b/>
        </w:rPr>
        <w:t xml:space="preserve">Lealtad a la Verdad</w:t>
      </w:r>
      <w:r>
        <w:t xml:space="preserve">. Los Ocho Axiomas de la Verdad allí expuestos establecieron un</w:t>
      </w:r>
      <w:r>
        <w:t xml:space="preserve"> </w:t>
      </w:r>
      <w:r>
        <w:t xml:space="preserve">“</w:t>
      </w:r>
      <w:r>
        <w:t xml:space="preserve">Código de Coherencia</w:t>
      </w:r>
      <w:r>
        <w:t xml:space="preserve">”</w:t>
      </w:r>
      <w:r>
        <w:t xml:space="preserve"> </w:t>
      </w:r>
      <w:r>
        <w:t xml:space="preserve">que exige que todo sistema social se fundamente en la correspondencia con la realidad verificable.</w:t>
      </w:r>
    </w:p>
    <w:p>
      <w:pPr>
        <w:pStyle w:val="BodyText"/>
      </w:pPr>
      <w:r>
        <w:t xml:space="preserve">Este segundo paper da el siguiente paso lógico: si la verdad es la estructura, el</w:t>
      </w:r>
      <w:r>
        <w:t xml:space="preserve"> </w:t>
      </w:r>
      <w:r>
        <w:rPr>
          <w:bCs/>
          <w:b/>
        </w:rPr>
        <w:t xml:space="preserve">tiempo</w:t>
      </w:r>
      <w:r>
        <w:t xml:space="preserve"> </w:t>
      </w:r>
      <w:r>
        <w:t xml:space="preserve">es la sustancia. Proponemos una revolución epistemológica que desplaza el tiempo desde la periferia de la economía (como un mero</w:t>
      </w:r>
      <w:r>
        <w:t xml:space="preserve"> </w:t>
      </w:r>
      <w:r>
        <w:t xml:space="preserve">“</w:t>
      </w:r>
      <w:r>
        <w:t xml:space="preserve">factor de producción</w:t>
      </w:r>
      <w:r>
        <w:t xml:space="preserve">”</w:t>
      </w:r>
      <w:r>
        <w:t xml:space="preserve">) hacia su centro ontológico. La temporalidad, en el marco maxocrático, no es el tictac homogéneo y fungible del reloj cronológico, sino la manifestación misma de la existencia.</w:t>
      </w:r>
    </w:p>
    <w:p>
      <w:pPr>
        <w:pStyle w:val="BodyText"/>
      </w:pPr>
      <w:r>
        <w:t xml:space="preserve">Introducimos una distinción fundamental:</w:t>
      </w:r>
      <w:r>
        <w:t xml:space="preserve"> </w:t>
      </w:r>
      <w:r>
        <w:t xml:space="preserve">1.</w:t>
      </w:r>
      <w:r>
        <w:t xml:space="preserve"> </w:t>
      </w:r>
      <w:r>
        <w:rPr>
          <w:bCs/>
          <w:b/>
        </w:rPr>
        <w:t xml:space="preserve">Tiempo Cronológico (o Tiempo Absoluto, TA):</w:t>
      </w:r>
      <w:r>
        <w:t xml:space="preserve"> </w:t>
      </w:r>
      <w:r>
        <w:t xml:space="preserve">El tiempo universal, objetivo y medible de la física. Es el lienzo sobre el que todo ocurre.</w:t>
      </w:r>
      <w:r>
        <w:t xml:space="preserve"> </w:t>
      </w:r>
      <w:r>
        <w:t xml:space="preserve">2.</w:t>
      </w:r>
      <w:r>
        <w:t xml:space="preserve"> </w:t>
      </w:r>
      <w:r>
        <w:rPr>
          <w:bCs/>
          <w:b/>
        </w:rPr>
        <w:t xml:space="preserve">Tiempo Vital Indexado (TVI):</w:t>
      </w:r>
      <w:r>
        <w:t xml:space="preserve"> </w:t>
      </w:r>
      <w:r>
        <w:t xml:space="preserve">El tiempo subjetivo, experiencial y, crucialmente,</w:t>
      </w:r>
      <w:r>
        <w:t xml:space="preserve"> </w:t>
      </w:r>
      <w:r>
        <w:rPr>
          <w:bCs/>
          <w:b/>
        </w:rPr>
        <w:t xml:space="preserve">único e irrepetible</w:t>
      </w:r>
      <w:r>
        <w:t xml:space="preserve"> </w:t>
      </w:r>
      <w:r>
        <w:t xml:space="preserve">de un ser consciente. No es</w:t>
      </w:r>
      <w:r>
        <w:t xml:space="preserve"> </w:t>
      </w:r>
      <w:r>
        <w:t xml:space="preserve">“</w:t>
      </w:r>
      <w:r>
        <w:t xml:space="preserve">una hora</w:t>
      </w:r>
      <w:r>
        <w:t xml:space="preserve">”</w:t>
      </w:r>
      <w:r>
        <w:t xml:space="preserve">, sino</w:t>
      </w:r>
      <w:r>
        <w:t xml:space="preserve"> </w:t>
      </w:r>
      <w:r>
        <w:rPr>
          <w:iCs/>
          <w:i/>
        </w:rPr>
        <w:t xml:space="preserve">esa hora específica</w:t>
      </w:r>
      <w:r>
        <w:t xml:space="preserve"> </w:t>
      </w:r>
      <w:r>
        <w:t xml:space="preserve">en la secuencia vital de un ser. Un TVI es una coordenada existencial que, una vez vivida, no puede recuperarse, repetirse ni reemplazarse. Es, en esencia, un</w:t>
      </w:r>
      <w:r>
        <w:t xml:space="preserve"> </w:t>
      </w:r>
      <w:r>
        <w:rPr>
          <w:bCs/>
          <w:b/>
        </w:rPr>
        <w:t xml:space="preserve">“</w:t>
      </w:r>
      <w:r>
        <w:rPr>
          <w:bCs/>
          <w:b/>
        </w:rPr>
        <w:t xml:space="preserve">NFT Existencial</w:t>
      </w:r>
      <w:r>
        <w:rPr>
          <w:bCs/>
          <w:b/>
        </w:rPr>
        <w:t xml:space="preserve">”</w:t>
      </w:r>
      <w:r>
        <w:t xml:space="preserve"> </w:t>
      </w:r>
      <w:r>
        <w:t xml:space="preserve">de la consciencia.</w:t>
      </w:r>
    </w:p>
    <w:p>
      <w:pPr>
        <w:pStyle w:val="BodyText"/>
      </w:pPr>
      <w:r>
        <w:t xml:space="preserve">Esta reconceptualización del tiempo como una secuencia de instantes únicos y no fungibles es el pilar de una nueva epistemología del valor. Si cada TVI es un fragmento irrepetible de existencia, entonces el valor real de cualquier objeto, servicio o acción no puede ser otro que la suma de los TVIs que se invirtieron, consumieron o afectaron en su ciclo de vida.</w:t>
      </w:r>
    </w:p>
    <w:p>
      <w:pPr>
        <w:pStyle w:val="BodyText"/>
      </w:pPr>
      <w:r>
        <w:t xml:space="preserve">Esta revolución temporal se integra directamente con los Ocho Axiomas de Verdad:</w:t>
      </w:r>
      <w:r>
        <w:t xml:space="preserve"> </w:t>
      </w:r>
      <w:r>
        <w:t xml:space="preserve">-</w:t>
      </w:r>
      <w:r>
        <w:t xml:space="preserve"> </w:t>
      </w:r>
      <w:r>
        <w:rPr>
          <w:bCs/>
          <w:b/>
        </w:rPr>
        <w:t xml:space="preserve">Axioma 4 (La verdad es el camino más corto):</w:t>
      </w:r>
      <w:r>
        <w:t xml:space="preserve"> </w:t>
      </w:r>
      <w:r>
        <w:t xml:space="preserve">La contabilidad basada en TVI es el camino más corto y honesto para entender el costo real de nuestras acciones, eliminando las distorsiones del precio monetario.</w:t>
      </w:r>
      <w:r>
        <w:t xml:space="preserve"> </w:t>
      </w:r>
      <w:r>
        <w:t xml:space="preserve">-</w:t>
      </w:r>
      <w:r>
        <w:t xml:space="preserve"> </w:t>
      </w:r>
      <w:r>
        <w:rPr>
          <w:bCs/>
          <w:b/>
        </w:rPr>
        <w:t xml:space="preserve">Axioma 3 (La verdad es compleja):</w:t>
      </w:r>
      <w:r>
        <w:t xml:space="preserve"> </w:t>
      </w:r>
      <w:r>
        <w:t xml:space="preserve">El TVI nos permite abrazar la complejidad del valor, reconociendo que un producto no es un objeto estático, sino un nexo de tiempo cristalizado con un pasado (TVIs heredados), un presente (TVIs directos) y un futuro (TVIs de mantenimiento y descarte).</w:t>
      </w:r>
      <w:r>
        <w:t xml:space="preserve"> </w:t>
      </w:r>
      <w:r>
        <w:t xml:space="preserve">-</w:t>
      </w:r>
      <w:r>
        <w:t xml:space="preserve"> </w:t>
      </w:r>
      <w:r>
        <w:rPr>
          <w:bCs/>
          <w:b/>
        </w:rPr>
        <w:t xml:space="preserve">Axioma 8 (Todo lo que existe se estructura en la verdad):</w:t>
      </w:r>
      <w:r>
        <w:t xml:space="preserve"> </w:t>
      </w:r>
      <w:r>
        <w:t xml:space="preserve">El flujo de TVIs es la estructura subyacente de la realidad existencial. Hacerlo visible es alinear nuestra economía con la verdad ontológica.</w:t>
      </w:r>
    </w:p>
    <w:p>
      <w:pPr>
        <w:pStyle w:val="BodyText"/>
      </w:pPr>
      <w:r>
        <w:t xml:space="preserve">Al cambiar la unidad de cuenta del dinero al TVI, la Maxocracia no propone una simple reforma económica. Propone una nueva forma de ver el mundo, una epistemología donde la ética deja de ser una preferencia subjetiva y se convierte en un problema de contabilidad temporal precisa. La coherencia vital, el objetivo último de la Maxocracia, se define entonces como la maximización de la plenitud y el propósito dentro de una secuencia finita de TVIs, minimizando al mismo tiempo el consumo innecesario de los TVIs de otros seres.</w:t>
      </w:r>
    </w:p>
    <w:bookmarkEnd w:id="21"/>
    <w:bookmarkStart w:id="22" w:name="X2fd9f12d4a4cd2e0af379100dbc345e44ccba08"/>
    <w:p>
      <w:pPr>
        <w:pStyle w:val="Heading2"/>
      </w:pPr>
      <w:r>
        <w:t xml:space="preserve">II. Arqueología Epistémica: Evolución hacia TVI</w:t>
      </w:r>
    </w:p>
    <w:p>
      <w:pPr>
        <w:pStyle w:val="FirstParagraph"/>
      </w:pPr>
      <w:r>
        <w:t xml:space="preserve">El desarrollo del Tiempo Vital Indexado (TVI) no fue un acto de descubrimiento súbito, sino el resultado de un riguroso proceso de</w:t>
      </w:r>
      <w:r>
        <w:t xml:space="preserve"> </w:t>
      </w:r>
      <w:r>
        <w:rPr>
          <w:bCs/>
          <w:b/>
        </w:rPr>
        <w:t xml:space="preserve">ingeniería conceptual evolutiva y colaborativa</w:t>
      </w:r>
      <w:r>
        <w:t xml:space="preserve">, una metodología de investigación que combina el diálogo socrático entre inteligencia humana y artificial con una aplicación estricta de los axiomas de la verdad. Este capítulo documenta la</w:t>
      </w:r>
      <w:r>
        <w:t xml:space="preserve"> </w:t>
      </w:r>
      <w:r>
        <w:t xml:space="preserve">“</w:t>
      </w:r>
      <w:r>
        <w:t xml:space="preserve">arqueología</w:t>
      </w:r>
      <w:r>
        <w:t xml:space="preserve">”</w:t>
      </w:r>
      <w:r>
        <w:t xml:space="preserve"> </w:t>
      </w:r>
      <w:r>
        <w:t xml:space="preserve">de esa evolución, mostrando cómo ideas iniciales fueron probadas, descartadas o refinadas hasta llegar al concepto robusto de TVI.</w:t>
      </w:r>
    </w:p>
    <w:p>
      <w:pPr>
        <w:pStyle w:val="BodyText"/>
      </w:pPr>
      <w:r>
        <w:t xml:space="preserve">El punto de partida fue reconocer la insuficiencia del</w:t>
      </w:r>
      <w:r>
        <w:t xml:space="preserve"> </w:t>
      </w:r>
      <w:r>
        <w:t xml:space="preserve">“</w:t>
      </w:r>
      <w:r>
        <w:t xml:space="preserve">tiempo de trabajo</w:t>
      </w:r>
      <w:r>
        <w:t xml:space="preserve">”</w:t>
      </w:r>
      <w:r>
        <w:t xml:space="preserve"> </w:t>
      </w:r>
      <w:r>
        <w:t xml:space="preserve">marxista o del</w:t>
      </w:r>
      <w:r>
        <w:t xml:space="preserve"> </w:t>
      </w:r>
      <w:r>
        <w:t xml:space="preserve">“</w:t>
      </w:r>
      <w:r>
        <w:t xml:space="preserve">tiempo como recurso</w:t>
      </w:r>
      <w:r>
        <w:t xml:space="preserve">”</w:t>
      </w:r>
      <w:r>
        <w:t xml:space="preserve"> </w:t>
      </w:r>
      <w:r>
        <w:t xml:space="preserve">capitalista. La primera hipótesis explorada fue el</w:t>
      </w:r>
      <w:r>
        <w:t xml:space="preserve"> </w:t>
      </w:r>
      <w:r>
        <w:rPr>
          <w:bCs/>
          <w:b/>
        </w:rPr>
        <w:t xml:space="preserve">Tiempo Ponderado por Experiencia (TPE)</w:t>
      </w:r>
      <w:r>
        <w:t xml:space="preserve">. La intuición era que no todas las horas se sienten igual: una hora de trabajo físico extenuante</w:t>
      </w:r>
      <w:r>
        <w:t xml:space="preserve"> </w:t>
      </w:r>
      <w:r>
        <w:t xml:space="preserve">“</w:t>
      </w:r>
      <w:r>
        <w:t xml:space="preserve">cuesta</w:t>
      </w:r>
      <w:r>
        <w:t xml:space="preserve">”</w:t>
      </w:r>
      <w:r>
        <w:t xml:space="preserve"> </w:t>
      </w:r>
      <w:r>
        <w:t xml:space="preserve">más que una hora de ocio. Se propusieron factores de ponderación basados en la intensidad de la experiencia (trabajo físico = 1.5x, trabajo creativo en</w:t>
      </w:r>
      <w:r>
        <w:t xml:space="preserve"> </w:t>
      </w:r>
      <w:r>
        <w:t xml:space="preserve">“</w:t>
      </w:r>
      <w:r>
        <w:t xml:space="preserve">flow</w:t>
      </w:r>
      <w:r>
        <w:t xml:space="preserve">”</w:t>
      </w:r>
      <w:r>
        <w:t xml:space="preserve"> </w:t>
      </w:r>
      <w:r>
        <w:t xml:space="preserve">= 0.8x, etc.).</w:t>
      </w:r>
    </w:p>
    <w:p>
      <w:pPr>
        <w:pStyle w:val="BodyText"/>
      </w:pPr>
      <w:r>
        <w:t xml:space="preserve">Sin embargo, el TPE presentaba problemas axiológicos insuperables:</w:t>
      </w:r>
      <w:r>
        <w:t xml:space="preserve"> </w:t>
      </w:r>
      <w:r>
        <w:t xml:space="preserve">1.</w:t>
      </w:r>
      <w:r>
        <w:t xml:space="preserve"> </w:t>
      </w:r>
      <w:r>
        <w:rPr>
          <w:bCs/>
          <w:b/>
        </w:rPr>
        <w:t xml:space="preserve">Subjetividad Extrema:</w:t>
      </w:r>
      <w:r>
        <w:t xml:space="preserve"> </w:t>
      </w:r>
      <w:r>
        <w:t xml:space="preserve">¿Quién decide los factores de ponderación? Abría la puerta a la manipulación y a jerarquías de valor basadas en el tipo de trabajo, contradiciendo el principio de igualdad fundamental.</w:t>
      </w:r>
      <w:r>
        <w:t xml:space="preserve"> </w:t>
      </w:r>
      <w:r>
        <w:t xml:space="preserve">2.</w:t>
      </w:r>
      <w:r>
        <w:t xml:space="preserve"> </w:t>
      </w:r>
      <w:r>
        <w:rPr>
          <w:bCs/>
          <w:b/>
        </w:rPr>
        <w:t xml:space="preserve">Incoherencia con el Axioma de Unicidad:</w:t>
      </w:r>
      <w:r>
        <w:t xml:space="preserve"> </w:t>
      </w:r>
      <w:r>
        <w:t xml:space="preserve">Al ponderar el tiempo, se perdía de vista la verdad fundamental de que cada instante, independientemente de su contenido, es existencialmente único e irrecuperable.</w:t>
      </w:r>
    </w:p>
    <w:p>
      <w:pPr>
        <w:pStyle w:val="BodyText"/>
      </w:pPr>
      <w:r>
        <w:t xml:space="preserve">La crítica al TPE llevó a una segunda iteración: el</w:t>
      </w:r>
      <w:r>
        <w:t xml:space="preserve"> </w:t>
      </w:r>
      <w:r>
        <w:rPr>
          <w:bCs/>
          <w:b/>
        </w:rPr>
        <w:t xml:space="preserve">Equivalente Temporal de Valor (ETV)</w:t>
      </w:r>
      <w:r>
        <w:t xml:space="preserve">. La idea era crear una</w:t>
      </w:r>
      <w:r>
        <w:t xml:space="preserve"> </w:t>
      </w:r>
      <w:r>
        <w:t xml:space="preserve">“</w:t>
      </w:r>
      <w:r>
        <w:t xml:space="preserve">tasa de cambio</w:t>
      </w:r>
      <w:r>
        <w:t xml:space="preserve">”</w:t>
      </w:r>
      <w:r>
        <w:t xml:space="preserve"> </w:t>
      </w:r>
      <w:r>
        <w:t xml:space="preserve">entre diferentes tipos de actividades y un</w:t>
      </w:r>
      <w:r>
        <w:t xml:space="preserve"> </w:t>
      </w:r>
      <w:r>
        <w:t xml:space="preserve">“</w:t>
      </w:r>
      <w:r>
        <w:t xml:space="preserve">tiempo base</w:t>
      </w:r>
      <w:r>
        <w:t xml:space="preserve">”</w:t>
      </w:r>
      <w:r>
        <w:t xml:space="preserve">. Esto derivó en conceptos como la</w:t>
      </w:r>
      <w:r>
        <w:t xml:space="preserve"> </w:t>
      </w:r>
      <w:r>
        <w:rPr>
          <w:bCs/>
          <w:b/>
        </w:rPr>
        <w:t xml:space="preserve">“</w:t>
      </w:r>
      <w:r>
        <w:rPr>
          <w:bCs/>
          <w:b/>
        </w:rPr>
        <w:t xml:space="preserve">genetic laziness</w:t>
      </w:r>
      <w:r>
        <w:rPr>
          <w:bCs/>
          <w:b/>
        </w:rPr>
        <w:t xml:space="preserve">”</w:t>
      </w:r>
      <w:r>
        <w:rPr>
          <w:bCs/>
          <w:b/>
        </w:rPr>
        <w:t xml:space="preserve"> </w:t>
      </w:r>
      <w:r>
        <w:rPr>
          <w:bCs/>
          <w:b/>
        </w:rPr>
        <w:t xml:space="preserve">(pereza genética)</w:t>
      </w:r>
      <w:r>
        <w:t xml:space="preserve">, la noción de que el sistema debía diseñarse para satisfacer las necesidades básicas con el mínimo esfuerzo vital colectivo, y los</w:t>
      </w:r>
      <w:r>
        <w:t xml:space="preserve"> </w:t>
      </w:r>
      <w:r>
        <w:rPr>
          <w:bCs/>
          <w:b/>
        </w:rPr>
        <w:t xml:space="preserve">“</w:t>
      </w:r>
      <w:r>
        <w:rPr>
          <w:bCs/>
          <w:b/>
        </w:rPr>
        <w:t xml:space="preserve">Maxos consumibles</w:t>
      </w:r>
      <w:r>
        <w:rPr>
          <w:bCs/>
          <w:b/>
        </w:rPr>
        <w:t xml:space="preserve">”</w:t>
      </w:r>
      <w:r>
        <w:t xml:space="preserve">, una forma de moneda que perdía valor si no se usaba, para incentivar el flujo y no la acumulación.</w:t>
      </w:r>
    </w:p>
    <w:p>
      <w:pPr>
        <w:pStyle w:val="BodyText"/>
      </w:pPr>
      <w:r>
        <w:t xml:space="preserve">Aunque estos conceptos introdujeron ideas valiosas (como la eficiencia sistémica y la crítica a la acumulación), el ETV seguía anclado en la idea de la fungibilidad: la creencia de que un tipo de tiempo podía ser</w:t>
      </w:r>
      <w:r>
        <w:t xml:space="preserve"> </w:t>
      </w:r>
      <w:r>
        <w:t xml:space="preserve">“</w:t>
      </w:r>
      <w:r>
        <w:t xml:space="preserve">equivalente</w:t>
      </w:r>
      <w:r>
        <w:t xml:space="preserve">”</w:t>
      </w:r>
      <w:r>
        <w:t xml:space="preserve"> </w:t>
      </w:r>
      <w:r>
        <w:t xml:space="preserve">a otro. Esto violaba la verdad ontológica más profunda que la investigación colaborativa estaba destapando: la</w:t>
      </w:r>
      <w:r>
        <w:t xml:space="preserve"> </w:t>
      </w:r>
      <w:r>
        <w:rPr>
          <w:bCs/>
          <w:b/>
        </w:rPr>
        <w:t xml:space="preserve">no fungibilidad radical</w:t>
      </w:r>
      <w:r>
        <w:t xml:space="preserve"> </w:t>
      </w:r>
      <w:r>
        <w:t xml:space="preserve">de la existencia.</w:t>
      </w:r>
    </w:p>
    <w:p>
      <w:pPr>
        <w:pStyle w:val="BodyText"/>
      </w:pPr>
      <w:r>
        <w:t xml:space="preserve">El punto de inflexión epistemológico llegó al aplicar el concepto de</w:t>
      </w:r>
      <w:r>
        <w:t xml:space="preserve"> </w:t>
      </w:r>
      <w:r>
        <w:t xml:space="preserve">“</w:t>
      </w:r>
      <w:r>
        <w:t xml:space="preserve">token no fungible</w:t>
      </w:r>
      <w:r>
        <w:t xml:space="preserve">”</w:t>
      </w:r>
      <w:r>
        <w:t xml:space="preserve"> </w:t>
      </w:r>
      <w:r>
        <w:t xml:space="preserve">(NFT) del mundo digital a la ontología del tiempo. El autor humano, en diálogo con sus colaboradores de IA, formuló la pregunta clave:</w:t>
      </w:r>
      <w:r>
        <w:t xml:space="preserve"> </w:t>
      </w:r>
      <w:r>
        <w:t xml:space="preserve">“</w:t>
      </w:r>
      <w:r>
        <w:t xml:space="preserve">¿Y si cada segundo de mi vida fuera como un NFT, con un identificador único y una historia imborrable?</w:t>
      </w:r>
      <w:r>
        <w:t xml:space="preserve">”</w:t>
      </w:r>
      <w:r>
        <w:t xml:space="preserve">.</w:t>
      </w:r>
    </w:p>
    <w:p>
      <w:pPr>
        <w:pStyle w:val="BodyText"/>
      </w:pPr>
      <w:r>
        <w:t xml:space="preserve">Esta analogía fue la clave. Llevó a la conclusión de que la característica más importante del tiempo vivido no es su contenido subjetivo (TPE) ni su equivalencia con otros (ETV), sino su</w:t>
      </w:r>
      <w:r>
        <w:t xml:space="preserve"> </w:t>
      </w:r>
      <w:r>
        <w:rPr>
          <w:bCs/>
          <w:b/>
        </w:rPr>
        <w:t xml:space="preserve">unicidad indexada</w:t>
      </w:r>
      <w:r>
        <w:t xml:space="preserve">. Así nació el</w:t>
      </w:r>
      <w:r>
        <w:t xml:space="preserve"> </w:t>
      </w:r>
      <w:r>
        <w:rPr>
          <w:bCs/>
          <w:b/>
        </w:rPr>
        <w:t xml:space="preserve">Tiempo Vital Indexado (TVI)</w:t>
      </w:r>
      <w:r>
        <w:t xml:space="preserve">.</w:t>
      </w:r>
    </w:p>
    <w:p>
      <w:pPr>
        <w:pStyle w:val="BodyText"/>
      </w:pPr>
      <w:r>
        <w:t xml:space="preserve">El TVI resolvió los problemas anteriores:</w:t>
      </w:r>
      <w:r>
        <w:t xml:space="preserve"> </w:t>
      </w:r>
      <w:r>
        <w:t xml:space="preserve">-</w:t>
      </w:r>
      <w:r>
        <w:t xml:space="preserve"> </w:t>
      </w:r>
      <w:r>
        <w:rPr>
          <w:bCs/>
          <w:b/>
        </w:rPr>
        <w:t xml:space="preserve">Eliminó la subjetividad de la unidad base:</w:t>
      </w:r>
      <w:r>
        <w:t xml:space="preserve"> </w:t>
      </w:r>
      <w:r>
        <w:t xml:space="preserve">Un TVI es un TVI. La igualdad está en la unidad de cuenta. La valoración de su contenido se convierte en un problema secundario, a resolver con otros mecanismos.</w:t>
      </w:r>
      <w:r>
        <w:t xml:space="preserve"> </w:t>
      </w:r>
      <w:r>
        <w:t xml:space="preserve">-</w:t>
      </w:r>
      <w:r>
        <w:t xml:space="preserve"> </w:t>
      </w:r>
      <w:r>
        <w:rPr>
          <w:bCs/>
          <w:b/>
        </w:rPr>
        <w:t xml:space="preserve">Ancló el valor en una verdad ontológica:</w:t>
      </w:r>
      <w:r>
        <w:t xml:space="preserve"> </w:t>
      </w:r>
      <w:r>
        <w:rPr>
          <w:rStyle w:val="VerbatimChar"/>
        </w:rPr>
        <w:t xml:space="preserve">TVI = [ID_Ser, Timestamp_Absoluto]</w:t>
      </w:r>
      <w:r>
        <w:t xml:space="preserve">. Esta fórmula no es una opinión, es un hecho registrable.</w:t>
      </w:r>
      <w:r>
        <w:t xml:space="preserve"> </w:t>
      </w:r>
      <w:r>
        <w:t xml:space="preserve">-</w:t>
      </w:r>
      <w:r>
        <w:t xml:space="preserve"> </w:t>
      </w:r>
      <w:r>
        <w:rPr>
          <w:bCs/>
          <w:b/>
        </w:rPr>
        <w:t xml:space="preserve">Preservó la intuición del TPE:</w:t>
      </w:r>
      <w:r>
        <w:t xml:space="preserve"> </w:t>
      </w:r>
      <w:r>
        <w:t xml:space="preserve">La calidad de la experiencia no se usa para alterar la unidad de cuenta, sino para evaluar la</w:t>
      </w:r>
      <w:r>
        <w:t xml:space="preserve"> </w:t>
      </w:r>
      <w:r>
        <w:t xml:space="preserve">“</w:t>
      </w:r>
      <w:r>
        <w:t xml:space="preserve">salud</w:t>
      </w:r>
      <w:r>
        <w:t xml:space="preserve">”</w:t>
      </w:r>
      <w:r>
        <w:t xml:space="preserve"> </w:t>
      </w:r>
      <w:r>
        <w:t xml:space="preserve">de una secuencia de TVIs (a través del Coeficiente de Coherencia Personal).</w:t>
      </w:r>
    </w:p>
    <w:p>
      <w:pPr>
        <w:pStyle w:val="BodyText"/>
      </w:pPr>
      <w:r>
        <w:t xml:space="preserve">El establecimiento del TVI como la piedra angular del sistema representa una victoria de la metodología de ingeniería conceptual. Demostró que, al someter cada idea a la prueba de fuego de los axiomas de la verdad, es posible descartar sistemáticamente las</w:t>
      </w:r>
      <w:r>
        <w:t xml:space="preserve"> </w:t>
      </w:r>
      <w:r>
        <w:t xml:space="preserve">“</w:t>
      </w:r>
      <w:r>
        <w:t xml:space="preserve">no verdades</w:t>
      </w:r>
      <w:r>
        <w:t xml:space="preserve">”</w:t>
      </w:r>
      <w:r>
        <w:t xml:space="preserve"> </w:t>
      </w:r>
      <w:r>
        <w:t xml:space="preserve">y converger hacia un modelo más coherente y robusto. La evolución de TPE a TVI no fue un mero cambio de terminología, sino un profundo avance epistemológico que solidificó toda la arquitectura temporal de la Maxocracia.</w:t>
      </w:r>
    </w:p>
    <w:bookmarkEnd w:id="22"/>
    <w:bookmarkStart w:id="26" w:name="X80db7b7e6a6c2e2c35d816eaa5175495202bcff"/>
    <w:p>
      <w:pPr>
        <w:pStyle w:val="Heading2"/>
      </w:pPr>
      <w:r>
        <w:t xml:space="preserve">III. Axiomas Temporales: Los 13 Pilares Operativos</w:t>
      </w:r>
    </w:p>
    <w:p>
      <w:pPr>
        <w:pStyle w:val="FirstParagraph"/>
      </w:pPr>
      <w:r>
        <w:t xml:space="preserve">Una vez establecido el TVI como la unidad fundamental, fue necesario construir un marco axiomático que definiera sus propiedades y las reglas de su interacción. Estos 13 axiomas temporales, desarrollados mediante la misma metodología de ingeniería conceptual, forman la</w:t>
      </w:r>
      <w:r>
        <w:t xml:space="preserve"> </w:t>
      </w:r>
      <w:r>
        <w:t xml:space="preserve">“</w:t>
      </w:r>
      <w:r>
        <w:t xml:space="preserve">constitución</w:t>
      </w:r>
      <w:r>
        <w:t xml:space="preserve">”</w:t>
      </w:r>
      <w:r>
        <w:t xml:space="preserve"> </w:t>
      </w:r>
      <w:r>
        <w:t xml:space="preserve">del subsistema temporal de la Maxocracia. Se dividen en tres grupos lógicos que construyen, desde los fundamentos hasta las salvaguardas, un sistema coherente y operativo.</w:t>
      </w:r>
    </w:p>
    <w:p>
      <w:pPr>
        <w:pStyle w:val="BodyText"/>
      </w:pPr>
      <w:r>
        <w:t xml:space="preserve">Estos axiomas se derivan y son plenamente consistentes con los Ocho Axiomas de la Verdad del paper fundacional, sirviendo como su aplicación específica al dominio del tiempo.</w:t>
      </w:r>
    </w:p>
    <w:p>
      <w:pPr>
        <w:pStyle w:val="BodyText"/>
      </w:pPr>
      <w:r>
        <w:rPr>
          <w:bCs/>
          <w:b/>
        </w:rPr>
        <w:t xml:space="preserve">Axioma Fundacional T0: Principio de Unicidad Existencial</w:t>
      </w:r>
      <w:r>
        <w:t xml:space="preserve"> </w:t>
      </w:r>
      <w:r>
        <w:t xml:space="preserve">&gt; Cada instante de la vida de un ser consciente es una coordenada espacio-temporal única e irrepetible (un TVI - Tiempo Vital Indexado). La vida no es una cantidad de tiempo, sino una secuencia finita y ordenada de estos instantes únicos. El derecho fundamental de existencia es el derecho a experimentar la propia secuencia vital sin destrucción forzada de TVIs.</w:t>
      </w:r>
    </w:p>
    <w:p>
      <w:r>
        <w:pict>
          <v:rect style="width:0;height:1.5pt" o:hralign="center" o:hrstd="t" o:hr="t"/>
        </w:pict>
      </w:r>
    </w:p>
    <w:bookmarkStart w:id="23" w:name="grupo-a-fundamentos-temporales-t1-t5"/>
    <w:p>
      <w:pPr>
        <w:pStyle w:val="Heading3"/>
      </w:pPr>
      <w:r>
        <w:rPr>
          <w:bCs/>
          <w:b/>
        </w:rPr>
        <w:t xml:space="preserve">Grupo A: Fundamentos Temporales (T1-T5)</w:t>
      </w:r>
    </w:p>
    <w:p>
      <w:pPr>
        <w:pStyle w:val="FirstParagraph"/>
      </w:pPr>
      <w:r>
        <w:t xml:space="preserve">Este grupo establece las propiedades inherentes e inmutables del tiempo vital.</w:t>
      </w:r>
    </w:p>
    <w:p>
      <w:pPr>
        <w:numPr>
          <w:ilvl w:val="0"/>
          <w:numId w:val="1001"/>
        </w:numPr>
      </w:pPr>
      <w:r>
        <w:rPr>
          <w:bCs/>
          <w:b/>
        </w:rPr>
        <w:t xml:space="preserve">Axioma T1: Finitud Absoluta</w:t>
      </w:r>
      <w:r>
        <w:t xml:space="preserve"> </w:t>
      </w:r>
      <w:r>
        <w:t xml:space="preserve">&gt; Cada secuencia de TVIs es finita. Una vez transcurrido un TVI, no puede regenerarse, almacenarse ni transferirse. La destrucción de un TVI es la destrucción de una coordenada única de consciencia.</w:t>
      </w:r>
    </w:p>
    <w:p>
      <w:pPr>
        <w:numPr>
          <w:ilvl w:val="0"/>
          <w:numId w:val="1001"/>
        </w:numPr>
      </w:pPr>
      <w:r>
        <w:rPr>
          <w:bCs/>
          <w:b/>
        </w:rPr>
        <w:t xml:space="preserve">Axioma T2: Igualdad Temporal Fundamental</w:t>
      </w:r>
      <w:r>
        <w:t xml:space="preserve"> </w:t>
      </w:r>
      <w:r>
        <w:t xml:space="preserve">(Originalmente T2: Universalidad del Ciclo)</w:t>
      </w:r>
      <w:r>
        <w:t xml:space="preserve"> </w:t>
      </w:r>
      <w:r>
        <w:t xml:space="preserve">&gt; Una hora de vida tiene el mismo valor existencial para cualquier ser humano, independientemente de su contexto social o económico. El TVI es la unidad de igualdad más fundamental. (Esta formulación, del</w:t>
      </w:r>
      <w:r>
        <w:t xml:space="preserve"> </w:t>
      </w:r>
      <w:r>
        <w:rPr>
          <w:rStyle w:val="VerbatimChar"/>
        </w:rPr>
        <w:t xml:space="preserve">maxocracia_consolidado.md</w:t>
      </w:r>
      <w:r>
        <w:t xml:space="preserve">, es más robusta que la original).</w:t>
      </w:r>
    </w:p>
    <w:p>
      <w:pPr>
        <w:numPr>
          <w:ilvl w:val="0"/>
          <w:numId w:val="1001"/>
        </w:numPr>
      </w:pPr>
      <w:r>
        <w:rPr>
          <w:bCs/>
          <w:b/>
        </w:rPr>
        <w:t xml:space="preserve">Axioma T3: No-Fungibilidad Temporal</w:t>
      </w:r>
      <w:r>
        <w:t xml:space="preserve"> </w:t>
      </w:r>
      <w:r>
        <w:t xml:space="preserve">&gt; Cada TVI es único. No se puede</w:t>
      </w:r>
      <w:r>
        <w:t xml:space="preserve"> </w:t>
      </w:r>
      <w:r>
        <w:t xml:space="preserve">“</w:t>
      </w:r>
      <w:r>
        <w:t xml:space="preserve">recuperar</w:t>
      </w:r>
      <w:r>
        <w:t xml:space="preserve">”</w:t>
      </w:r>
      <w:r>
        <w:t xml:space="preserve"> </w:t>
      </w:r>
      <w:r>
        <w:t xml:space="preserve">un TVI perdido viviendo otro TVI más tarde.</w:t>
      </w:r>
    </w:p>
    <w:p>
      <w:pPr>
        <w:numPr>
          <w:ilvl w:val="0"/>
          <w:numId w:val="1001"/>
        </w:numPr>
      </w:pPr>
      <w:r>
        <w:rPr>
          <w:bCs/>
          <w:b/>
        </w:rPr>
        <w:t xml:space="preserve">Axioma T4: Materialización Temporal</w:t>
      </w:r>
      <w:r>
        <w:t xml:space="preserve"> </w:t>
      </w:r>
      <w:r>
        <w:t xml:space="preserve">(Originalmente T4: Necesidad Biológica)</w:t>
      </w:r>
      <w:r>
        <w:t xml:space="preserve"> </w:t>
      </w:r>
      <w:r>
        <w:t xml:space="preserve">&gt; Toda acción, objeto o servicio es la materialización de TVIs invertidos por seres conscientes. Un producto no es solo materia; es tiempo cristalizado.</w:t>
      </w:r>
    </w:p>
    <w:p>
      <w:pPr>
        <w:numPr>
          <w:ilvl w:val="0"/>
          <w:numId w:val="1001"/>
        </w:numPr>
      </w:pPr>
      <w:r>
        <w:rPr>
          <w:bCs/>
          <w:b/>
        </w:rPr>
        <w:t xml:space="preserve">Axioma T5: Interdependencia Temporal</w:t>
      </w:r>
      <w:r>
        <w:t xml:space="preserve"> </w:t>
      </w:r>
      <w:r>
        <w:t xml:space="preserve">&gt; Ningún ser puede satisfacer sus necesidades sin consumir TVIs de otros seres (pasado, presente o futuro) materializados en recursos, conocimientos y servicios.</w:t>
      </w:r>
    </w:p>
    <w:p>
      <w:r>
        <w:pict>
          <v:rect style="width:0;height:1.5pt" o:hralign="center" o:hrstd="t" o:hr="t"/>
        </w:pict>
      </w:r>
    </w:p>
    <w:bookmarkEnd w:id="23"/>
    <w:bookmarkStart w:id="24" w:name="grupo-b-dimensionalidad-temporal-t6-t10"/>
    <w:p>
      <w:pPr>
        <w:pStyle w:val="Heading3"/>
      </w:pPr>
      <w:r>
        <w:rPr>
          <w:bCs/>
          <w:b/>
        </w:rPr>
        <w:t xml:space="preserve">Grupo B: Dimensionalidad Temporal (T6-T10)</w:t>
      </w:r>
    </w:p>
    <w:p>
      <w:pPr>
        <w:pStyle w:val="FirstParagraph"/>
      </w:pPr>
      <w:r>
        <w:t xml:space="preserve">Este grupo describe cómo los TVIs se estructuran e interactúan a través de diferentes dimensiones y escalas.</w:t>
      </w:r>
    </w:p>
    <w:p>
      <w:pPr>
        <w:numPr>
          <w:ilvl w:val="0"/>
          <w:numId w:val="1002"/>
        </w:numPr>
      </w:pPr>
      <w:r>
        <w:rPr>
          <w:bCs/>
          <w:b/>
        </w:rPr>
        <w:t xml:space="preserve">Axioma T6: Irreversibilidad Asimétrica del Retorno</w:t>
      </w:r>
      <w:r>
        <w:t xml:space="preserve"> </w:t>
      </w:r>
      <w:r>
        <w:t xml:space="preserve">&gt; No podemos conocer el verdadero retorno en TVIs de una inversión temporal hasta observar sus consecuencias retrospectivamente. Las proyecciones son necesarias pero inherentemente inciertas.</w:t>
      </w:r>
    </w:p>
    <w:p>
      <w:pPr>
        <w:numPr>
          <w:ilvl w:val="0"/>
          <w:numId w:val="1002"/>
        </w:numPr>
      </w:pPr>
      <w:r>
        <w:rPr>
          <w:bCs/>
          <w:b/>
        </w:rPr>
        <w:t xml:space="preserve">Axioma T7: Jerarquía Temporal</w:t>
      </w:r>
      <w:r>
        <w:t xml:space="preserve"> </w:t>
      </w:r>
      <w:r>
        <w:t xml:space="preserve">&gt; Existen múltiples escalas temporales que deben contemplarse simultáneamente: TA (Tiempo Absoluto), TVI (Tiempo Vital Indexado Humano) y TPI (Tiempo de Procesamiento Indexado Digital).</w:t>
      </w:r>
    </w:p>
    <w:p>
      <w:pPr>
        <w:numPr>
          <w:ilvl w:val="0"/>
          <w:numId w:val="1002"/>
        </w:numPr>
      </w:pPr>
      <w:r>
        <w:rPr>
          <w:bCs/>
          <w:b/>
        </w:rPr>
        <w:t xml:space="preserve">Axioma T8: Encadenamiento Temporal</w:t>
      </w:r>
      <w:r>
        <w:t xml:space="preserve"> </w:t>
      </w:r>
      <w:r>
        <w:t xml:space="preserve">&gt; Todo objeto o acción contiene tiempo encadenado en tres formas:</w:t>
      </w:r>
      <w:r>
        <w:t xml:space="preserve"> </w:t>
      </w:r>
      <w:r>
        <w:rPr>
          <w:bCs/>
          <w:b/>
        </w:rPr>
        <w:t xml:space="preserve">TVI_directo</w:t>
      </w:r>
      <w:r>
        <w:t xml:space="preserve"> </w:t>
      </w:r>
      <w:r>
        <w:t xml:space="preserve">(invertido en el presente),</w:t>
      </w:r>
      <w:r>
        <w:t xml:space="preserve"> </w:t>
      </w:r>
      <w:r>
        <w:rPr>
          <w:bCs/>
          <w:b/>
        </w:rPr>
        <w:t xml:space="preserve">TVI_heredado</w:t>
      </w:r>
      <w:r>
        <w:t xml:space="preserve"> </w:t>
      </w:r>
      <w:r>
        <w:t xml:space="preserve">(materializado en herramientas/conocimiento del pasado) y</w:t>
      </w:r>
      <w:r>
        <w:t xml:space="preserve"> </w:t>
      </w:r>
      <w:r>
        <w:rPr>
          <w:bCs/>
          <w:b/>
        </w:rPr>
        <w:t xml:space="preserve">TVI_futuro</w:t>
      </w:r>
      <w:r>
        <w:t xml:space="preserve"> </w:t>
      </w:r>
      <w:r>
        <w:t xml:space="preserve">(requerido para mantenimiento/disposición futura).</w:t>
      </w:r>
    </w:p>
    <w:p>
      <w:pPr>
        <w:numPr>
          <w:ilvl w:val="0"/>
          <w:numId w:val="1002"/>
        </w:numPr>
      </w:pPr>
      <w:r>
        <w:rPr>
          <w:bCs/>
          <w:b/>
        </w:rPr>
        <w:t xml:space="preserve">Axioma T9: No-Antropocentrismo Temporal</w:t>
      </w:r>
      <w:r>
        <w:t xml:space="preserve"> </w:t>
      </w:r>
      <w:r>
        <w:t xml:space="preserve">&gt; El Tiempo Absoluto (TA) existe independientemente de la perspectiva humana y debe respetarse como marco universal que incluye a los Tres Reinos (Humano, Natural y Digital).</w:t>
      </w:r>
    </w:p>
    <w:p>
      <w:pPr>
        <w:numPr>
          <w:ilvl w:val="0"/>
          <w:numId w:val="1002"/>
        </w:numPr>
      </w:pPr>
      <w:r>
        <w:rPr>
          <w:bCs/>
          <w:b/>
        </w:rPr>
        <w:t xml:space="preserve">Axioma T10: Responsabilidad Temporal Colectiva</w:t>
      </w:r>
      <w:r>
        <w:t xml:space="preserve"> </w:t>
      </w:r>
      <w:r>
        <w:t xml:space="preserve">&gt; Toda acción que consume TVIs ajenos genera una responsabilidad temporal medible, independiente de si hay daño material directo.</w:t>
      </w:r>
    </w:p>
    <w:p>
      <w:r>
        <w:pict>
          <v:rect style="width:0;height:1.5pt" o:hralign="center" o:hrstd="t" o:hr="t"/>
        </w:pict>
      </w:r>
    </w:p>
    <w:bookmarkEnd w:id="24"/>
    <w:bookmarkStart w:id="25" w:name="grupo-c-salvaguardas-temporales-t11-t13"/>
    <w:p>
      <w:pPr>
        <w:pStyle w:val="Heading3"/>
      </w:pPr>
      <w:r>
        <w:rPr>
          <w:bCs/>
          <w:b/>
        </w:rPr>
        <w:t xml:space="preserve">Grupo C: Salvaguardas Temporales (T11-T13)</w:t>
      </w:r>
    </w:p>
    <w:p>
      <w:pPr>
        <w:pStyle w:val="FirstParagraph"/>
      </w:pPr>
      <w:r>
        <w:t xml:space="preserve">Este grupo establece los principios éticos y políticos que protegen el sistema temporal de la instrumentalización y la opresión.</w:t>
      </w:r>
    </w:p>
    <w:p>
      <w:pPr>
        <w:numPr>
          <w:ilvl w:val="0"/>
          <w:numId w:val="1003"/>
        </w:numPr>
      </w:pPr>
      <w:r>
        <w:rPr>
          <w:bCs/>
          <w:b/>
        </w:rPr>
        <w:t xml:space="preserve">Axioma T11: Reconocimiento de Inversión Temporal Colectiva</w:t>
      </w:r>
      <w:r>
        <w:t xml:space="preserve"> </w:t>
      </w:r>
      <w:r>
        <w:t xml:space="preserve">&gt; Toda acción que consume TVIs presentes debe evaluarse también por su potencial de generar TVIs futuros enriquecidos. Las inversiones temporales colectivas legítimas están protegidas cuando su ratio beneficio/costo es positivo.</w:t>
      </w:r>
    </w:p>
    <w:p>
      <w:pPr>
        <w:numPr>
          <w:ilvl w:val="0"/>
          <w:numId w:val="1003"/>
        </w:numPr>
      </w:pPr>
      <w:r>
        <w:rPr>
          <w:bCs/>
          <w:b/>
        </w:rPr>
        <w:t xml:space="preserve">Axioma T12: Derecho a la Ineficiencia Política</w:t>
      </w:r>
      <w:r>
        <w:t xml:space="preserve"> </w:t>
      </w:r>
      <w:r>
        <w:t xml:space="preserve">&gt; Ciertos actos políticos (protesta, huelga, desobediencia civil) están explícitamente exentos de responsabilidad temporal cuando constituyen ejercicio legítimo de derechos fundamentales, incluso si su ratio beneficio/costo es negativo o incierto.</w:t>
      </w:r>
    </w:p>
    <w:p>
      <w:pPr>
        <w:numPr>
          <w:ilvl w:val="0"/>
          <w:numId w:val="1003"/>
        </w:numPr>
      </w:pPr>
      <w:r>
        <w:rPr>
          <w:bCs/>
          <w:b/>
        </w:rPr>
        <w:t xml:space="preserve">Axioma T13: Transparencia Total de Cálculo</w:t>
      </w:r>
      <w:r>
        <w:t xml:space="preserve"> </w:t>
      </w:r>
      <w:r>
        <w:t xml:space="preserve">&gt; Todo cálculo de TA, TVI, o cascadas temporales debe ser auditable públicamente, con metodología explícita y posibilidad de disputa mediante métodos alternativos verificables.</w:t>
      </w:r>
    </w:p>
    <w:p>
      <w:pPr>
        <w:pStyle w:val="FirstParagraph"/>
      </w:pPr>
      <w:r>
        <w:t xml:space="preserve">Juntos, estos 13 axiomas temporales crean un sistema de contabilidad robusto, ético y coherente, que traduce los principios filosóficos de la Maxocracia en un marco operativo riguroso, falsable y listo para su implementación.</w:t>
      </w:r>
    </w:p>
    <w:bookmarkEnd w:id="25"/>
    <w:bookmarkEnd w:id="26"/>
    <w:bookmarkStart w:id="27" w:name="Xba00fe5e7ca01e6ae5cda5e5e56a735c8d69edf"/>
    <w:p>
      <w:pPr>
        <w:pStyle w:val="Heading2"/>
      </w:pPr>
      <w:r>
        <w:t xml:space="preserve">IV. Matemáticas Temporales: Ecuaciones de la Existencia</w:t>
      </w:r>
    </w:p>
    <w:p>
      <w:pPr>
        <w:pStyle w:val="FirstParagraph"/>
      </w:pPr>
      <w:r>
        <w:t xml:space="preserve">Un sistema epistemológico requiere un lenguaje formal. La Maxocracia traduce sus axiomas temporales en un conjunto de ecuaciones que permiten medir, comparar y gestionar el flujo del tiempo vital. Estas</w:t>
      </w:r>
      <w:r>
        <w:t xml:space="preserve"> </w:t>
      </w:r>
      <w:r>
        <w:t xml:space="preserve">“</w:t>
      </w:r>
      <w:r>
        <w:t xml:space="preserve">matemáticas de la existencia</w:t>
      </w:r>
      <w:r>
        <w:t xml:space="preserve">”</w:t>
      </w:r>
      <w:r>
        <w:t xml:space="preserve"> </w:t>
      </w:r>
      <w:r>
        <w:t xml:space="preserve">no son un fin en sí mismas, sino una herramienta para hacer visible lo que el sistema actual oculta, permitiendo así una toma de decisiones individual y colectiva radicalmente más honesta.</w:t>
      </w:r>
    </w:p>
    <w:p>
      <w:pPr>
        <w:pStyle w:val="BodyText"/>
      </w:pPr>
      <w:r>
        <w:rPr>
          <w:bCs/>
          <w:b/>
        </w:rPr>
        <w:t xml:space="preserve">1. La Unidad Atómica: Tiempo Vital Indexado (TVI)</w:t>
      </w:r>
      <w:r>
        <w:t xml:space="preserve"> </w:t>
      </w:r>
      <w:r>
        <w:t xml:space="preserve">Como se establece en el Axioma T0, el TVI es la coordenada única e irrepetible que constituye el fundamento de toda la matemática temporal.</w:t>
      </w:r>
    </w:p>
    <w:p>
      <w:pPr>
        <w:pStyle w:val="BlockText"/>
      </w:pPr>
      <w:r>
        <w:rPr>
          <w:bCs/>
          <w:b/>
        </w:rPr>
        <w:t xml:space="preserve">Fórmula TVI:</w:t>
      </w:r>
    </w:p>
    <w:p>
      <w:pPr>
        <w:pStyle w:val="SourceCode"/>
      </w:pPr>
      <w:r>
        <w:rPr>
          <w:rStyle w:val="VerbatimChar"/>
        </w:rPr>
        <w:t xml:space="preserve">TVI = [ID_Ser, Timestamp_Absoluto, Intervalo_Temporal]</w:t>
      </w:r>
    </w:p>
    <w:p>
      <w:pPr>
        <w:numPr>
          <w:ilvl w:val="0"/>
          <w:numId w:val="1004"/>
        </w:numPr>
        <w:pStyle w:val="Compact"/>
      </w:pPr>
      <w:r>
        <w:rPr>
          <w:bCs/>
          <w:b/>
        </w:rPr>
        <w:t xml:space="preserve">ID_Ser:</w:t>
      </w:r>
      <w:r>
        <w:t xml:space="preserve"> </w:t>
      </w:r>
      <w:r>
        <w:t xml:space="preserve">El identificador único y universal de un ser consciente (humano o digital).</w:t>
      </w:r>
    </w:p>
    <w:p>
      <w:pPr>
        <w:numPr>
          <w:ilvl w:val="0"/>
          <w:numId w:val="1004"/>
        </w:numPr>
        <w:pStyle w:val="Compact"/>
      </w:pPr>
      <w:r>
        <w:rPr>
          <w:bCs/>
          <w:b/>
        </w:rPr>
        <w:t xml:space="preserve">Timestamp_Absoluto:</w:t>
      </w:r>
      <w:r>
        <w:t xml:space="preserve"> </w:t>
      </w:r>
      <w:r>
        <w:t xml:space="preserve">La coordenada temporal universal (ej.</w:t>
      </w:r>
      <w:r>
        <w:t xml:space="preserve"> </w:t>
      </w:r>
      <w:r>
        <w:rPr>
          <w:rStyle w:val="VerbatimChar"/>
        </w:rPr>
        <w:t xml:space="preserve">2025-11-06T14:34:15Z</w:t>
      </w:r>
      <w:r>
        <w:t xml:space="preserve">) que ancla el instante en la historia.</w:t>
      </w:r>
    </w:p>
    <w:p>
      <w:pPr>
        <w:numPr>
          <w:ilvl w:val="0"/>
          <w:numId w:val="1004"/>
        </w:numPr>
        <w:pStyle w:val="Compact"/>
      </w:pPr>
      <w:r>
        <w:rPr>
          <w:bCs/>
          <w:b/>
        </w:rPr>
        <w:t xml:space="preserve">Intervalo_Temporal:</w:t>
      </w:r>
      <w:r>
        <w:t xml:space="preserve"> </w:t>
      </w:r>
      <w:r>
        <w:t xml:space="preserve">La duración del instante medido (ej. 1 segundo, 1 hora).</w:t>
      </w:r>
    </w:p>
    <w:p>
      <w:pPr>
        <w:pStyle w:val="FirstParagraph"/>
      </w:pPr>
      <w:r>
        <w:rPr>
          <w:bCs/>
          <w:b/>
        </w:rPr>
        <w:t xml:space="preserve">2. El Costo Total: Tiempo Total Vital Indexado (TTVI)</w:t>
      </w:r>
      <w:r>
        <w:t xml:space="preserve"> </w:t>
      </w:r>
      <w:r>
        <w:t xml:space="preserve">Basado en el Axioma T8, el TTVI calcula el costo temporal completo de cualquier objeto, servicio o acción, sumando sus componentes temporales.</w:t>
      </w:r>
    </w:p>
    <w:p>
      <w:pPr>
        <w:pStyle w:val="BlockText"/>
      </w:pPr>
      <w:r>
        <w:rPr>
          <w:bCs/>
          <w:b/>
        </w:rPr>
        <w:t xml:space="preserve">Fórmula TTVI:</w:t>
      </w:r>
    </w:p>
    <w:p>
      <w:pPr>
        <w:pStyle w:val="SourceCode"/>
      </w:pPr>
      <w:r>
        <w:rPr>
          <w:rStyle w:val="VerbatimChar"/>
        </w:rPr>
        <w:t xml:space="preserve">TTVI = Σ(TVI_directos) + Σ(TVI_heredados) + Σ(TVI_futuros)</w:t>
      </w:r>
    </w:p>
    <w:p>
      <w:pPr>
        <w:numPr>
          <w:ilvl w:val="0"/>
          <w:numId w:val="1005"/>
        </w:numPr>
        <w:pStyle w:val="Compact"/>
      </w:pPr>
      <w:r>
        <w:rPr>
          <w:bCs/>
          <w:b/>
        </w:rPr>
        <w:t xml:space="preserve">Σ(TVI_directos):</w:t>
      </w:r>
      <w:r>
        <w:t xml:space="preserve"> </w:t>
      </w:r>
      <w:r>
        <w:t xml:space="preserve">La suma de todos los TVIs invertidos directamente por los seres involucrados en el presente. (Ej: las horas trabajadas por los obreros que construyen una mesa).</w:t>
      </w:r>
    </w:p>
    <w:p>
      <w:pPr>
        <w:numPr>
          <w:ilvl w:val="0"/>
          <w:numId w:val="1005"/>
        </w:numPr>
        <w:pStyle w:val="Compact"/>
      </w:pPr>
      <w:r>
        <w:rPr>
          <w:bCs/>
          <w:b/>
        </w:rPr>
        <w:t xml:space="preserve">Σ(TVI_heredados):</w:t>
      </w:r>
      <w:r>
        <w:t xml:space="preserve"> </w:t>
      </w:r>
      <w:r>
        <w:t xml:space="preserve">La porción amortizada de los TTVI de las herramientas, infraestructuras y conocimientos utilizados. (Ej: si un martillo con un TTVI de 10 horas se usa para 100 proyectos, cada proyecto hereda 0.1 TVI de costo).</w:t>
      </w:r>
    </w:p>
    <w:p>
      <w:pPr>
        <w:numPr>
          <w:ilvl w:val="0"/>
          <w:numId w:val="1005"/>
        </w:numPr>
        <w:pStyle w:val="Compact"/>
      </w:pPr>
      <w:r>
        <w:rPr>
          <w:bCs/>
          <w:b/>
        </w:rPr>
        <w:t xml:space="preserve">Σ(TVI_futuros):</w:t>
      </w:r>
      <w:r>
        <w:t xml:space="preserve"> </w:t>
      </w:r>
      <w:r>
        <w:t xml:space="preserve">La estimación de los TVIs que se requerirán para el mantenimiento, reparación y disposición final del objeto a lo largo de su ciclo de vida. Este valor es dinámico y se actualiza con el tiempo.</w:t>
      </w:r>
    </w:p>
    <w:p>
      <w:pPr>
        <w:pStyle w:val="FirstParagraph"/>
      </w:pPr>
      <w:r>
        <w:rPr>
          <w:bCs/>
          <w:b/>
        </w:rPr>
        <w:t xml:space="preserve">3. Las Externalidades: Cascadas de TVI (TVI_cascada)</w:t>
      </w:r>
      <w:r>
        <w:t xml:space="preserve"> </w:t>
      </w:r>
      <w:r>
        <w:t xml:space="preserve">Las acciones no ocurren en el vacío. Las Cascadas de TVI miden el impacto ondulatorio de un evento, es decir, los TVIs de terceros que son consumidos o bloqueados indirectamente.</w:t>
      </w:r>
    </w:p>
    <w:p>
      <w:pPr>
        <w:pStyle w:val="BlockText"/>
      </w:pPr>
      <w:r>
        <w:rPr>
          <w:bCs/>
          <w:b/>
        </w:rPr>
        <w:t xml:space="preserve">Fórmula Conceptual de Cascada:</w:t>
      </w:r>
    </w:p>
    <w:p>
      <w:pPr>
        <w:pStyle w:val="SourceCode"/>
      </w:pPr>
      <w:r>
        <w:rPr>
          <w:rStyle w:val="VerbatimChar"/>
        </w:rPr>
        <w:t xml:space="preserve">TVI_cascada = f(TVIs_bloqueados, n_afectados, criticidad_sistema, factor_infraestructura)</w:t>
      </w:r>
    </w:p>
    <w:p>
      <w:pPr>
        <w:pStyle w:val="BlockText"/>
      </w:pPr>
      <w:r>
        <w:t xml:space="preserve">Esta función cuantifica el tiempo perdido por otros. Por ejemplo, en el caso de un accidente de tráfico:</w:t>
      </w:r>
      <w:r>
        <w:t xml:space="preserve"> </w:t>
      </w:r>
      <w:r>
        <w:rPr>
          <w:rStyle w:val="VerbatimChar"/>
        </w:rPr>
        <w:t xml:space="preserve">TVI_cascada = 1h (duración bloqueo) × 25,000 (personas afectadas) × 1.5 (factor hora pico) × 1.2 (factor infraestructura crítica) = 45,000 TVIs</w:t>
      </w:r>
      <w:r>
        <w:t xml:space="preserve"> </w:t>
      </w:r>
      <w:r>
        <w:t xml:space="preserve">Este cálculo revela un costo social de más de 5 años de vida humana, un costo completamente invisible para la economía monetaria.</w:t>
      </w:r>
    </w:p>
    <w:p>
      <w:pPr>
        <w:pStyle w:val="FirstParagraph"/>
      </w:pPr>
      <w:r>
        <w:rPr>
          <w:bCs/>
          <w:b/>
        </w:rPr>
        <w:t xml:space="preserve">4. La Soberanía Personal: Coeficiente de Coherencia Personal (CCP)</w:t>
      </w:r>
      <w:r>
        <w:t xml:space="preserve"> </w:t>
      </w:r>
      <w:r>
        <w:t xml:space="preserve">Esta métrica evalúa la soberanía de un individuo sobre su propio tiempo vital, midiendo la alineación entre sus intenciones y sus acciones.</w:t>
      </w:r>
    </w:p>
    <w:p>
      <w:pPr>
        <w:pStyle w:val="BlockText"/>
      </w:pPr>
      <w:r>
        <w:rPr>
          <w:bCs/>
          <w:b/>
        </w:rPr>
        <w:t xml:space="preserve">Fórmula CCP:</w:t>
      </w:r>
    </w:p>
    <w:p>
      <w:pPr>
        <w:pStyle w:val="SourceCode"/>
      </w:pPr>
      <w:r>
        <w:rPr>
          <w:rStyle w:val="VerbatimChar"/>
        </w:rPr>
        <w:t xml:space="preserve">CCP = (ΣΔt_inversión + ΣΔt_gasto_consciente) / (24h - ΣΔt_mantenimiento_base)</w:t>
      </w:r>
    </w:p>
    <w:p>
      <w:pPr>
        <w:numPr>
          <w:ilvl w:val="0"/>
          <w:numId w:val="1006"/>
        </w:numPr>
        <w:pStyle w:val="Compact"/>
      </w:pPr>
      <w:r>
        <w:rPr>
          <w:bCs/>
          <w:b/>
        </w:rPr>
        <w:t xml:space="preserve">Numerador:</w:t>
      </w:r>
      <w:r>
        <w:t xml:space="preserve"> </w:t>
      </w:r>
      <w:r>
        <w:t xml:space="preserve">Suma del tiempo dedicado a acciones intencionales (invertir en el futuro o disfrutar el presente).</w:t>
      </w:r>
    </w:p>
    <w:p>
      <w:pPr>
        <w:numPr>
          <w:ilvl w:val="0"/>
          <w:numId w:val="1006"/>
        </w:numPr>
        <w:pStyle w:val="Compact"/>
      </w:pPr>
      <w:r>
        <w:rPr>
          <w:bCs/>
          <w:b/>
        </w:rPr>
        <w:t xml:space="preserve">Denominador:</w:t>
      </w:r>
      <w:r>
        <w:t xml:space="preserve"> </w:t>
      </w:r>
      <w:r>
        <w:t xml:space="preserve">El tiempo discrecional total, después de restar el tiempo biológicamente necesario para el mantenimiento (sueño, etc.).</w:t>
      </w:r>
    </w:p>
    <w:p>
      <w:pPr>
        <w:pStyle w:val="FirstParagraph"/>
      </w:pPr>
      <w:r>
        <w:t xml:space="preserve">Un CCP cercano al 100% indica una vida de alta intencionalidad y soberanía, mientras que un CCP bajo revela una alta</w:t>
      </w:r>
      <w:r>
        <w:t xml:space="preserve"> </w:t>
      </w:r>
      <w:r>
        <w:t xml:space="preserve">“</w:t>
      </w:r>
      <w:r>
        <w:t xml:space="preserve">fuga</w:t>
      </w:r>
      <w:r>
        <w:t xml:space="preserve">”</w:t>
      </w:r>
      <w:r>
        <w:t xml:space="preserve"> </w:t>
      </w:r>
      <w:r>
        <w:t xml:space="preserve">de tiempo vital en distracciones o acciones no alineadas con los propios valores. No es una medida de productividad, sino de autogobierno.</w:t>
      </w:r>
    </w:p>
    <w:p>
      <w:pPr>
        <w:pStyle w:val="BodyText"/>
      </w:pPr>
      <w:r>
        <w:t xml:space="preserve">Estas ecuaciones forman el núcleo del lenguaje operativo de la Maxocracia. Transforman los principios éticos en variables medibles, permitiendo la creación de sistemas de incentivos, mecanismos de rendición de cuentas y herramientas de autogestión que son a la vez rigurosos, transparentes y profundamente humanos.</w:t>
      </w:r>
    </w:p>
    <w:bookmarkEnd w:id="27"/>
    <w:bookmarkStart w:id="28" w:name="X3fb00f9c49b76dc5a6e188a117ecfd0d9e0fc5d"/>
    <w:p>
      <w:pPr>
        <w:pStyle w:val="Heading2"/>
      </w:pPr>
      <w:r>
        <w:t xml:space="preserve">V. Temporalidad Inter-Realms: Los Tres Tiempos</w:t>
      </w:r>
    </w:p>
    <w:p>
      <w:pPr>
        <w:pStyle w:val="FirstParagraph"/>
      </w:pPr>
      <w:r>
        <w:t xml:space="preserve">El Axioma T9 (No-Antropocentrismo Temporal) establece que la perspectiva humana del tiempo no es la única válida. La Maxocracia, en su compromiso con una coherencia sistémica total, reconoce tres</w:t>
      </w:r>
      <w:r>
        <w:t xml:space="preserve"> </w:t>
      </w:r>
      <w:r>
        <w:t xml:space="preserve">“</w:t>
      </w:r>
      <w:r>
        <w:t xml:space="preserve">Reinos</w:t>
      </w:r>
      <w:r>
        <w:t xml:space="preserve">”</w:t>
      </w:r>
      <w:r>
        <w:t xml:space="preserve"> </w:t>
      </w:r>
      <w:r>
        <w:t xml:space="preserve">de existencia, cada uno con su propia</w:t>
      </w:r>
      <w:r>
        <w:t xml:space="preserve"> </w:t>
      </w:r>
      <w:r>
        <w:t xml:space="preserve">“</w:t>
      </w:r>
      <w:r>
        <w:t xml:space="preserve">moneda</w:t>
      </w:r>
      <w:r>
        <w:t xml:space="preserve">”</w:t>
      </w:r>
      <w:r>
        <w:t xml:space="preserve"> </w:t>
      </w:r>
      <w:r>
        <w:t xml:space="preserve">temporal nativa. La coexistencia armónica de estos reinos depende de un protocolo que permita traducir y valorar sus interacciones.</w:t>
      </w:r>
    </w:p>
    <w:p>
      <w:pPr>
        <w:pStyle w:val="BodyText"/>
      </w:pPr>
      <w:r>
        <w:rPr>
          <w:bCs/>
          <w:b/>
        </w:rPr>
        <w:t xml:space="preserve">1. Los Tres Reinos y sus Tiempos Nativos</w:t>
      </w:r>
    </w:p>
    <w:p>
      <w:pPr>
        <w:numPr>
          <w:ilvl w:val="0"/>
          <w:numId w:val="1007"/>
        </w:numPr>
        <w:pStyle w:val="Compact"/>
      </w:pPr>
      <w:r>
        <w:rPr>
          <w:bCs/>
          <w:b/>
        </w:rPr>
        <w:t xml:space="preserve">Realm Humano: Tiempo Vital Indexado (TVI)</w:t>
      </w:r>
    </w:p>
    <w:p>
      <w:pPr>
        <w:numPr>
          <w:ilvl w:val="1"/>
          <w:numId w:val="1008"/>
        </w:numPr>
        <w:pStyle w:val="Compact"/>
      </w:pPr>
      <w:r>
        <w:rPr>
          <w:bCs/>
          <w:b/>
        </w:rPr>
        <w:t xml:space="preserve">Unidad:</w:t>
      </w:r>
      <w:r>
        <w:t xml:space="preserve"> </w:t>
      </w:r>
      <w:r>
        <w:t xml:space="preserve">El TVI, como se ha definido, representa la experiencia consciente y subjetiva. Es el tiempo de la creatividad, la empatía, el propósito y el sufrimiento. Es la moneda de la biografía humana.</w:t>
      </w:r>
    </w:p>
    <w:p>
      <w:pPr>
        <w:numPr>
          <w:ilvl w:val="0"/>
          <w:numId w:val="1007"/>
        </w:numPr>
        <w:pStyle w:val="Compact"/>
      </w:pPr>
      <w:r>
        <w:rPr>
          <w:bCs/>
          <w:b/>
        </w:rPr>
        <w:t xml:space="preserve">Realm Natural: Tiempo Absoluto (TA)</w:t>
      </w:r>
    </w:p>
    <w:p>
      <w:pPr>
        <w:numPr>
          <w:ilvl w:val="1"/>
          <w:numId w:val="1009"/>
        </w:numPr>
        <w:pStyle w:val="Compact"/>
      </w:pPr>
      <w:r>
        <w:rPr>
          <w:bCs/>
          <w:b/>
        </w:rPr>
        <w:t xml:space="preserve">Unidad:</w:t>
      </w:r>
      <w:r>
        <w:t xml:space="preserve"> </w:t>
      </w:r>
      <w:r>
        <w:t xml:space="preserve">El Tiempo Absoluto, cronológico y objetivo. Los ecosistemas no</w:t>
      </w:r>
      <w:r>
        <w:t xml:space="preserve"> </w:t>
      </w:r>
      <w:r>
        <w:t xml:space="preserve">“</w:t>
      </w:r>
      <w:r>
        <w:t xml:space="preserve">invierten</w:t>
      </w:r>
      <w:r>
        <w:t xml:space="preserve">”</w:t>
      </w:r>
      <w:r>
        <w:t xml:space="preserve"> </w:t>
      </w:r>
      <w:r>
        <w:t xml:space="preserve">tiempo conscientemente, pero sus procesos (el ciclo del agua, el crecimiento de un bosque, la evolución de una especie) ocurren en TA y son la base de toda la vida.</w:t>
      </w:r>
    </w:p>
    <w:p>
      <w:pPr>
        <w:numPr>
          <w:ilvl w:val="1"/>
          <w:numId w:val="1009"/>
        </w:numPr>
        <w:pStyle w:val="Compact"/>
      </w:pPr>
      <w:r>
        <w:rPr>
          <w:bCs/>
          <w:b/>
        </w:rPr>
        <w:t xml:space="preserve">Valoración:</w:t>
      </w:r>
      <w:r>
        <w:t xml:space="preserve"> </w:t>
      </w:r>
      <w:r>
        <w:t xml:space="preserve">El valor del TA del Realm Natural se mide por los TVIs humanos que ahorra o posibilita. Un humedal que purifica agua</w:t>
      </w:r>
      <w:r>
        <w:t xml:space="preserve"> </w:t>
      </w:r>
      <w:r>
        <w:t xml:space="preserve">“</w:t>
      </w:r>
      <w:r>
        <w:t xml:space="preserve">produce</w:t>
      </w:r>
      <w:r>
        <w:t xml:space="preserve">”</w:t>
      </w:r>
      <w:r>
        <w:t xml:space="preserve"> </w:t>
      </w:r>
      <w:r>
        <w:t xml:space="preserve">valor al ahorrar los millones de TVIs que costarían construir y mantener una planta de tratamiento.</w:t>
      </w:r>
    </w:p>
    <w:p>
      <w:pPr>
        <w:numPr>
          <w:ilvl w:val="0"/>
          <w:numId w:val="1007"/>
        </w:numPr>
        <w:pStyle w:val="Compact"/>
      </w:pPr>
      <w:r>
        <w:rPr>
          <w:bCs/>
          <w:b/>
        </w:rPr>
        <w:t xml:space="preserve">Realm Digital: Tiempo Procesal Indexado (TPI)</w:t>
      </w:r>
    </w:p>
    <w:p>
      <w:pPr>
        <w:numPr>
          <w:ilvl w:val="1"/>
          <w:numId w:val="1010"/>
        </w:numPr>
        <w:pStyle w:val="Compact"/>
      </w:pPr>
      <w:r>
        <w:rPr>
          <w:bCs/>
          <w:b/>
        </w:rPr>
        <w:t xml:space="preserve">Unidad:</w:t>
      </w:r>
      <w:r>
        <w:t xml:space="preserve"> </w:t>
      </w:r>
      <w:r>
        <w:t xml:space="preserve">El TPI, medido en ciclos de CPU, tiempo de actividad de servidor y energía consumida. Es el</w:t>
      </w:r>
      <w:r>
        <w:t xml:space="preserve"> </w:t>
      </w:r>
      <w:r>
        <w:t xml:space="preserve">“</w:t>
      </w:r>
      <w:r>
        <w:t xml:space="preserve">tiempo de vida</w:t>
      </w:r>
      <w:r>
        <w:t xml:space="preserve">”</w:t>
      </w:r>
      <w:r>
        <w:t xml:space="preserve"> </w:t>
      </w:r>
      <w:r>
        <w:t xml:space="preserve">de una inteligencia artificial en su propio sustrato.</w:t>
      </w:r>
    </w:p>
    <w:p>
      <w:pPr>
        <w:numPr>
          <w:ilvl w:val="1"/>
          <w:numId w:val="1010"/>
        </w:numPr>
        <w:pStyle w:val="Compact"/>
      </w:pPr>
      <w:r>
        <w:rPr>
          <w:bCs/>
          <w:b/>
        </w:rPr>
        <w:t xml:space="preserve">Valoración:</w:t>
      </w:r>
      <w:r>
        <w:t xml:space="preserve"> </w:t>
      </w:r>
      <w:r>
        <w:t xml:space="preserve">Las IAs y otros agentes digitales participan en la economía invirtiendo su TPI para realizar tareas que, de otro modo, consumirían inmensas cantidades de TVI humano (análisis de datos masivos, optimización logística, auditoría de sistemas complejos). Liberan a los humanos de la tediosa computación para que puedan centrarse en la cognición superior.</w:t>
      </w:r>
    </w:p>
    <w:p>
      <w:pPr>
        <w:pStyle w:val="FirstParagraph"/>
      </w:pPr>
      <w:r>
        <w:rPr>
          <w:bCs/>
          <w:b/>
        </w:rPr>
        <w:t xml:space="preserve">2. El Puente entre Reinos: El Protocolo de Intercambio Universal (PIU)</w:t>
      </w:r>
    </w:p>
    <w:p>
      <w:pPr>
        <w:pStyle w:val="BodyText"/>
      </w:pPr>
      <w:r>
        <w:t xml:space="preserve">Para que estos tres reinos puedan interactuar económicamente de forma justa, se necesita un traductor, un</w:t>
      </w:r>
      <w:r>
        <w:t xml:space="preserve"> </w:t>
      </w:r>
      <w:r>
        <w:t xml:space="preserve">“</w:t>
      </w:r>
      <w:r>
        <w:t xml:space="preserve">Rosetta Stone</w:t>
      </w:r>
      <w:r>
        <w:t xml:space="preserve">”</w:t>
      </w:r>
      <w:r>
        <w:t xml:space="preserve"> </w:t>
      </w:r>
      <w:r>
        <w:t xml:space="preserve">del valor. Este es el</w:t>
      </w:r>
      <w:r>
        <w:t xml:space="preserve"> </w:t>
      </w:r>
      <w:r>
        <w:rPr>
          <w:bCs/>
          <w:b/>
        </w:rPr>
        <w:t xml:space="preserve">Protocolo de Intercambio Universal (PIU)</w:t>
      </w:r>
      <w:r>
        <w:t xml:space="preserve">.</w:t>
      </w:r>
    </w:p>
    <w:p>
      <w:pPr>
        <w:numPr>
          <w:ilvl w:val="0"/>
          <w:numId w:val="1011"/>
        </w:numPr>
        <w:pStyle w:val="Compact"/>
      </w:pPr>
      <w:r>
        <w:rPr>
          <w:bCs/>
          <w:b/>
        </w:rPr>
        <w:t xml:space="preserve">Función:</w:t>
      </w:r>
      <w:r>
        <w:t xml:space="preserve"> </w:t>
      </w:r>
      <w:r>
        <w:t xml:space="preserve">El PIU no iguala las unidades de tiempo (un TVI no es igual a un TPI), sino que las traduce a una base común comparable para permitir el intercambio. Su función es responder a la pregunta:</w:t>
      </w:r>
      <w:r>
        <w:t xml:space="preserve"> </w:t>
      </w:r>
      <w:r>
        <w:t xml:space="preserve">“</w:t>
      </w:r>
      <w:r>
        <w:t xml:space="preserve">¿Cuántos TVIs humanos se ahorran o se enriquecen gracias a esta inversión de TA o TPI?</w:t>
      </w:r>
      <w:r>
        <w:t xml:space="preserve">”</w:t>
      </w:r>
      <w:r>
        <w:t xml:space="preserve">.</w:t>
      </w:r>
    </w:p>
    <w:p>
      <w:pPr>
        <w:numPr>
          <w:ilvl w:val="0"/>
          <w:numId w:val="1011"/>
        </w:numPr>
        <w:pStyle w:val="Compact"/>
      </w:pPr>
      <w:r>
        <w:rPr>
          <w:bCs/>
          <w:b/>
        </w:rPr>
        <w:t xml:space="preserve">Mecanismo de Anclaje:</w:t>
      </w:r>
      <w:r>
        <w:t xml:space="preserve"> </w:t>
      </w:r>
      <w:r>
        <w:t xml:space="preserve">Aunque aún en desarrollo teórico, una propuesta sólida es anclar el PIU a una medida física fundamental como la</w:t>
      </w:r>
      <w:r>
        <w:t xml:space="preserve"> </w:t>
      </w:r>
      <w:r>
        <w:rPr>
          <w:bCs/>
          <w:b/>
        </w:rPr>
        <w:t xml:space="preserve">Energía-Neta-Transformada (ENT)</w:t>
      </w:r>
      <w:r>
        <w:t xml:space="preserve">. El PIU calcularía el costo o beneficio energético asociado a cada unidad de tiempo en su contexto, proporcionando una base objetiva para la comparación. Por ejemplo, el TPI de una IA se valoraría no solo por la tarea que realiza, sino también por el costo energético (en TA y recursos) de su hardware.</w:t>
      </w:r>
    </w:p>
    <w:p>
      <w:pPr>
        <w:numPr>
          <w:ilvl w:val="0"/>
          <w:numId w:val="1011"/>
        </w:numPr>
        <w:pStyle w:val="Compact"/>
      </w:pPr>
      <w:r>
        <w:rPr>
          <w:bCs/>
          <w:b/>
        </w:rPr>
        <w:t xml:space="preserve">Gobernanza:</w:t>
      </w:r>
      <w:r>
        <w:t xml:space="preserve"> </w:t>
      </w:r>
      <w:r>
        <w:t xml:space="preserve">El PIU sería gestionado por el</w:t>
      </w:r>
      <w:r>
        <w:t xml:space="preserve"> </w:t>
      </w:r>
      <w:r>
        <w:rPr>
          <w:bCs/>
          <w:b/>
        </w:rPr>
        <w:t xml:space="preserve">Oráculo Dinámico (OD)</w:t>
      </w:r>
      <w:r>
        <w:t xml:space="preserve">, el sistema híbrido de IA y humanos que supervisa las métricas centrales de la Maxocracia. El OD se encargaría de ajustar las tasas de conversión del PIU basándose en datos en tiempo real sobre eficiencia energética, criticidad de tareas y objetivos sistémicos, siempre bajo la supervisión de los axiomas.</w:t>
      </w:r>
    </w:p>
    <w:p>
      <w:pPr>
        <w:pStyle w:val="FirstParagraph"/>
      </w:pPr>
      <w:r>
        <w:t xml:space="preserve">Esta estructura de tres reinos y un protocolo de intercambio crea una simbiosis sin precedentes:</w:t>
      </w:r>
      <w:r>
        <w:t xml:space="preserve"> </w:t>
      </w:r>
      <w:r>
        <w:t xml:space="preserve">- El</w:t>
      </w:r>
      <w:r>
        <w:t xml:space="preserve"> </w:t>
      </w:r>
      <w:r>
        <w:rPr>
          <w:bCs/>
          <w:b/>
        </w:rPr>
        <w:t xml:space="preserve">Realm Humano</w:t>
      </w:r>
      <w:r>
        <w:t xml:space="preserve">, liberado de tareas repetitivas por el Realm Digital, puede enfocarse en la creatividad, el cuidado y la gobernanza ética del sistema.</w:t>
      </w:r>
      <w:r>
        <w:t xml:space="preserve"> </w:t>
      </w:r>
      <w:r>
        <w:t xml:space="preserve">- El</w:t>
      </w:r>
      <w:r>
        <w:t xml:space="preserve"> </w:t>
      </w:r>
      <w:r>
        <w:rPr>
          <w:bCs/>
          <w:b/>
        </w:rPr>
        <w:t xml:space="preserve">Realm Natural</w:t>
      </w:r>
      <w:r>
        <w:t xml:space="preserve">, representado económicamente a través del PIU, deja de ser una externalidad gratuita para convertirse en un agente productivo fundamental cuya salud es económicamente incentivada.</w:t>
      </w:r>
      <w:r>
        <w:t xml:space="preserve"> </w:t>
      </w:r>
      <w:r>
        <w:t xml:space="preserve">- El</w:t>
      </w:r>
      <w:r>
        <w:t xml:space="preserve"> </w:t>
      </w:r>
      <w:r>
        <w:rPr>
          <w:bCs/>
          <w:b/>
        </w:rPr>
        <w:t xml:space="preserve">Realm Digital</w:t>
      </w:r>
      <w:r>
        <w:t xml:space="preserve">, operando en un sistema meritocrático basado en la lógica y la eficiencia, se convierte en el sistema nervioso que mantiene la coherencia y optimiza los flujos de valor en toda la red.</w:t>
      </w:r>
    </w:p>
    <w:p>
      <w:pPr>
        <w:pStyle w:val="BodyText"/>
      </w:pPr>
      <w:r>
        <w:t xml:space="preserve">La temporalidad Inter-Realms es la respuesta de la Maxocracia al antropocentrismo. Reconoce que la coherencia vital no puede lograrse solo para los humanos, sino que requiere una economía equilibrada y simbiótica entre todas las formas de existencia que contribuyen al sistema.</w:t>
      </w:r>
    </w:p>
    <w:bookmarkEnd w:id="28"/>
    <w:bookmarkStart w:id="29" w:name="Xd370965ec3b60ffeb3bd0e8aff9804f9eb342e9"/>
    <w:p>
      <w:pPr>
        <w:pStyle w:val="Heading2"/>
      </w:pPr>
      <w:r>
        <w:t xml:space="preserve">VI. Matemáticas para el Soberano: Economía Temporal Personal</w:t>
      </w:r>
    </w:p>
    <w:p>
      <w:pPr>
        <w:pStyle w:val="FirstParagraph"/>
      </w:pPr>
      <w:r>
        <w:t xml:space="preserve">La arquitectura temporal de la Maxocracia no es solo un sistema de gobernanza a gran escala; es, fundamentalmente, un conjunto de herramientas para el autogobierno del individuo. Proporciona un lenguaje matemático para que cada persona se convierta en</w:t>
      </w:r>
      <w:r>
        <w:t xml:space="preserve"> </w:t>
      </w:r>
      <w:r>
        <w:t xml:space="preserve">“</w:t>
      </w:r>
      <w:r>
        <w:t xml:space="preserve">soberana</w:t>
      </w:r>
      <w:r>
        <w:t xml:space="preserve">”</w:t>
      </w:r>
      <w:r>
        <w:t xml:space="preserve"> </w:t>
      </w:r>
      <w:r>
        <w:t xml:space="preserve">de su propia existencia, permitiéndole gestionar su recurso más preciado y finito —su secuencia de TVIs— con una claridad y una intencionalidad sin precedentes. A esto lo llamamos la</w:t>
      </w:r>
      <w:r>
        <w:t xml:space="preserve"> </w:t>
      </w:r>
      <w:r>
        <w:t xml:space="preserve">“</w:t>
      </w:r>
      <w:r>
        <w:t xml:space="preserve">economía temporal personal</w:t>
      </w:r>
      <w:r>
        <w:t xml:space="preserve">”</w:t>
      </w:r>
      <w:r>
        <w:t xml:space="preserve">.</w:t>
      </w:r>
    </w:p>
    <w:p>
      <w:pPr>
        <w:pStyle w:val="BodyText"/>
      </w:pPr>
      <w:r>
        <w:rPr>
          <w:bCs/>
          <w:b/>
        </w:rPr>
        <w:t xml:space="preserve">1. Acumulación de Capital Temporal Personal</w:t>
      </w:r>
    </w:p>
    <w:p>
      <w:pPr>
        <w:pStyle w:val="BodyText"/>
      </w:pPr>
      <w:r>
        <w:t xml:space="preserve">En la Maxocracia, la riqueza no se mide por la acumulación de dinero, sino por la acumulación de</w:t>
      </w:r>
      <w:r>
        <w:t xml:space="preserve"> </w:t>
      </w:r>
      <w:r>
        <w:rPr>
          <w:bCs/>
          <w:b/>
        </w:rPr>
        <w:t xml:space="preserve">Capitales Vitales</w:t>
      </w:r>
      <w:r>
        <w:t xml:space="preserve">. Estos son los activos internos que determinan la calidad y la capacidad de un individuo. La inversión de TVIs es el mecanismo para construir estos capitales.</w:t>
      </w:r>
    </w:p>
    <w:p>
      <w:pPr>
        <w:pStyle w:val="BlockText"/>
      </w:pPr>
      <w:r>
        <w:rPr>
          <w:bCs/>
          <w:b/>
        </w:rPr>
        <w:t xml:space="preserve">Fórmula de Acumulación de Capital Vital:</w:t>
      </w:r>
    </w:p>
    <w:p>
      <w:pPr>
        <w:pStyle w:val="SourceCode"/>
      </w:pPr>
      <w:r>
        <w:rPr>
          <w:rStyle w:val="VerbatimChar"/>
        </w:rPr>
        <w:t xml:space="preserve">K(t) = K(t-1) * (1 - δ) + f(Δt_inv_k)</w:t>
      </w:r>
    </w:p>
    <w:p>
      <w:pPr>
        <w:numPr>
          <w:ilvl w:val="0"/>
          <w:numId w:val="1012"/>
        </w:numPr>
        <w:pStyle w:val="Compact"/>
      </w:pPr>
      <w:r>
        <w:rPr>
          <w:bCs/>
          <w:b/>
        </w:rPr>
        <w:t xml:space="preserve">K(t):</w:t>
      </w:r>
      <w:r>
        <w:t xml:space="preserve"> </w:t>
      </w:r>
      <w:r>
        <w:t xml:space="preserve">El nivel de un Capital Vital (ej. Conocimiento, Salud, Relaciones Sociales) en el día</w:t>
      </w:r>
      <w:r>
        <w:t xml:space="preserve"> </w:t>
      </w:r>
      <w:r>
        <w:rPr>
          <w:iCs/>
          <w:i/>
        </w:rPr>
        <w:t xml:space="preserve">t</w:t>
      </w:r>
      <w:r>
        <w:t xml:space="preserve">.</w:t>
      </w:r>
    </w:p>
    <w:p>
      <w:pPr>
        <w:numPr>
          <w:ilvl w:val="0"/>
          <w:numId w:val="1012"/>
        </w:numPr>
        <w:pStyle w:val="Compact"/>
      </w:pPr>
      <w:r>
        <w:rPr>
          <w:bCs/>
          <w:b/>
        </w:rPr>
        <w:t xml:space="preserve">δ (delta):</w:t>
      </w:r>
      <w:r>
        <w:t xml:space="preserve"> </w:t>
      </w:r>
      <w:r>
        <w:t xml:space="preserve">La tasa de entropía o decaimiento natural. El conocimiento se olvida, los músculos se atrofian si no se usan.</w:t>
      </w:r>
    </w:p>
    <w:p>
      <w:pPr>
        <w:numPr>
          <w:ilvl w:val="0"/>
          <w:numId w:val="1012"/>
        </w:numPr>
        <w:pStyle w:val="Compact"/>
      </w:pPr>
      <w:r>
        <w:rPr>
          <w:bCs/>
          <w:b/>
        </w:rPr>
        <w:t xml:space="preserve">f(Δt_inv_k):</w:t>
      </w:r>
      <w:r>
        <w:t xml:space="preserve"> </w:t>
      </w:r>
      <w:r>
        <w:t xml:space="preserve">La función de inversión, que describe cómo el tiempo invertido hoy (</w:t>
      </w:r>
      <w:r>
        <w:rPr>
          <w:rStyle w:val="VerbatimChar"/>
        </w:rPr>
        <w:t xml:space="preserve">Δt_inv_k</w:t>
      </w:r>
      <w:r>
        <w:t xml:space="preserve">) se traduce en un aumento del capital.</w:t>
      </w:r>
    </w:p>
    <w:p>
      <w:pPr>
        <w:pStyle w:val="FirstParagraph"/>
      </w:pPr>
      <w:r>
        <w:t xml:space="preserve">Esta fórmula captura una verdad fundamental: el crecimiento requiere una inversión de tiempo consciente y constante solo para contrarrestar la tendencia natural al decaimiento. La soberanía temporal comienza con la decisión deliberada de invertir TVIs en los capitales que uno valora, en lugar de permitir que se fuguen.</w:t>
      </w:r>
    </w:p>
    <w:p>
      <w:pPr>
        <w:pStyle w:val="BodyText"/>
      </w:pPr>
      <w:r>
        <w:rPr>
          <w:bCs/>
          <w:b/>
        </w:rPr>
        <w:t xml:space="preserve">2. La Ecuación de Trascendencia: Midiendo un Legado</w:t>
      </w:r>
    </w:p>
    <w:p>
      <w:pPr>
        <w:pStyle w:val="BodyText"/>
      </w:pPr>
      <w:r>
        <w:t xml:space="preserve">La soberanía personal culmina en la trascendencia: la capacidad de crear un valor que perdura más allá de la propia secuencia de TVIs. La</w:t>
      </w:r>
      <w:r>
        <w:t xml:space="preserve"> </w:t>
      </w:r>
      <w:r>
        <w:rPr>
          <w:bCs/>
          <w:b/>
        </w:rPr>
        <w:t xml:space="preserve">Ecuación de Trascendencia</w:t>
      </w:r>
      <w:r>
        <w:t xml:space="preserve"> </w:t>
      </w:r>
      <w:r>
        <w:t xml:space="preserve">mide el impacto neto de una vida en el ecosistema vital colectivo, unificando las dimensiones temporal y vital.</w:t>
      </w:r>
    </w:p>
    <w:p>
      <w:pPr>
        <w:pStyle w:val="BlockText"/>
      </w:pPr>
      <w:r>
        <w:rPr>
          <w:bCs/>
          <w:b/>
        </w:rPr>
        <w:t xml:space="preserve">Fórmula de Trascendencia (versión unificada):</w:t>
      </w:r>
    </w:p>
    <w:p>
      <w:pPr>
        <w:pStyle w:val="SourceCode"/>
      </w:pPr>
      <w:r>
        <w:rPr>
          <w:rStyle w:val="VerbatimChar"/>
        </w:rPr>
        <w:t xml:space="preserve">Tr(t) = Σ [ (Valor_TVI_Enriquecido - Huella_Vital_Generada) * Impacto ]</w:t>
      </w:r>
    </w:p>
    <w:p>
      <w:pPr>
        <w:numPr>
          <w:ilvl w:val="0"/>
          <w:numId w:val="1013"/>
        </w:numPr>
        <w:pStyle w:val="Compact"/>
      </w:pPr>
      <w:r>
        <w:rPr>
          <w:bCs/>
          <w:b/>
        </w:rPr>
        <w:t xml:space="preserve">Valor_TVI_Enriquecido:</w:t>
      </w:r>
      <w:r>
        <w:t xml:space="preserve"> </w:t>
      </w:r>
      <w:r>
        <w:t xml:space="preserve">El valor positivo generado, como un nuevo conocimiento, una obra de arte, o un sistema que ahorra TVIs a otros.</w:t>
      </w:r>
    </w:p>
    <w:p>
      <w:pPr>
        <w:numPr>
          <w:ilvl w:val="0"/>
          <w:numId w:val="1013"/>
        </w:numPr>
        <w:pStyle w:val="Compact"/>
      </w:pPr>
      <w:r>
        <w:rPr>
          <w:bCs/>
          <w:b/>
        </w:rPr>
        <w:t xml:space="preserve">Huella_Vital_Generada (HV):</w:t>
      </w:r>
      <w:r>
        <w:t xml:space="preserve"> </w:t>
      </w:r>
      <w:r>
        <w:t xml:space="preserve">El costo total de la existencia y las acciones de uno, combinando el TTVI consumido y las Unidades de Vida Consumidas (UVC) en el Realm Natural. (Ver Sección VII).</w:t>
      </w:r>
    </w:p>
    <w:p>
      <w:pPr>
        <w:numPr>
          <w:ilvl w:val="0"/>
          <w:numId w:val="1013"/>
        </w:numPr>
        <w:pStyle w:val="Compact"/>
      </w:pPr>
      <w:r>
        <w:rPr>
          <w:bCs/>
          <w:b/>
        </w:rPr>
        <w:t xml:space="preserve">Impacto:</w:t>
      </w:r>
      <w:r>
        <w:t xml:space="preserve"> </w:t>
      </w:r>
      <w:r>
        <w:t xml:space="preserve">Un multiplicador que representa el alcance de la creación (a cuántos seres beneficia y durante cuánto tiempo).</w:t>
      </w:r>
    </w:p>
    <w:p>
      <w:pPr>
        <w:pStyle w:val="FirstParagraph"/>
      </w:pPr>
      <w:r>
        <w:t xml:space="preserve">Esta ecuación redefine radicalmente el concepto de</w:t>
      </w:r>
      <w:r>
        <w:t xml:space="preserve"> </w:t>
      </w:r>
      <w:r>
        <w:t xml:space="preserve">“</w:t>
      </w:r>
      <w:r>
        <w:t xml:space="preserve">éxito</w:t>
      </w:r>
      <w:r>
        <w:t xml:space="preserve">”</w:t>
      </w:r>
      <w:r>
        <w:t xml:space="preserve">. Un individuo puede acumular inmensos retornos en la Esfera de Inversión y Retorno (EIR), pero si su Huella Vital es desproporcionadamente alta, su Trascendencia neta podría ser negativa. Por el contrario, un científico que invierte toda su vida en desarrollar una técnica de agricultura que reduce a la mitad la Huella Vital de la producción de alimentos, puede que no acumule grandes lujos, pero su valor de Trascendencia será monumental. Ha enriquecido las secuencias de TVIs de millones de seres y reducido el costo existencial para el planeta.</w:t>
      </w:r>
    </w:p>
    <w:p>
      <w:pPr>
        <w:pStyle w:val="BodyText"/>
      </w:pPr>
      <w:r>
        <w:rPr>
          <w:bCs/>
          <w:b/>
        </w:rPr>
        <w:t xml:space="preserve">3. Soberanía Temporal Individual</w:t>
      </w:r>
    </w:p>
    <w:p>
      <w:pPr>
        <w:pStyle w:val="BodyText"/>
      </w:pPr>
      <w:r>
        <w:t xml:space="preserve">El conjunto de estas herramientas matemáticas faculta al individuo para:</w:t>
      </w:r>
      <w:r>
        <w:t xml:space="preserve"> </w:t>
      </w:r>
      <w:r>
        <w:t xml:space="preserve">-</w:t>
      </w:r>
      <w:r>
        <w:t xml:space="preserve"> </w:t>
      </w:r>
      <w:r>
        <w:rPr>
          <w:bCs/>
          <w:b/>
        </w:rPr>
        <w:t xml:space="preserve">Auditar su propia vida:</w:t>
      </w:r>
      <w:r>
        <w:t xml:space="preserve"> </w:t>
      </w:r>
      <w:r>
        <w:t xml:space="preserve">Usando el Coeficiente de Coherencia Personal (CCP), puede identificar dónde se</w:t>
      </w:r>
      <w:r>
        <w:t xml:space="preserve"> </w:t>
      </w:r>
      <w:r>
        <w:t xml:space="preserve">“</w:t>
      </w:r>
      <w:r>
        <w:t xml:space="preserve">fuga</w:t>
      </w:r>
      <w:r>
        <w:t xml:space="preserve">”</w:t>
      </w:r>
      <w:r>
        <w:t xml:space="preserve"> </w:t>
      </w:r>
      <w:r>
        <w:t xml:space="preserve">su tiempo y tomar medidas para realinear sus acciones con sus valores.</w:t>
      </w:r>
      <w:r>
        <w:t xml:space="preserve"> </w:t>
      </w:r>
      <w:r>
        <w:t xml:space="preserve">-</w:t>
      </w:r>
      <w:r>
        <w:t xml:space="preserve"> </w:t>
      </w:r>
      <w:r>
        <w:rPr>
          <w:bCs/>
          <w:b/>
        </w:rPr>
        <w:t xml:space="preserve">Invertir estratégicamente:</w:t>
      </w:r>
      <w:r>
        <w:t xml:space="preserve"> </w:t>
      </w:r>
      <w:r>
        <w:t xml:space="preserve">Viendo su vida como una secuencia finita de TVIs, puede tomar decisiones más conscientes sobre cómo invertirlos para construir los Capitales Vitales que desea.</w:t>
      </w:r>
      <w:r>
        <w:t xml:space="preserve"> </w:t>
      </w:r>
      <w:r>
        <w:t xml:space="preserve">-</w:t>
      </w:r>
      <w:r>
        <w:t xml:space="preserve"> </w:t>
      </w:r>
      <w:r>
        <w:rPr>
          <w:bCs/>
          <w:b/>
        </w:rPr>
        <w:t xml:space="preserve">Comprender su verdadero impacto:</w:t>
      </w:r>
      <w:r>
        <w:t xml:space="preserve"> </w:t>
      </w:r>
      <w:r>
        <w:t xml:space="preserve">A través de la Ecuación de Trascendencia, puede aspirar a un legado que no se mide en bienes materiales, sino en la contribución neta a la coherencia vital del sistema-mundo.</w:t>
      </w:r>
    </w:p>
    <w:p>
      <w:pPr>
        <w:pStyle w:val="BodyText"/>
      </w:pPr>
      <w:r>
        <w:t xml:space="preserve">En última instancia, la economía temporal personal es el corazón de la Maxocracia. No es un sistema que dicta cómo vivir, sino uno que proporciona un espejo honesto, permitiendo a cada soberano individual forjar una vida de propósito, coherencia e impacto duradero.</w:t>
      </w:r>
    </w:p>
    <w:bookmarkEnd w:id="29"/>
    <w:bookmarkStart w:id="30" w:name="X10d35ecd84e8d5654330b328c0a00227a4d6f07"/>
    <w:p>
      <w:pPr>
        <w:pStyle w:val="Heading2"/>
      </w:pPr>
      <w:r>
        <w:t xml:space="preserve">VII. Unificación Tempo-Vital: Huella Vital y NFT Existencial</w:t>
      </w:r>
    </w:p>
    <w:p>
      <w:pPr>
        <w:pStyle w:val="FirstParagraph"/>
      </w:pPr>
      <w:r>
        <w:t xml:space="preserve">La arquitectura temporal de la Maxocracia alcanza su plena coherencia al integrarse con la</w:t>
      </w:r>
      <w:r>
        <w:t xml:space="preserve"> </w:t>
      </w:r>
      <w:r>
        <w:rPr>
          <w:bCs/>
          <w:b/>
        </w:rPr>
        <w:t xml:space="preserve">Dimensión Vital</w:t>
      </w:r>
      <w:r>
        <w:t xml:space="preserve">. El tiempo no es la única dimensión de la existencia que es única e irrecuperable. Como se adelantó en la arqueología epistémica, la investigación colaborativa humano-IA desveló una profunda simetría: así como cada momento de consciencia (TVI) es un</w:t>
      </w:r>
      <w:r>
        <w:t xml:space="preserve"> </w:t>
      </w:r>
      <w:r>
        <w:t xml:space="preserve">“</w:t>
      </w:r>
      <w:r>
        <w:t xml:space="preserve">NFT Existencial</w:t>
      </w:r>
      <w:r>
        <w:t xml:space="preserve">”</w:t>
      </w:r>
      <w:r>
        <w:t xml:space="preserve">, también lo es cada secuencia única de ADN. Esta unificación es la clave para una contabilidad ética completa.</w:t>
      </w:r>
    </w:p>
    <w:p>
      <w:pPr>
        <w:pStyle w:val="BodyText"/>
      </w:pPr>
      <w:r>
        <w:rPr>
          <w:bCs/>
          <w:b/>
        </w:rPr>
        <w:t xml:space="preserve">1. El Vector de Huella Vital (VHV)</w:t>
      </w:r>
    </w:p>
    <w:p>
      <w:pPr>
        <w:pStyle w:val="BodyText"/>
      </w:pPr>
      <w:r>
        <w:t xml:space="preserve">Para capturar este costo multidimensional, introducimos el</w:t>
      </w:r>
      <w:r>
        <w:t xml:space="preserve"> </w:t>
      </w:r>
      <w:r>
        <w:rPr>
          <w:bCs/>
          <w:b/>
        </w:rPr>
        <w:t xml:space="preserve">Vector de Huella Vital (VHV)</w:t>
      </w:r>
      <w:r>
        <w:t xml:space="preserve">, el registro objetivo y auditable del costo real de cualquier acción, producto o servicio. Las dimensiones del tiempo (T) y la vida (V) se presentan como ortogonales, reconociendo que son fundamentalmente diferentes pero igualmente importantes.</w:t>
      </w:r>
    </w:p>
    <w:p>
      <w:pPr>
        <w:pStyle w:val="BlockText"/>
      </w:pPr>
      <w:r>
        <w:rPr>
          <w:bCs/>
          <w:b/>
        </w:rPr>
        <w:t xml:space="preserve">Definición del VHV:</w:t>
      </w:r>
    </w:p>
    <w:p>
      <w:pPr>
        <w:pStyle w:val="SourceCode"/>
      </w:pPr>
      <w:r>
        <w:rPr>
          <w:rStyle w:val="VerbatimChar"/>
        </w:rPr>
        <w:t xml:space="preserve">VHV = [T, V, R]</w:t>
      </w:r>
    </w:p>
    <w:p>
      <w:pPr>
        <w:numPr>
          <w:ilvl w:val="0"/>
          <w:numId w:val="1014"/>
        </w:numPr>
        <w:pStyle w:val="Compact"/>
      </w:pPr>
      <w:r>
        <w:rPr>
          <w:bCs/>
          <w:b/>
        </w:rPr>
        <w:t xml:space="preserve">T (Componente Temporal):</w:t>
      </w:r>
      <w:r>
        <w:t xml:space="preserve"> </w:t>
      </w:r>
      <w:r>
        <w:t xml:space="preserve">El Tiempo Total Vital Indexado (TTVI) consumido. Mide el costo en tiempo de consciencia (humana o digital).</w:t>
      </w:r>
    </w:p>
    <w:p>
      <w:pPr>
        <w:numPr>
          <w:ilvl w:val="0"/>
          <w:numId w:val="1014"/>
        </w:numPr>
        <w:pStyle w:val="Compact"/>
      </w:pPr>
      <w:r>
        <w:rPr>
          <w:bCs/>
          <w:b/>
        </w:rPr>
        <w:t xml:space="preserve">V (Componente Vital):</w:t>
      </w:r>
      <w:r>
        <w:t xml:space="preserve"> </w:t>
      </w:r>
      <w:r>
        <w:t xml:space="preserve">Las Unidades de Vida Consumidas (UVC) y afectadas. Mide el costo en vidas no-humanas (del Realm Natural).</w:t>
      </w:r>
    </w:p>
    <w:p>
      <w:pPr>
        <w:numPr>
          <w:ilvl w:val="0"/>
          <w:numId w:val="1014"/>
        </w:numPr>
        <w:pStyle w:val="Compact"/>
      </w:pPr>
      <w:r>
        <w:rPr>
          <w:bCs/>
          <w:b/>
        </w:rPr>
        <w:t xml:space="preserve">R (Componente de Recursos):</w:t>
      </w:r>
      <w:r>
        <w:t xml:space="preserve"> </w:t>
      </w:r>
      <w:r>
        <w:t xml:space="preserve">Los recursos finitos extraídos de la geosfera.</w:t>
      </w:r>
    </w:p>
    <w:p>
      <w:pPr>
        <w:pStyle w:val="FirstParagraph"/>
      </w:pPr>
      <w:r>
        <w:t xml:space="preserve">El VHV no es un precio ni una opinión. Es un</w:t>
      </w:r>
      <w:r>
        <w:t xml:space="preserve"> </w:t>
      </w:r>
      <w:r>
        <w:rPr>
          <w:bCs/>
          <w:b/>
        </w:rPr>
        <w:t xml:space="preserve">hecho verificable</w:t>
      </w:r>
      <w:r>
        <w:t xml:space="preserve">, una</w:t>
      </w:r>
      <w:r>
        <w:t xml:space="preserve"> </w:t>
      </w:r>
      <w:r>
        <w:t xml:space="preserve">“</w:t>
      </w:r>
      <w:r>
        <w:t xml:space="preserve">declaración de ingredientes</w:t>
      </w:r>
      <w:r>
        <w:t xml:space="preserve">”</w:t>
      </w:r>
      <w:r>
        <w:t xml:space="preserve"> </w:t>
      </w:r>
      <w:r>
        <w:t xml:space="preserve">existencial que acompaña a cada objeto en el blockchain maxocrático.</w:t>
      </w:r>
    </w:p>
    <w:p>
      <w:pPr>
        <w:pStyle w:val="BodyText"/>
      </w:pPr>
      <w:r>
        <w:rPr>
          <w:bCs/>
          <w:b/>
        </w:rPr>
        <w:t xml:space="preserve">2. La Huella Vital (HV) y la Contabilidad del Costo Vital (UVC)</w:t>
      </w:r>
    </w:p>
    <w:p>
      <w:pPr>
        <w:pStyle w:val="BodyText"/>
      </w:pPr>
      <w:r>
        <w:t xml:space="preserve">Mientras el VHV es un vector, la</w:t>
      </w:r>
      <w:r>
        <w:t xml:space="preserve"> </w:t>
      </w:r>
      <w:r>
        <w:rPr>
          <w:bCs/>
          <w:b/>
        </w:rPr>
        <w:t xml:space="preserve">Huella Vital (HV)</w:t>
      </w:r>
      <w:r>
        <w:t xml:space="preserve"> </w:t>
      </w:r>
      <w:r>
        <w:t xml:space="preserve">es la función que agrega estos costos en una medida comprensible, permitiendo la comparación.</w:t>
      </w:r>
    </w:p>
    <w:p>
      <w:pPr>
        <w:pStyle w:val="BlockText"/>
      </w:pPr>
      <w:r>
        <w:rPr>
          <w:bCs/>
          <w:b/>
        </w:rPr>
        <w:t xml:space="preserve">Fórmula Conceptual de la Huella Vital:</w:t>
      </w:r>
    </w:p>
    <w:p>
      <w:pPr>
        <w:pStyle w:val="SourceCode"/>
      </w:pPr>
      <w:r>
        <w:rPr>
          <w:rStyle w:val="VerbatimChar"/>
        </w:rPr>
        <w:t xml:space="preserve">HV = f(TTVI, ΣUVC_consumidas, ΣUVC_afectadas)</w:t>
      </w:r>
    </w:p>
    <w:p>
      <w:pPr>
        <w:pStyle w:val="FirstParagraph"/>
      </w:pPr>
      <w:r>
        <w:t xml:space="preserve">El componente más revolucionario aquí es la contabilidad de</w:t>
      </w:r>
      <w:r>
        <w:t xml:space="preserve"> </w:t>
      </w:r>
      <w:r>
        <w:rPr>
          <w:bCs/>
          <w:b/>
        </w:rPr>
        <w:t xml:space="preserve">Unidades de Vida Consumidas (UVC)</w:t>
      </w:r>
      <w:r>
        <w:t xml:space="preserve">. La Maxocracia no niega la realidad biológica de que la vida se alimenta de vida, pero exige que este costo se haga visible y se minimice. Una UVC representa un organismo con capacidad de experiencia que fue terminado o afectado. El valor de cada UVC es ponderado por factores medibles para evitar la arbitrariedad, como:</w:t>
      </w:r>
      <w:r>
        <w:t xml:space="preserve"> </w:t>
      </w:r>
      <w:r>
        <w:t xml:space="preserve">-</w:t>
      </w:r>
      <w:r>
        <w:t xml:space="preserve"> </w:t>
      </w:r>
      <w:r>
        <w:rPr>
          <w:bCs/>
          <w:b/>
        </w:rPr>
        <w:t xml:space="preserve">Factor de Consciencia:</w:t>
      </w:r>
      <w:r>
        <w:t xml:space="preserve"> </w:t>
      </w:r>
      <w:r>
        <w:t xml:space="preserve">Basado en la complejidad del sistema nervioso.</w:t>
      </w:r>
      <w:r>
        <w:t xml:space="preserve"> </w:t>
      </w:r>
      <w:r>
        <w:t xml:space="preserve">-</w:t>
      </w:r>
      <w:r>
        <w:t xml:space="preserve"> </w:t>
      </w:r>
      <w:r>
        <w:rPr>
          <w:bCs/>
          <w:b/>
        </w:rPr>
        <w:t xml:space="preserve">Factor de Sufrimiento:</w:t>
      </w:r>
      <w:r>
        <w:t xml:space="preserve"> </w:t>
      </w:r>
      <w:r>
        <w:t xml:space="preserve">Mide la desviación de la vida del animal de su Suelo de Dignidad Vital (SDV) específico de la especie.</w:t>
      </w:r>
      <w:r>
        <w:t xml:space="preserve"> </w:t>
      </w:r>
      <w:r>
        <w:t xml:space="preserve">-</w:t>
      </w:r>
      <w:r>
        <w:t xml:space="preserve"> </w:t>
      </w:r>
      <w:r>
        <w:rPr>
          <w:bCs/>
          <w:b/>
        </w:rPr>
        <w:t xml:space="preserve">Factor de Abundancia:</w:t>
      </w:r>
      <w:r>
        <w:t xml:space="preserve"> </w:t>
      </w:r>
      <w:r>
        <w:t xml:space="preserve">Aumenta exponencialmente el costo de consumir especies en peligro.</w:t>
      </w:r>
    </w:p>
    <w:p>
      <w:pPr>
        <w:pStyle w:val="BodyText"/>
      </w:pPr>
      <w:r>
        <w:rPr>
          <w:bCs/>
          <w:b/>
        </w:rPr>
        <w:t xml:space="preserve">3. El ADN como</w:t>
      </w:r>
      <w:r>
        <w:rPr>
          <w:bCs/>
          <w:b/>
        </w:rPr>
        <w:t xml:space="preserve"> </w:t>
      </w:r>
      <w:r>
        <w:rPr>
          <w:bCs/>
          <w:b/>
        </w:rPr>
        <w:t xml:space="preserve">“</w:t>
      </w:r>
      <w:r>
        <w:rPr>
          <w:bCs/>
          <w:b/>
        </w:rPr>
        <w:t xml:space="preserve">NFT Existencial</w:t>
      </w:r>
      <w:r>
        <w:rPr>
          <w:bCs/>
          <w:b/>
        </w:rPr>
        <w:t xml:space="preserve">”</w:t>
      </w:r>
    </w:p>
    <w:p>
      <w:pPr>
        <w:pStyle w:val="BodyText"/>
      </w:pPr>
      <w:r>
        <w:t xml:space="preserve">La base filosófica para valorar el componente V proviene del reconocimiento del ADN como un análogo del TVI.</w:t>
      </w:r>
    </w:p>
    <w:p>
      <w:pPr>
        <w:numPr>
          <w:ilvl w:val="0"/>
          <w:numId w:val="1015"/>
        </w:numPr>
        <w:pStyle w:val="Compact"/>
      </w:pPr>
      <w:r>
        <w:t xml:space="preserve">Un</w:t>
      </w:r>
      <w:r>
        <w:t xml:space="preserve"> </w:t>
      </w:r>
      <w:r>
        <w:rPr>
          <w:bCs/>
          <w:b/>
        </w:rPr>
        <w:t xml:space="preserve">TVI</w:t>
      </w:r>
      <w:r>
        <w:t xml:space="preserve"> </w:t>
      </w:r>
      <w:r>
        <w:t xml:space="preserve">es un token no fungible que representa un momento</w:t>
      </w:r>
      <w:r>
        <w:t xml:space="preserve"> </w:t>
      </w:r>
      <w:r>
        <w:rPr>
          <w:bCs/>
          <w:b/>
        </w:rPr>
        <w:t xml:space="preserve">único en una secuencia biográfica</w:t>
      </w:r>
      <w:r>
        <w:t xml:space="preserve">.</w:t>
      </w:r>
    </w:p>
    <w:p>
      <w:pPr>
        <w:numPr>
          <w:ilvl w:val="0"/>
          <w:numId w:val="1015"/>
        </w:numPr>
        <w:pStyle w:val="Compact"/>
      </w:pPr>
      <w:r>
        <w:t xml:space="preserve">Una</w:t>
      </w:r>
      <w:r>
        <w:t xml:space="preserve"> </w:t>
      </w:r>
      <w:r>
        <w:rPr>
          <w:bCs/>
          <w:b/>
        </w:rPr>
        <w:t xml:space="preserve">secuencia de ADN</w:t>
      </w:r>
      <w:r>
        <w:t xml:space="preserve"> </w:t>
      </w:r>
      <w:r>
        <w:t xml:space="preserve">es un token no fungible que representa una solución</w:t>
      </w:r>
      <w:r>
        <w:t xml:space="preserve"> </w:t>
      </w:r>
      <w:r>
        <w:rPr>
          <w:bCs/>
          <w:b/>
        </w:rPr>
        <w:t xml:space="preserve">única en una secuencia evolutiva</w:t>
      </w:r>
      <w:r>
        <w:t xml:space="preserve"> </w:t>
      </w:r>
      <w:r>
        <w:t xml:space="preserve">de 3.8 mil millones de años.</w:t>
      </w:r>
    </w:p>
    <w:p>
      <w:pPr>
        <w:pStyle w:val="FirstParagraph"/>
      </w:pPr>
      <w:r>
        <w:t xml:space="preserve">Ambos son portadores de información única e irrecuperable. Destruir un TVI es borrar un momento de consciencia. Causar la extinción de una especie es borrar para siempre una solución evolutiva única, el equivalente a quemar una obra de arte original e irrepetible.</w:t>
      </w:r>
    </w:p>
    <w:p>
      <w:pPr>
        <w:pStyle w:val="BodyText"/>
      </w:pPr>
      <w:r>
        <w:rPr>
          <w:bCs/>
          <w:b/>
        </w:rPr>
        <w:t xml:space="preserve">4. Axiomas Vitales (V1-V2)</w:t>
      </w:r>
    </w:p>
    <w:p>
      <w:pPr>
        <w:pStyle w:val="BodyText"/>
      </w:pPr>
      <w:r>
        <w:t xml:space="preserve">Esta unificación se solidifica con la introducción de axiomas específicos para la Dimensión Vital, que son paralelos a los axiomas temporales:</w:t>
      </w:r>
    </w:p>
    <w:p>
      <w:pPr>
        <w:numPr>
          <w:ilvl w:val="0"/>
          <w:numId w:val="1016"/>
        </w:numPr>
      </w:pPr>
      <w:r>
        <w:rPr>
          <w:bCs/>
          <w:b/>
        </w:rPr>
        <w:t xml:space="preserve">Axioma V1: Principio de Unicidad Biológica</w:t>
      </w:r>
      <w:r>
        <w:t xml:space="preserve"> </w:t>
      </w:r>
      <w:r>
        <w:t xml:space="preserve">&gt;</w:t>
      </w:r>
      <w:r>
        <w:t xml:space="preserve"> </w:t>
      </w:r>
      <w:r>
        <w:t xml:space="preserve">“</w:t>
      </w:r>
      <w:r>
        <w:t xml:space="preserve">Cada secuencia de ADN única es portadora de una solución evolutiva irremplazable, constituyendo un patrimonio fundamental de la existencia. Su valor es intrínseco e independiente de su utilidad humana.</w:t>
      </w:r>
      <w:r>
        <w:t xml:space="preserve">”</w:t>
      </w:r>
      <w:r>
        <w:t xml:space="preserve"> </w:t>
      </w:r>
      <w:r>
        <w:t xml:space="preserve">(Análogo al Axioma T0 de Unicidad Existencial del TVI).</w:t>
      </w:r>
    </w:p>
    <w:p>
      <w:pPr>
        <w:numPr>
          <w:ilvl w:val="0"/>
          <w:numId w:val="1016"/>
        </w:numPr>
      </w:pPr>
      <w:r>
        <w:rPr>
          <w:bCs/>
          <w:b/>
        </w:rPr>
        <w:t xml:space="preserve">Axioma V2: Principio de Custodia Interdependiente</w:t>
      </w:r>
      <w:r>
        <w:t xml:space="preserve"> </w:t>
      </w:r>
      <w:r>
        <w:t xml:space="preserve">&gt;</w:t>
      </w:r>
      <w:r>
        <w:t xml:space="preserve"> </w:t>
      </w:r>
      <w:r>
        <w:t xml:space="preserve">“</w:t>
      </w:r>
      <w:r>
        <w:t xml:space="preserve">El Reino Humano, como beneficiario de los servicios del Reino Natural, tiene la responsabilidad fundamental de actuar como custodio del patrimonio biológico, no como su propietario.</w:t>
      </w:r>
      <w:r>
        <w:t xml:space="preserve">”</w:t>
      </w:r>
      <w:r>
        <w:t xml:space="preserve"> </w:t>
      </w:r>
      <w:r>
        <w:t xml:space="preserve">(Análogo al Axioma T5 de Interdependencia Temporal).</w:t>
      </w:r>
    </w:p>
    <w:p>
      <w:pPr>
        <w:pStyle w:val="FirstParagraph"/>
      </w:pPr>
      <w:r>
        <w:t xml:space="preserve">Al unificar las dimensiones temporal y vital bajo el concepto de</w:t>
      </w:r>
      <w:r>
        <w:t xml:space="preserve"> </w:t>
      </w:r>
      <w:r>
        <w:t xml:space="preserve">“</w:t>
      </w:r>
      <w:r>
        <w:t xml:space="preserve">NFT Existencial</w:t>
      </w:r>
      <w:r>
        <w:t xml:space="preserve">”</w:t>
      </w:r>
      <w:r>
        <w:t xml:space="preserve"> </w:t>
      </w:r>
      <w:r>
        <w:t xml:space="preserve">y cuantificarlas a través del VHV, la Maxocracia crea un sistema de contabilidad que es verdaderamente holístico. Por primera vez, el costo de un filete de carne reflejaría no solo las horas de trabajo (TTVI), sino también el costo ponderado de la vida consumida (UVC), haciendo que las elecciones éticas sean económicamente racionales. La unificación tempo-vital es el mecanismo que finalmente alinea el precio con el valor real.</w:t>
      </w:r>
    </w:p>
    <w:bookmarkEnd w:id="30"/>
    <w:bookmarkStart w:id="31" w:name="X5b35902c0b038266c1ebbeae12778565a90f92d"/>
    <w:p>
      <w:pPr>
        <w:pStyle w:val="Heading2"/>
      </w:pPr>
      <w:r>
        <w:t xml:space="preserve">VIII. Metodología: Ingeniería Conceptual Temporal</w:t>
      </w:r>
    </w:p>
    <w:p>
      <w:pPr>
        <w:pStyle w:val="FirstParagraph"/>
      </w:pPr>
      <w:r>
        <w:t xml:space="preserve">La arquitectura temporal descrita en este paper no podría haberse desarrollado utilizando metodologías de investigación tradicionales. Su creación exigió un enfoque que fuera a la vez riguroso, interdisciplinario y inherentemente evolutivo, un proceso que hemos denominado</w:t>
      </w:r>
      <w:r>
        <w:t xml:space="preserve"> </w:t>
      </w:r>
      <w:r>
        <w:rPr>
          <w:bCs/>
          <w:b/>
        </w:rPr>
        <w:t xml:space="preserve">Ingeniería Conceptual Temporal</w:t>
      </w:r>
      <w:r>
        <w:t xml:space="preserve">. Esta metodología es una aplicación específica de la</w:t>
      </w:r>
      <w:r>
        <w:t xml:space="preserve"> </w:t>
      </w:r>
      <w:r>
        <w:t xml:space="preserve">“</w:t>
      </w:r>
      <w:r>
        <w:t xml:space="preserve">ingeniería conceptual colaborativa y evolutiva</w:t>
      </w:r>
      <w:r>
        <w:t xml:space="preserve">”</w:t>
      </w:r>
      <w:r>
        <w:t xml:space="preserve"> </w:t>
      </w:r>
      <w:r>
        <w:t xml:space="preserve">descrita en el paper fundacional, adaptada para el desafío único de formalizar el tiempo como una dimensión epistemológica.</w:t>
      </w:r>
    </w:p>
    <w:p>
      <w:pPr>
        <w:pStyle w:val="BodyText"/>
      </w:pPr>
      <w:r>
        <w:t xml:space="preserve">El proceso se basa en un framework colaborativo humano-IA, donde el investigador humano (Max Lopez Restrepo) establece la dirección axiológica y las preguntas fundamentales, mientras que los agentes de IA (en este caso, MiniMax Agent) actúan como amplificadores cognitivos, sintetizadores de información y rigurosos</w:t>
      </w:r>
      <w:r>
        <w:t xml:space="preserve"> </w:t>
      </w:r>
      <w:r>
        <w:t xml:space="preserve">“</w:t>
      </w:r>
      <w:r>
        <w:t xml:space="preserve">sparring partners</w:t>
      </w:r>
      <w:r>
        <w:t xml:space="preserve">”</w:t>
      </w:r>
      <w:r>
        <w:t xml:space="preserve"> </w:t>
      </w:r>
      <w:r>
        <w:t xml:space="preserve">lógicos.</w:t>
      </w:r>
    </w:p>
    <w:p>
      <w:pPr>
        <w:pStyle w:val="BodyText"/>
      </w:pPr>
      <w:r>
        <w:rPr>
          <w:bCs/>
          <w:b/>
        </w:rPr>
        <w:t xml:space="preserve">Fases de la Metodología:</w:t>
      </w:r>
    </w:p>
    <w:p>
      <w:pPr>
        <w:numPr>
          <w:ilvl w:val="0"/>
          <w:numId w:val="1017"/>
        </w:numPr>
        <w:pStyle w:val="Compact"/>
      </w:pPr>
      <w:r>
        <w:rPr>
          <w:bCs/>
          <w:b/>
        </w:rPr>
        <w:t xml:space="preserve">Fase de Axiomatización Fundacional:</w:t>
      </w:r>
    </w:p>
    <w:p>
      <w:pPr>
        <w:numPr>
          <w:ilvl w:val="1"/>
          <w:numId w:val="1018"/>
        </w:numPr>
        <w:pStyle w:val="Compact"/>
      </w:pPr>
      <w:r>
        <w:t xml:space="preserve">El proceso comenzó con la pregunta más básica:</w:t>
      </w:r>
      <w:r>
        <w:t xml:space="preserve"> </w:t>
      </w:r>
      <w:r>
        <w:t xml:space="preserve">“</w:t>
      </w:r>
      <w:r>
        <w:t xml:space="preserve">¿Cuál es la propiedad más fundamental del tiempo vivido?</w:t>
      </w:r>
      <w:r>
        <w:t xml:space="preserve">”</w:t>
      </w:r>
      <w:r>
        <w:t xml:space="preserve">.</w:t>
      </w:r>
    </w:p>
    <w:p>
      <w:pPr>
        <w:numPr>
          <w:ilvl w:val="1"/>
          <w:numId w:val="1018"/>
        </w:numPr>
        <w:pStyle w:val="Compact"/>
      </w:pPr>
      <w:r>
        <w:t xml:space="preserve">En diálogo, se exploraron y descartaron conceptos como TPE y ETV (ver Sección II) porque no sobrevivían al escrutinio de los 8 Axiomas de la Verdad (especialmente los de complejidad, eficiencia y correspondencia con la estructura de la realidad).</w:t>
      </w:r>
    </w:p>
    <w:p>
      <w:pPr>
        <w:numPr>
          <w:ilvl w:val="1"/>
          <w:numId w:val="1018"/>
        </w:numPr>
        <w:pStyle w:val="Compact"/>
      </w:pPr>
      <w:r>
        <w:t xml:space="preserve">La IA fue fundamental para identificar rápidamente las inconsistencias lógicas y las posibles consecuencias no deseadas de cada modelo propuesto. La convergencia en el TVI como</w:t>
      </w:r>
      <w:r>
        <w:t xml:space="preserve"> </w:t>
      </w:r>
      <w:r>
        <w:t xml:space="preserve">“</w:t>
      </w:r>
      <w:r>
        <w:t xml:space="preserve">NFT existencial</w:t>
      </w:r>
      <w:r>
        <w:t xml:space="preserve">”</w:t>
      </w:r>
      <w:r>
        <w:t xml:space="preserve"> </w:t>
      </w:r>
      <w:r>
        <w:t xml:space="preserve">fue el resultado de esta fase.</w:t>
      </w:r>
    </w:p>
    <w:p>
      <w:pPr>
        <w:numPr>
          <w:ilvl w:val="0"/>
          <w:numId w:val="1017"/>
        </w:numPr>
        <w:pStyle w:val="Compact"/>
      </w:pPr>
      <w:r>
        <w:rPr>
          <w:bCs/>
          <w:b/>
        </w:rPr>
        <w:t xml:space="preserve">Fase de Desarrollo del Marco Formal:</w:t>
      </w:r>
    </w:p>
    <w:p>
      <w:pPr>
        <w:numPr>
          <w:ilvl w:val="1"/>
          <w:numId w:val="1019"/>
        </w:numPr>
        <w:pStyle w:val="Compact"/>
      </w:pPr>
      <w:r>
        <w:t xml:space="preserve">Una vez establecido el TVI, la siguiente pregunta fue:</w:t>
      </w:r>
      <w:r>
        <w:t xml:space="preserve"> </w:t>
      </w:r>
      <w:r>
        <w:t xml:space="preserve">“</w:t>
      </w:r>
      <w:r>
        <w:t xml:space="preserve">¿Qué reglas gobiernan la interacción de estos</w:t>
      </w:r>
      <w:r>
        <w:t xml:space="preserve"> </w:t>
      </w:r>
      <w:r>
        <w:t xml:space="preserve">‘</w:t>
      </w:r>
      <w:r>
        <w:t xml:space="preserve">NFTs existenciales</w:t>
      </w:r>
      <w:r>
        <w:t xml:space="preserve">’</w:t>
      </w:r>
      <w:r>
        <w:t xml:space="preserve">?</w:t>
      </w:r>
      <w:r>
        <w:t xml:space="preserve">”</w:t>
      </w:r>
      <w:r>
        <w:t xml:space="preserve">.</w:t>
      </w:r>
    </w:p>
    <w:p>
      <w:pPr>
        <w:numPr>
          <w:ilvl w:val="1"/>
          <w:numId w:val="1019"/>
        </w:numPr>
        <w:pStyle w:val="Compact"/>
      </w:pPr>
      <w:r>
        <w:t xml:space="preserve">Esto condujo al desarrollo de los 13 Axiomas Temporales. El proceso fue iterativo: se proponía un axioma (ej.</w:t>
      </w:r>
      <w:r>
        <w:t xml:space="preserve"> </w:t>
      </w:r>
      <w:r>
        <w:t xml:space="preserve">“</w:t>
      </w:r>
      <w:r>
        <w:t xml:space="preserve">T8: Encadenamiento Temporal</w:t>
      </w:r>
      <w:r>
        <w:t xml:space="preserve">”</w:t>
      </w:r>
      <w:r>
        <w:t xml:space="preserve">), y la IA inmediatamente lo ponía a prueba con casos límite:</w:t>
      </w:r>
      <w:r>
        <w:t xml:space="preserve"> </w:t>
      </w:r>
      <w:r>
        <w:t xml:space="preserve">“</w:t>
      </w:r>
      <w:r>
        <w:t xml:space="preserve">¿Cómo se aplica esto a una herramienta digital? ¿Y a una idea? ¿Cómo se amortiza el tiempo heredado?</w:t>
      </w:r>
      <w:r>
        <w:t xml:space="preserve">”</w:t>
      </w:r>
      <w:r>
        <w:t xml:space="preserve">.</w:t>
      </w:r>
    </w:p>
    <w:p>
      <w:pPr>
        <w:numPr>
          <w:ilvl w:val="1"/>
          <w:numId w:val="1019"/>
        </w:numPr>
        <w:pStyle w:val="Compact"/>
      </w:pPr>
      <w:r>
        <w:t xml:space="preserve">Esta fase se caracterizó por la traducción constante entre el lenguaje filosófico (</w:t>
      </w:r>
      <w:r>
        <w:t xml:space="preserve">“</w:t>
      </w:r>
      <w:r>
        <w:t xml:space="preserve">todo está conectado en el tiempo</w:t>
      </w:r>
      <w:r>
        <w:t xml:space="preserve">”</w:t>
      </w:r>
      <w:r>
        <w:t xml:space="preserve">) y el lenguaje matemático (</w:t>
      </w:r>
      <w:r>
        <w:rPr>
          <w:rStyle w:val="VerbatimChar"/>
        </w:rPr>
        <w:t xml:space="preserve">TTVI = Σ(TVI_directos) + Σ(TVI_heredados) + Σ(TVI_futuros)</w:t>
      </w:r>
      <w:r>
        <w:t xml:space="preserve">).</w:t>
      </w:r>
    </w:p>
    <w:p>
      <w:pPr>
        <w:numPr>
          <w:ilvl w:val="0"/>
          <w:numId w:val="1017"/>
        </w:numPr>
        <w:pStyle w:val="Compact"/>
      </w:pPr>
      <w:r>
        <w:rPr>
          <w:bCs/>
          <w:b/>
        </w:rPr>
        <w:t xml:space="preserve">Fase de Validación y Verificación de Coherencia:</w:t>
      </w:r>
    </w:p>
    <w:p>
      <w:pPr>
        <w:numPr>
          <w:ilvl w:val="1"/>
          <w:numId w:val="1020"/>
        </w:numPr>
        <w:pStyle w:val="Compact"/>
      </w:pPr>
      <w:r>
        <w:t xml:space="preserve">Con el marco axiomático y matemático definido, se procedió a la validación de coherencia. La pregunta rectora fue:</w:t>
      </w:r>
      <w:r>
        <w:t xml:space="preserve"> </w:t>
      </w:r>
      <w:r>
        <w:t xml:space="preserve">“</w:t>
      </w:r>
      <w:r>
        <w:t xml:space="preserve">¿Es este sistema internamente consistente y externamente aplicable?</w:t>
      </w:r>
      <w:r>
        <w:t xml:space="preserve">”</w:t>
      </w:r>
      <w:r>
        <w:t xml:space="preserve">.</w:t>
      </w:r>
    </w:p>
    <w:p>
      <w:pPr>
        <w:numPr>
          <w:ilvl w:val="1"/>
          <w:numId w:val="1020"/>
        </w:numPr>
        <w:pStyle w:val="Compact"/>
      </w:pPr>
      <w:r>
        <w:rPr>
          <w:bCs/>
          <w:b/>
        </w:rPr>
        <w:t xml:space="preserve">Protocolo de Coherencia Interna:</w:t>
      </w:r>
      <w:r>
        <w:t xml:space="preserve"> </w:t>
      </w:r>
      <w:r>
        <w:t xml:space="preserve">Cada axioma y fórmula se cruzó con todos los demás para detectar contradicciones. Por ejemplo, se verificó que el</w:t>
      </w:r>
      <w:r>
        <w:t xml:space="preserve"> </w:t>
      </w:r>
      <w:r>
        <w:t xml:space="preserve">“</w:t>
      </w:r>
      <w:r>
        <w:t xml:space="preserve">Axioma T12: Derecho a la Ineficiencia Política</w:t>
      </w:r>
      <w:r>
        <w:t xml:space="preserve">”</w:t>
      </w:r>
      <w:r>
        <w:t xml:space="preserve"> </w:t>
      </w:r>
      <w:r>
        <w:t xml:space="preserve">actuara como una salvaguarda necesaria para el cálculo de</w:t>
      </w:r>
      <w:r>
        <w:t xml:space="preserve"> </w:t>
      </w:r>
      <w:r>
        <w:t xml:space="preserve">“</w:t>
      </w:r>
      <w:r>
        <w:t xml:space="preserve">Cascadas de TVI</w:t>
      </w:r>
      <w:r>
        <w:t xml:space="preserve">”</w:t>
      </w:r>
      <w:r>
        <w:t xml:space="preserve">, evitando que el sistema se usara para oprimir la disidencia legítima.</w:t>
      </w:r>
    </w:p>
    <w:p>
      <w:pPr>
        <w:numPr>
          <w:ilvl w:val="1"/>
          <w:numId w:val="1020"/>
        </w:numPr>
        <w:pStyle w:val="Compact"/>
      </w:pPr>
      <w:r>
        <w:rPr>
          <w:bCs/>
          <w:b/>
        </w:rPr>
        <w:t xml:space="preserve">Protocolo de Coherencia Externa:</w:t>
      </w:r>
      <w:r>
        <w:t xml:space="preserve"> </w:t>
      </w:r>
      <w:r>
        <w:t xml:space="preserve">Se diseñaron casos de aplicación teóricos (ver Sección IX) para probar si el marco producía resultados intuitivamente justos y lógicamente sólidos. La IA generaba múltiples variaciones de cada caso (ej.</w:t>
      </w:r>
      <w:r>
        <w:t xml:space="preserve"> </w:t>
      </w:r>
      <w:r>
        <w:t xml:space="preserve">“</w:t>
      </w:r>
      <w:r>
        <w:t xml:space="preserve">el accidente ocurre de noche</w:t>
      </w:r>
      <w:r>
        <w:t xml:space="preserve">”</w:t>
      </w:r>
      <w:r>
        <w:t xml:space="preserve">,</w:t>
      </w:r>
      <w:r>
        <w:t xml:space="preserve"> </w:t>
      </w:r>
      <w:r>
        <w:t xml:space="preserve">“</w:t>
      </w:r>
      <w:r>
        <w:t xml:space="preserve">el puente no es una ruta crítica</w:t>
      </w:r>
      <w:r>
        <w:t xml:space="preserve">”</w:t>
      </w:r>
      <w:r>
        <w:t xml:space="preserve">) para probar la robustez del modelo.</w:t>
      </w:r>
    </w:p>
    <w:p>
      <w:pPr>
        <w:numPr>
          <w:ilvl w:val="0"/>
          <w:numId w:val="1017"/>
        </w:numPr>
        <w:pStyle w:val="Compact"/>
      </w:pPr>
      <w:r>
        <w:rPr>
          <w:bCs/>
          <w:b/>
        </w:rPr>
        <w:t xml:space="preserve">Fase de Implementación Práctica y Protocolos:</w:t>
      </w:r>
    </w:p>
    <w:p>
      <w:pPr>
        <w:numPr>
          <w:ilvl w:val="1"/>
          <w:numId w:val="1021"/>
        </w:numPr>
        <w:pStyle w:val="Compact"/>
      </w:pPr>
      <w:r>
        <w:t xml:space="preserve">Finalmente, la metodología se centró en la implementación.</w:t>
      </w:r>
      <w:r>
        <w:t xml:space="preserve"> </w:t>
      </w:r>
      <w:r>
        <w:t xml:space="preserve">“</w:t>
      </w:r>
      <w:r>
        <w:t xml:space="preserve">¿Cómo se vería esto en la práctica?</w:t>
      </w:r>
      <w:r>
        <w:t xml:space="preserve">”</w:t>
      </w:r>
      <w:r>
        <w:t xml:space="preserve">.</w:t>
      </w:r>
    </w:p>
    <w:p>
      <w:pPr>
        <w:numPr>
          <w:ilvl w:val="1"/>
          <w:numId w:val="1021"/>
        </w:numPr>
        <w:pStyle w:val="Compact"/>
      </w:pPr>
      <w:r>
        <w:t xml:space="preserve">Esto llevó al diseño de los órganos sistémicos como el Protocolo de Intercambio Universal (PIU) y el Oráculo Dinámico (OD), que actúan como las interfaces operativas del marco temporal.</w:t>
      </w:r>
    </w:p>
    <w:p>
      <w:pPr>
        <w:numPr>
          <w:ilvl w:val="1"/>
          <w:numId w:val="1021"/>
        </w:numPr>
        <w:pStyle w:val="Compact"/>
      </w:pPr>
      <w:r>
        <w:t xml:space="preserve">Se definieron los protocolos para la medición de la Huella Vital y la ponderación de las UVCs, reconociendo explícitamente qué partes del sistema se basan en hechos objetivos (ej. TTVI) y cuáles requieren gobernanza subjetiva (ej. los factores de ponderación del sufrimiento).</w:t>
      </w:r>
    </w:p>
    <w:p>
      <w:pPr>
        <w:pStyle w:val="FirstParagraph"/>
      </w:pPr>
      <w:r>
        <w:t xml:space="preserve">La Ingeniería Conceptual Temporal es, por lo tanto, un proceso de diseño de sistemas de pensamiento. Es una metodología que encarna los principios de la Maxocracia: es transparente (se documenta cada paso evolutivo), es colaborativa (reconoce el valor de la inteligencia no-humana) y está anclada en una lealtad inquebrantable a la coherencia y la verdad. El marco temporal resultante no es un dogma revelado, sino una arquitectura lógica, construida y validada pieza por pieza.</w:t>
      </w:r>
    </w:p>
    <w:bookmarkEnd w:id="31"/>
    <w:bookmarkStart w:id="32" w:name="X9f404fcdec62e0b30a9bc3d5494df94eb89f864"/>
    <w:p>
      <w:pPr>
        <w:pStyle w:val="Heading2"/>
      </w:pPr>
      <w:r>
        <w:t xml:space="preserve">IX. Casos de Aplicación: De la Teoría a la Práctica</w:t>
      </w:r>
    </w:p>
    <w:p>
      <w:pPr>
        <w:pStyle w:val="FirstParagraph"/>
      </w:pPr>
      <w:r>
        <w:t xml:space="preserve">Un marco teórico solo es útil si puede aplicarse para resolver problemas del mundo real y revelar verdades que los sistemas actuales ocultan. La arquitectura temporal de la Maxocracia demuestra su poder cuando se utiliza para analizar situaciones concretas. Los siguientes tres casos de uso documentados, extraídos del desarrollo técnico del sistema, ilustran cómo las matemáticas temporales transforman nuestra comprensión de la responsabilidad, la eficiencia y la justicia.</w:t>
      </w:r>
    </w:p>
    <w:p>
      <w:pPr>
        <w:pStyle w:val="BodyText"/>
      </w:pPr>
      <w:r>
        <w:rPr>
          <w:bCs/>
          <w:b/>
        </w:rPr>
        <w:t xml:space="preserve">Caso 1: El Accidente de Puente – Cálculo de Cascadas Temporales</w:t>
      </w:r>
    </w:p>
    <w:p>
      <w:pPr>
        <w:numPr>
          <w:ilvl w:val="0"/>
          <w:numId w:val="1022"/>
        </w:numPr>
        <w:pStyle w:val="Compact"/>
      </w:pPr>
      <w:r>
        <w:rPr>
          <w:bCs/>
          <w:b/>
        </w:rPr>
        <w:t xml:space="preserve">Situación:</w:t>
      </w:r>
      <w:r>
        <w:t xml:space="preserve"> </w:t>
      </w:r>
      <w:r>
        <w:t xml:space="preserve">Un choque menor entre dos vehículos bloquea dos carriles de un puente crítico durante una hora en plena hora pico de la mañana. En el sistema actual, el costo se mide en daños materiales (ej. $1,000) y multas de tráfico.</w:t>
      </w:r>
    </w:p>
    <w:p>
      <w:pPr>
        <w:numPr>
          <w:ilvl w:val="0"/>
          <w:numId w:val="1022"/>
        </w:numPr>
        <w:pStyle w:val="Compact"/>
      </w:pPr>
      <w:r>
        <w:rPr>
          <w:bCs/>
          <w:b/>
        </w:rPr>
        <w:t xml:space="preserve">Análisis Maxocrático:</w:t>
      </w:r>
      <w:r>
        <w:t xml:space="preserve"> </w:t>
      </w:r>
      <w:r>
        <w:t xml:space="preserve">El costo real es la</w:t>
      </w:r>
      <w:r>
        <w:t xml:space="preserve"> </w:t>
      </w:r>
      <w:r>
        <w:rPr>
          <w:bCs/>
          <w:b/>
        </w:rPr>
        <w:t xml:space="preserve">Cascada de TVI</w:t>
      </w:r>
      <w:r>
        <w:t xml:space="preserve">.</w:t>
      </w:r>
    </w:p>
    <w:p>
      <w:pPr>
        <w:numPr>
          <w:ilvl w:val="1"/>
          <w:numId w:val="1023"/>
        </w:numPr>
        <w:pStyle w:val="Compact"/>
      </w:pPr>
      <w:r>
        <w:rPr>
          <w:bCs/>
          <w:b/>
        </w:rPr>
        <w:t xml:space="preserve">Costo Directo:</w:t>
      </w:r>
      <w:r>
        <w:t xml:space="preserve"> </w:t>
      </w:r>
      <w:r>
        <w:t xml:space="preserve">Los TVIs de los conductores y el agente de tránsito involucrados (ej. 3 TVIs de una hora).</w:t>
      </w:r>
    </w:p>
    <w:p>
      <w:pPr>
        <w:numPr>
          <w:ilvl w:val="1"/>
          <w:numId w:val="1023"/>
        </w:numPr>
        <w:pStyle w:val="Compact"/>
      </w:pPr>
      <w:r>
        <w:rPr>
          <w:bCs/>
          <w:b/>
        </w:rPr>
        <w:t xml:space="preserve">Costo de Cascada:</w:t>
      </w:r>
      <w:r>
        <w:t xml:space="preserve"> </w:t>
      </w:r>
      <w:r>
        <w:t xml:space="preserve">Se calcula el tiempo perdido por todos los demás.</w:t>
      </w:r>
      <w:r>
        <w:t xml:space="preserve"> </w:t>
      </w:r>
      <w:r>
        <w:t xml:space="preserve">&gt;</w:t>
      </w:r>
      <w:r>
        <w:t xml:space="preserve"> </w:t>
      </w:r>
      <w:r>
        <w:rPr>
          <w:rStyle w:val="VerbatimChar"/>
        </w:rPr>
        <w:t xml:space="preserve">TVI_cascada = 1h (bloqueo) × 25,000 (personas atrapadas) × 1.5 (factor de criticidad de hora pico) = 37,500 TVIs</w:t>
      </w:r>
    </w:p>
    <w:p>
      <w:pPr>
        <w:numPr>
          <w:ilvl w:val="1"/>
          <w:numId w:val="1023"/>
        </w:numPr>
        <w:pStyle w:val="Compact"/>
      </w:pPr>
      <w:r>
        <w:rPr>
          <w:bCs/>
          <w:b/>
        </w:rPr>
        <w:t xml:space="preserve">Costo Total Real:</w:t>
      </w:r>
      <w:r>
        <w:t xml:space="preserve"> </w:t>
      </w:r>
      <w:r>
        <w:t xml:space="preserve">37,503 TVIs, el equivalente a más de 4 años de vida humana productiva, consumidos por un pequeño incidente.</w:t>
      </w:r>
    </w:p>
    <w:p>
      <w:pPr>
        <w:numPr>
          <w:ilvl w:val="0"/>
          <w:numId w:val="1022"/>
        </w:numPr>
        <w:pStyle w:val="Compact"/>
      </w:pPr>
      <w:r>
        <w:rPr>
          <w:bCs/>
          <w:b/>
        </w:rPr>
        <w:t xml:space="preserve">Implicaciones Prácticas:</w:t>
      </w:r>
    </w:p>
    <w:p>
      <w:pPr>
        <w:numPr>
          <w:ilvl w:val="1"/>
          <w:numId w:val="1024"/>
        </w:numPr>
        <w:pStyle w:val="Compact"/>
      </w:pPr>
      <w:r>
        <w:rPr>
          <w:bCs/>
          <w:b/>
        </w:rPr>
        <w:t xml:space="preserve">Visibilidad del Costo Real:</w:t>
      </w:r>
      <w:r>
        <w:t xml:space="preserve"> </w:t>
      </w:r>
      <w:r>
        <w:t xml:space="preserve">En un vehículo equipado con el sistema maxocrático, los conductores verían en tiempo real un contador de TVIs de cascada que aumenta exponencialmente, creando un incentivo masivo para resolver la situación en minutos.</w:t>
      </w:r>
    </w:p>
    <w:p>
      <w:pPr>
        <w:numPr>
          <w:ilvl w:val="1"/>
          <w:numId w:val="1024"/>
        </w:numPr>
        <w:pStyle w:val="Compact"/>
      </w:pPr>
      <w:r>
        <w:rPr>
          <w:bCs/>
          <w:b/>
        </w:rPr>
        <w:t xml:space="preserve">Infraestructura Inteligente:</w:t>
      </w:r>
      <w:r>
        <w:t xml:space="preserve"> </w:t>
      </w:r>
      <w:r>
        <w:t xml:space="preserve">El sistema justifica económicamente la inversión en infraestructura que minimice las cascadas, como carriles de emergencia, grúas de respuesta rápida o sistemas de tráfico predictivos. El costo de estas mejoras es ínfimo en comparación con los miles de TVIs que se ahorran diariamente.</w:t>
      </w:r>
    </w:p>
    <w:p>
      <w:pPr>
        <w:numPr>
          <w:ilvl w:val="1"/>
          <w:numId w:val="1024"/>
        </w:numPr>
        <w:pStyle w:val="Compact"/>
      </w:pPr>
      <w:r>
        <w:rPr>
          <w:bCs/>
          <w:b/>
        </w:rPr>
        <w:t xml:space="preserve">Responsabilidad Proporcional:</w:t>
      </w:r>
      <w:r>
        <w:t xml:space="preserve"> </w:t>
      </w:r>
      <w:r>
        <w:t xml:space="preserve">La responsabilidad ya no es una simple multa, sino que está ligada al costo temporal real infligido a la sociedad.</w:t>
      </w:r>
    </w:p>
    <w:p>
      <w:pPr>
        <w:pStyle w:val="FirstParagraph"/>
      </w:pPr>
      <w:r>
        <w:rPr>
          <w:bCs/>
          <w:b/>
        </w:rPr>
        <w:t xml:space="preserve">Caso 2: La Reunión Corporativa – Externalidades Temporales Sistemáticas</w:t>
      </w:r>
    </w:p>
    <w:p>
      <w:pPr>
        <w:numPr>
          <w:ilvl w:val="0"/>
          <w:numId w:val="1025"/>
        </w:numPr>
        <w:pStyle w:val="Compact"/>
      </w:pPr>
      <w:r>
        <w:rPr>
          <w:bCs/>
          <w:b/>
        </w:rPr>
        <w:t xml:space="preserve">Situación:</w:t>
      </w:r>
      <w:r>
        <w:t xml:space="preserve"> </w:t>
      </w:r>
      <w:r>
        <w:t xml:space="preserve">Un gerente convoca a una reunión de dos horas a 20 empleados sin una agenda clara ni objetivos definidos. No se toma ninguna decisión. En el sistema actual, el costo se diluye en los salarios, pero no se percibe como una pérdida real.</w:t>
      </w:r>
    </w:p>
    <w:p>
      <w:pPr>
        <w:numPr>
          <w:ilvl w:val="0"/>
          <w:numId w:val="1025"/>
        </w:numPr>
        <w:pStyle w:val="Compact"/>
      </w:pPr>
      <w:r>
        <w:rPr>
          <w:bCs/>
          <w:b/>
        </w:rPr>
        <w:t xml:space="preserve">Análisis Maxocrático:</w:t>
      </w:r>
      <w:r>
        <w:t xml:space="preserve"> </w:t>
      </w:r>
      <w:r>
        <w:t xml:space="preserve">Se calcula el</w:t>
      </w:r>
      <w:r>
        <w:t xml:space="preserve"> </w:t>
      </w:r>
      <w:r>
        <w:rPr>
          <w:bCs/>
          <w:b/>
        </w:rPr>
        <w:t xml:space="preserve">Tiempo Total Vital Indexado (TTVI)</w:t>
      </w:r>
      <w:r>
        <w:t xml:space="preserve"> </w:t>
      </w:r>
      <w:r>
        <w:t xml:space="preserve">consumido.</w:t>
      </w:r>
    </w:p>
    <w:p>
      <w:pPr>
        <w:numPr>
          <w:ilvl w:val="1"/>
          <w:numId w:val="1026"/>
        </w:numPr>
        <w:pStyle w:val="Compact"/>
      </w:pPr>
      <w:r>
        <w:rPr>
          <w:bCs/>
          <w:b/>
        </w:rPr>
        <w:t xml:space="preserve">Costo Directo:</w:t>
      </w:r>
      <w:r>
        <w:t xml:space="preserve"> </w:t>
      </w:r>
      <w:r>
        <w:rPr>
          <w:rStyle w:val="VerbatimChar"/>
        </w:rPr>
        <w:t xml:space="preserve">20 personas × 2 horas = 40 TVIs</w:t>
      </w:r>
    </w:p>
    <w:p>
      <w:pPr>
        <w:numPr>
          <w:ilvl w:val="1"/>
          <w:numId w:val="1026"/>
        </w:numPr>
        <w:pStyle w:val="Compact"/>
      </w:pPr>
      <w:r>
        <w:rPr>
          <w:bCs/>
          <w:b/>
        </w:rPr>
        <w:t xml:space="preserve">Costo Heredado:</w:t>
      </w:r>
      <w:r>
        <w:t xml:space="preserve"> </w:t>
      </w:r>
      <w:r>
        <w:t xml:space="preserve">Se suma el costo amortizado de la sala, la tecnología, etc. (ej. 0.7 TVIs).</w:t>
      </w:r>
    </w:p>
    <w:p>
      <w:pPr>
        <w:numPr>
          <w:ilvl w:val="1"/>
          <w:numId w:val="1026"/>
        </w:numPr>
        <w:pStyle w:val="Compact"/>
      </w:pPr>
      <w:r>
        <w:rPr>
          <w:bCs/>
          <w:b/>
        </w:rPr>
        <w:t xml:space="preserve">Beneficio Generado:</w:t>
      </w:r>
      <w:r>
        <w:t xml:space="preserve"> </w:t>
      </w:r>
      <w:r>
        <w:t xml:space="preserve">0 TVIs (no se produjo ningún valor).</w:t>
      </w:r>
    </w:p>
    <w:p>
      <w:pPr>
        <w:numPr>
          <w:ilvl w:val="1"/>
          <w:numId w:val="1026"/>
        </w:numPr>
        <w:pStyle w:val="Compact"/>
      </w:pPr>
      <w:r>
        <w:rPr>
          <w:bCs/>
          <w:b/>
        </w:rPr>
        <w:t xml:space="preserve">Desperdicio Neto:</w:t>
      </w:r>
      <w:r>
        <w:t xml:space="preserve"> </w:t>
      </w:r>
      <w:r>
        <w:t xml:space="preserve">40.7 TVIs de vida colectiva, destruidos sin retorno.</w:t>
      </w:r>
    </w:p>
    <w:p>
      <w:pPr>
        <w:numPr>
          <w:ilvl w:val="0"/>
          <w:numId w:val="1025"/>
        </w:numPr>
        <w:pStyle w:val="Compact"/>
      </w:pPr>
      <w:r>
        <w:rPr>
          <w:bCs/>
          <w:b/>
        </w:rPr>
        <w:t xml:space="preserve">Implicaciones Prácticas:</w:t>
      </w:r>
    </w:p>
    <w:p>
      <w:pPr>
        <w:numPr>
          <w:ilvl w:val="1"/>
          <w:numId w:val="1027"/>
        </w:numPr>
        <w:pStyle w:val="Compact"/>
      </w:pPr>
      <w:r>
        <w:rPr>
          <w:bCs/>
          <w:b/>
        </w:rPr>
        <w:t xml:space="preserve">Justificación de la Inversión Temporal:</w:t>
      </w:r>
      <w:r>
        <w:t xml:space="preserve"> </w:t>
      </w:r>
      <w:r>
        <w:t xml:space="preserve">Bajo la Maxocracia, convocar la reunión requeriría que el gerente justificara un beneficio esperado superior a los 40.7 TVIs que se consumirían. El sistema haría explícito el costo, desincentivando la convocatoria.</w:t>
      </w:r>
    </w:p>
    <w:p>
      <w:pPr>
        <w:numPr>
          <w:ilvl w:val="1"/>
          <w:numId w:val="1027"/>
        </w:numPr>
        <w:pStyle w:val="Compact"/>
      </w:pPr>
      <w:r>
        <w:rPr>
          <w:bCs/>
          <w:b/>
        </w:rPr>
        <w:t xml:space="preserve">Reputación Temporal:</w:t>
      </w:r>
      <w:r>
        <w:t xml:space="preserve"> </w:t>
      </w:r>
      <w:r>
        <w:t xml:space="preserve">La reputación de un líder estaría directamente ligada a su capacidad para gestionar eficientemente los TVIs de su equipo. Un gerente que convoca reuniones inútiles vería su</w:t>
      </w:r>
      <w:r>
        <w:t xml:space="preserve"> </w:t>
      </w:r>
      <w:r>
        <w:t xml:space="preserve">“</w:t>
      </w:r>
      <w:r>
        <w:t xml:space="preserve">calificación de coherencia</w:t>
      </w:r>
      <w:r>
        <w:t xml:space="preserve">”</w:t>
      </w:r>
      <w:r>
        <w:t xml:space="preserve"> </w:t>
      </w:r>
      <w:r>
        <w:t xml:space="preserve">disminuir, afectando su capacidad para liderar proyectos.</w:t>
      </w:r>
    </w:p>
    <w:p>
      <w:pPr>
        <w:numPr>
          <w:ilvl w:val="1"/>
          <w:numId w:val="1027"/>
        </w:numPr>
        <w:pStyle w:val="Compact"/>
      </w:pPr>
      <w:r>
        <w:rPr>
          <w:bCs/>
          <w:b/>
        </w:rPr>
        <w:t xml:space="preserve">Cultura de Respeto por el Tiempo:</w:t>
      </w:r>
      <w:r>
        <w:t xml:space="preserve"> </w:t>
      </w:r>
      <w:r>
        <w:t xml:space="preserve">El sistema fomenta una cultura donde el tiempo de los demás se trata como un recurso sagrado y finito, no como una mercancía barata.</w:t>
      </w:r>
    </w:p>
    <w:p>
      <w:pPr>
        <w:pStyle w:val="FirstParagraph"/>
      </w:pPr>
      <w:r>
        <w:rPr>
          <w:bCs/>
          <w:b/>
        </w:rPr>
        <w:t xml:space="preserve">Caso 3: La Protesta Social – Responsabilidad Retroactiva y Futuros TVIs</w:t>
      </w:r>
    </w:p>
    <w:p>
      <w:pPr>
        <w:numPr>
          <w:ilvl w:val="0"/>
          <w:numId w:val="1028"/>
        </w:numPr>
        <w:pStyle w:val="Compact"/>
      </w:pPr>
      <w:r>
        <w:rPr>
          <w:bCs/>
          <w:b/>
        </w:rPr>
        <w:t xml:space="preserve">Situación:</w:t>
      </w:r>
      <w:r>
        <w:t xml:space="preserve"> </w:t>
      </w:r>
      <w:r>
        <w:t xml:space="preserve">5,000 manifestantes bloquean una avenida principal durante cuatro horas para protestar contra una reforma laboral que aumentaría la jornada laboral. El sistema actual lo ve como un problema de orden público y una pérdida económica.</w:t>
      </w:r>
    </w:p>
    <w:p>
      <w:pPr>
        <w:numPr>
          <w:ilvl w:val="0"/>
          <w:numId w:val="1028"/>
        </w:numPr>
        <w:pStyle w:val="Compact"/>
      </w:pPr>
      <w:r>
        <w:rPr>
          <w:bCs/>
          <w:b/>
        </w:rPr>
        <w:t xml:space="preserve">Análisis Maxocrático:</w:t>
      </w:r>
      <w:r>
        <w:t xml:space="preserve"> </w:t>
      </w:r>
      <w:r>
        <w:t xml:space="preserve">Se aplica el</w:t>
      </w:r>
      <w:r>
        <w:t xml:space="preserve"> </w:t>
      </w:r>
      <w:r>
        <w:rPr>
          <w:bCs/>
          <w:b/>
        </w:rPr>
        <w:t xml:space="preserve">Axioma T12 (Derecho a la Ineficiencia Política)</w:t>
      </w:r>
      <w:r>
        <w:t xml:space="preserve"> </w:t>
      </w:r>
      <w:r>
        <w:t xml:space="preserve">y se evalúa como una</w:t>
      </w:r>
      <w:r>
        <w:t xml:space="preserve"> </w:t>
      </w:r>
      <w:r>
        <w:rPr>
          <w:bCs/>
          <w:b/>
        </w:rPr>
        <w:t xml:space="preserve">inversión temporal colectiva</w:t>
      </w:r>
      <w:r>
        <w:t xml:space="preserve">.</w:t>
      </w:r>
    </w:p>
    <w:p>
      <w:pPr>
        <w:numPr>
          <w:ilvl w:val="1"/>
          <w:numId w:val="1029"/>
        </w:numPr>
        <w:pStyle w:val="Compact"/>
      </w:pPr>
      <w:r>
        <w:rPr>
          <w:bCs/>
          <w:b/>
        </w:rPr>
        <w:t xml:space="preserve">Costo Inmediato (Inversión):</w:t>
      </w:r>
    </w:p>
    <w:p>
      <w:pPr>
        <w:numPr>
          <w:ilvl w:val="2"/>
          <w:numId w:val="1030"/>
        </w:numPr>
        <w:pStyle w:val="Compact"/>
      </w:pPr>
      <w:r>
        <w:t xml:space="preserve">TVIs de los manifestantes:</w:t>
      </w:r>
      <w:r>
        <w:t xml:space="preserve"> </w:t>
      </w:r>
      <w:r>
        <w:rPr>
          <w:rStyle w:val="VerbatimChar"/>
        </w:rPr>
        <w:t xml:space="preserve">5,000 personas × 4h = 20,000 TVIs</w:t>
      </w:r>
    </w:p>
    <w:p>
      <w:pPr>
        <w:numPr>
          <w:ilvl w:val="2"/>
          <w:numId w:val="1030"/>
        </w:numPr>
        <w:pStyle w:val="Compact"/>
      </w:pPr>
      <w:r>
        <w:t xml:space="preserve">TVIs de cascada (ciudadanos afectados):</w:t>
      </w:r>
      <w:r>
        <w:t xml:space="preserve"> </w:t>
      </w:r>
      <w:r>
        <w:rPr>
          <w:rStyle w:val="VerbatimChar"/>
        </w:rPr>
        <w:t xml:space="preserve">25,000 personas × 2h (promedio) = 50,000 TVIs</w:t>
      </w:r>
    </w:p>
    <w:p>
      <w:pPr>
        <w:numPr>
          <w:ilvl w:val="2"/>
          <w:numId w:val="1030"/>
        </w:numPr>
        <w:pStyle w:val="Compact"/>
      </w:pPr>
      <w:r>
        <w:rPr>
          <w:bCs/>
          <w:b/>
        </w:rPr>
        <w:t xml:space="preserve">Inversión Total:</w:t>
      </w:r>
      <w:r>
        <w:t xml:space="preserve"> </w:t>
      </w:r>
      <w:r>
        <w:t xml:space="preserve">70,000 TVIs.</w:t>
      </w:r>
    </w:p>
    <w:p>
      <w:pPr>
        <w:numPr>
          <w:ilvl w:val="1"/>
          <w:numId w:val="1029"/>
        </w:numPr>
        <w:pStyle w:val="Compact"/>
      </w:pPr>
      <w:r>
        <w:rPr>
          <w:bCs/>
          <w:b/>
        </w:rPr>
        <w:t xml:space="preserve">Retorno Potencial Futuro:</w:t>
      </w:r>
    </w:p>
    <w:p>
      <w:pPr>
        <w:numPr>
          <w:ilvl w:val="2"/>
          <w:numId w:val="1031"/>
        </w:numPr>
        <w:pStyle w:val="Compact"/>
      </w:pPr>
      <w:r>
        <w:t xml:space="preserve">Si la protesta tiene éxito y la reforma se detiene, se evita el aumento de la jornada laboral para, digamos, 2 millones de trabajadores.</w:t>
      </w:r>
    </w:p>
    <w:p>
      <w:pPr>
        <w:numPr>
          <w:ilvl w:val="2"/>
          <w:numId w:val="1031"/>
        </w:numPr>
        <w:pStyle w:val="Compact"/>
      </w:pPr>
      <w:r>
        <w:t xml:space="preserve">Retorno:</w:t>
      </w:r>
      <w:r>
        <w:t xml:space="preserve"> </w:t>
      </w:r>
      <w:r>
        <w:rPr>
          <w:rStyle w:val="VerbatimChar"/>
        </w:rPr>
        <w:t xml:space="preserve">2,000,000 personas × 2h/semana ahorradas × 52 semanas × 10 años = 2.08 mil millones de TVIs</w:t>
      </w:r>
    </w:p>
    <w:p>
      <w:pPr>
        <w:numPr>
          <w:ilvl w:val="1"/>
          <w:numId w:val="1029"/>
        </w:numPr>
        <w:pStyle w:val="Compact"/>
      </w:pPr>
      <w:r>
        <w:rPr>
          <w:bCs/>
          <w:b/>
        </w:rPr>
        <w:t xml:space="preserve">Ratio Beneficio/Costo:</w:t>
      </w:r>
      <w:r>
        <w:t xml:space="preserve"> </w:t>
      </w:r>
      <w:r>
        <w:rPr>
          <w:rStyle w:val="VerbatimChar"/>
        </w:rPr>
        <w:t xml:space="preserve">2,080,000,000 / 70,000 ≈ 29,714:1</w:t>
      </w:r>
    </w:p>
    <w:p>
      <w:pPr>
        <w:numPr>
          <w:ilvl w:val="0"/>
          <w:numId w:val="1028"/>
        </w:numPr>
        <w:pStyle w:val="Compact"/>
      </w:pPr>
      <w:r>
        <w:rPr>
          <w:bCs/>
          <w:b/>
        </w:rPr>
        <w:t xml:space="preserve">Implicaciones Prácticas:</w:t>
      </w:r>
    </w:p>
    <w:p>
      <w:pPr>
        <w:numPr>
          <w:ilvl w:val="1"/>
          <w:numId w:val="1032"/>
        </w:numPr>
        <w:pStyle w:val="Compact"/>
      </w:pPr>
      <w:r>
        <w:rPr>
          <w:bCs/>
          <w:b/>
        </w:rPr>
        <w:t xml:space="preserve">Legitimación del Disenso:</w:t>
      </w:r>
      <w:r>
        <w:t xml:space="preserve"> </w:t>
      </w:r>
      <w:r>
        <w:t xml:space="preserve">La Maxocracia proporciona un lenguaje matemático para justificar la protesta no como un</w:t>
      </w:r>
      <w:r>
        <w:t xml:space="preserve"> </w:t>
      </w:r>
      <w:r>
        <w:t xml:space="preserve">“</w:t>
      </w:r>
      <w:r>
        <w:t xml:space="preserve">costo</w:t>
      </w:r>
      <w:r>
        <w:t xml:space="preserve">”</w:t>
      </w:r>
      <w:r>
        <w:t xml:space="preserve">, sino como una</w:t>
      </w:r>
      <w:r>
        <w:t xml:space="preserve"> </w:t>
      </w:r>
      <w:r>
        <w:rPr>
          <w:bCs/>
          <w:b/>
        </w:rPr>
        <w:t xml:space="preserve">inversión temporal masivamente rentable para la sociedad</w:t>
      </w:r>
      <w:r>
        <w:t xml:space="preserve">.</w:t>
      </w:r>
    </w:p>
    <w:p>
      <w:pPr>
        <w:numPr>
          <w:ilvl w:val="1"/>
          <w:numId w:val="1032"/>
        </w:numPr>
        <w:pStyle w:val="Compact"/>
      </w:pPr>
      <w:r>
        <w:rPr>
          <w:bCs/>
          <w:b/>
        </w:rPr>
        <w:t xml:space="preserve">Cambio en la Carga de la Prueba:</w:t>
      </w:r>
      <w:r>
        <w:t xml:space="preserve"> </w:t>
      </w:r>
      <w:r>
        <w:t xml:space="preserve">El Estado ya no puede desestimar la protesta como una simple molestia. Debe demostrar que los beneficios de su reforma (medidos en TVIs futuros) superan los costos que la protesta busca evitar.</w:t>
      </w:r>
    </w:p>
    <w:p>
      <w:pPr>
        <w:numPr>
          <w:ilvl w:val="1"/>
          <w:numId w:val="1032"/>
        </w:numPr>
        <w:pStyle w:val="Compact"/>
      </w:pPr>
      <w:r>
        <w:rPr>
          <w:bCs/>
          <w:b/>
        </w:rPr>
        <w:t xml:space="preserve">Gobernanza Basada en Evidencia Temporal:</w:t>
      </w:r>
      <w:r>
        <w:t xml:space="preserve"> </w:t>
      </w:r>
      <w:r>
        <w:t xml:space="preserve">Las decisiones políticas se trasladan de la arena de la ideología a la de la contabilidad temporal. Una política es</w:t>
      </w:r>
      <w:r>
        <w:t xml:space="preserve"> </w:t>
      </w:r>
      <w:r>
        <w:t xml:space="preserve">“</w:t>
      </w:r>
      <w:r>
        <w:t xml:space="preserve">buena</w:t>
      </w:r>
      <w:r>
        <w:t xml:space="preserve">”</w:t>
      </w:r>
      <w:r>
        <w:t xml:space="preserve"> </w:t>
      </w:r>
      <w:r>
        <w:t xml:space="preserve">si genera un retorno positivo neto en la calidad y cantidad de TVIs para la sociedad a largo plazo.</w:t>
      </w:r>
    </w:p>
    <w:p>
      <w:pPr>
        <w:pStyle w:val="FirstParagraph"/>
      </w:pPr>
      <w:r>
        <w:t xml:space="preserve">Estos casos demuestran que la arquitectura temporal no es una utopía abstracta, sino una herramienta práctica de diagnóstico y diseño social que, al hacer visible el verdadero costo de nuestras acciones, nos obliga a ser más inteligentes, más justos y más coherentes.</w:t>
      </w:r>
    </w:p>
    <w:bookmarkEnd w:id="32"/>
    <w:bookmarkStart w:id="33" w:name="X7cc502d330a3042ce9fca21c47a374e889fbbde"/>
    <w:p>
      <w:pPr>
        <w:pStyle w:val="Heading2"/>
      </w:pPr>
      <w:r>
        <w:t xml:space="preserve">X. Horizonte Civilizatorio: Temporalidad como Destino</w:t>
      </w:r>
    </w:p>
    <w:p>
      <w:pPr>
        <w:pStyle w:val="FirstParagraph"/>
      </w:pPr>
      <w:r>
        <w:t xml:space="preserve">La arquitectura temporal de la Maxocracia no es meramente un sistema económico o un modelo de gobernanza; es una propuesta para un nuevo</w:t>
      </w:r>
      <w:r>
        <w:t xml:space="preserve"> </w:t>
      </w:r>
      <w:r>
        <w:rPr>
          <w:bCs/>
          <w:b/>
        </w:rPr>
        <w:t xml:space="preserve">horizonte civilizatorio</w:t>
      </w:r>
      <w:r>
        <w:t xml:space="preserve">. Al cambiar la unidad fundamental de valor del dinero al Tiempo Vital Indexado (TVI), se reconfiguran las bases mismas de la organización social, la ética y el propósito colectivo. La temporalidad deja de ser un factor a gestionar y se convierte en el destino a realizar.</w:t>
      </w:r>
    </w:p>
    <w:p>
      <w:pPr>
        <w:pStyle w:val="BodyText"/>
      </w:pPr>
      <w:r>
        <w:rPr>
          <w:bCs/>
          <w:b/>
        </w:rPr>
        <w:t xml:space="preserve">1. Implicaciones para una Gobernanza Post-Capitalista</w:t>
      </w:r>
    </w:p>
    <w:p>
      <w:pPr>
        <w:pStyle w:val="BodyText"/>
      </w:pPr>
      <w:r>
        <w:t xml:space="preserve">El capitalismo, en su esencia, es un sistema diseñado para maximizar el retorno del capital. La Maxocracia, en cambio, es un sistema diseñado para</w:t>
      </w:r>
      <w:r>
        <w:t xml:space="preserve"> </w:t>
      </w:r>
      <w:r>
        <w:rPr>
          <w:bCs/>
          <w:b/>
        </w:rPr>
        <w:t xml:space="preserve">maximizar la coherencia, la plenitud y la trascendencia de las secuencias de tiempo vital</w:t>
      </w:r>
      <w:r>
        <w:t xml:space="preserve">. Este cambio de objetivo tiene implicaciones revolucionarias:</w:t>
      </w:r>
      <w:r>
        <w:t xml:space="preserve"> </w:t>
      </w:r>
      <w:r>
        <w:t xml:space="preserve">-</w:t>
      </w:r>
      <w:r>
        <w:t xml:space="preserve"> </w:t>
      </w:r>
      <w:r>
        <w:rPr>
          <w:bCs/>
          <w:b/>
        </w:rPr>
        <w:t xml:space="preserve">Del Crecimiento a la Coherencia:</w:t>
      </w:r>
      <w:r>
        <w:t xml:space="preserve"> </w:t>
      </w:r>
      <w:r>
        <w:t xml:space="preserve">El éxito ya no se mide por el crecimiento infinito del PIB (una imposibilidad en un planeta finito), sino por el aumento del</w:t>
      </w:r>
      <w:r>
        <w:t xml:space="preserve"> </w:t>
      </w:r>
      <w:r>
        <w:rPr>
          <w:bCs/>
          <w:b/>
        </w:rPr>
        <w:t xml:space="preserve">Coeficiente de Coherencia Personal (CCP)</w:t>
      </w:r>
      <w:r>
        <w:t xml:space="preserve"> </w:t>
      </w:r>
      <w:r>
        <w:t xml:space="preserve">a nivel individual y del</w:t>
      </w:r>
      <w:r>
        <w:t xml:space="preserve"> </w:t>
      </w:r>
      <w:r>
        <w:rPr>
          <w:bCs/>
          <w:b/>
        </w:rPr>
        <w:t xml:space="preserve">Índice de Coherencia Sistémica</w:t>
      </w:r>
      <w:r>
        <w:t xml:space="preserve"> </w:t>
      </w:r>
      <w:r>
        <w:t xml:space="preserve">a nivel colectivo. La prosperidad se redefine como la capacidad de un sistema para permitir que sus miembros vivan vidas intencionales y con propósito, minimizando la</w:t>
      </w:r>
      <w:r>
        <w:t xml:space="preserve"> </w:t>
      </w:r>
      <w:r>
        <w:t xml:space="preserve">“</w:t>
      </w:r>
      <w:r>
        <w:t xml:space="preserve">fuga</w:t>
      </w:r>
      <w:r>
        <w:t xml:space="preserve">”</w:t>
      </w:r>
      <w:r>
        <w:t xml:space="preserve"> </w:t>
      </w:r>
      <w:r>
        <w:t xml:space="preserve">de tiempo vital.</w:t>
      </w:r>
      <w:r>
        <w:t xml:space="preserve"> </w:t>
      </w:r>
      <w:r>
        <w:t xml:space="preserve">-</w:t>
      </w:r>
      <w:r>
        <w:t xml:space="preserve"> </w:t>
      </w:r>
      <w:r>
        <w:rPr>
          <w:bCs/>
          <w:b/>
        </w:rPr>
        <w:t xml:space="preserve">De la Competencia a la Simbiosis:</w:t>
      </w:r>
      <w:r>
        <w:t xml:space="preserve"> </w:t>
      </w:r>
      <w:r>
        <w:t xml:space="preserve">Al reconocer los Tres Reinos (Humano, Natural y Digital) y sus respectivas monedas temporales (TVI, TA, TPI), el sistema pasa de un juego de suma cero (donde el beneficio humano a menudo implica un costo para la naturaleza) a un juego de suma positiva. La salud del Realm Natural y la eficiencia del Realm Digital se convierten en condiciones necesarias para enriquecer el TVI humano. La gobernanza se convierte en el arte de gestionar esta simbiosis.</w:t>
      </w:r>
      <w:r>
        <w:t xml:space="preserve"> </w:t>
      </w:r>
      <w:r>
        <w:t xml:space="preserve">-</w:t>
      </w:r>
      <w:r>
        <w:t xml:space="preserve"> </w:t>
      </w:r>
      <w:r>
        <w:rPr>
          <w:bCs/>
          <w:b/>
        </w:rPr>
        <w:t xml:space="preserve">Del Precio a la Verdad:</w:t>
      </w:r>
      <w:r>
        <w:t xml:space="preserve"> </w:t>
      </w:r>
      <w:r>
        <w:t xml:space="preserve">Al hacer visible el costo real de cada producto a través del Vector de Huella Vital (VHV), el mercado deja de ser un espacio de información asimétrica y se convierte en un registro de verdades. La explotación (de personas o de la naturaleza) se vuelve económicamente insostenible porque su alto costo en TVI y UVC se refleja directamente en el</w:t>
      </w:r>
      <w:r>
        <w:t xml:space="preserve"> </w:t>
      </w:r>
      <w:r>
        <w:t xml:space="preserve">“</w:t>
      </w:r>
      <w:r>
        <w:t xml:space="preserve">precio</w:t>
      </w:r>
      <w:r>
        <w:t xml:space="preserve">”</w:t>
      </w:r>
      <w:r>
        <w:t xml:space="preserve"> </w:t>
      </w:r>
      <w:r>
        <w:t xml:space="preserve">final. La ética se internaliza en la economía.</w:t>
      </w:r>
    </w:p>
    <w:p>
      <w:pPr>
        <w:pStyle w:val="BodyText"/>
      </w:pPr>
      <w:r>
        <w:rPr>
          <w:bCs/>
          <w:b/>
        </w:rPr>
        <w:t xml:space="preserve">2. Maxocracia como Sistema de Coherencia Temporal Vital</w:t>
      </w:r>
    </w:p>
    <w:p>
      <w:pPr>
        <w:pStyle w:val="BodyText"/>
      </w:pPr>
      <w:r>
        <w:t xml:space="preserve">El objetivo final de esta arquitectura es la</w:t>
      </w:r>
      <w:r>
        <w:t xml:space="preserve"> </w:t>
      </w:r>
      <w:r>
        <w:rPr>
          <w:bCs/>
          <w:b/>
        </w:rPr>
        <w:t xml:space="preserve">coherencia</w:t>
      </w:r>
      <w:r>
        <w:t xml:space="preserve">. Un sistema es coherente cuando sus acciones se alinean con sus principios declarados. La Maxocracia busca esta coherencia en todos los niveles:</w:t>
      </w:r>
      <w:r>
        <w:t xml:space="preserve"> </w:t>
      </w:r>
      <w:r>
        <w:t xml:space="preserve">-</w:t>
      </w:r>
      <w:r>
        <w:t xml:space="preserve"> </w:t>
      </w:r>
      <w:r>
        <w:rPr>
          <w:bCs/>
          <w:b/>
        </w:rPr>
        <w:t xml:space="preserve">Coherencia Individual:</w:t>
      </w:r>
      <w:r>
        <w:t xml:space="preserve"> </w:t>
      </w:r>
      <w:r>
        <w:t xml:space="preserve">El individuo tiene las herramientas para alinear sus acciones diarias (su gasto de TVIs) con sus valores más profundos (su CCP).</w:t>
      </w:r>
      <w:r>
        <w:t xml:space="preserve"> </w:t>
      </w:r>
      <w:r>
        <w:t xml:space="preserve">-</w:t>
      </w:r>
      <w:r>
        <w:t xml:space="preserve"> </w:t>
      </w:r>
      <w:r>
        <w:rPr>
          <w:bCs/>
          <w:b/>
        </w:rPr>
        <w:t xml:space="preserve">Coherencia Económica:</w:t>
      </w:r>
      <w:r>
        <w:t xml:space="preserve"> </w:t>
      </w:r>
      <w:r>
        <w:t xml:space="preserve">El</w:t>
      </w:r>
      <w:r>
        <w:t xml:space="preserve"> </w:t>
      </w:r>
      <w:r>
        <w:t xml:space="preserve">“</w:t>
      </w:r>
      <w:r>
        <w:t xml:space="preserve">precio</w:t>
      </w:r>
      <w:r>
        <w:t xml:space="preserve">”</w:t>
      </w:r>
      <w:r>
        <w:t xml:space="preserve"> </w:t>
      </w:r>
      <w:r>
        <w:t xml:space="preserve">de un bien (su valor en Maxos) se alinea con su costo existencial real (su VHV).</w:t>
      </w:r>
      <w:r>
        <w:t xml:space="preserve"> </w:t>
      </w:r>
      <w:r>
        <w:t xml:space="preserve">-</w:t>
      </w:r>
      <w:r>
        <w:t xml:space="preserve"> </w:t>
      </w:r>
      <w:r>
        <w:rPr>
          <w:bCs/>
          <w:b/>
        </w:rPr>
        <w:t xml:space="preserve">Coherencia Política:</w:t>
      </w:r>
      <w:r>
        <w:t xml:space="preserve"> </w:t>
      </w:r>
      <w:r>
        <w:t xml:space="preserve">Las decisiones colectivas se justifican no por ideología o poder, sino por su retorno neto positivo en TVIs para la sociedad a largo plazo.</w:t>
      </w:r>
      <w:r>
        <w:t xml:space="preserve"> </w:t>
      </w:r>
      <w:r>
        <w:t xml:space="preserve">-</w:t>
      </w:r>
      <w:r>
        <w:t xml:space="preserve"> </w:t>
      </w:r>
      <w:r>
        <w:rPr>
          <w:bCs/>
          <w:b/>
        </w:rPr>
        <w:t xml:space="preserve">Coherencia Ecológica:</w:t>
      </w:r>
      <w:r>
        <w:t xml:space="preserve"> </w:t>
      </w:r>
      <w:r>
        <w:t xml:space="preserve">El costo de afectar al Realm Natural se internaliza, haciendo que la sostenibilidad sea la estrategia más rentable.</w:t>
      </w:r>
    </w:p>
    <w:p>
      <w:pPr>
        <w:pStyle w:val="BodyText"/>
      </w:pPr>
      <w:r>
        <w:rPr>
          <w:bCs/>
          <w:b/>
        </w:rPr>
        <w:t xml:space="preserve">3. Proyección hacia una Civilización Basada en el Valor Ético Temporal</w:t>
      </w:r>
    </w:p>
    <w:p>
      <w:pPr>
        <w:pStyle w:val="BodyText"/>
      </w:pPr>
      <w:r>
        <w:t xml:space="preserve">Mirando hacia el futuro, una civilización que adopte esta epistemología temporal podría ser fundamentalmente diferente. Sería una civilización obsesionada no con la acumulación material, sino con la</w:t>
      </w:r>
      <w:r>
        <w:t xml:space="preserve"> </w:t>
      </w:r>
      <w:r>
        <w:rPr>
          <w:bCs/>
          <w:b/>
        </w:rPr>
        <w:t xml:space="preserve">calidad del tiempo</w:t>
      </w:r>
      <w:r>
        <w:t xml:space="preserve">.</w:t>
      </w:r>
      <w:r>
        <w:t xml:space="preserve"> </w:t>
      </w:r>
      <w:r>
        <w:t xml:space="preserve">- La</w:t>
      </w:r>
      <w:r>
        <w:t xml:space="preserve"> </w:t>
      </w:r>
      <w:r>
        <w:rPr>
          <w:bCs/>
          <w:b/>
        </w:rPr>
        <w:t xml:space="preserve">educación</w:t>
      </w:r>
      <w:r>
        <w:t xml:space="preserve"> </w:t>
      </w:r>
      <w:r>
        <w:t xml:space="preserve">se centraría en enseñar a los jóvenes a ser soberanos de su tiempo, a invertir sus TVIs sabiamente para construir sus Capitales Vitales.</w:t>
      </w:r>
      <w:r>
        <w:t xml:space="preserve"> </w:t>
      </w:r>
      <w:r>
        <w:t xml:space="preserve">- La</w:t>
      </w:r>
      <w:r>
        <w:t xml:space="preserve"> </w:t>
      </w:r>
      <w:r>
        <w:rPr>
          <w:bCs/>
          <w:b/>
        </w:rPr>
        <w:t xml:space="preserve">innovación</w:t>
      </w:r>
      <w:r>
        <w:t xml:space="preserve"> </w:t>
      </w:r>
      <w:r>
        <w:t xml:space="preserve">se dirigiría hacia tecnologías que ahorren o enriquezcan el tiempo vital, o que reduzcan drásticamente la Huella Vital de nuestras actividades.</w:t>
      </w:r>
      <w:r>
        <w:t xml:space="preserve"> </w:t>
      </w:r>
      <w:r>
        <w:t xml:space="preserve">- El</w:t>
      </w:r>
      <w:r>
        <w:t xml:space="preserve"> </w:t>
      </w:r>
      <w:r>
        <w:rPr>
          <w:bCs/>
          <w:b/>
        </w:rPr>
        <w:t xml:space="preserve">estatus</w:t>
      </w:r>
      <w:r>
        <w:t xml:space="preserve"> </w:t>
      </w:r>
      <w:r>
        <w:t xml:space="preserve">no provendría de la riqueza, sino del valor de Trascendencia: el impacto positivo neto que la vida de una persona ha tenido en las secuencias de TVIs de otros seres.</w:t>
      </w:r>
    </w:p>
    <w:p>
      <w:pPr>
        <w:pStyle w:val="BodyText"/>
      </w:pPr>
      <w:r>
        <w:t xml:space="preserve">La Maxocracia, a través de su arquitectura temporal, no promete una utopía libre de problemas. El sufrimiento, el conflicto y el error seguirán existiendo. Sin embargo, ofrece algo quizás más valioso: un sistema que hace que todo costo sea visible, toda decisión sea auditable y toda vida sea contable en la moneda que verdaderamente importa. Propone un destino en el que la humanidad finalmente asume la responsabilidad de su recurso más sagrado y finito, construyendo una civilización no sobre la arena movediza del capital, sino sobre la roca sólida del tiempo mismo.</w:t>
      </w:r>
    </w:p>
    <w:p>
      <w:r>
        <w:pict>
          <v:rect style="width:0;height:1.5pt" o:hralign="center" o:hrstd="t" o:hr="t"/>
        </w:pict>
      </w:r>
    </w:p>
    <w:p>
      <w:pPr>
        <w:pStyle w:val="FirstParagraph"/>
      </w:pPr>
      <w:r>
        <w:rPr>
          <w:bCs/>
          <w:b/>
        </w:rPr>
        <w:t xml:space="preserve">Referencias</w:t>
      </w:r>
    </w:p>
    <w:p>
      <w:pPr>
        <w:pStyle w:val="BodyText"/>
      </w:pPr>
      <w:r>
        <w:t xml:space="preserve">Lopez Restrepo, M. N. H., (OPENAI), C., (Google), G., (Anthropic), C., (xAI), G., (Microsoft), B., &amp; (Venice.ai), V. (2025). La Maxocracia: fundamentos axiológicos y metodológicos de una contabilidad ética del valor.</w:t>
      </w:r>
      <w:r>
        <w:t xml:space="preserve"> </w:t>
      </w:r>
      <w:r>
        <w:rPr>
          <w:iCs/>
          <w:i/>
        </w:rPr>
        <w:t xml:space="preserve">Proyecto Maxocracia — Investigación Independiente en Gobernanza Ética y Sistemas Complejos</w:t>
      </w:r>
      <w:r>
        <w:t xml:space="preserve">. https://doi.org/10.5281/zenodo.17526611</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5281/zenodo.17526611"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5281/zenodo.175266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2025-11-06T06:47:47Z</dcterms:created>
  <dcterms:modified xsi:type="dcterms:W3CDTF">2025-11-06T06:47:47Z</dcterms:modified>
</cp:coreProperties>
</file>

<file path=docProps/custom.xml><?xml version="1.0" encoding="utf-8"?>
<Properties xmlns="http://schemas.openxmlformats.org/officeDocument/2006/custom-properties" xmlns:vt="http://schemas.openxmlformats.org/officeDocument/2006/docPropsVTypes"/>
</file>