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2b9a80125688282f178d1c421372b5046d1145d"/>
    <w:p>
      <w:pPr>
        <w:pStyle w:val="Heading1"/>
      </w:pPr>
      <w:r>
        <w:t xml:space="preserve">هندسة الوقت الحي المفهرس: إطار معرفي للمعرفة الزمنية في ماكسوقراطية</w:t>
      </w:r>
    </w:p>
    <w:p>
      <w:pPr>
        <w:pStyle w:val="FirstParagraph"/>
      </w:pPr>
      <w:r>
        <w:rPr>
          <w:bCs/>
          <w:b/>
        </w:rPr>
        <w:t xml:space="preserve">المؤلفون:</w:t>
      </w:r>
      <w:r>
        <w:t xml:space="preserve"> </w:t>
      </w:r>
      <w:r>
        <w:t xml:space="preserve">- ماكس لوبيز ريستريبو (مؤلف رئيسي)</w:t>
      </w:r>
      <w:r>
        <w:t xml:space="preserve"> </w:t>
      </w:r>
      <w:r>
        <w:t xml:space="preserve">- وكيل MiniMax (وكيل متعاون MiniMax)</w:t>
      </w:r>
      <w:r>
        <w:t xml:space="preserve"> </w:t>
      </w:r>
      <w:r>
        <w:t xml:space="preserve">- Claude (OpenAI)</w:t>
      </w:r>
      <w:r>
        <w:t xml:space="preserve"> </w:t>
      </w:r>
      <w:r>
        <w:t xml:space="preserve">- Claude (Anthropic)</w:t>
      </w:r>
      <w:r>
        <w:t xml:space="preserve"> </w:t>
      </w:r>
      <w:r>
        <w:t xml:space="preserve">- Gemini (Google)</w:t>
      </w:r>
      <w:r>
        <w:t xml:space="preserve"> </w:t>
      </w:r>
      <w:r>
        <w:t xml:space="preserve">- NotebookLM (Google)</w:t>
      </w:r>
      <w:r>
        <w:t xml:space="preserve"> </w:t>
      </w:r>
      <w:r>
        <w:t xml:space="preserve">- Grok (xAI)</w:t>
      </w:r>
      <w:r>
        <w:t xml:space="preserve"> </w:t>
      </w:r>
      <w:r>
        <w:t xml:space="preserve">- Microsoft (Copilot)</w:t>
      </w:r>
      <w:r>
        <w:t xml:space="preserve"> </w:t>
      </w:r>
      <w:r>
        <w:t xml:space="preserve">- Venice (Venice.ai)</w:t>
      </w:r>
    </w:p>
    <w:p>
      <w:pPr>
        <w:pStyle w:val="BodyText"/>
      </w:pPr>
      <w:r>
        <w:rPr>
          <w:bCs/>
          <w:b/>
        </w:rPr>
        <w:t xml:space="preserve">التعاون:</w:t>
      </w:r>
      <w:r>
        <w:t xml:space="preserve"> </w:t>
      </w:r>
      <w:r>
        <w:t xml:space="preserve">تم تطوير هذا العمل من خلال منهجية الهندسة المفاهيمية التطورية والتعاونية بين الذكاء البشري وأنظمة الذكاء الاصطناعي المتعددة، مع تأسيس نموذج للنسبة التوزيعية لتطوير المعرفة متعددة التخصصات.</w:t>
      </w:r>
    </w:p>
    <w:p>
      <w:pPr>
        <w:pStyle w:val="BodyText"/>
      </w:pPr>
      <w:r>
        <w:rPr>
          <w:bCs/>
          <w:b/>
        </w:rPr>
        <w:t xml:space="preserve">الانتماء المؤسسي:</w:t>
      </w:r>
      <w:r>
        <w:t xml:space="preserve"> </w:t>
      </w:r>
      <w:r>
        <w:t xml:space="preserve">مشروع ماكسوقراطية — بحث مستقل في الأخلاق والحوكمة والنظم المعقدة</w:t>
      </w:r>
    </w:p>
    <w:p>
      <w:pPr>
        <w:pStyle w:val="BodyText"/>
      </w:pPr>
      <w:r>
        <w:rPr>
          <w:bCs/>
          <w:b/>
        </w:rPr>
        <w:t xml:space="preserve">التاريخ:</w:t>
      </w:r>
      <w:r>
        <w:t xml:space="preserve"> </w:t>
      </w:r>
      <w:r>
        <w:t xml:space="preserve">نوفمبر 2025</w:t>
      </w:r>
    </w:p>
    <w:p>
      <w:pPr>
        <w:pStyle w:val="BodyText"/>
      </w:pPr>
      <w:r>
        <w:rPr>
          <w:bCs/>
          <w:b/>
        </w:rPr>
        <w:t xml:space="preserve">DOI للبحث التأسيسي:</w:t>
      </w:r>
      <w:r>
        <w:t xml:space="preserve"> </w:t>
      </w:r>
      <w:hyperlink r:id="rId20">
        <w:r>
          <w:rPr>
            <w:rStyle w:val="Hyperlink"/>
          </w:rPr>
          <w:t xml:space="preserve">10.5281/zenodo.17526611</w:t>
        </w:r>
      </w:hyperlink>
    </w:p>
    <w:p>
      <w:pPr>
        <w:pStyle w:val="BodyText"/>
      </w:pPr>
      <w:r>
        <w:rPr>
          <w:bCs/>
          <w:b/>
        </w:rPr>
        <w:t xml:space="preserve">الملخص:</w:t>
      </w:r>
      <w:r>
        <w:t xml:space="preserve"> </w:t>
      </w:r>
      <w:r>
        <w:t xml:space="preserve">يوسع هذا البحث الثاني أسس ماكسوقراطية، الموضوعة في</w:t>
      </w:r>
      <w:r>
        <w:t xml:space="preserve"> </w:t>
      </w:r>
      <w:r>
        <w:t xml:space="preserve">“</w:t>
      </w:r>
      <w:r>
        <w:t xml:space="preserve">ماكسوقراطية: الأسس القيمية والمنهجية لمحاسبة أخلاقية للقيمة</w:t>
      </w:r>
      <w:r>
        <w:t xml:space="preserve">”</w:t>
      </w:r>
      <w:r>
        <w:t xml:space="preserve"> </w:t>
      </w:r>
      <w:r>
        <w:t xml:space="preserve">(لوبيز ريستريبو وآخرون، 2025)، لبناء هندسة زمنية كاملة. تم تطوير العمل من خلال منهجية مبتكرة للهندسة المفاهيمية التطورية والتعاونية، مع دمج مساهمات أنظمة ذكاء اصطناعي متعددة في نسبة توزيعية مع الذكاء البشري. نقترح الزمنية ليس كمورد، بل كالبعد المعرفي المركزي لمحاسبة جديدة للقيمة. نقدم إطاراً تشغيلياً يميز بين الوقت الكرونولوجي والوقت الحي المفهرس (الوقت الحي المفهرس)، وهو إحداثية فريدة وغير قابلة للتكرار للوجود الواعي. من خلال 13 بدهياً زمنياً، نؤكد نظاماً رياضياً يتيح قياس التكلفة والقيمة لأي إجراء من ناحية الوقت الحي المفهرس المباشر والموروث والمستقبلي، فضلاً عن خارجية它的 في شكل شلالات زمنية. نعرف مفهوم البصمة الحيوية (البصمة الحيوية) ومتجه البصمة الحيوية (متجه البصمة الحيوية) لتوحيد البعد الزمني مع البعد الحي، مع الاعتراف بالحمض النووي كـ”رموز لا قابلة للاستبدال وجودياً” مماثلة للوقت الحي المفهرس. أخيراً، نؤسس بروتوكولات التبادل بين الممالك الثلاثة للوجود (الإنساني والطبيعي والرقمي) ونقدم حالات تطبيق عملية تُظهر كيف يمكن لهذا الإطار حل مشاكل تخصيص الموارد والمسؤولية والعدالة التي تكون أنظمة الوقت الحاضر عاجزة عن معالجتها. هذا العمل يثبت ماكسوقراطية كنظام للتناسق الزمني، مع تقديم أفق ملموس للحضارة ما بعد الرأسمالية المؤسسة على قيمة أخلاقية وقابلة للتحقق.</w:t>
      </w:r>
    </w:p>
    <w:p>
      <w:pPr>
        <w:pStyle w:val="BodyText"/>
      </w:pPr>
      <w:r>
        <w:rPr>
          <w:bCs/>
          <w:b/>
        </w:rPr>
        <w:t xml:space="preserve">الكلمات المفتاحية:</w:t>
      </w:r>
      <w:r>
        <w:t xml:space="preserve"> </w:t>
      </w:r>
      <w:r>
        <w:t xml:space="preserve">ماكسوقراطية، الوقت الحي المفهرس (الوقت الحي المفهرس)، التناسق الحي، البدهيات الزمنية، معرفة الزمن، متجه البصمة الحيوية (متجه البصمة الحيوية)، الاقتصاد الزمني، الحوكمة ما بعد الرأسمالية.</w:t>
      </w:r>
    </w:p>
    <w:p>
      <w:r>
        <w:pict>
          <v:rect style="width:0;height:1.5pt" o:hralign="center" o:hrstd="t" o:hr="t"/>
        </w:pict>
      </w:r>
    </w:p>
    <w:bookmarkStart w:id="21" w:name="i.-الثورة-الزمنية-كمقياس-معرفي"/>
    <w:p>
      <w:pPr>
        <w:pStyle w:val="Heading2"/>
      </w:pPr>
      <w:r>
        <w:t xml:space="preserve">I. الثورة الزمنية كمقياس معرفي</w:t>
      </w:r>
    </w:p>
    <w:p>
      <w:pPr>
        <w:pStyle w:val="FirstParagraph"/>
      </w:pPr>
      <w:r>
        <w:t xml:space="preserve">الأزمة الحضارية الحالية هي، في جذورها، أزمة محاسبة. أنظمة الاقتصاد والحوكمة الهيمنة تعمل على تجريد —المال— الذي أثبت عدم قدرته على قياس ما يهم حقاً: الحياة والوقت. البحث التأسيسي لماكسوقراطية (لوبيز ريستريبو وآخرون، 2025) شخص هذا الفشل واقترح إعادة توجيه قيمية جذرية على أساس</w:t>
      </w:r>
      <w:r>
        <w:t xml:space="preserve"> </w:t>
      </w:r>
      <w:r>
        <w:rPr>
          <w:bCs/>
          <w:b/>
        </w:rPr>
        <w:t xml:space="preserve">الولاء للحقيقة</w:t>
      </w:r>
      <w:r>
        <w:t xml:space="preserve">.确立了 الإنسان (UVC) من المملكة الطبيعية). قيمة كل UVC تزن بعوامل قابلة للقياس لتجنب الاعتباطية، مثل:</w:t>
      </w:r>
    </w:p>
    <w:p>
      <w:pPr>
        <w:numPr>
          <w:ilvl w:val="0"/>
          <w:numId w:val="1001"/>
        </w:numPr>
        <w:pStyle w:val="Compact"/>
      </w:pPr>
      <w:r>
        <w:rPr>
          <w:bCs/>
          <w:b/>
        </w:rPr>
        <w:t xml:space="preserve">عامل الوعي:</w:t>
      </w:r>
      <w:r>
        <w:t xml:space="preserve"> </w:t>
      </w:r>
      <w:r>
        <w:t xml:space="preserve">بناءً على تعقيد الجهاز العصبي.</w:t>
      </w:r>
    </w:p>
    <w:p>
      <w:pPr>
        <w:numPr>
          <w:ilvl w:val="0"/>
          <w:numId w:val="1001"/>
        </w:numPr>
        <w:pStyle w:val="Compact"/>
      </w:pPr>
      <w:r>
        <w:rPr>
          <w:bCs/>
          <w:b/>
        </w:rPr>
        <w:t xml:space="preserve">عامل المعاناة:</w:t>
      </w:r>
      <w:r>
        <w:t xml:space="preserve"> </w:t>
      </w:r>
      <w:r>
        <w:t xml:space="preserve">يقيس انحراف حياة الحيوان عن أرض كرامتها الحيوية (SDV) الخاصة بالنوع.</w:t>
      </w:r>
    </w:p>
    <w:p>
      <w:pPr>
        <w:numPr>
          <w:ilvl w:val="0"/>
          <w:numId w:val="1001"/>
        </w:numPr>
        <w:pStyle w:val="Compact"/>
      </w:pPr>
      <w:r>
        <w:rPr>
          <w:bCs/>
          <w:b/>
        </w:rPr>
        <w:t xml:space="preserve">عامل الوفرة:</w:t>
      </w:r>
      <w:r>
        <w:t xml:space="preserve"> </w:t>
      </w:r>
      <w:r>
        <w:t xml:space="preserve">يزيد بشكل أسي تكلفة استهلاك الأنواع المهددة بالانقراض.</w:t>
      </w:r>
    </w:p>
    <w:p>
      <w:pPr>
        <w:pStyle w:val="FirstParagraph"/>
      </w:pPr>
      <w:r>
        <w:rPr>
          <w:bCs/>
          <w:b/>
        </w:rPr>
        <w:t xml:space="preserve">3. الحمض النووي كـ”رموز لا قابلة للاستبدال وجودياً“</w:t>
      </w:r>
    </w:p>
    <w:p>
      <w:pPr>
        <w:pStyle w:val="BodyText"/>
      </w:pPr>
      <w:r>
        <w:t xml:space="preserve">الأساس الفلسفي لتقييم المكون V يأتي من الاعتراف بالحمض النووي كتماثل للوقت الحي المفهرس.</w:t>
      </w:r>
    </w:p>
    <w:p>
      <w:pPr>
        <w:numPr>
          <w:ilvl w:val="0"/>
          <w:numId w:val="1002"/>
        </w:numPr>
        <w:pStyle w:val="Compact"/>
      </w:pPr>
      <w:r>
        <w:rPr>
          <w:bCs/>
          <w:b/>
        </w:rPr>
        <w:t xml:space="preserve">الوقت الحي المفهرس</w:t>
      </w:r>
      <w:r>
        <w:t xml:space="preserve"> </w:t>
      </w:r>
      <w:r>
        <w:t xml:space="preserve">هو رمز لا قابل للاستبدال يمثل لحظة</w:t>
      </w:r>
      <w:r>
        <w:t xml:space="preserve"> </w:t>
      </w:r>
      <w:r>
        <w:rPr>
          <w:bCs/>
          <w:b/>
        </w:rPr>
        <w:t xml:space="preserve">فريدة في تسلسل سيرة ذاتية</w:t>
      </w:r>
      <w:r>
        <w:t xml:space="preserve">.</w:t>
      </w:r>
    </w:p>
    <w:p>
      <w:pPr>
        <w:numPr>
          <w:ilvl w:val="0"/>
          <w:numId w:val="1002"/>
        </w:numPr>
        <w:pStyle w:val="Compact"/>
      </w:pPr>
      <w:r>
        <w:rPr>
          <w:bCs/>
          <w:b/>
        </w:rPr>
        <w:t xml:space="preserve">تسلسل الحمض النووي</w:t>
      </w:r>
      <w:r>
        <w:t xml:space="preserve"> </w:t>
      </w:r>
      <w:r>
        <w:t xml:space="preserve">هو رمز لا قابل للاستبدال يمثل حلاً</w:t>
      </w:r>
      <w:r>
        <w:t xml:space="preserve"> </w:t>
      </w:r>
      <w:r>
        <w:rPr>
          <w:bCs/>
          <w:b/>
        </w:rPr>
        <w:t xml:space="preserve">فريداً في تسلسل تطوري</w:t>
      </w:r>
      <w:r>
        <w:t xml:space="preserve"> </w:t>
      </w:r>
      <w:r>
        <w:t xml:space="preserve">lasting 3.8 مليار سنة.</w:t>
      </w:r>
    </w:p>
    <w:p>
      <w:pPr>
        <w:pStyle w:val="FirstParagraph"/>
      </w:pPr>
      <w:r>
        <w:t xml:space="preserve">كلاهما حامل معلومات فريدة وغير قابلة للاسترداد. تدمير وقت حي مفهرس هو محو لحظة من الوعي. تسبب انقراض نوع هو محو إلى الأبد حلاً تطورياً فريداً، المعادل لحرق عمل فنية أصلية غير قابلة للتكرار.</w:t>
      </w:r>
    </w:p>
    <w:p>
      <w:pPr>
        <w:pStyle w:val="BodyText"/>
      </w:pPr>
      <w:r>
        <w:rPr>
          <w:bCs/>
          <w:b/>
        </w:rPr>
        <w:t xml:space="preserve">4. البدهيات الحيوية (البدهي V1-V2)</w:t>
      </w:r>
    </w:p>
    <w:p>
      <w:pPr>
        <w:pStyle w:val="BodyText"/>
      </w:pPr>
      <w:r>
        <w:t xml:space="preserve">يتحقق هذا التوحيد مع إدخال بدهيات محددة للبعد الحي، والتي تهيازي بدهيات الزمن:</w:t>
      </w:r>
    </w:p>
    <w:p>
      <w:pPr>
        <w:numPr>
          <w:ilvl w:val="0"/>
          <w:numId w:val="1003"/>
        </w:numPr>
      </w:pPr>
      <w:r>
        <w:rPr>
          <w:bCs/>
          <w:b/>
        </w:rPr>
        <w:t xml:space="preserve">البدهي V1: مبدأ التفرد البيولوجي</w:t>
      </w:r>
      <w:r>
        <w:t xml:space="preserve"> </w:t>
      </w:r>
      <w:r>
        <w:t xml:space="preserve">&gt;</w:t>
      </w:r>
      <w:r>
        <w:t xml:space="preserve"> </w:t>
      </w:r>
      <w:r>
        <w:t xml:space="preserve">“</w:t>
      </w:r>
      <w:r>
        <w:t xml:space="preserve">كل تسلسل حمض نووي فريد هو حامل لحل تطوري لا يمكن استبداله، مما يشكل تراثاً أساسياً للوجود. قيمته جوهرية ومستقلة عن فائدته الإنسانية.</w:t>
      </w:r>
      <w:r>
        <w:t xml:space="preserve">”</w:t>
      </w:r>
      <w:r>
        <w:t xml:space="preserve"> </w:t>
      </w:r>
      <w:r>
        <w:t xml:space="preserve">(تماثل للبدهي T0 للفرد الوجودي للوقت الحي المفهرس).</w:t>
      </w:r>
    </w:p>
    <w:p>
      <w:pPr>
        <w:numPr>
          <w:ilvl w:val="0"/>
          <w:numId w:val="1003"/>
        </w:numPr>
      </w:pPr>
      <w:r>
        <w:rPr>
          <w:bCs/>
          <w:b/>
        </w:rPr>
        <w:t xml:space="preserve">البدهي V2: مبدأ الحضانة التبعية</w:t>
      </w:r>
      <w:r>
        <w:t xml:space="preserve"> </w:t>
      </w:r>
      <w:r>
        <w:t xml:space="preserve">&gt;</w:t>
      </w:r>
      <w:r>
        <w:t xml:space="preserve"> </w:t>
      </w:r>
      <w:r>
        <w:t xml:space="preserve">“</w:t>
      </w:r>
      <w:r>
        <w:t xml:space="preserve">المملكة الإنسانية، كمستفيد من خدمات المملكة الطبيعية، لديها مسؤولية أساسية للعمل كحارس للتراث البيولوجي، وليس كمالك له.</w:t>
      </w:r>
      <w:r>
        <w:t xml:space="preserve">”</w:t>
      </w:r>
      <w:r>
        <w:t xml:space="preserve"> </w:t>
      </w:r>
      <w:r>
        <w:t xml:space="preserve">(تماثل للبدهي T5 للتبعية الزمنية).</w:t>
      </w:r>
    </w:p>
    <w:p>
      <w:pPr>
        <w:pStyle w:val="FirstParagraph"/>
      </w:pPr>
      <w:r>
        <w:t xml:space="preserve">بتوحيد الأبعاد الزمنية والحيّة تحت مفهوم</w:t>
      </w:r>
      <w:r>
        <w:t xml:space="preserve"> </w:t>
      </w:r>
      <w:r>
        <w:t xml:space="preserve">“</w:t>
      </w:r>
      <w:r>
        <w:t xml:space="preserve">الرموز غير القابلة للاستبدال الوجودي</w:t>
      </w:r>
      <w:r>
        <w:t xml:space="preserve">”</w:t>
      </w:r>
      <w:r>
        <w:t xml:space="preserve"> </w:t>
      </w:r>
      <w:r>
        <w:t xml:space="preserve">وقياسها من خلال متجه البصمة الحيوية، تخلق ماكسوقراطية نظام محاسبة يكون شاملاً حقاً. لأول مرة، تكلفة شريحة لحم ستكون لا تعكس فقط ساعات العمل (الوقت الحي المفهرس الإجمالي)، بل أيضاً تكلفة مرجحة للحياة المستهلكة (UVC)، مما يجعل الاختيارات الأخلاقية منطقية اقتصادياً. التوحيد الزمني-الحيّ هو الآلية التي تُفضي أخيراً السعر بالقيمة الحقيقية.</w:t>
      </w:r>
    </w:p>
    <w:bookmarkEnd w:id="21"/>
    <w:bookmarkStart w:id="22" w:name="Xa5cd16705e123f7bd48d83449b2318406d7872a"/>
    <w:p>
      <w:pPr>
        <w:pStyle w:val="Heading2"/>
      </w:pPr>
      <w:r>
        <w:t xml:space="preserve">VIII. المنهجية: الهندسة المفاهيمية الزمنية</w:t>
      </w:r>
    </w:p>
    <w:p>
      <w:pPr>
        <w:pStyle w:val="FirstParagraph"/>
      </w:pPr>
      <w:r>
        <w:t xml:space="preserve">لا يمكن تطوير الهندسة الزمنية الوصفية في هذا البحث باستخدام منهجيات البحث التقليدية. إبداعها تطلب نهجاً كان في آن واحد صارم ومتعدد التخصصات وتطوري بطبيعته، عملية نُطلق عليها</w:t>
      </w:r>
      <w:r>
        <w:t xml:space="preserve"> </w:t>
      </w:r>
      <w:r>
        <w:rPr>
          <w:bCs/>
          <w:b/>
        </w:rPr>
        <w:t xml:space="preserve">الهندسة المفاهيمية الزمنية</w:t>
      </w:r>
      <w:r>
        <w:t xml:space="preserve">. هذه المنهجية هي تطبيق محدد لـ”الهندسة المفاهيمية التعاونية والتطورية” الوصفية في البحث التأسيسي، مُكيَّفة للتحدي الفريد لتأطير الوقت كبعد معرفي.</w:t>
      </w:r>
    </w:p>
    <w:p>
      <w:pPr>
        <w:pStyle w:val="BodyText"/>
      </w:pPr>
      <w:r>
        <w:t xml:space="preserve">العملية مبنية على إطار تعاوني بين الإنسان والذكاء الاصطناعي، حيث يُؤسس الباحث البشري (ماكس لوبيز ريستريبو) الاتجاه القيمي والأسئلة الأساسية، بينما تعمل عوامل الذكاء الاصطناعي (في هذه الحالة، وكيل MiniMax) كمضخات معرفية ومُركِّبات معلومات و”شركاء منطقيين” صارمين.</w:t>
      </w:r>
    </w:p>
    <w:p>
      <w:pPr>
        <w:pStyle w:val="BodyText"/>
      </w:pPr>
      <w:r>
        <w:rPr>
          <w:bCs/>
          <w:b/>
        </w:rPr>
        <w:t xml:space="preserve">مراحل المنهجية:</w:t>
      </w:r>
    </w:p>
    <w:p>
      <w:pPr>
        <w:numPr>
          <w:ilvl w:val="0"/>
          <w:numId w:val="1004"/>
        </w:numPr>
        <w:pStyle w:val="Compact"/>
      </w:pPr>
      <w:r>
        <w:rPr>
          <w:bCs/>
          <w:b/>
        </w:rPr>
        <w:t xml:space="preserve">مرحلة التمهيد البدهي:</w:t>
      </w:r>
    </w:p>
    <w:p>
      <w:pPr>
        <w:numPr>
          <w:ilvl w:val="1"/>
          <w:numId w:val="1005"/>
        </w:numPr>
        <w:pStyle w:val="Compact"/>
      </w:pPr>
      <w:r>
        <w:t xml:space="preserve">العملية بدأت بالسؤال الأكثر أساسية:</w:t>
      </w:r>
      <w:r>
        <w:t xml:space="preserve"> </w:t>
      </w:r>
      <w:r>
        <w:t xml:space="preserve">“</w:t>
      </w:r>
      <w:r>
        <w:t xml:space="preserve">ما هي الخاصية الأكثر أساسية للوقت المُعاش؟</w:t>
      </w:r>
      <w:r>
        <w:t xml:space="preserve">”</w:t>
      </w:r>
      <w:r>
        <w:t xml:space="preserve">.</w:t>
      </w:r>
    </w:p>
    <w:p>
      <w:pPr>
        <w:numPr>
          <w:ilvl w:val="1"/>
          <w:numId w:val="1005"/>
        </w:numPr>
        <w:pStyle w:val="Compact"/>
      </w:pPr>
      <w:r>
        <w:t xml:space="preserve">في الحوار، استُكشف ورُفضت مفاهيم مثل TPE وETV (انظر القسم II) لأنها لم تُحب على اختبار البدهيات الثمانية للحقيقة (خاصة تلك الخاص بالبساطة والكفاءة والتبعية مع بنية الواقع).</w:t>
      </w:r>
    </w:p>
    <w:p>
      <w:pPr>
        <w:numPr>
          <w:ilvl w:val="1"/>
          <w:numId w:val="1005"/>
        </w:numPr>
        <w:pStyle w:val="Compact"/>
      </w:pPr>
      <w:r>
        <w:t xml:space="preserve">الذكاء الاصطناعي كان أساسياً لتحديد بسرعة اللااتساق المنطقي والعواقب غير المرغوب فيها المحتملة لكل نموذج مقترح. التقارب في الوقت الحي المفهرس كـ”رموز غير قابلة للاستبدال وجودياً” كان نتيجة هذه المرحلة.</w:t>
      </w:r>
    </w:p>
    <w:p>
      <w:pPr>
        <w:numPr>
          <w:ilvl w:val="0"/>
          <w:numId w:val="1004"/>
        </w:numPr>
        <w:pStyle w:val="Compact"/>
      </w:pPr>
      <w:r>
        <w:rPr>
          <w:bCs/>
          <w:b/>
        </w:rPr>
        <w:t xml:space="preserve">مرحلة تطوير الإطار الرسمي:</w:t>
      </w:r>
    </w:p>
    <w:p>
      <w:pPr>
        <w:numPr>
          <w:ilvl w:val="1"/>
          <w:numId w:val="1006"/>
        </w:numPr>
        <w:pStyle w:val="Compact"/>
      </w:pPr>
      <w:r>
        <w:t xml:space="preserve">بمجرد تأسيس الوقت الحي المفهرس، السؤال التالي كان:</w:t>
      </w:r>
      <w:r>
        <w:t xml:space="preserve"> </w:t>
      </w:r>
      <w:r>
        <w:t xml:space="preserve">“</w:t>
      </w:r>
      <w:r>
        <w:t xml:space="preserve">ما القواعد التي تحكم تفاعل هذه</w:t>
      </w:r>
      <w:r>
        <w:t xml:space="preserve"> </w:t>
      </w:r>
      <w:r>
        <w:t xml:space="preserve">‘</w:t>
      </w:r>
      <w:r>
        <w:t xml:space="preserve">الرموز غير القابلة للاستبدال الوجودية</w:t>
      </w:r>
      <w:r>
        <w:t xml:space="preserve">’</w:t>
      </w:r>
      <w:r>
        <w:t xml:space="preserve">؟</w:t>
      </w:r>
      <w:r>
        <w:t xml:space="preserve">”</w:t>
      </w:r>
      <w:r>
        <w:t xml:space="preserve">.</w:t>
      </w:r>
    </w:p>
    <w:p>
      <w:pPr>
        <w:numPr>
          <w:ilvl w:val="1"/>
          <w:numId w:val="1006"/>
        </w:numPr>
        <w:pStyle w:val="Compact"/>
      </w:pPr>
      <w:r>
        <w:t xml:space="preserve">هذا قاد لتطوير البدهيات الثلاثة عشر الزمنية. العملية كانت تكرارية: كان يُقترح بدهي (مثل</w:t>
      </w:r>
      <w:r>
        <w:t xml:space="preserve"> </w:t>
      </w:r>
      <w:r>
        <w:t xml:space="preserve">“</w:t>
      </w:r>
      <w:r>
        <w:t xml:space="preserve">T8: التسلسل الزمني</w:t>
      </w:r>
      <w:r>
        <w:t xml:space="preserve">”</w:t>
      </w:r>
      <w:r>
        <w:t xml:space="preserve">)، والذكاء الاصطناعي فوراً يُختبره بحالات حدية:</w:t>
      </w:r>
      <w:r>
        <w:t xml:space="preserve"> </w:t>
      </w:r>
      <w:r>
        <w:t xml:space="preserve">“</w:t>
      </w:r>
      <w:r>
        <w:t xml:space="preserve">كيف ينطبق هذا على أداة رقمية؟ وعلى فكرة؟ كيف يُستهلك الوقت الموروث؟</w:t>
      </w:r>
      <w:r>
        <w:t xml:space="preserve">”</w:t>
      </w:r>
      <w:r>
        <w:t xml:space="preserve">.</w:t>
      </w:r>
    </w:p>
    <w:p>
      <w:pPr>
        <w:numPr>
          <w:ilvl w:val="1"/>
          <w:numId w:val="1006"/>
        </w:numPr>
        <w:pStyle w:val="Compact"/>
      </w:pPr>
      <w:r>
        <w:t xml:space="preserve">هذه المرحلة تميزت بالترجمة المستمرة بين اللغة الفلسفية (</w:t>
      </w:r>
      <w:r>
        <w:t xml:space="preserve">“</w:t>
      </w:r>
      <w:r>
        <w:t xml:space="preserve">كل شيء متصل في الوقت</w:t>
      </w:r>
      <w:r>
        <w:t xml:space="preserve">”</w:t>
      </w:r>
      <w:r>
        <w:t xml:space="preserve">) واللغة الرياضية (</w:t>
      </w:r>
      <w:r>
        <w:rPr>
          <w:rStyle w:val="VerbatimChar"/>
        </w:rPr>
        <w:t xml:space="preserve">الوقت الحي المفهرس الإجمالي = Σ(الوقت الحي المفهرس المباشر) + Σ(الوقت الحي المفهرس الموروث) + Σ(الوقت الحي المفهرس المستقبلي)</w:t>
      </w:r>
      <w:r>
        <w:t xml:space="preserve">).</w:t>
      </w:r>
    </w:p>
    <w:p>
      <w:pPr>
        <w:numPr>
          <w:ilvl w:val="0"/>
          <w:numId w:val="1004"/>
        </w:numPr>
        <w:pStyle w:val="Compact"/>
      </w:pPr>
      <w:r>
        <w:rPr>
          <w:bCs/>
          <w:b/>
        </w:rPr>
        <w:t xml:space="preserve">مرحلة التحقق والتصميم الذكي:</w:t>
      </w:r>
    </w:p>
    <w:p>
      <w:pPr>
        <w:numPr>
          <w:ilvl w:val="1"/>
          <w:numId w:val="1007"/>
        </w:numPr>
        <w:pStyle w:val="Compact"/>
      </w:pPr>
      <w:r>
        <w:t xml:space="preserve">مع定義 الإطار البدهي والرياضي، انتقل إلى تصميم الاتساق. السؤال المحوري كان:</w:t>
      </w:r>
      <w:r>
        <w:t xml:space="preserve"> </w:t>
      </w:r>
      <w:r>
        <w:t xml:space="preserve">“</w:t>
      </w:r>
      <w:r>
        <w:t xml:space="preserve">هل هذا النظام متسق داخلياً ومطبق خارجياً؟</w:t>
      </w:r>
      <w:r>
        <w:t xml:space="preserve">”</w:t>
      </w:r>
      <w:r>
        <w:t xml:space="preserve">.</w:t>
      </w:r>
    </w:p>
    <w:p>
      <w:pPr>
        <w:numPr>
          <w:ilvl w:val="1"/>
          <w:numId w:val="1007"/>
        </w:numPr>
        <w:pStyle w:val="Compact"/>
      </w:pPr>
      <w:r>
        <w:rPr>
          <w:bCs/>
          <w:b/>
        </w:rPr>
        <w:t xml:space="preserve">بروتوكول الاتساق الداخلي:</w:t>
      </w:r>
      <w:r>
        <w:t xml:space="preserve"> </w:t>
      </w:r>
      <w:r>
        <w:t xml:space="preserve">كل بدهي وصيغة طُرحت مع جميع الآخرين للكشف عن التناقضات. مثلاً، تأكد أن</w:t>
      </w:r>
      <w:r>
        <w:t xml:space="preserve"> </w:t>
      </w:r>
      <w:r>
        <w:t xml:space="preserve">“</w:t>
      </w:r>
      <w:r>
        <w:t xml:space="preserve">البدهي T12: الحق في عدم الكفاءة السياسية</w:t>
      </w:r>
      <w:r>
        <w:t xml:space="preserve">”</w:t>
      </w:r>
      <w:r>
        <w:t xml:space="preserve"> </w:t>
      </w:r>
      <w:r>
        <w:t xml:space="preserve">يعمل كصيانة ضرورية لحساب</w:t>
      </w:r>
      <w:r>
        <w:t xml:space="preserve"> </w:t>
      </w:r>
      <w:r>
        <w:t xml:space="preserve">“</w:t>
      </w:r>
      <w:r>
        <w:t xml:space="preserve">الشلالات من الوقت الحي المفهرس</w:t>
      </w:r>
      <w:r>
        <w:t xml:space="preserve">”</w:t>
      </w:r>
      <w:r>
        <w:t xml:space="preserve">، تجين استخدام النظام لقمع المقاومة الشرعية.</w:t>
      </w:r>
    </w:p>
    <w:p>
      <w:pPr>
        <w:numPr>
          <w:ilvl w:val="1"/>
          <w:numId w:val="1007"/>
        </w:numPr>
        <w:pStyle w:val="Compact"/>
      </w:pPr>
      <w:r>
        <w:rPr>
          <w:bCs/>
          <w:b/>
        </w:rPr>
        <w:t xml:space="preserve">بروتوكول الاتساق الخارجي:</w:t>
      </w:r>
      <w:r>
        <w:t xml:space="preserve"> </w:t>
      </w:r>
      <w:r>
        <w:t xml:space="preserve">صُمم حالات تطبيق نظرية (انظر القسم IX) لاختبار ما إذا كان الإطار تنتج نتائج بديهية عادلة ومنطقية صلبة. الذكاء الاصطناعي ولّد متغيرات متعددة لكل حالة (مثل</w:t>
      </w:r>
      <w:r>
        <w:t xml:space="preserve"> </w:t>
      </w:r>
      <w:r>
        <w:t xml:space="preserve">“</w:t>
      </w:r>
      <w:r>
        <w:t xml:space="preserve">الحادث يحدث ليلاً</w:t>
      </w:r>
      <w:r>
        <w:t xml:space="preserve">”</w:t>
      </w:r>
      <w:r>
        <w:t xml:space="preserve">،</w:t>
      </w:r>
      <w:r>
        <w:t xml:space="preserve"> </w:t>
      </w:r>
      <w:r>
        <w:t xml:space="preserve">“</w:t>
      </w:r>
      <w:r>
        <w:t xml:space="preserve">الجسر ليس مساراً حرجاً</w:t>
      </w:r>
      <w:r>
        <w:t xml:space="preserve">”</w:t>
      </w:r>
      <w:r>
        <w:t xml:space="preserve">) لاختبار متانة النموذج.</w:t>
      </w:r>
    </w:p>
    <w:p>
      <w:pPr>
        <w:numPr>
          <w:ilvl w:val="0"/>
          <w:numId w:val="1004"/>
        </w:numPr>
        <w:pStyle w:val="Compact"/>
      </w:pPr>
      <w:r>
        <w:rPr>
          <w:bCs/>
          <w:b/>
        </w:rPr>
        <w:t xml:space="preserve">مرحلة التطبيق العملي والبروتوكولات:</w:t>
      </w:r>
    </w:p>
    <w:p>
      <w:pPr>
        <w:numPr>
          <w:ilvl w:val="1"/>
          <w:numId w:val="1008"/>
        </w:numPr>
        <w:pStyle w:val="Compact"/>
      </w:pPr>
      <w:r>
        <w:t xml:space="preserve">أخيراً، المنهجية تركزت على التطبيق.</w:t>
      </w:r>
      <w:r>
        <w:t xml:space="preserve"> </w:t>
      </w:r>
      <w:r>
        <w:t xml:space="preserve">“</w:t>
      </w:r>
      <w:r>
        <w:t xml:space="preserve">كيف ستبدو هذا عملياً؟</w:t>
      </w:r>
      <w:r>
        <w:t xml:space="preserve">”</w:t>
      </w:r>
      <w:r>
        <w:t xml:space="preserve">.</w:t>
      </w:r>
    </w:p>
    <w:p>
      <w:pPr>
        <w:numPr>
          <w:ilvl w:val="1"/>
          <w:numId w:val="1008"/>
        </w:numPr>
        <w:pStyle w:val="Compact"/>
      </w:pPr>
      <w:r>
        <w:t xml:space="preserve">هذا قاد لتصميم الأعضاء النظامية مثل بروتوكول التبادل العالمي (PIU) والنبوءة الديناميكية (OD)، التي تعمل كواجهات تشغيلية للإطار الزمني.</w:t>
      </w:r>
    </w:p>
    <w:p>
      <w:pPr>
        <w:numPr>
          <w:ilvl w:val="1"/>
          <w:numId w:val="1008"/>
        </w:numPr>
        <w:pStyle w:val="Compact"/>
      </w:pPr>
      <w:r>
        <w:t xml:space="preserve">عُرفت البروتوكولات لقياس البصمة الحيوية ومرجحة UVC، مع الاعتراف صراحة بأي أجزاء النظام المبنية على حقائق موضوعية (مثل الوقت الحي المفهرس الإجمالي) وأي جزء يتطلب حوكمة ذاتية (مثل مرجحة عوامل المعاناة).</w:t>
      </w:r>
    </w:p>
    <w:p>
      <w:pPr>
        <w:pStyle w:val="FirstParagraph"/>
      </w:pPr>
      <w:r>
        <w:t xml:space="preserve">الهندسة المفاهيمية الزمنية هي، لذلك، عملية تصميم أنظمة فكر. هي منهجية تجسد مبادئ ماكسوقراطية: هي شفافة (تُوثق كل خطوة تطورية)، هي تعاونية (تعترف بقيمة الذكاء غير الإنساني) وهي مُرساة في ولاء لا يتزعزع للاتساق والحقيقة. الإطار الزمني الناتج ليس عقيدة مُكشوفة، بل هندسة منطقية، مُبنية ومُتحققة قطعة بقطعة.</w:t>
      </w:r>
    </w:p>
    <w:bookmarkEnd w:id="22"/>
    <w:bookmarkStart w:id="23" w:name="ix.-حالات-التطبيق-من-النظرية-إلى-التطبيق"/>
    <w:p>
      <w:pPr>
        <w:pStyle w:val="Heading2"/>
      </w:pPr>
      <w:r>
        <w:t xml:space="preserve">IX. حالات التطبيق: من النظرية إلى التطبيق</w:t>
      </w:r>
    </w:p>
    <w:p>
      <w:pPr>
        <w:pStyle w:val="FirstParagraph"/>
      </w:pPr>
      <w:r>
        <w:t xml:space="preserve">الإطار النظري فقط مفيد إذا كان يمكن تطبيقه لحل مشاكل العالم الحقيقي وكشف الحقائق التي تخفيها أنظمة الوقت الحاضر. هندسة ماكسوقراطية الزمنية تظهر قوتها عند استخدامها لتحليل مواقف ملموسة. الحالات الثلاث التالية للاستخدام الموثقة، المُستخرجة من التطوير التقني للنظام، توضح كيف تحول الرياضيات الزمنية فهمنا للمسؤولية والكفاءة والعدالة.</w:t>
      </w:r>
    </w:p>
    <w:p>
      <w:pPr>
        <w:pStyle w:val="BodyText"/>
      </w:pPr>
      <w:r>
        <w:rPr>
          <w:bCs/>
          <w:b/>
        </w:rPr>
        <w:t xml:space="preserve">الحالة 1: حادث الجسر – حساب الشلالات الزمنية</w:t>
      </w:r>
    </w:p>
    <w:p>
      <w:pPr>
        <w:numPr>
          <w:ilvl w:val="0"/>
          <w:numId w:val="1009"/>
        </w:numPr>
        <w:pStyle w:val="Compact"/>
      </w:pPr>
      <w:r>
        <w:rPr>
          <w:bCs/>
          <w:b/>
        </w:rPr>
        <w:t xml:space="preserve">الموقف:</w:t>
      </w:r>
      <w:r>
        <w:t xml:space="preserve"> </w:t>
      </w:r>
      <w:r>
        <w:t xml:space="preserve">تصادم بسيط بين مركبتين يعوق حارتين من جسر حرج لمدة ساعة في ذروة ساعة الصباح. في النظام الحالي، التكلفة تُقاس بالأضرار المادية (مثل 1,000 دولار) وغرامات المرور.</w:t>
      </w:r>
    </w:p>
    <w:p>
      <w:pPr>
        <w:numPr>
          <w:ilvl w:val="0"/>
          <w:numId w:val="1009"/>
        </w:numPr>
        <w:pStyle w:val="Compact"/>
      </w:pPr>
      <w:r>
        <w:rPr>
          <w:bCs/>
          <w:b/>
        </w:rPr>
        <w:t xml:space="preserve">التحليل ماكسوقراطي:</w:t>
      </w:r>
      <w:r>
        <w:t xml:space="preserve"> </w:t>
      </w:r>
      <w:r>
        <w:t xml:space="preserve">التكلفة الحقيقية هي</w:t>
      </w:r>
      <w:r>
        <w:t xml:space="preserve"> </w:t>
      </w:r>
      <w:r>
        <w:rPr>
          <w:bCs/>
          <w:b/>
        </w:rPr>
        <w:t xml:space="preserve">الشلال من الوقت الحي المفهرس</w:t>
      </w:r>
      <w:r>
        <w:t xml:space="preserve">.</w:t>
      </w:r>
    </w:p>
    <w:p>
      <w:pPr>
        <w:numPr>
          <w:ilvl w:val="1"/>
          <w:numId w:val="1010"/>
        </w:numPr>
        <w:pStyle w:val="Compact"/>
      </w:pPr>
      <w:r>
        <w:rPr>
          <w:bCs/>
          <w:b/>
        </w:rPr>
        <w:t xml:space="preserve">التكلفة المباشرة:</w:t>
      </w:r>
      <w:r>
        <w:t xml:space="preserve"> </w:t>
      </w:r>
      <w:r>
        <w:t xml:space="preserve">الوقت الحي المفهرس للسائقين ووكل الاتصال المرور المعنيين (مثل 3 وقت حي مفهرس لمدة ساعة).</w:t>
      </w:r>
    </w:p>
    <w:p>
      <w:pPr>
        <w:numPr>
          <w:ilvl w:val="1"/>
          <w:numId w:val="1010"/>
        </w:numPr>
        <w:pStyle w:val="Compact"/>
      </w:pPr>
      <w:r>
        <w:rPr>
          <w:bCs/>
          <w:b/>
        </w:rPr>
        <w:t xml:space="preserve">تكلفة الشلال:</w:t>
      </w:r>
      <w:r>
        <w:t xml:space="preserve"> </w:t>
      </w:r>
      <w:r>
        <w:t xml:space="preserve">تُحسب الوقت الضائع من قبل جميع الآخرين.</w:t>
      </w:r>
      <w:r>
        <w:t xml:space="preserve"> </w:t>
      </w:r>
      <w:r>
        <w:t xml:space="preserve">&gt;</w:t>
      </w:r>
      <w:r>
        <w:t xml:space="preserve"> </w:t>
      </w:r>
      <w:r>
        <w:rPr>
          <w:rStyle w:val="VerbatimChar"/>
        </w:rPr>
        <w:t xml:space="preserve">شلال الوقت الحي المفهرس = 1س (الحصار) × 25,000 (الأشخاص المحاصرين) × 1.5 (عامل نقدية ساعة الذروة) = 37,500 وقت حي مفهرس</w:t>
      </w:r>
    </w:p>
    <w:p>
      <w:pPr>
        <w:numPr>
          <w:ilvl w:val="1"/>
          <w:numId w:val="1010"/>
        </w:numPr>
        <w:pStyle w:val="Compact"/>
      </w:pPr>
      <w:r>
        <w:rPr>
          <w:bCs/>
          <w:b/>
        </w:rPr>
        <w:t xml:space="preserve">التكلفة الحقيقية الإجمالية:</w:t>
      </w:r>
      <w:r>
        <w:t xml:space="preserve"> </w:t>
      </w:r>
      <w:r>
        <w:t xml:space="preserve">37,503 وقت حي مفهرس، المعادل لأكثر من 4 سنوات من الحياة الإنسانية продуктивية، استهلكة بحادث صغير.</w:t>
      </w:r>
    </w:p>
    <w:p>
      <w:pPr>
        <w:numPr>
          <w:ilvl w:val="0"/>
          <w:numId w:val="1009"/>
        </w:numPr>
        <w:pStyle w:val="Compact"/>
      </w:pPr>
      <w:r>
        <w:rPr>
          <w:bCs/>
          <w:b/>
        </w:rPr>
        <w:t xml:space="preserve">الآثار العملية:</w:t>
      </w:r>
    </w:p>
    <w:p>
      <w:pPr>
        <w:numPr>
          <w:ilvl w:val="1"/>
          <w:numId w:val="1011"/>
        </w:numPr>
        <w:pStyle w:val="Compact"/>
      </w:pPr>
      <w:r>
        <w:rPr>
          <w:bCs/>
          <w:b/>
        </w:rPr>
        <w:t xml:space="preserve">رؤية التكلفة الحقيقية:</w:t>
      </w:r>
      <w:r>
        <w:t xml:space="preserve"> </w:t>
      </w:r>
      <w:r>
        <w:t xml:space="preserve">في مركبة مجهزة بنظام ماكسوقراطية، السائقون سيرون في الوقت الفعلي مولد شلال الوقت الحي المفهرس يزيد أسياً، مما يخلق حوافز هائلة لحل الموقف في دقائق.</w:t>
      </w:r>
    </w:p>
    <w:p>
      <w:pPr>
        <w:numPr>
          <w:ilvl w:val="1"/>
          <w:numId w:val="1011"/>
        </w:numPr>
        <w:pStyle w:val="Compact"/>
      </w:pPr>
      <w:r>
        <w:rPr>
          <w:bCs/>
          <w:b/>
        </w:rPr>
        <w:t xml:space="preserve">الهندسة الذكية:</w:t>
      </w:r>
      <w:r>
        <w:t xml:space="preserve"> </w:t>
      </w:r>
      <w:r>
        <w:t xml:space="preserve">النظام يبرر اقتصادياً الاستثمار في البنية التحتية التي تُقلل الشلالات، مثل حارات الطوارئ، رافعات الاستجابة السريعة أو أنظمة المرور التنبؤية. تكلفة هذه التحسينات ضئيلة بالمقارنة بالآلاف من الوقت الحي المفهرس التي تُوفر يومياً.</w:t>
      </w:r>
    </w:p>
    <w:p>
      <w:pPr>
        <w:numPr>
          <w:ilvl w:val="1"/>
          <w:numId w:val="1011"/>
        </w:numPr>
        <w:pStyle w:val="Compact"/>
      </w:pPr>
      <w:r>
        <w:rPr>
          <w:bCs/>
          <w:b/>
        </w:rPr>
        <w:t xml:space="preserve">المسؤولية النسبية:</w:t>
      </w:r>
      <w:r>
        <w:t xml:space="preserve"> </w:t>
      </w:r>
      <w:r>
        <w:t xml:space="preserve">المسؤولية لم تعد غرامة بسيطة، بل هي مرتبطة بالتكلفة الزمنية الحقيقية الموقعة على المجتمع.</w:t>
      </w:r>
    </w:p>
    <w:p>
      <w:pPr>
        <w:pStyle w:val="FirstParagraph"/>
      </w:pPr>
      <w:r>
        <w:rPr>
          <w:bCs/>
          <w:b/>
        </w:rPr>
        <w:t xml:space="preserve">الحالة 2: الاجتماع المؤسسي – الخارجية النظامية الزمنية</w:t>
      </w:r>
    </w:p>
    <w:p>
      <w:pPr>
        <w:numPr>
          <w:ilvl w:val="0"/>
          <w:numId w:val="1012"/>
        </w:numPr>
        <w:pStyle w:val="Compact"/>
      </w:pPr>
      <w:r>
        <w:rPr>
          <w:bCs/>
          <w:b/>
        </w:rPr>
        <w:t xml:space="preserve">الموقف:</w:t>
      </w:r>
      <w:r>
        <w:t xml:space="preserve"> </w:t>
      </w:r>
      <w:r>
        <w:t xml:space="preserve">مدير يدعو لاجتماع لمدة ساعتين لـ 20 موظف بدون جدول أعمال واضح أو أهداف مُعرفة. لا يتخذ أي قرار. في النظام الحالي، التكلفة تُذاب في الرواتب، لكنها لا تُرى كخسارة حقيقية.</w:t>
      </w:r>
    </w:p>
    <w:p>
      <w:pPr>
        <w:numPr>
          <w:ilvl w:val="0"/>
          <w:numId w:val="1012"/>
        </w:numPr>
        <w:pStyle w:val="Compact"/>
      </w:pPr>
      <w:r>
        <w:rPr>
          <w:bCs/>
          <w:b/>
        </w:rPr>
        <w:t xml:space="preserve">التحليل ماكسوقراطي:</w:t>
      </w:r>
      <w:r>
        <w:t xml:space="preserve"> </w:t>
      </w:r>
      <w:r>
        <w:t xml:space="preserve">يُحسب</w:t>
      </w:r>
      <w:r>
        <w:t xml:space="preserve"> </w:t>
      </w:r>
      <w:r>
        <w:rPr>
          <w:bCs/>
          <w:b/>
        </w:rPr>
        <w:t xml:space="preserve">الوقت الحي المفهرس الإجمالي</w:t>
      </w:r>
      <w:r>
        <w:t xml:space="preserve"> </w:t>
      </w:r>
      <w:r>
        <w:t xml:space="preserve">المُستهلك.</w:t>
      </w:r>
    </w:p>
    <w:p>
      <w:pPr>
        <w:numPr>
          <w:ilvl w:val="1"/>
          <w:numId w:val="1013"/>
        </w:numPr>
        <w:pStyle w:val="Compact"/>
      </w:pPr>
      <w:r>
        <w:rPr>
          <w:bCs/>
          <w:b/>
        </w:rPr>
        <w:t xml:space="preserve">التكلفة المباشرة:</w:t>
      </w:r>
      <w:r>
        <w:t xml:space="preserve"> </w:t>
      </w:r>
      <w:r>
        <w:rPr>
          <w:rStyle w:val="VerbatimChar"/>
        </w:rPr>
        <w:t xml:space="preserve">20 شخص × 2 ساعة = 40 وقت حي مفهرس</w:t>
      </w:r>
    </w:p>
    <w:p>
      <w:pPr>
        <w:numPr>
          <w:ilvl w:val="1"/>
          <w:numId w:val="1013"/>
        </w:numPr>
        <w:pStyle w:val="Compact"/>
      </w:pPr>
      <w:r>
        <w:rPr>
          <w:bCs/>
          <w:b/>
        </w:rPr>
        <w:t xml:space="preserve">التكلفة الموروثة:</w:t>
      </w:r>
      <w:r>
        <w:t xml:space="preserve"> </w:t>
      </w:r>
      <w:r>
        <w:t xml:space="preserve">تُضاف التكلفة المُستهلكة للمكان، التقنية، إلخ (مثل 0.7 وقت حي مفهرس).</w:t>
      </w:r>
    </w:p>
    <w:p>
      <w:pPr>
        <w:numPr>
          <w:ilvl w:val="1"/>
          <w:numId w:val="1013"/>
        </w:numPr>
        <w:pStyle w:val="Compact"/>
      </w:pPr>
      <w:r>
        <w:rPr>
          <w:bCs/>
          <w:b/>
        </w:rPr>
        <w:t xml:space="preserve">المنفعة المُولدة:</w:t>
      </w:r>
      <w:r>
        <w:t xml:space="preserve"> </w:t>
      </w:r>
      <w:r>
        <w:t xml:space="preserve">0 وقت حي مفهرس (لم ينتج أي قيمة).</w:t>
      </w:r>
    </w:p>
    <w:p>
      <w:pPr>
        <w:numPr>
          <w:ilvl w:val="1"/>
          <w:numId w:val="1013"/>
        </w:numPr>
        <w:pStyle w:val="Compact"/>
      </w:pPr>
      <w:r>
        <w:rPr>
          <w:bCs/>
          <w:b/>
        </w:rPr>
        <w:t xml:space="preserve">الهدر الصافي:</w:t>
      </w:r>
      <w:r>
        <w:t xml:space="preserve"> </w:t>
      </w:r>
      <w:r>
        <w:t xml:space="preserve">40.7 وقت حي مفهرس من الحياة الجماعية، دُمر بدون عائد.</w:t>
      </w:r>
    </w:p>
    <w:p>
      <w:pPr>
        <w:numPr>
          <w:ilvl w:val="0"/>
          <w:numId w:val="1012"/>
        </w:numPr>
        <w:pStyle w:val="Compact"/>
      </w:pPr>
      <w:r>
        <w:rPr>
          <w:bCs/>
          <w:b/>
        </w:rPr>
        <w:t xml:space="preserve">الآثار العملية:</w:t>
      </w:r>
    </w:p>
    <w:p>
      <w:pPr>
        <w:numPr>
          <w:ilvl w:val="1"/>
          <w:numId w:val="1014"/>
        </w:numPr>
        <w:pStyle w:val="Compact"/>
      </w:pPr>
      <w:r>
        <w:rPr>
          <w:bCs/>
          <w:b/>
        </w:rPr>
        <w:t xml:space="preserve">تبرير الاستثمار الزمني:</w:t>
      </w:r>
      <w:r>
        <w:t xml:space="preserve"> </w:t>
      </w:r>
      <w:r>
        <w:t xml:space="preserve">تحت ماكسوقراطية، دعوة الاجتماع تتطلب من المدير تبرير منفعة متوقعة تتجاوز 40.7 وقت حي مفهرس التي ستُستهلك. النظام سيجعل التكلفة واضحة، مما يثني عن الدعوة.</w:t>
      </w:r>
    </w:p>
    <w:p>
      <w:pPr>
        <w:numPr>
          <w:ilvl w:val="1"/>
          <w:numId w:val="1014"/>
        </w:numPr>
        <w:pStyle w:val="Compact"/>
      </w:pPr>
      <w:r>
        <w:rPr>
          <w:bCs/>
          <w:b/>
        </w:rPr>
        <w:t xml:space="preserve">السمعة الزمنية:</w:t>
      </w:r>
      <w:r>
        <w:t xml:space="preserve"> </w:t>
      </w:r>
      <w:r>
        <w:t xml:space="preserve">سماعة قائد ستكون مرتبطة مباشرة بقدرته على إدارة بكفاءة وقت حي مفهرس فريقه. مدير يدعو اجتماعات عديمة الفائدة سيرى</w:t>
      </w:r>
      <w:r>
        <w:t xml:space="preserve"> </w:t>
      </w:r>
      <w:r>
        <w:t xml:space="preserve">“</w:t>
      </w:r>
      <w:r>
        <w:t xml:space="preserve">تقييم الاتساق</w:t>
      </w:r>
      <w:r>
        <w:t xml:space="preserve">”</w:t>
      </w:r>
      <w:r>
        <w:t xml:space="preserve"> </w:t>
      </w:r>
      <w:r>
        <w:t xml:space="preserve">ينقص، مما يؤثر على قدرته على قيادة المشاريع.</w:t>
      </w:r>
    </w:p>
    <w:p>
      <w:pPr>
        <w:numPr>
          <w:ilvl w:val="1"/>
          <w:numId w:val="1014"/>
        </w:numPr>
        <w:pStyle w:val="Compact"/>
      </w:pPr>
      <w:r>
        <w:rPr>
          <w:bCs/>
          <w:b/>
        </w:rPr>
        <w:t xml:space="preserve">ثقافة احترام الوقت:</w:t>
      </w:r>
      <w:r>
        <w:t xml:space="preserve"> </w:t>
      </w:r>
      <w:r>
        <w:t xml:space="preserve">النظام يعزز ثقافة حيث وقت الآخرين يُعامل كمورد مقدس ومحدود، وليس كمشتري رخيص.</w:t>
      </w:r>
    </w:p>
    <w:p>
      <w:pPr>
        <w:pStyle w:val="FirstParagraph"/>
      </w:pPr>
      <w:r>
        <w:rPr>
          <w:bCs/>
          <w:b/>
        </w:rPr>
        <w:t xml:space="preserve">الحالة 3:抗议社会的 – المسؤولية الرجعية والمستقبل من الوقت الحي المفهرس</w:t>
      </w:r>
    </w:p>
    <w:p>
      <w:pPr>
        <w:numPr>
          <w:ilvl w:val="0"/>
          <w:numId w:val="1015"/>
        </w:numPr>
        <w:pStyle w:val="Compact"/>
      </w:pPr>
      <w:r>
        <w:rPr>
          <w:bCs/>
          <w:b/>
        </w:rPr>
        <w:t xml:space="preserve">الموقف:</w:t>
      </w:r>
      <w:r>
        <w:t xml:space="preserve"> </w:t>
      </w:r>
      <w:r>
        <w:t xml:space="preserve">5,000 متظاهر يعوقون شارعاً رئيسياً لمدة أربع ساعات للاحتجاج على إصلاح عمل زيادة ساعات العمل اليومية. النظام الحالي يراه كمشكلة النظام العام وخسارة اقتصادية.</w:t>
      </w:r>
    </w:p>
    <w:p>
      <w:pPr>
        <w:numPr>
          <w:ilvl w:val="0"/>
          <w:numId w:val="1015"/>
        </w:numPr>
        <w:pStyle w:val="Compact"/>
      </w:pPr>
      <w:r>
        <w:rPr>
          <w:bCs/>
          <w:b/>
        </w:rPr>
        <w:t xml:space="preserve">التحليل ماكسوقراطي:</w:t>
      </w:r>
      <w:r>
        <w:t xml:space="preserve"> </w:t>
      </w:r>
      <w:r>
        <w:t xml:space="preserve">يُطبق</w:t>
      </w:r>
      <w:r>
        <w:t xml:space="preserve"> </w:t>
      </w:r>
      <w:r>
        <w:rPr>
          <w:bCs/>
          <w:b/>
        </w:rPr>
        <w:t xml:space="preserve">البدهي T12 (الحق في عدم الكفاءة السياسية)</w:t>
      </w:r>
      <w:r>
        <w:t xml:space="preserve"> </w:t>
      </w:r>
      <w:r>
        <w:t xml:space="preserve">ويُقييم كاستثمار زمني جماعي.</w:t>
      </w:r>
    </w:p>
    <w:p>
      <w:pPr>
        <w:numPr>
          <w:ilvl w:val="1"/>
          <w:numId w:val="1016"/>
        </w:numPr>
        <w:pStyle w:val="Compact"/>
      </w:pPr>
      <w:r>
        <w:rPr>
          <w:bCs/>
          <w:b/>
        </w:rPr>
        <w:t xml:space="preserve">التكلفة الفورية (الاستثمار):</w:t>
      </w:r>
    </w:p>
    <w:p>
      <w:pPr>
        <w:numPr>
          <w:ilvl w:val="2"/>
          <w:numId w:val="1017"/>
        </w:numPr>
        <w:pStyle w:val="Compact"/>
      </w:pPr>
      <w:r>
        <w:t xml:space="preserve">الوقت الحي المفهرس للمتظاهرون:</w:t>
      </w:r>
      <w:r>
        <w:t xml:space="preserve"> </w:t>
      </w:r>
      <w:r>
        <w:rPr>
          <w:rStyle w:val="VerbatimChar"/>
        </w:rPr>
        <w:t xml:space="preserve">5,000 شخص × 4س = 20,000 وقت حي مفهرس</w:t>
      </w:r>
    </w:p>
    <w:p>
      <w:pPr>
        <w:numPr>
          <w:ilvl w:val="2"/>
          <w:numId w:val="1017"/>
        </w:numPr>
        <w:pStyle w:val="Compact"/>
      </w:pPr>
      <w:r>
        <w:t xml:space="preserve">شلال الوقت الحي المفهرس (المواطنون المتأثرون):</w:t>
      </w:r>
      <w:r>
        <w:t xml:space="preserve"> </w:t>
      </w:r>
      <w:r>
        <w:rPr>
          <w:rStyle w:val="VerbatimChar"/>
        </w:rPr>
        <w:t xml:space="preserve">25,000 شخص × 2س (المتوسط) = 50,000 وقت حي مفهرس</w:t>
      </w:r>
    </w:p>
    <w:p>
      <w:pPr>
        <w:numPr>
          <w:ilvl w:val="2"/>
          <w:numId w:val="1017"/>
        </w:numPr>
        <w:pStyle w:val="Compact"/>
      </w:pPr>
      <w:r>
        <w:rPr>
          <w:bCs/>
          <w:b/>
        </w:rPr>
        <w:t xml:space="preserve">الاستثمار الإجمالي:</w:t>
      </w:r>
      <w:r>
        <w:t xml:space="preserve"> </w:t>
      </w:r>
      <w:r>
        <w:t xml:space="preserve">70,000 وقت حي مفهرس.</w:t>
      </w:r>
    </w:p>
    <w:p>
      <w:pPr>
        <w:numPr>
          <w:ilvl w:val="1"/>
          <w:numId w:val="1016"/>
        </w:numPr>
        <w:pStyle w:val="Compact"/>
      </w:pPr>
      <w:r>
        <w:rPr>
          <w:bCs/>
          <w:b/>
        </w:rPr>
        <w:t xml:space="preserve">العائد المستقبلي المحتمل:</w:t>
      </w:r>
    </w:p>
    <w:p>
      <w:pPr>
        <w:numPr>
          <w:ilvl w:val="2"/>
          <w:numId w:val="1018"/>
        </w:numPr>
        <w:pStyle w:val="Compact"/>
      </w:pPr>
      <w:r>
        <w:t xml:space="preserve">إذا نجح الاحتجاج وتم إيقاف الإصلاح، يُتجنب زيادة ساعات العمل اليومية، دعونا نقول، لـ 2 مليون عامل.</w:t>
      </w:r>
    </w:p>
    <w:p>
      <w:pPr>
        <w:numPr>
          <w:ilvl w:val="2"/>
          <w:numId w:val="1018"/>
        </w:numPr>
        <w:pStyle w:val="Compact"/>
      </w:pPr>
      <w:r>
        <w:t xml:space="preserve">العائد:</w:t>
      </w:r>
      <w:r>
        <w:t xml:space="preserve"> </w:t>
      </w:r>
      <w:r>
        <w:rPr>
          <w:rStyle w:val="VerbatimChar"/>
        </w:rPr>
        <w:t xml:space="preserve">2,000,000 شخص × 2س/أسبوع مُوفرة × 52 أسبوع × 10 سنة = 2.08 مليار وقت حي مفهرس</w:t>
      </w:r>
    </w:p>
    <w:p>
      <w:pPr>
        <w:numPr>
          <w:ilvl w:val="1"/>
          <w:numId w:val="1016"/>
        </w:numPr>
        <w:pStyle w:val="Compact"/>
      </w:pPr>
      <w:r>
        <w:rPr>
          <w:bCs/>
          <w:b/>
        </w:rPr>
        <w:t xml:space="preserve">نسبة الفائدة/التكلفة:</w:t>
      </w:r>
      <w:r>
        <w:t xml:space="preserve"> </w:t>
      </w:r>
      <w:r>
        <w:rPr>
          <w:rStyle w:val="VerbatimChar"/>
        </w:rPr>
        <w:t xml:space="preserve">2,080,000,000 / 70,000 ≈ 29,714:1</w:t>
      </w:r>
    </w:p>
    <w:p>
      <w:pPr>
        <w:numPr>
          <w:ilvl w:val="0"/>
          <w:numId w:val="1015"/>
        </w:numPr>
        <w:pStyle w:val="Compact"/>
      </w:pPr>
      <w:r>
        <w:rPr>
          <w:bCs/>
          <w:b/>
        </w:rPr>
        <w:t xml:space="preserve">الآثار العملية:</w:t>
      </w:r>
    </w:p>
    <w:p>
      <w:pPr>
        <w:numPr>
          <w:ilvl w:val="1"/>
          <w:numId w:val="1019"/>
        </w:numPr>
        <w:pStyle w:val="Compact"/>
      </w:pPr>
      <w:r>
        <w:rPr>
          <w:bCs/>
          <w:b/>
        </w:rPr>
        <w:t xml:space="preserve">شرعية الخلاف:</w:t>
      </w:r>
      <w:r>
        <w:t xml:space="preserve"> </w:t>
      </w:r>
      <w:r>
        <w:t xml:space="preserve">ماكسوقراطية توفر لغة رياضية لتبرير抗议 ليس كـ”تكلفة”، بل كـ</w:t>
      </w:r>
      <w:r>
        <w:rPr>
          <w:bCs/>
          <w:b/>
        </w:rPr>
        <w:t xml:space="preserve">استثمار زمني مفيد ضخم للمجتمع</w:t>
      </w:r>
      <w:r>
        <w:t xml:space="preserve">.</w:t>
      </w:r>
    </w:p>
    <w:p>
      <w:pPr>
        <w:numPr>
          <w:ilvl w:val="1"/>
          <w:numId w:val="1019"/>
        </w:numPr>
        <w:pStyle w:val="Compact"/>
      </w:pPr>
      <w:r>
        <w:rPr>
          <w:bCs/>
          <w:b/>
        </w:rPr>
        <w:t xml:space="preserve">تغيير في عبء الإثبات:</w:t>
      </w:r>
      <w:r>
        <w:t xml:space="preserve"> </w:t>
      </w:r>
      <w:r>
        <w:t xml:space="preserve">الدولة لم تعد يمكنها رفض抗议 كمضايقة بسيطة. يجب أن تُظهر أن فوائد إصلاحها (مقيسة بوقت حي مفهرس مستقبلي) تتجاوز التكاليف التي يسعى抗议 لتجنبها.</w:t>
      </w:r>
    </w:p>
    <w:p>
      <w:pPr>
        <w:numPr>
          <w:ilvl w:val="1"/>
          <w:numId w:val="1019"/>
        </w:numPr>
        <w:pStyle w:val="Compact"/>
      </w:pPr>
      <w:r>
        <w:rPr>
          <w:bCs/>
          <w:b/>
        </w:rPr>
        <w:t xml:space="preserve">الحوكمة المبرمجة زمنياً:</w:t>
      </w:r>
      <w:r>
        <w:t xml:space="preserve"> </w:t>
      </w:r>
      <w:r>
        <w:t xml:space="preserve">القرارات السياسية تنتقل من ساحة الأيديولوجيا إلى محاسبة زمنية. السياسة</w:t>
      </w:r>
      <w:r>
        <w:t xml:space="preserve"> </w:t>
      </w:r>
      <w:r>
        <w:t xml:space="preserve">“</w:t>
      </w:r>
      <w:r>
        <w:t xml:space="preserve">جيدة</w:t>
      </w:r>
      <w:r>
        <w:t xml:space="preserve">”</w:t>
      </w:r>
      <w:r>
        <w:t xml:space="preserve"> </w:t>
      </w:r>
      <w:r>
        <w:t xml:space="preserve">إذا ولدت عائداً إيجابياً صافياً في جودة وكمية وقت حي مفهرس للمجتمع على المدى الطويل.</w:t>
      </w:r>
    </w:p>
    <w:p>
      <w:pPr>
        <w:pStyle w:val="FirstParagraph"/>
      </w:pPr>
      <w:r>
        <w:t xml:space="preserve">هذه الحالات تُظهر أن الهندسة الزمنية ليست.utopía مجردة، بل أداة عملية لتشخيص وتصميم اجتماعي، التي، بجعل التكلفة الحقيقية لأفعالنا مرئية، تُجبرنا على كوننا أذكى وأكثر عدالة وأكثر اتساقاً.</w:t>
      </w:r>
    </w:p>
    <w:bookmarkEnd w:id="23"/>
    <w:bookmarkStart w:id="24" w:name="x.-الأفق-الحضاري-الزمنية-كمصير"/>
    <w:p>
      <w:pPr>
        <w:pStyle w:val="Heading2"/>
      </w:pPr>
      <w:r>
        <w:t xml:space="preserve">X. الأفق الحضاري: الزمنية كمصير</w:t>
      </w:r>
    </w:p>
    <w:p>
      <w:pPr>
        <w:pStyle w:val="FirstParagraph"/>
      </w:pPr>
      <w:r>
        <w:t xml:space="preserve">هندسة ماكسوقراطية الزمنية ليست merely نظام اقتصادي أو نموذج حوكمة؛ هي اقتراح لأفق حضاري جديد. بتغيير وحدة القيمة الأساسية من المال إلى الوقت الحي المفهرس (الوقت الحي المفهرس)، يُعاد تشكيل أسس التنظيم الاجتماعي والأخلاق والغرض الجماعي. الزمنية تتوقف عن كونها عامل لإدارة وتصبح المصير للترتيل.</w:t>
      </w:r>
    </w:p>
    <w:p>
      <w:pPr>
        <w:pStyle w:val="BodyText"/>
      </w:pPr>
      <w:r>
        <w:rPr>
          <w:bCs/>
          <w:b/>
        </w:rPr>
        <w:t xml:space="preserve">1. الآثار لحوكمة ما بعد الرأسمالية</w:t>
      </w:r>
    </w:p>
    <w:p>
      <w:pPr>
        <w:pStyle w:val="BodyText"/>
      </w:pPr>
      <w:r>
        <w:t xml:space="preserve">الرأسمالية، في جوهرها، هي نظام صُمم لتعظيم عائد رأس المال. ماكسوقراطية، من جهة أخرى، هي نظام صُمم لتعظيم</w:t>
      </w:r>
      <w:r>
        <w:t xml:space="preserve"> </w:t>
      </w:r>
      <w:r>
        <w:rPr>
          <w:bCs/>
          <w:b/>
        </w:rPr>
        <w:t xml:space="preserve">الاتساق والكمال والترتيل من تسلسلات الوقت الحي</w:t>
      </w:r>
      <w:r>
        <w:t xml:space="preserve">. هذا التغيير في الهدف له آثار ثورية:</w:t>
      </w:r>
    </w:p>
    <w:p>
      <w:pPr>
        <w:numPr>
          <w:ilvl w:val="0"/>
          <w:numId w:val="1020"/>
        </w:numPr>
        <w:pStyle w:val="Compact"/>
      </w:pPr>
      <w:r>
        <w:rPr>
          <w:bCs/>
          <w:b/>
        </w:rPr>
        <w:t xml:space="preserve">من النمو إلى الاتساق:</w:t>
      </w:r>
      <w:r>
        <w:t xml:space="preserve"> </w:t>
      </w:r>
      <w:r>
        <w:t xml:space="preserve">النجاح لم يعد يُقاس بالنمو اللانهائي للناتج المحلي الإجمالي (استحالة في كوكب محدود)، بل بزيادة</w:t>
      </w:r>
      <w:r>
        <w:t xml:space="preserve"> </w:t>
      </w:r>
      <w:r>
        <w:rPr>
          <w:bCs/>
          <w:b/>
        </w:rPr>
        <w:t xml:space="preserve">معامل الاتساق الشخصي (CCP)</w:t>
      </w:r>
      <w:r>
        <w:t xml:space="preserve"> </w:t>
      </w:r>
      <w:r>
        <w:t xml:space="preserve">على المستوى الفردي و</w:t>
      </w:r>
      <w:r>
        <w:rPr>
          <w:bCs/>
          <w:b/>
        </w:rPr>
        <w:t xml:space="preserve">مؤشر الاتساق النظامي</w:t>
      </w:r>
      <w:r>
        <w:t xml:space="preserve"> </w:t>
      </w:r>
      <w:r>
        <w:t xml:space="preserve">على المستوى الجماعي. الازدهار يُعرّف كقدرة نظام على السماح لأعضائه بعيش حياة مقصودة ومع غرض، مع تقليل</w:t>
      </w:r>
      <w:r>
        <w:t xml:space="preserve"> </w:t>
      </w:r>
      <w:r>
        <w:t xml:space="preserve">“</w:t>
      </w:r>
      <w:r>
        <w:t xml:space="preserve">الهروب</w:t>
      </w:r>
      <w:r>
        <w:t xml:space="preserve">”</w:t>
      </w:r>
      <w:r>
        <w:t xml:space="preserve"> </w:t>
      </w:r>
      <w:r>
        <w:t xml:space="preserve">من الوقت الحي.</w:t>
      </w:r>
    </w:p>
    <w:p>
      <w:pPr>
        <w:numPr>
          <w:ilvl w:val="0"/>
          <w:numId w:val="1020"/>
        </w:numPr>
        <w:pStyle w:val="Compact"/>
      </w:pPr>
      <w:r>
        <w:rPr>
          <w:bCs/>
          <w:b/>
        </w:rPr>
        <w:t xml:space="preserve">من المنافسة إلى التكافل:</w:t>
      </w:r>
      <w:r>
        <w:t xml:space="preserve"> </w:t>
      </w:r>
      <w:r>
        <w:t xml:space="preserve">بالتعرف على الممالك الثلاثة (الإنساني والطبيعي والرقمي) وعملتها الزمنية المحلية (الوقت الحي المفهرس، فخري الوقت، وقت المعالجة المفهرس)، النظام يمر من لعبة صفري (حيث الفائدة الإنسانية غالباً تعني تكلفة للطبيعة) إلى لعبة إيجابية. صحة المملكة الطبيعية وكفاءة المملكة الرقمية تصبح شروط ضرورية لإثراء الوقت الحي المفهرس الإنساني. الحوكمة تصبح فن إدارة هذا التكافل.</w:t>
      </w:r>
    </w:p>
    <w:p>
      <w:pPr>
        <w:numPr>
          <w:ilvl w:val="0"/>
          <w:numId w:val="1020"/>
        </w:numPr>
        <w:pStyle w:val="Compact"/>
      </w:pPr>
      <w:r>
        <w:rPr>
          <w:bCs/>
          <w:b/>
        </w:rPr>
        <w:t xml:space="preserve">من السعر إلى الحقيقة:</w:t>
      </w:r>
      <w:r>
        <w:t xml:space="preserve"> </w:t>
      </w:r>
      <w:r>
        <w:t xml:space="preserve">بجعل التكلفة الحقيقية لكل منتج مرئية من خلال متجه البصمة الحيوية (متجه البصمة الحيوية)، السوق لم تعد فضاء معلومات غير متماثلة وتصبح سجل حقائق. الاستغلال (للشخاص أو للطبيعة) يصبح غير اقتصادي استدامة لأن تكلفته العالية في الوقت الحي المفهرس وUVC تنعكس مباشرة في</w:t>
      </w:r>
      <w:r>
        <w:t xml:space="preserve"> </w:t>
      </w:r>
      <w:r>
        <w:t xml:space="preserve">“</w:t>
      </w:r>
      <w:r>
        <w:t xml:space="preserve">السعر</w:t>
      </w:r>
      <w:r>
        <w:t xml:space="preserve">”</w:t>
      </w:r>
      <w:r>
        <w:t xml:space="preserve"> </w:t>
      </w:r>
      <w:r>
        <w:t xml:space="preserve">النهائي. الأخلاق تتداخل في الاقتصاد.</w:t>
      </w:r>
    </w:p>
    <w:p>
      <w:pPr>
        <w:pStyle w:val="FirstParagraph"/>
      </w:pPr>
      <w:r>
        <w:rPr>
          <w:bCs/>
          <w:b/>
        </w:rPr>
        <w:t xml:space="preserve">2. ماكسوقراطية كنظام الاتساق الزمني الحي</w:t>
      </w:r>
    </w:p>
    <w:p>
      <w:pPr>
        <w:pStyle w:val="BodyText"/>
      </w:pPr>
      <w:r>
        <w:t xml:space="preserve">الهدف النهائي لهذه الهندسة هو</w:t>
      </w:r>
      <w:r>
        <w:t xml:space="preserve"> </w:t>
      </w:r>
      <w:r>
        <w:rPr>
          <w:bCs/>
          <w:b/>
        </w:rPr>
        <w:t xml:space="preserve">الاتساق</w:t>
      </w:r>
      <w:r>
        <w:t xml:space="preserve">. نظام متسق عندما تتوافق أفعاله مع مبادئه المُعلنة. ماكسوقراطية تسعى لهذا الاتساق في جميع المستويات:</w:t>
      </w:r>
    </w:p>
    <w:p>
      <w:pPr>
        <w:numPr>
          <w:ilvl w:val="0"/>
          <w:numId w:val="1021"/>
        </w:numPr>
        <w:pStyle w:val="Compact"/>
      </w:pPr>
      <w:r>
        <w:rPr>
          <w:bCs/>
          <w:b/>
        </w:rPr>
        <w:t xml:space="preserve">الاتساق الفردي:</w:t>
      </w:r>
      <w:r>
        <w:t xml:space="preserve"> </w:t>
      </w:r>
      <w:r>
        <w:t xml:space="preserve">الفرد لديه الأدوات لموائمة أفعاله اليومية (إنفاقه من الوقت الحي المفهرس) مع قيمه الأعمق (CCP الخاص به).</w:t>
      </w:r>
    </w:p>
    <w:p>
      <w:pPr>
        <w:numPr>
          <w:ilvl w:val="0"/>
          <w:numId w:val="1021"/>
        </w:numPr>
        <w:pStyle w:val="Compact"/>
      </w:pPr>
      <w:r>
        <w:rPr>
          <w:bCs/>
          <w:b/>
        </w:rPr>
        <w:t xml:space="preserve">الاتساق الاقتصادي:</w:t>
      </w:r>
      <w:r>
        <w:t xml:space="preserve"> </w:t>
      </w:r>
      <w:r>
        <w:t xml:space="preserve">“</w:t>
      </w:r>
      <w:r>
        <w:t xml:space="preserve">السعر</w:t>
      </w:r>
      <w:r>
        <w:t xml:space="preserve">”</w:t>
      </w:r>
      <w:r>
        <w:t xml:space="preserve"> </w:t>
      </w:r>
      <w:r>
        <w:t xml:space="preserve">لسلعة (قيمته بالماكسos) يتوافق مع تكلفته الوجودية الحقيقية (متجه البصمة الحيوية الخاص به).</w:t>
      </w:r>
    </w:p>
    <w:p>
      <w:pPr>
        <w:numPr>
          <w:ilvl w:val="0"/>
          <w:numId w:val="1021"/>
        </w:numPr>
        <w:pStyle w:val="Compact"/>
      </w:pPr>
      <w:r>
        <w:rPr>
          <w:bCs/>
          <w:b/>
        </w:rPr>
        <w:t xml:space="preserve">الاتساق السياسي:</w:t>
      </w:r>
      <w:r>
        <w:t xml:space="preserve"> </w:t>
      </w:r>
      <w:r>
        <w:t xml:space="preserve">القرارات الجماعية تبرر ليس بالأيديولوجيا أو السلطة، بل بعائدها الصافي الإيجابي في الوقت الحي المفهرس للمجتمع على المدى الطويل.</w:t>
      </w:r>
    </w:p>
    <w:p>
      <w:pPr>
        <w:numPr>
          <w:ilvl w:val="0"/>
          <w:numId w:val="1021"/>
        </w:numPr>
        <w:pStyle w:val="Compact"/>
      </w:pPr>
      <w:r>
        <w:rPr>
          <w:bCs/>
          <w:b/>
        </w:rPr>
        <w:t xml:space="preserve">الاتساق البيئي:</w:t>
      </w:r>
      <w:r>
        <w:t xml:space="preserve"> </w:t>
      </w:r>
      <w:r>
        <w:t xml:space="preserve">تكلفة التأثير على المملكة الطبيعية تتداخل، مما يجعل الاستدامة الاستراتيجية الأكثر ربحية.</w:t>
      </w:r>
    </w:p>
    <w:p>
      <w:pPr>
        <w:pStyle w:val="FirstParagraph"/>
      </w:pPr>
      <w:r>
        <w:rPr>
          <w:bCs/>
          <w:b/>
        </w:rPr>
        <w:t xml:space="preserve">3. الإسقاط نحو حضارة مبنية على القيمة الزمنية الأخلاقية</w:t>
      </w:r>
    </w:p>
    <w:p>
      <w:pPr>
        <w:pStyle w:val="BodyText"/>
      </w:pPr>
      <w:r>
        <w:t xml:space="preserve">نظراً للمستقبل، حضارة تتبنى هذه المعرفة الزمنية يمكن أن تكون مختلفة جوهرياً. ستكون حضارة مهووسة ليس بالتأثير المادي، بل بجودة الوقت.</w:t>
      </w:r>
    </w:p>
    <w:p>
      <w:pPr>
        <w:numPr>
          <w:ilvl w:val="0"/>
          <w:numId w:val="1022"/>
        </w:numPr>
        <w:pStyle w:val="Compact"/>
      </w:pPr>
      <w:r>
        <w:rPr>
          <w:bCs/>
          <w:b/>
        </w:rPr>
        <w:t xml:space="preserve">التعليم</w:t>
      </w:r>
      <w:r>
        <w:t xml:space="preserve"> </w:t>
      </w:r>
      <w:r>
        <w:t xml:space="preserve">ستركز على تعليم الشباب ليكونوا سياديين لوقتهم، لاستثمار وقت حي مفهرس بحكمة لبناء رؤوس أموالهم الحيوية.</w:t>
      </w:r>
    </w:p>
    <w:p>
      <w:pPr>
        <w:numPr>
          <w:ilvl w:val="0"/>
          <w:numId w:val="1022"/>
        </w:numPr>
        <w:pStyle w:val="Compact"/>
      </w:pPr>
      <w:r>
        <w:rPr>
          <w:bCs/>
          <w:b/>
        </w:rPr>
        <w:t xml:space="preserve">الابتكار</w:t>
      </w:r>
      <w:r>
        <w:t xml:space="preserve"> </w:t>
      </w:r>
      <w:r>
        <w:t xml:space="preserve">سيُوجه نحو تقنيات توفر أو تثري الوقت الحي، أو التي تُقلل جذرياً البصمة الحيوية من أنشطتنا.</w:t>
      </w:r>
    </w:p>
    <w:p>
      <w:pPr>
        <w:numPr>
          <w:ilvl w:val="0"/>
          <w:numId w:val="1022"/>
        </w:numPr>
        <w:pStyle w:val="Compact"/>
      </w:pPr>
      <w:r>
        <w:rPr>
          <w:bCs/>
          <w:b/>
        </w:rPr>
        <w:t xml:space="preserve">الهيبة</w:t>
      </w:r>
      <w:r>
        <w:t xml:space="preserve"> </w:t>
      </w:r>
      <w:r>
        <w:t xml:space="preserve">لن تأتي من الثروة، بل من قيمة الترتيل: التأثير الإيجابي الصافي الذي كان لحياة شخص على تسلسلات الوقت الحي المفهرس لآخرين.</w:t>
      </w:r>
    </w:p>
    <w:p>
      <w:pPr>
        <w:pStyle w:val="FirstParagraph"/>
      </w:pPr>
      <w:r>
        <w:t xml:space="preserve">ماكسوقراطية، من خلال هندستها الزمنية، لا تعد utopía خالية من المشاكل. المعاناة والصراع والخطأ ستستمر في الوجود. مع ذلك، تعرض شيء ربما أكثر قيمة: نظام يجعل كل تكلفة مرئية، كل قرار قابل للتدقيق وكل حياة قابلة للمحاسبة في العملة التي تهم حقاً. تقترح مصيراً حيث humanity finally assumes responsibility for its most sacred and finite resource, building a civilization not on the quicksand of capital, but on the solid rock of time itself.</w:t>
      </w:r>
    </w:p>
    <w:p>
      <w:r>
        <w:pict>
          <v:rect style="width:0;height:1.5pt" o:hralign="center" o:hrstd="t" o:hr="t"/>
        </w:pict>
      </w:r>
    </w:p>
    <w:p>
      <w:pPr>
        <w:pStyle w:val="FirstParagraph"/>
      </w:pPr>
      <w:r>
        <w:rPr>
          <w:bCs/>
          <w:b/>
        </w:rPr>
        <w:t xml:space="preserve">المراجع</w:t>
      </w:r>
    </w:p>
    <w:p>
      <w:pPr>
        <w:pStyle w:val="BodyText"/>
      </w:pPr>
      <w:r>
        <w:t xml:space="preserve">Lopez Restrepo, M. N. H., (OPENAI), C., (Google), G., (Anthropic), C., (xAI), G., (Microsoft), B., &amp; (Venice.ai), V. (2025). ماكسوقراطية: الأسس القيمية والمنهجية لمحاسبة أخلاقية للقيمة.</w:t>
      </w:r>
      <w:r>
        <w:t xml:space="preserve"> </w:t>
      </w:r>
      <w:r>
        <w:rPr>
          <w:iCs/>
          <w:i/>
        </w:rPr>
        <w:t xml:space="preserve">مشروع ماكسوقراطية — بحث مستقل في الأخلاق والحوكمة والنظم المعقدة</w:t>
      </w:r>
      <w:r>
        <w:t xml:space="preserve">. https://doi.org/10.5281/zenodo.17526611</w:t>
      </w:r>
    </w:p>
    <w:p>
      <w:r>
        <w:pict>
          <v:rect style="width:0;height:1.5pt" o:hralign="center" o:hrstd="t" o:hr="t"/>
        </w:pict>
      </w:r>
    </w:p>
    <w:p>
      <w:pPr>
        <w:pStyle w:val="FirstParagraph"/>
      </w:pPr>
      <w:r>
        <w:rPr>
          <w:bCs/>
          <w:b/>
        </w:rPr>
        <w:t xml:space="preserve">ملاحظة الترجمة:</w:t>
      </w:r>
    </w:p>
    <w:p>
      <w:pPr>
        <w:pStyle w:val="BodyText"/>
      </w:pPr>
      <w:r>
        <w:t xml:space="preserve">تم ترجمة هذا البحث الكامل من النسخة الإسبانية الأصلية إلى العربية الأكاديمية الكلاسيكية، مع الحفاظ على المصطلحات التقنية والفلسفية والمعادلات الرياضية كما هو مطلوب. تم اعتماد المصطلحات المتخصصة التالية للوحدات الزمنية والحيوية: الوقت الحي المفهرس (TVI)، الوقت الحي المفهرس الإجمالي (TTVI)، متجه البصمة الحيوية (VHV)، وشلالات الوقت الحي المفهرس، وفقاً للمعايير الأكاديمية العربية.</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doi.org/10.5281/zenodo.17526611" TargetMode="External" /></Relationships>
</file>

<file path=word/_rels/footnotes.xml.rels><?xml version="1.0" encoding="UTF-8"?><Relationships xmlns="http://schemas.openxmlformats.org/package/2006/relationships"><Relationship Type="http://schemas.openxmlformats.org/officeDocument/2006/relationships/hyperlink" Id="rId20" Target="https://doi.org/10.5281/zenodo.1752661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2025-11-06T06:55:37Z</dcterms:created>
  <dcterms:modified xsi:type="dcterms:W3CDTF">2025-11-06T06:55:37Z</dcterms:modified>
</cp:coreProperties>
</file>

<file path=docProps/custom.xml><?xml version="1.0" encoding="utf-8"?>
<Properties xmlns="http://schemas.openxmlformats.org/officeDocument/2006/custom-properties" xmlns:vt="http://schemas.openxmlformats.org/officeDocument/2006/docPropsVTypes"/>
</file>