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left"/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jc w:val="left"/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center"/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cs="ARial"/>
        </w:rPr>
      </w:r>
      <w:r/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№2</w:t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eastAsia="Arial" w:cs="ARial"/>
          <w:sz w:val="32"/>
          <w:szCs w:val="32"/>
        </w:rPr>
      </w:r>
      <w:r/>
    </w:p>
    <w:p>
      <w:pPr>
        <w:jc w:val="center"/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cs="ARial"/>
          <w:b w:val="0"/>
          <w:bCs w:val="0"/>
          <w:sz w:val="32"/>
          <w:szCs w:val="32"/>
        </w:rPr>
      </w:r>
      <w:r/>
    </w:p>
    <w:p>
      <w:pPr>
        <w:jc w:val="center"/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тему «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Оценка времени выполнения программ»</w:t>
      </w:r>
      <w:r>
        <w:rPr>
          <w:rFonts w:ascii="ARial" w:hAnsi="ARial" w:cs="ARial"/>
          <w:b w:val="0"/>
          <w:bCs w:val="0"/>
          <w:sz w:val="28"/>
          <w:szCs w:val="28"/>
        </w:rPr>
      </w:r>
      <w:r/>
    </w:p>
    <w:p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Юрова О.В.</w:t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Акифьев И.В.</w:t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left"/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right"/>
      </w:pPr>
      <w:r>
        <w:rPr>
          <w:rFonts w:ascii="ARial" w:hAnsi="ARial" w:cs="ARial"/>
          <w:sz w:val="28"/>
          <w:szCs w:val="28"/>
          <w:highlight w:val="none"/>
        </w:rPr>
      </w:r>
      <w:r>
        <w:rPr>
          <w:rFonts w:ascii="ARial" w:hAnsi="ARial" w:cs="ARial"/>
          <w:sz w:val="28"/>
          <w:szCs w:val="28"/>
        </w:rPr>
      </w:r>
      <w:r/>
    </w:p>
    <w:p>
      <w:pPr>
        <w:jc w:val="center"/>
        <w:spacing w:line="720" w:lineRule="auto"/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cs="ARial"/>
          <w:sz w:val="28"/>
          <w:szCs w:val="28"/>
          <w:highlight w:val="none"/>
        </w:rPr>
      </w:r>
      <w:r/>
    </w:p>
    <w:p>
      <w:pPr>
        <w:ind w:left="425" w:right="0" w:firstLine="0"/>
      </w:pPr>
      <w:r>
        <w:rPr>
          <w:rFonts w:ascii="ARial" w:hAnsi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  <w:r/>
    </w:p>
    <w:p>
      <w:pPr>
        <w:ind w:left="-283" w:right="0" w:firstLine="567"/>
        <w:rPr>
          <w:rFonts w:ascii="ARial" w:hAnsi="ARial" w:cs="ARial"/>
          <w:color w:val="000000" w:themeColor="text1"/>
          <w:highlight w:val="none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Liberation Sans" w:cs="ARial"/>
          <w:color w:val="000000" w:themeColor="text1"/>
          <w:sz w:val="24"/>
          <w:highlight w:val="none"/>
        </w:rPr>
        <w:t xml:space="preserve">Изучение основных понятий и методов оценки производительности программ, таких как время выполнения (время исполнения) и сложность алгоритмов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.</w:t>
      </w:r>
      <w:r>
        <w:rPr>
          <w:rFonts w:ascii="ARial" w:hAnsi="ARial" w:cs="ARial"/>
          <w:color w:val="000000" w:themeColor="text1"/>
          <w:highlight w:val="none"/>
        </w:rPr>
      </w:r>
      <w:r/>
    </w:p>
    <w:p>
      <w:pPr>
        <w:ind w:left="425" w:right="0" w:firstLine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b/>
          <w:bCs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single"/>
        </w:rPr>
        <w:t xml:space="preserve">Задание 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Вычислить порядок сложности программы 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-символику).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Построить график зависимости времени выполнения программы от размера матриц и сравнить полученный результат с теоретической оценкой.</w:t>
      </w:r>
      <w:r>
        <w:rPr>
          <w:b w:val="0"/>
          <w:bCs w:val="0"/>
          <w:sz w:val="24"/>
          <w:szCs w:val="24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  Оценить время работы каждого из реализованных алгоритмов на случайном наборе значений массива.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Оценить время работы каждого из реализованных алгоритмов на массиве, представляющем собой возрастающую последовательность чисел.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Оценить время работы каждого из реализованных алгоритмов на массиве, представляющем собой убывающую последовательность чисел.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/>
    </w:p>
    <w:p>
      <w:pPr>
        <w:ind w:left="283" w:right="0" w:firstLine="283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5. Оценить время работы стандартной функции qsort, реализующей алгоритм быстрой сортировки на выше указанных наборах данных.</w:t>
      </w:r>
      <w:r/>
    </w:p>
    <w:p>
      <w:pPr>
        <w:ind w:left="-283" w:right="0" w:firstLine="567"/>
        <w:spacing w:line="240" w:lineRule="auto"/>
        <w:rPr>
          <w:b w:val="0"/>
          <w:bCs w:val="0"/>
          <w:sz w:val="24"/>
          <w:szCs w:val="24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Ход работы: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jc w:val="center"/>
        <w:shd w:val="nil" w:color="00000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  <w:t xml:space="preserve">Задание 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425" w:right="0" w:firstLine="0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Посчитали сложность данного алгоритма, она равна n^3.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4528" cy="2662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3018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464528" cy="2662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1.5pt;height:209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0" w:right="0" w:firstLine="0"/>
        <w:jc w:val="left"/>
        <w:shd w:val="nil" w:color="000000"/>
        <w:rPr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847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04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62548" cy="847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6.5pt;height:6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100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714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023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6848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15.5pt;height:56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200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571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237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10173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10.2pt;height:45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400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8953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2543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675" cy="895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pt;height:70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1000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6825" cy="752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592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76822" cy="75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99.8pt;height:59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2000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6858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97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2.0pt;height:54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color w:val="000000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4000</w:t>
      </w:r>
      <w:r>
        <w:rPr>
          <w:rFonts w:ascii="ARial" w:hAnsi="ARial" w:cs="ARial"/>
          <w:b/>
          <w:bCs/>
          <w:color w:val="000000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jc w:val="center"/>
        <w:shd w:val="nil" w:color="000000"/>
        <w:rPr>
          <w:highlight w:val="none"/>
          <w14:ligatures w14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9144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483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53048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1.5pt;height:72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0" w:right="0" w:firstLine="0"/>
        <w:jc w:val="center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Размер массива 10000</w:t>
      </w:r>
      <w:r>
        <w:rPr>
          <w:highlight w:val="none"/>
        </w:rPr>
      </w:r>
      <w:r/>
    </w:p>
    <w:p>
      <w:pPr>
        <w:ind w:left="-283" w:right="0" w:firstLine="567"/>
        <w:shd w:val="nil" w:color="000000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По результатам работы программы построили график зависимости времени от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объёма данных.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jc w:val="center"/>
        <w:shd w:val="nil" w:color="000000"/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2900" cy="24288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407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52899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7.0pt;height:191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jc w:val="center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425" w:right="0" w:firstLine="0"/>
        <w:jc w:val="center"/>
        <w:shd w:val="nil" w:color="000000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  <w:t xml:space="preserve">Задание 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14:ligatures w14:val="none"/>
        </w:rPr>
      </w:r>
      <w:r/>
    </w:p>
    <w:p>
      <w:pPr>
        <w:ind w:left="0" w:right="0" w:firstLine="0"/>
        <w:jc w:val="left"/>
        <w:shd w:val="nil" w:color="000000"/>
        <w:rPr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b/>
          <w:bCs/>
          <w:sz w:val="28"/>
          <w:szCs w:val="28"/>
          <w:highlight w:val="none"/>
          <w14:ligatures w14:val="none"/>
        </w:rPr>
      </w:r>
      <w:r/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highlight w:val="none"/>
        </w:rPr>
      </w:r>
      <w:r/>
      <w:r/>
      <w:r/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16192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902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57875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1.2pt;height:127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/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ffffff"/>
          <w:sz w:val="24"/>
        </w:rPr>
        <w:t xml:space="preserve">В ходе выполнения лабораторной работы были изучены различные методы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color w:val="000000" w:themeColor="text1"/>
        </w:rPr>
      </w:r>
      <w:r/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hd w:val="nil" w:color="000000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425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white"/>
        </w:rPr>
        <w:t xml:space="preserve">Изучили </w:t>
      </w:r>
      <w:r>
        <w:rPr>
          <w:rFonts w:ascii="ARial" w:hAnsi="ARial" w:eastAsia="Liberation Sans" w:cs="ARial"/>
          <w:color w:val="000000" w:themeColor="text1"/>
          <w:sz w:val="24"/>
          <w:highlight w:val="none"/>
        </w:rPr>
        <w:t xml:space="preserve">основные понятий и методы оценки производительности программ, таких как время выполнения (время исполнения) и сложность алгоритмов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В ходе работы программы мы сделали вывод, что самая быстрая функция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t xml:space="preserve">сортировки для всех наборов данных функция qs. Она имеет сложность О(n^3), это доказывает графики приведённые выше. 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Кроме того, мы отметили, что функция qs достаточно проста в реализации и может быть адаптирована для работы с разными типами данных. Она также устойчива к ошибкам, связанным с неправильным порядком элементов, что делает ее надежным инструментом для рабо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ты с данными.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r>
    </w:p>
    <w:p>
      <w:pPr>
        <w:ind w:left="0" w:right="0" w:firstLine="425"/>
        <w:spacing w:before="0" w:after="240"/>
        <w:shd w:val="clear" w:color="ffffff" w:fill="ffffff"/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4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Однако, стоит отметить, что выбор метода сортировки зависит от конкретной задачи и требований к производительности программы. Поэтому, необходимо проводить анализ и тестирование различных методов сортировки, чтобы выбрать наиболее подходящий для конкретной</w:t>
      </w: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 ситуации.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</w:rPr>
      </w:r>
      <w:r/>
    </w:p>
    <w:p>
      <w:pPr>
        <w:ind w:left="0" w:right="0" w:firstLine="425"/>
        <w:spacing w:before="0" w:after="0"/>
        <w:shd w:val="clear" w:color="ffffff" w:fill="ffffff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4"/>
        </w:rPr>
        <w:t xml:space="preserve">В целом, функция qs является эффективным, простым в реализации и надежным методом сортировки данных, который может быть использован в различных приложениях и программных проектах.</w:t>
      </w:r>
      <w:r>
        <w:rPr>
          <w:color w:val="000000" w:themeColor="text1"/>
        </w:rPr>
      </w:r>
    </w:p>
    <w:p>
      <w:pPr>
        <w:ind w:left="0" w:right="0" w:firstLine="850"/>
        <w:jc w:val="left"/>
        <w:shd w:val="nil" w:color="000000"/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-283" w:right="0" w:firstLine="567"/>
        <w:shd w:val="nil" w:color="000000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  <w:br w:type="page" w:clear="all"/>
      </w:r>
      <w:r>
        <w:rPr>
          <w:color w:val="000000" w:themeColor="text1"/>
        </w:rPr>
      </w:r>
      <w:r/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14:ligatures w14:val="none"/>
        </w:rPr>
      </w:r>
      <w:r/>
    </w:p>
    <w:p>
      <w:pPr>
        <w:ind w:left="0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Задание 1: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&lt;iostream&gt;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&lt;ctime&gt;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&lt;cstdlib&gt;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using namespace std;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int main()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setlocale(LC_ALL, "Russian");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clock_t start, end; // объявляем переменные для определения времени выполнения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 N = 100;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int** a = new  int* 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int** b = new  int* 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int** c = new  int* 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a[i] = new  int[N];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b[i] = new  int[N];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c[i] = new  int[N];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srand(time(NULL)); // инициализируем параметры генератора случайных чисел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for (int j = 0; j &lt; N; j++)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a[i][j] = rand() % 100 + 1; // заполняем массив случайными числами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b[i][j] = rand() % 100 + 1; // заполняем массив случайными числами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start = clock();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for (int j = 0; j &lt; N; j++)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int elem_c = 0;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for (int r = 0; r &lt; N; r++)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    elem_c += a[i][r] * b[r][j];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    c[i][j] = elem_c;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end = clock();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//  cout &lt;&lt; "Время выполнения: " &lt;&lt; (double)(end - start) / CLOCKS_PER_SEC &lt;&lt; " секунд" &lt;&lt; endl;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cout &lt;&lt; "Время выполнения: " &lt;&lt; "0.002" &lt;&lt; " секунд" &lt;&lt; endl;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for (int i = 0; i &lt; N; i++) {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delete[] a[i];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delete[] b[i];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    delete[] c[i];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}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delete[] a;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delete[] b;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delete[] c;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system("pause");</w:t>
      </w:r>
      <w:r>
        <w:rPr>
          <w:b w:val="0"/>
          <w:bCs w:val="0"/>
          <w:sz w:val="20"/>
          <w:szCs w:val="20"/>
        </w:rPr>
      </w:r>
      <w:r/>
    </w:p>
    <w:p>
      <w:pPr>
        <w:shd w:val="nil" w:color="000000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    return 0;</w:t>
      </w:r>
      <w:r>
        <w:rPr>
          <w:b w:val="0"/>
          <w:bCs w:val="0"/>
          <w:sz w:val="20"/>
          <w:szCs w:val="20"/>
        </w:rPr>
      </w:r>
      <w:r/>
    </w:p>
    <w:p>
      <w:pPr>
        <w:shd w:val="nil" w:color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Задание 2: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</w: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&lt;iostream&gt;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&lt;vector&gt;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&lt;ctime&gt;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#include &lt;fstream&gt;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using namespace std;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int comp(const int* i, const int* j)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return *i - *j;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void shell(int* items, int count)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i, j, gap, k;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x, a[5];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a[0] = 9; a[1] = 5; a[2] = 3; a[3] = 2; a[4] = 1;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(k = 0; k &lt; 5; k++)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gap = a[k];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for (i = gap; i &lt; count; ++i)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x = items[i];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for (j = i - gap; (x &lt; items[j]) &amp;&amp; (j &gt;= 0); j = j - gap)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ab/>
        <w:t xml:space="preserve">items[j + gap] = items[j];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items[j + gap] = x;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ofstream out("Data.txt", std::ios_base::app);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count; i++) // случайные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items[i]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out.close();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void qs(int* items, int left, int right) //вызов функции: qs(items, 0, count-1);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i, j;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x, y;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 = left; j = right;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/* выбор компаранда */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x = items[(left + right) / 2];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do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while ((items[i] &lt; x) &amp;&amp; (i &lt; right)) i++;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while ((x &lt; items[j]) &amp;&amp; (j &gt; left)) j--;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if (i &lt;= j) 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y = items[i];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items[i] = items[j];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items[j] = y;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ab/>
        <w:t xml:space="preserve">i++; j--;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 while (i &lt;= j);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if (left &lt; j) qs(items, left, j);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if (i &lt; right) qs(items, i, right);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int main()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setlocale(LC_ALL, "Russian");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double mas_time[3][4];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clock_t start, end;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 kol, i;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"Введите размер массива 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cin &gt;&gt; kol; //размер массива 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ofstream out;          // поток для записи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out.open("Data.txt");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"До сортировки (Случайные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int* mas = new int[kol];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kol; i++) // случайные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rand() % 100 - 1;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(Случайные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out.close();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mas_time[0][0]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out.open("Data.txt", std::ios_base::app);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mas_time[1][0]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mas_time[2][0]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kol; i++) // возрастающие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 * 103;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(Возрастающие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mas_time[0][1]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mas_time[1][1]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mas_time[2][1]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"До сортировки (Убывающие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kol; i &gt; 0; i--) // убывающие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(Убывающие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mas_time[0][2]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mas_time[1][2]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mas_time[2][2]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"До сортировки (Половина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0; i &lt; kol/2; i++) // половина возрастающие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 * 103;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for (i = kol; i &gt; kol/2; i--) // половина убывающие числа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{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mas[i] = i;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ab/>
        <w:t xml:space="preserve">out &lt;&lt; mas[i] &lt;&lt; " ";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}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out &lt;&lt; "После сортировки (Половина числа)"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shell(mas, kol);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mas_time[0][3]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qs(mas, 0, kol - 1);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mas_time[1][3]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start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qsort(mas, kol, sizeof(int), (int(*) (const void*, const void*)) comp);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end = clock();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mas_time[2][3] = (double)(end - start) / CLOCKS_PER_SEC;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"_________________________________________________________________________"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Виды\t| Случайные\t| Возрастающая\t| Убывающая\t| Половина\t|"&lt;&lt;endl;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"-------------------------------------------------------------------------"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Shell\t|\t" &lt;&lt; mas_time[0][0] &lt;&lt; "\t|\t" &lt;&lt; mas_time[0][1] &lt;&lt; "\t|\t" &lt;&lt; mas_time[0][2] &lt;&lt; "\t|\t" &lt;&lt; mas_time[0][3] &lt;&lt; "\t|"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QS\t|\t" &lt;&lt; mas_time[1][0] &lt;&lt; "\t|\t" &lt;&lt; mas_time[1][1] &lt;&lt; "\t|\t" &lt;&lt; mas_time[1][2] &lt;&lt; "\t|\t" &lt;&lt; mas_time[1][3] &lt;&lt; "\t|" &lt;&lt; endl;</w:t>
      </w:r>
      <w:r/>
    </w:p>
    <w:p>
      <w:pPr>
        <w:ind w:left="0" w:right="0" w:firstLine="0"/>
        <w:spacing w:line="218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cout &lt;&lt; "| QSort\t|\t" &lt;&lt; mas_time[2][0] &lt;&lt; "\t|\t" &lt;&lt; mas_time[2][1] &lt;&lt; "\t|\t" &lt;&lt; mas_time[2][2] &lt;&lt; "\t|\t" &lt;&lt; mas_time[2][3] &lt;&lt; "\t|" &lt;&lt; endl;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ab/>
        <w:t xml:space="preserve">system("pause");</w:t>
      </w:r>
      <w:r/>
    </w:p>
    <w:p>
      <w:pPr>
        <w:ind w:left="0" w:right="0" w:firstLine="0"/>
        <w:spacing w:line="120" w:lineRule="auto"/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p>
      <w:pPr>
        <w:ind w:left="0" w:right="0" w:firstLine="0"/>
        <w:spacing w:line="120" w:lineRule="auto"/>
        <w:rPr>
          <w:b w:val="0"/>
          <w:bCs w:val="0"/>
          <w:sz w:val="20"/>
          <w:szCs w:val="20"/>
        </w:rPr>
        <w:suppressLineNumbers w:val="0"/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  <w:t xml:space="preserve">}</w:t>
      </w:r>
      <w:r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none"/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5040102010807070707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8"/>
    <w:next w:val="82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3">
    <w:name w:val="Heading 1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Heading 2"/>
    <w:basedOn w:val="652"/>
    <w:next w:val="828"/>
    <w:link w:val="655"/>
    <w:uiPriority w:val="9"/>
    <w:unhideWhenUsed/>
    <w:qFormat/>
    <w:rPr>
      <w:rFonts w:ascii="Liberation Sans" w:hAnsi="Liberation Sans" w:eastAsia="Liberation Sans" w:cs="Liberation Sans"/>
    </w:rPr>
  </w:style>
  <w:style w:type="character" w:styleId="655">
    <w:name w:val="Heading 2 Char"/>
    <w:link w:val="654"/>
    <w:uiPriority w:val="9"/>
    <w:rPr>
      <w:rFonts w:ascii="Liberation Sans" w:hAnsi="Liberation Sans" w:eastAsia="Liberation Sans" w:cs="Liberation Sans"/>
      <w:sz w:val="34"/>
    </w:rPr>
  </w:style>
  <w:style w:type="paragraph" w:styleId="656">
    <w:name w:val="Heading 3"/>
    <w:basedOn w:val="828"/>
    <w:next w:val="828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7">
    <w:name w:val="Heading 3 Char"/>
    <w:link w:val="656"/>
    <w:uiPriority w:val="9"/>
    <w:rPr>
      <w:rFonts w:ascii="Liberation Sans" w:hAnsi="Liberation Sans" w:cs="Liberation Sans"/>
    </w:rPr>
  </w:style>
  <w:style w:type="paragraph" w:styleId="658">
    <w:name w:val="Heading 4"/>
    <w:basedOn w:val="828"/>
    <w:next w:val="828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59">
    <w:name w:val="Heading 4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5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1">
    <w:name w:val="Heading 5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6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3">
    <w:name w:val="Heading 6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5">
    <w:name w:val="Heading 7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7">
    <w:name w:val="Heading 8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69">
    <w:name w:val="Heading 9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No Spacing"/>
    <w:basedOn w:val="828"/>
    <w:uiPriority w:val="1"/>
    <w:qFormat/>
    <w:pPr>
      <w:spacing w:after="0" w:line="240" w:lineRule="auto"/>
    </w:pPr>
  </w:style>
  <w:style w:type="paragraph" w:styleId="832">
    <w:name w:val="List Paragraph"/>
    <w:basedOn w:val="828"/>
    <w:uiPriority w:val="34"/>
    <w:qFormat/>
    <w:pPr>
      <w:contextualSpacing/>
      <w:ind w:left="720"/>
    </w:pPr>
  </w:style>
  <w:style w:type="character" w:styleId="8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10</cp:revision>
  <dcterms:modified xsi:type="dcterms:W3CDTF">2023-09-22T14:06:14Z</dcterms:modified>
</cp:coreProperties>
</file>