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7B7" w:rsidRDefault="00A667B7">
      <w:pPr>
        <w:spacing w:after="500"/>
      </w:pPr>
    </w:p>
    <w:p w:rsidR="00A667B7" w:rsidRDefault="00CC18B7">
      <w:pPr>
        <w:spacing w:after="110"/>
        <w:jc w:val="center"/>
      </w:pPr>
      <w:r>
        <w:rPr>
          <w:b/>
          <w:bCs/>
          <w:sz w:val="34"/>
          <w:szCs w:val="34"/>
        </w:rPr>
        <w:t>СТРУКТУРА СТРАНИЦ САЙТА</w:t>
      </w:r>
    </w:p>
    <w:p w:rsidR="00A667B7" w:rsidRDefault="00CC18B7">
      <w:pPr>
        <w:spacing w:after="120" w:line="264" w:lineRule="auto"/>
        <w:jc w:val="center"/>
      </w:pPr>
      <w:r>
        <w:rPr>
          <w:b/>
          <w:bCs/>
          <w:sz w:val="28"/>
          <w:szCs w:val="28"/>
        </w:rPr>
        <w:t>Foodbeer / «ФудБир»</w:t>
      </w:r>
    </w:p>
    <w:p w:rsidR="00A667B7" w:rsidRDefault="00CC18B7">
      <w:pPr>
        <w:spacing w:after="500" w:line="264" w:lineRule="auto"/>
        <w:jc w:val="center"/>
      </w:pPr>
      <w:r>
        <w:rPr>
          <w:i/>
          <w:iCs/>
        </w:rPr>
        <w:t>Что находится на каждой странице, как это устроено и зачем нужно</w:t>
      </w:r>
    </w:p>
    <w:p w:rsidR="00A667B7" w:rsidRDefault="00CC18B7">
      <w:pPr>
        <w:spacing w:line="264" w:lineRule="auto"/>
        <w:jc w:val="center"/>
      </w:pPr>
      <w:r>
        <w:rPr>
          <w:sz w:val="20"/>
          <w:szCs w:val="20"/>
        </w:rPr>
        <w:t>«___» ______________ 20__ г.</w:t>
      </w:r>
    </w:p>
    <w:p w:rsidR="00A667B7" w:rsidRDefault="00CC18B7">
      <w:r>
        <w:br w:type="page"/>
      </w:r>
    </w:p>
    <w:p w:rsidR="00A667B7" w:rsidRDefault="00CC18B7">
      <w:pPr>
        <w:pStyle w:val="1"/>
        <w:keepNext/>
        <w:spacing w:after="120"/>
      </w:pPr>
      <w:r>
        <w:rPr>
          <w:b/>
          <w:bCs/>
          <w:sz w:val="26"/>
          <w:szCs w:val="26"/>
        </w:rPr>
        <w:lastRenderedPageBreak/>
        <w:t>Как читать этот документ</w:t>
      </w:r>
    </w:p>
    <w:p w:rsidR="00A667B7" w:rsidRDefault="00CC18B7">
      <w:pPr>
        <w:spacing w:after="100" w:line="264" w:lineRule="auto"/>
        <w:jc w:val="both"/>
      </w:pPr>
      <w:r>
        <w:t>Документ описывает каждую страницу сайта как набор секций — блоков, идущих сверху вниз. Каждая секция разобрана по трём пунктам:</w:t>
      </w:r>
    </w:p>
    <w:p w:rsidR="00A667B7" w:rsidRDefault="00CC18B7">
      <w:pPr>
        <w:spacing w:after="100" w:line="264" w:lineRule="auto"/>
        <w:jc w:val="both"/>
      </w:pPr>
      <w:r>
        <w:rPr>
          <w:b/>
          <w:bCs/>
        </w:rPr>
        <w:t xml:space="preserve">Что — </w:t>
      </w:r>
      <w:r>
        <w:t>что посетитель видит в этой секции.</w:t>
      </w:r>
    </w:p>
    <w:p w:rsidR="00A667B7" w:rsidRDefault="00CC18B7">
      <w:pPr>
        <w:spacing w:after="100" w:line="264" w:lineRule="auto"/>
        <w:jc w:val="both"/>
      </w:pPr>
      <w:r>
        <w:rPr>
          <w:b/>
          <w:bCs/>
        </w:rPr>
        <w:t xml:space="preserve">Как — </w:t>
      </w:r>
      <w:r>
        <w:t>как секция работает: откуда берутся данные, что происходит в нестандартных случ</w:t>
      </w:r>
      <w:r>
        <w:t>аях, чем отличается поведение для разных посетителей.</w:t>
      </w:r>
    </w:p>
    <w:p w:rsidR="00A667B7" w:rsidRDefault="00CC18B7">
      <w:pPr>
        <w:spacing w:after="100" w:line="264" w:lineRule="auto"/>
        <w:jc w:val="both"/>
      </w:pPr>
      <w:r>
        <w:rPr>
          <w:b/>
          <w:bCs/>
        </w:rPr>
        <w:t xml:space="preserve">Зачем — </w:t>
      </w:r>
      <w:r>
        <w:t>какую задачу секция решает и почему сделана именно так.</w:t>
      </w:r>
    </w:p>
    <w:p w:rsidR="00A667B7" w:rsidRDefault="00CC18B7">
      <w:pPr>
        <w:spacing w:after="100" w:line="264" w:lineRule="auto"/>
        <w:jc w:val="both"/>
      </w:pPr>
      <w:r>
        <w:t>Часть секций повторяется почти на каждой странице — шапка, подвал, хлебные крошки, блок вопросов и ответов. Они разобраны один раз в перво</w:t>
      </w:r>
      <w:r>
        <w:t>й части. Дальше, в описании страниц, такие секции просто названы в том месте, где они стоят, — чтобы был виден порядок блоков, но текст не повторялся.</w:t>
      </w:r>
    </w:p>
    <w:p w:rsidR="00A667B7" w:rsidRDefault="00CC18B7">
      <w:pPr>
        <w:spacing w:after="100" w:line="264" w:lineRule="auto"/>
        <w:jc w:val="both"/>
      </w:pPr>
      <w:r>
        <w:t>Порядок секций в описании соответствует порядку на странице: сверху вниз.</w:t>
      </w:r>
    </w:p>
    <w:p w:rsidR="00A667B7" w:rsidRDefault="00CC18B7">
      <w:r>
        <w:br w:type="page"/>
      </w:r>
    </w:p>
    <w:p w:rsidR="00A667B7" w:rsidRDefault="00CC18B7">
      <w:pPr>
        <w:pStyle w:val="1"/>
        <w:keepNext/>
        <w:spacing w:after="120"/>
      </w:pPr>
      <w:r>
        <w:rPr>
          <w:b/>
          <w:bCs/>
          <w:sz w:val="26"/>
          <w:szCs w:val="26"/>
        </w:rPr>
        <w:lastRenderedPageBreak/>
        <w:t>Секции, которые есть почти на</w:t>
      </w:r>
      <w:r>
        <w:rPr>
          <w:b/>
          <w:bCs/>
          <w:sz w:val="26"/>
          <w:szCs w:val="26"/>
        </w:rPr>
        <w:t xml:space="preserve"> каждой странице</w:t>
      </w:r>
    </w:p>
    <w:p w:rsidR="00A667B7" w:rsidRDefault="00CC18B7">
      <w:pPr>
        <w:spacing w:after="160" w:line="264" w:lineRule="auto"/>
        <w:jc w:val="both"/>
      </w:pPr>
      <w:r>
        <w:t>Эти блоки описаны здесь один раз. В описании страниц они только упоминаются.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Служебная полоса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Адрес магазина, статус «открыто / закрыто» с указанием времени, телефон и ссылка на Telegram.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Тонкая полоса над шапкой. Статус считае</w:t>
      </w:r>
      <w:r>
        <w:t>тся из расписания работы, а не пишется руками; при изменённом режиме в праздники выводится отдельная пометка.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Самый частый вопрос посетителя — «вы сейчас работаете». Ответ виден до первой прокрутки и не требует захода в «Контакты».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Шапка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Логотип, кнопка каталога, поиск, ссылки на акции, новинки, второй этаж и контакты, зона пользователя справа.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 xml:space="preserve">Прилипает к верху и при прокрутке ужимается до одной строки. Зона пользователя имеет три состояния: гость видит «Войти» и «Опт», заявитель — </w:t>
      </w:r>
      <w:r>
        <w:t>статус заявки, подтверждённый оптовик — название организации, скидку и корзину с суммой.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Одна шапка обслуживает три роли, поэтому посетитель всегда видит своё состояние и не попадает в чужой сценарий.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Меню каталога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Раскрывающийся список катег</w:t>
      </w:r>
      <w:r>
        <w:t>орий с подкатегориями и количеством позиций в наличии.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Открывается по клику, закрывается по Esc и клику вне области, работает с клавиатуры. Числа берутся из тех же данных, что и каталог.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Число позиций рядом с категорией сразу показывает, где </w:t>
      </w:r>
      <w:r>
        <w:t>ассортимент глубокий, — это экономит посетителю один-два перехода.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Строка поиска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Поле с подсказками по товарам, категориям и статьям.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Подсказки показывают цену и наличие, помнят последние запросы. Пустой результат ведёт не в тупик, а на подборк</w:t>
      </w:r>
      <w:r>
        <w:t>у популярных категорий.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Поиск — основной способ навигации у тех, кто знает название продукта. Цена прямо в подсказке снимает лишний переход.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Путь от главной до текущей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 карточке товара путь строится по основно</w:t>
      </w:r>
      <w:r>
        <w:t>й категории. Размечены для поисковых систем. На узком экране сворачиваются до предыдущего уровня.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Показывают, где посетитель находится, и дают вернуться на уровень выше одним нажатием — особенно тем, кто пришёл из поиска сразу на карточку.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Заголово</w:t>
      </w:r>
      <w:r>
        <w:rPr>
          <w:b/>
          <w:bCs/>
          <w:sz w:val="22"/>
          <w:szCs w:val="22"/>
        </w:rPr>
        <w:t>чный блок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Заголовок страницы, короткий вводный абзац и строка фактов: число позиций, диапазон цен, время обновления данных.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Заголовок на странице всегда один. Числа подставляются из данных; если значения нет — строка не выводится, а не заполняе</w:t>
      </w:r>
      <w:r>
        <w:t>тся прочерком.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Строка фактов отвечает на вопрос «а есть ли смысл смотреть дальше» до того, как посетитель начнёт листать.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lastRenderedPageBreak/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Абзац на 40–70 слов сразу под заголовком, отвечающий на главный вопрос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Начинается с полно</w:t>
      </w:r>
      <w:r>
        <w:t>го названия предмета («Сыры Foodbeer — 44 позиции…»), а не с местоимения. Не содержит рекламных превосходных степеней. Присутствует в исходном коде страницы, а не подгружается скриптом.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Это тот фрагмент, который поисковые и генеративные системы заб</w:t>
      </w:r>
      <w:r>
        <w:t>ирают в прямой ответ. Пока он самодостаточен и содержит проверяемые числа, страница может цитироваться; иначе — нет.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Плитка товара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Фотография, название, страна и производитель, цена с указанием единицы, статус наличия и действие.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Три варианта о</w:t>
      </w:r>
      <w:r>
        <w:t>дной плитки: публичный — без кнопок покупки, только переход в карточку; оптовый — количество, «В корзину» и две цены, розничная и персональная; алкогольный — плашка «только в магазине», кнопок покупки нет в разметке.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Цена всегда с единицей («за 100 г»), иначе весовой товар читается как штучный и посетитель ошибается в оценке суммы вдвое-втрое.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Панель фильтров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Категория, цена, страна, производитель, формат, признаки и наличие.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 xml:space="preserve">Выбранные условия показываются </w:t>
      </w:r>
      <w:r>
        <w:t>отдельными метками с быстрым сбросом, счётчик найденного пересчитывается до применения. На телефоне открывается нижней шторкой с кнопкой «Показать N товаров».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Счётчик до применения избавляет от цикла «применил — пусто — вернулся». На телефоне шторка не отнимает место у товаров.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Догрузка и постраничная навигация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Кнопка «Показать ещё» и ссылки на страницы внизу списка.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Кнопка догружает товары, адрес ст</w:t>
      </w:r>
      <w:r>
        <w:t>раницы при этом меняется. Ссылочная навигация внизу нужна поисковым роботам и сохраняется всегда.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Догрузка удобнее людям, ссылки — роботам. Оставить только первое означает лишить поисковые системы доступа к товарам за первым экраном.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 xml:space="preserve">Блок вопросов </w:t>
      </w:r>
      <w:r>
        <w:rPr>
          <w:b/>
          <w:bCs/>
          <w:sz w:val="22"/>
          <w:szCs w:val="22"/>
        </w:rPr>
        <w:t>и ответов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Пять-восемь вопросов в той формулировке, в какой их задают вслух, с ответами на 40–60 слов.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Первый ответ раскрыт, остальные сворачиваются. Ответ читается без вопроса. Размечен для поисковых систем. Текст лежит в коде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Зачем —</w:t>
      </w:r>
      <w:r>
        <w:rPr>
          <w:b/>
          <w:bCs/>
        </w:rPr>
        <w:t xml:space="preserve"> </w:t>
      </w:r>
      <w:r>
        <w:t>Закрывает вопросы, из-за которых обычно звонят в магазин, и одновременно претендует на прямой ответ в поиске.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Короткое предложение подать заявку с конкретикой: что даёт кабинет, за какой срок рассматривают, что нужно из до</w:t>
      </w:r>
      <w:r>
        <w:t>кументов.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Показывается гостю и заявителю, у подтверждённого оптовика скрывается.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Оптовый клиент часто заходит как обычный посетитель — из каталога или карточки. Блок ловит его там, где он есть, а не только на отдельном лендинге.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Блок Telegram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Описание канала: что публикуется и как часто, кнопка перехода.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lastRenderedPageBreak/>
        <w:t xml:space="preserve">Как — </w:t>
      </w:r>
      <w:r>
        <w:t>Ссылка размечается меткой, чтобы переходы были видны в отчётах.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Подписка дешевле повторного привлечения: человек, купивший однажды, узнаёт о поступлениях сам.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Блок «Смотрит</w:t>
      </w:r>
      <w:r>
        <w:rPr>
          <w:b/>
          <w:bCs/>
          <w:sz w:val="22"/>
          <w:szCs w:val="22"/>
        </w:rPr>
        <w:t>е также»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Ссылки на соседние категории, связанные статьи и товары-заменители.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Связи строятся по данным, а не расставляются руками, и проверяются на доступность перед показом.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Ручная перелинковка устаревает через месяц. Автоматическая жив</w:t>
      </w:r>
      <w:r>
        <w:t>ёт вместе с каталогом и не требует сопровождения.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Колонки со ссылками на каталог, разделы для покупателей, опт, о нас и документы; адрес, режим, телефон, Telegram и реквизиты.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Одинаков на всех страницах. Внизу — строка о том, что цены и остатки обновляются из учётной системы.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Подвал — последний шанс удержать посетителя, дочитавшего до конца, и обязательное место для юридических ссылок.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Плашка алкогольного ограничения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Что</w:t>
      </w:r>
      <w:r>
        <w:rPr>
          <w:b/>
          <w:bCs/>
        </w:rPr>
        <w:t xml:space="preserve"> — </w:t>
      </w:r>
      <w:r>
        <w:t>Явное сообщение: «Дистанционная продажа алкогольной продукции не осуществляется. Товар доступен для приобретения только в магазине».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Выводится в карточке, в плитке, в результатах поиска и в публикациях. Финальную формулировку утверждает магазин.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З</w:t>
      </w:r>
      <w:r>
        <w:rPr>
          <w:b/>
          <w:bCs/>
        </w:rPr>
        <w:t xml:space="preserve">ачем — </w:t>
      </w:r>
      <w:r>
        <w:t>Ограничение, названное прямо, снимает поток одинаковых обращений и работает как сигнал добросовестности — в том числе для поисковых систем.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Пустые состояния и сообщения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Экраны для пустой корзины, пустого поиска, пустой категории, отсутствия заказов и любой технической ошибки.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Каждое состояние называет причину и предлагает следующий шаг. Технические подробности и служебные значения не показываются.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Пустой экр</w:t>
      </w:r>
      <w:r>
        <w:t>ан без объяснения — самая частая точка выхода с сайта. Объяснение с одним действием возвращает посетителя в сценарий.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Формы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Единые поля, подписи, подсказки, маски для телефона и ИНН, правила проверки.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Ошибка показывается рядом с полем, введённо</w:t>
      </w:r>
      <w:r>
        <w:t>е сохраняется, повторная отправка блокируется. Обязательные поля помечены явно.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Потеря заполненного при ошибке — главная причина брошенных заявок. Одинаковое поведение всех форм экономит время и на разработке, и на правках.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Чт</w:t>
      </w:r>
      <w:r>
        <w:rPr>
          <w:b/>
          <w:bCs/>
        </w:rPr>
        <w:t xml:space="preserve">о — </w:t>
      </w:r>
      <w:r>
        <w:t>Разделы кабинета со счётчиками у заказов и счетов.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Активный раздел подсвечен, на телефоне меню превращается в прокручиваемую ленту.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Счётчик у «Счетов» показывает неоплаченное сразу при входе — это то, ради чего оптовик чаще всего и заходи</w:t>
      </w:r>
      <w:r>
        <w:t>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Таблицы данных и статусы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Единый вид таблиц заказов, счетов и позиций; единый набор статусов и их цветов.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lastRenderedPageBreak/>
        <w:t xml:space="preserve">Как — </w:t>
      </w:r>
      <w:r>
        <w:t xml:space="preserve">Числа выравниваются по правому краю и набираются моноширинно, шапка таблицы липкая, на телефоне строки перестраиваются в карточки. Цвет </w:t>
      </w:r>
      <w:r>
        <w:t>статуса никогда не единственный носитель смысла — рядом всегда подпись.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Моноширинные числа позволяют сравнивать суммы взглядом. Подпись рядом с цветом делает статус понятным и в чёрно-белой распечатке, и при нарушении цветовосприятия.</w:t>
      </w:r>
    </w:p>
    <w:p w:rsidR="00A667B7" w:rsidRDefault="00CC18B7">
      <w:r>
        <w:br w:type="page"/>
      </w:r>
    </w:p>
    <w:p w:rsidR="00A667B7" w:rsidRDefault="00CC18B7">
      <w:pPr>
        <w:pStyle w:val="1"/>
        <w:keepNext/>
        <w:spacing w:after="120"/>
      </w:pPr>
      <w:r>
        <w:rPr>
          <w:b/>
          <w:bCs/>
          <w:sz w:val="26"/>
          <w:szCs w:val="26"/>
        </w:rPr>
        <w:lastRenderedPageBreak/>
        <w:t>Страницы</w:t>
      </w:r>
    </w:p>
    <w:p w:rsidR="00A667B7" w:rsidRDefault="00CC18B7">
      <w:pPr>
        <w:spacing w:after="100" w:line="264" w:lineRule="auto"/>
        <w:jc w:val="both"/>
      </w:pPr>
      <w:r>
        <w:t>Ни</w:t>
      </w:r>
      <w:r>
        <w:t>же — все страницы сайта. Под названием указан адрес, дальше идут секции в том порядке, в каком они расположены на странице.</w:t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t>Главная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Служебная полоса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Шапка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Первый экран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Заголовок «Витрина, на которой только то, что сегодня лежит на полке», короткое пояснение, две кнопки — в каталог и к оптовым условиям — и живой счётчик: сколько позиций в наличии и когда обновлялись данные.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Счётчик берётся из учётной системы. Если с</w:t>
      </w:r>
      <w:r>
        <w:t>инхронизация давно не проходила, цифра скрывается и остаётся нейтральная формулировка без числа.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Главное отличие магазина от сетевой розницы заявляется первой же фразой. Живая цифра доказывает утверждение, а не украшает его.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Полоса фактов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</w:t>
      </w:r>
      <w:r>
        <w:t xml:space="preserve"> коротких утверждения: сколько позиций реально на полке, сколько позиций «под заказ» (ноль), и что на втором этаже можно попробовать купленное.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Каждое утверждение — одно число или одно слово плюс пояснение в строку. Ничего декоративного.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Посе</w:t>
      </w:r>
      <w:r>
        <w:t>титель за три секунды понимает правила игры: доставки нет, витрина честная, попробовать можно на месте.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Привезли на этой неделе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Лента последних поступлений с датой приёмки у каждой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Если за две</w:t>
      </w:r>
      <w:r>
        <w:t xml:space="preserve"> недели поступлений не было, блок заменяется на «Часто берут», а не показывается пустым.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Даёт повод вернуться на сайт тем, кто уже покупал. Дата у товара показывает, что витрина обновляется, — это видно и посетителю, и поисковым системам.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Плитки ка</w:t>
      </w:r>
      <w:r>
        <w:rPr>
          <w:b/>
          <w:bCs/>
          <w:sz w:val="22"/>
          <w:szCs w:val="22"/>
        </w:rPr>
        <w:t>тегорий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Девять категорий с количеством позиций и ценой «от».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Числа живые, из тех же данных, что и каталог.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Числа вместо картинок с надписями сразу показывают, где ассортимент глубокий, и уводят в нужный раздел за один переход.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Подбор по</w:t>
      </w:r>
      <w:r>
        <w:rPr>
          <w:b/>
          <w:bCs/>
          <w:sz w:val="22"/>
          <w:szCs w:val="22"/>
        </w:rPr>
        <w:t xml:space="preserve"> задаче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Готовые сценарии вместо категорий: «Сырная тарелка на четверых», «К вечеру с друзьями», «Гастрономический подарок» — с составом и итоговой ценой.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Состав собирается из позиций в наличии и пересобирается сам, если что-то закончилось.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lastRenderedPageBreak/>
        <w:t xml:space="preserve">Зачем — </w:t>
      </w:r>
      <w:r>
        <w:t>Половина посетителей не знает названий сортов и ищет решение задачи, а не продукт. Категории им не помогают, сценарии — помогают.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Действующие акции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Карточки акций со сроком и обратным отсчётом.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Если действующих акций нет, секция скрывае</w:t>
      </w:r>
      <w:r>
        <w:t>тся целиком — заглушка не выводится.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Срок рядом с предложением создаёт причину прийти сейчас и снимает вопрос «а до какого числа».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Второй этаж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Крупный блок на фирменном зелёном поле: фотография зоны, объяснение формата, переход на подробную страницу.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Единственный контрастный блок на странице.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Формат «купил внизу — сел наверху» встречается редко, и объяснить его текстом в две строки </w:t>
      </w:r>
      <w:r>
        <w:t>нельзя. Блок выделен, потому что это главное отличие места.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Материалы журнала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последние публикации с рубрикой и временем чтения.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Наполняется из модуля публикаций автоматически.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Показывает, что за витриной стоят люди, которые разбира</w:t>
      </w:r>
      <w:r>
        <w:t>ются в продукте. Это работает на доверие лучше, чем раздел «о нас».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Telegram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Контакты и карта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Адрес, режим раб</w:t>
      </w:r>
      <w:r>
        <w:t>оты, кнопка маршрута и карта.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Дублирует служебную полосу в развёрнутом виде.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Значительная часть посетителей приходит на главную с одной целью — узнать, как доехать. Не заставляем их искать отдельную страницу.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Каталог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/catalog/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Плитки категорий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Все девять категорий с количеством позиций и ценой «от».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Алкогольная витрина стоит в общем ряду, но ведёт на информационный раздел без корзины.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Каталог — развилка. Его задача не показать товары, а за один переход отправить в нужный раздел.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Па</w:t>
      </w:r>
      <w:r>
        <w:rPr>
          <w:b/>
          <w:bCs/>
          <w:sz w:val="22"/>
          <w:szCs w:val="22"/>
        </w:rPr>
        <w:t>нель фильтров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Список «Часто берут»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Выборка популярных позиций под категориями.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Плитки те же, что в категориях.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Посетителю, который не определился с разделом, нужно что-то показать сразу, иначе страница выгляд</w:t>
      </w:r>
      <w:r>
        <w:t>ит как оглавление и он уходит.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Таблица «Что нужно знать о каталоге»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строки об отличиях от привычного интернет-магазина: как показывается наличие, как устроены цены, как совершается покупка.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Таблица из трёх столбцов: что, как здесь, почему т</w:t>
      </w:r>
      <w:r>
        <w:t>ак.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Модель работы нестандартная, и без объяснения отсутствие кнопки «Купить» читается как поломка сайта. Таблица — самый цитируемый поисковыми системами формат.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Категория и подкатегория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/catalog/сыры/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Панель фильтров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Метки подкатегорий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Быстрые переходы по подкатегориям с количеством позиций в каждой.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Одна строка меток над списком товаров, выбранная подсвечена.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Быстрее фильтров для самого частого уточнения. Числа сразу пок</w:t>
      </w:r>
      <w:r>
        <w:t>азывают, есть ли смысл заходить в подкатегорию.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Список товаров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Сетка плиток с ценой, единицей измерения и наличием.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Публичному посетителю позиции без наличия не показываются вовсе.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Витрина отражает полку. Показать то, чего нет, — значит</w:t>
      </w:r>
      <w:r>
        <w:t xml:space="preserve"> привести человека в магазин зря.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Догрузка и постраничная навигация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Текст «Как выбрать»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Разбор с подзаголовками-вопросами, сравнительной таблицей и практическими критериями: чем отличается выдержка, сколько брать на компанию, в каком порядке раскладывать.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 xml:space="preserve">Подзаголовки сформулированы так, как вопрос задают вслух. Таблица даёт конкретные </w:t>
      </w:r>
      <w:r>
        <w:t>граммовки, а не общие слова.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Это не текст «для сеошника» под списком товаров, а ответ на вопрос, ради которого человек и открыл категорию. Такой блок закрывает запрос на месте и попадает в прямые ответы поиска.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</w:t>
      </w:r>
      <w:r>
        <w:rPr>
          <w:i/>
          <w:iCs/>
          <w:sz w:val="20"/>
          <w:szCs w:val="20"/>
        </w:rPr>
        <w:t>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«Смотрите также»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Карточка товара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/product/пармиджано-24/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Галерея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Основное изображение и несколько дополнительных.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Изображения приходят из учётной системы вместе с остальными данными товара.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 гастрономии решение принимается глазами: видна ли текстура среза, как выглядит корка.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Название и строка данных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</w:t>
      </w:r>
      <w:r>
        <w:rPr>
          <w:b/>
          <w:bCs/>
        </w:rPr>
        <w:t xml:space="preserve">— </w:t>
      </w:r>
      <w:r>
        <w:t>Название, артикул, производитель, страна и регион.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Поля, по которым нет подтверждённых данных, не выводятся вообще.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Придуманный регион или состав — прямой репутационный и юридический риск. Лучше пустое место, чем догадка.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Цена, наличие и действие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Цена с явной единицей, статус наличия и кнопка, зависящая от роли.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Гость видит «Подробнее» и напоминание, что товар забирают в магазине. Подтверждённый оптовик — количество, кнопку «В корзину», свою цену рядом с зачёркн</w:t>
      </w:r>
      <w:r>
        <w:t>утой розничной.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Одна карточка обслуживает розницу и опт, не создавая двух версий сайта и двух источников расхождений в цене.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Характеристики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Таблица: тип, молоко, выдержка, регион, формат продажи, хра</w:t>
      </w:r>
      <w:r>
        <w:t>нение, срок годности.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Только подтверждённые значения, заполняются в учётной системе.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Таблица читается взглядом и чаще всего попадает в прямые ответы поисковых систем — сплошной абзац с теми же данными не попадает.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Заметка продавца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Личное наблюдение того, кто стоит за витриной: на что похож вкус, чем отличается от соседней выдержки, что учесть при покупке.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Подписана именем и должностью, с датой обновления.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Единственный контент в карточке, которого нет ни у производителя</w:t>
      </w:r>
      <w:r>
        <w:t>, ни у маркетплейсов. Именно за ним приходят и именно его цитируют.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 чем сочетать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Товары и материалы журнала, подходящие к этой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Подбирается по данным каталога, проверяется на наличие перед показом.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Увеличивает средний чек есте</w:t>
      </w:r>
      <w:r>
        <w:t>ственным образом: человек и так думает, что взять к сыру.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Чем заменить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Аналоги той же категории и близкой цены.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Показывается всегда, а не только когда товар закончился.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lastRenderedPageBreak/>
        <w:t xml:space="preserve">Зачем — </w:t>
      </w:r>
      <w:r>
        <w:t>Когда позицию разбирают, посетитель обычно уходит. Готовая замена у</w:t>
      </w:r>
      <w:r>
        <w:t>держивает его и попутно связывает карточки между собой без ручной работы.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Алкогольная витрина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/catalog/алкоголь/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Плашка алкогольного ограничения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Список позиций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Плитки в информационном виде: фотография, название, производитель, цена как справка.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Кнопок покупки нет в разметке — они не спрятаны стилями, их не существует. Попытка добавить такую позицию в корзину прямым запросом отклоняется сервером и попадает в</w:t>
      </w:r>
      <w:r>
        <w:t xml:space="preserve"> журнал.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Скрыть кнопку оформлением — не запрет, а видимость запрета. Ограничение должно работать на уровне сервера, одинаково для всех ролей, включая администратора.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Адрес и режим работы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Где и когда можно купить эти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Повтор данн</w:t>
      </w:r>
      <w:r>
        <w:t>ых из контактов.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 заказать нельзя, единственное полезное действие страницы — привести человека в магазин.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Карточка алкогольного товара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/product/эль-тёмный/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Галерея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Изображения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Как в обычной карточке.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Информационная задача та же: показать, что именно стоит в зале.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Название, цена и плашка ограничения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Название, производитель, объём, цена как справка и сразу под ней — плашка о запрете дистанционной продажи.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Плашка стоит вплотную к цене, а не внизу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Цена без пояснения читается как приглашение купить. Ограничение должно стоять там, к</w:t>
      </w:r>
      <w:r>
        <w:t>уда смотрит глаз, — рядом с числом.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Характеристики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Стиль, плотность, объём, производитель.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Обычная таблица характеристик.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Информационная ценность страницы — в точных данных, других задач у неё </w:t>
      </w:r>
      <w:r>
        <w:t>нет.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Где купить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Адрес, режим работы, кнопка маршрута.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Заменяет собой блок покупки.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Единственное действие, которое страница может предложить, — прийти в магазин.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 чем сочетать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Подборка закусок и материалов журнала.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В подборку попадают только неалкогольные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Позволяет вернуть посетителя в коммерческую часть каталога, не нарушая ограничений.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Акции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/promotions/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Карточки действующих акций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Изображение, название, условие, срок и обратный отсчёт.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Закрытые акции для отдельных групп оптовиков в общий список не попадают.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Обратный отсчёт превращает предложение в повод прийти на этой неделе, а не когда-нибудь.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Архив завершённых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Список прошедших акций с периодом и условием.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Закрыт от индексации, хранится для сверки расчётов.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Позволяет менеджеру и </w:t>
      </w:r>
      <w:r>
        <w:t>покупателю поднять условия прошлой акции при разборе спорного заказа.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Карточка акции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/promotions/хамон-15/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Изображение и заголовок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Название акции, срок, обратный отсчёт.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Даты начала и окончания указаны явно, а не словами «до конца лета».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Точные даты снимают половину вопросов и позволяют поисковым системам показать предложение со сроком.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Условия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 xml:space="preserve">Список: как применяется скидка, нужен ли промокод, есть ли ограничение по количеству, суммируется </w:t>
      </w:r>
      <w:r>
        <w:t>ли с персональными условиями.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Прямые формулировки без отсылок к «правилам акции».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Совместимость скидок — самый частый повод для спора на кассе. Дешевле объяснить заранее, чем разбирать потом.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Товары-участники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 xml:space="preserve">Список позиций, на которые </w:t>
      </w:r>
      <w:r>
        <w:t>распространяется акция.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Формируется из данных, завершившиеся позиции исключаются.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Убирает неопределённость «а на это распространяется?» и ведёт прямо к товару.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Новинки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/new/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Поступления по неделям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Товары, сгруппированные по неделе приёмки, с датой у каждой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Дата означает фактическую приёмку на склад, а не публикацию карточки. Если за период поступлений не было, период расширяется автоматически.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Честная дата — редкость и потому </w:t>
      </w:r>
      <w:r>
        <w:t>ценность. Она же служит сигналом свежести для поисковых систем.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Telegram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«Смотрите также»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Подарочные наборы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/gifts/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</w:t>
      </w:r>
      <w:r>
        <w:rPr>
          <w:i/>
          <w:iCs/>
          <w:sz w:val="20"/>
          <w:szCs w:val="20"/>
        </w:rPr>
        <w:t>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Подбор по бюджету и поводу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Метки: до 3 000, 3 000 — 6 000, от 6 000 рублей; коллеге, на новоселье, к вину, корпоративный.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Обычные фильтры, но названные словами покупателя.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Подарок выбирают по сумме и поводу, а не по составу. Категорийная структура такие запросы не покрывает.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Наборы с раскрытым составом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Карточки наборов, у каждой перечислены все позиции и вес.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Если позиция из состава закончилась, набор помечается недоступным или пересобирается по заданному правилу.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Закрытая коробка «на 3 000 рублей» вызывает недоверие. Раскрытый состав снимает его и заодно даёт уникальный текст, которого нет ни у к</w:t>
      </w:r>
      <w:r>
        <w:t>ого.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«Смотрите также»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Результаты поиска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/search/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Вкладки результатов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Разделение на</w:t>
      </w:r>
      <w:r>
        <w:t>йденного на товары, категории и статьи с количеством в каждой.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 умолчанию открыты товары.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Разные типы результатов в одном списке мешают друг другу; вкладки дают выбрать нужный слой сразу.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Подсказка о синонимах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Пояснение вида «искали „пармезан“ — показываем в том числе „Пармиджано Реджано“: это его официальное название».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Срабатывает на заранее заданных парах разговорного и официального названия.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Люди ищут разговорными словами, а в карточках стоят оф</w:t>
      </w:r>
      <w:r>
        <w:t>ициальные. Без подсказки поиск выглядит сломанным.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Список найденного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Обычная сетка плиток.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Алкогольные позиции показываются в информационном виде с плашкой.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Единый вид плитки означает, что поиск не нужно поддерживать отдельно от каталога.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Пустые состояния и сообщения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Журнал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/journal/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</w:t>
      </w:r>
      <w:r>
        <w:rPr>
          <w:i/>
          <w:iCs/>
          <w:sz w:val="20"/>
          <w:szCs w:val="20"/>
        </w:rPr>
        <w:t>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Метки рубрик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Рубрики журнала: подборки, советы по выбору, история продукта, рецепты и сочетания, новости.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Рубрики совпадают с темами публикаций в административной части: одна настройка задаёт и генерацию материала, и р</w:t>
      </w:r>
      <w:r>
        <w:t>аздел, куда он попадёт.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Иначе рубрики на сайте и темы в админке начинают жить отдельно, и через полгода их приходится сводить вручную.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Лента материалов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Карточки: изображение, рубрика, заголовок, вводка, дата, время чтения.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Черновики и материалы на согласовании в ленту не попадают ни при каких условиях.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Время чтения помогает выбрать, а не пугает объёмом. Защита от черновиков нужна потому, что материалы генерируются автоматически.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Догрузка и постраничная навигация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 xml:space="preserve">См. </w:t>
      </w:r>
      <w:r>
        <w:rPr>
          <w:i/>
          <w:iCs/>
          <w:sz w:val="20"/>
          <w:szCs w:val="20"/>
        </w:rPr>
        <w:t>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Telegram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Рубрика журнала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/journal/советы-по-выбору/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Материалы рубрики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Список публикаций одной темы.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Пустая рубрика закрывается от индексации до появления материалов.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Раздел с одной статьёй выглядит заброшенным и вредит, а не помогает.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Связанные категории катал</w:t>
      </w:r>
      <w:r>
        <w:rPr>
          <w:b/>
          <w:bCs/>
          <w:sz w:val="22"/>
          <w:szCs w:val="22"/>
        </w:rPr>
        <w:t>ога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Переходы в разделы каталога, о которых пишет рубрика.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Связь задаётся один раз в настройках темы и работает в обе стороны.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Информационный запрос должен получать коммерческое продолжение, иначе журнал собирает трафик, который никуда не ведёт.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Публикация журнала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/journal/сырная-тарелка/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Заголовок и авторство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Заголовок, дата публикации, дата обновления, имя и роль автора.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Дата обновления показывается отдельно от даты публикации.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Авторство и свежесть — то, по чему и люди, и поисковые системы решают, доверять ли материалу</w:t>
      </w:r>
      <w:r>
        <w:t>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Оглавление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Список подзаголовков, закреплённый сбоку.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Строится по подзаголовкам автоматически, на телефоне сворачивается.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Длинный материал читают выборочно. Оглавление даёт перейти к нужному р</w:t>
      </w:r>
      <w:r>
        <w:t>азделу, а не листать.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Основной текст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Разделы с подзаголовками-вопросами, таблицами и списками шагов.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Каждый смысловой кусок — 40–120 слов и читается вне контекста: начинается с названия предмета, а не с «он» или «это».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Генеративные сист</w:t>
      </w:r>
      <w:r>
        <w:t>емы работают с кусками текста, а не со страницей целиком. Абзац, начинающийся с местоимения, вырывается из контекста и не цитируется.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Связанные товары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Позиции из каталога, о которых идёт речь, с живой ценой и наличием.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Недоступные позиции заменяются по правилам темы или блок скрывается, а материал уходит на проверку.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Превращает статью в точку входа в каталог. Без этого журнал остаётся расходом, а не источником продаж.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Карточка автора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Имя, роль, короткая спр</w:t>
      </w:r>
      <w:r>
        <w:t>авка об опыте.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Ставится под материалом и под заметками продавца в карточках товара.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Показывает, что за текстом стоит человек с опытом, а не безымянная редакция.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«Смотрите также»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</w:t>
      </w:r>
      <w:r>
        <w:rPr>
          <w:i/>
          <w:iCs/>
          <w:sz w:val="20"/>
          <w:szCs w:val="20"/>
        </w:rPr>
        <w:t>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Telegram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lastRenderedPageBreak/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О гастромаркете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/about/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Первый экран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Заголовок и объяснение формата на фирменном зелёном поле, переходы к контактам и второму этажу.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Единственный крупный контрастный блок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Страница «о нас» обычно читается по диагонали. Первый экран должен передать суть, даже если дальше</w:t>
      </w:r>
      <w:r>
        <w:t xml:space="preserve"> не читают.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Как устроен гастромаркет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части: витрина с весовыми позициями, полка с упакованными товарами, второй этаж.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Три карточки в строку с коротким пояснением каждой.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Люди не знают, чем гастромаркет отличается от магазина. Разложенный на три части формат объясняет это без длинного текста.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Как отбирается ассортимент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принципа с объяснением, что они означают на практике: берём столько, сколько успеваем продать; н</w:t>
      </w:r>
      <w:r>
        <w:t>е держим позиции ради длины прайса; пробуем всё, что ставим.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Таблица «принцип — что это значит».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Объясняет, почему позиций меньше, чем в сетевом магазине, и превращает это из недостатка в осознанный выбор.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Команда витрины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 xml:space="preserve">Люди, их зона </w:t>
      </w:r>
      <w:r>
        <w:t>ответственности и стаж.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Те же лица, что подписывают заметки в карточках товара.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Замыкает круг: посетитель видит, что заметку о сыре писал конкретный человек, который стоит за прилавком.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Блок «Второй этаж»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Короткий анонс формата с переходом на подробную страницу.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Тот же блок, что на главной.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Второй этаж — повод прийти, и упоминать его стоит везде, где рассказывается о месте.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«Оптовым покупателям»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</w:t>
      </w:r>
      <w:r>
        <w:rPr>
          <w:b/>
          <w:bCs/>
          <w:sz w:val="22"/>
          <w:szCs w:val="22"/>
        </w:rPr>
        <w:t xml:space="preserve">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Второй этаж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/second-floor/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Фотографии зоны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Несколько снимков помещения и атмосферы.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Отдельная лента изображений во всю ширину.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Решение прийти принимается по фотографиям: понятно ли, где сесть, и насколько там уютно.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Как это работает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Четыре шага: выбираете на витрине, оплачиваете на кассе, поднимаетесь, убираете за собой.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Каждый шаг — одно предложение, без условий и оговорок.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Формат непривычный, и без объяснения человек не понимает, нужно ли что-то бронировать и сколько э</w:t>
      </w:r>
      <w:r>
        <w:t>то стоит.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Правила посещения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Правила поведения в зоне, включая порядок в отношении напитков.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Текст предоставляет и утверждает магазин. До утверждения блок на сайт не выводится — заглушка не используется.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Формулировки здесь имеют юридичес</w:t>
      </w:r>
      <w:r>
        <w:t>кое значение, поэтому их автор — владелец, а не разработчик.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Что берут наверх чаще всего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Подборка позиций, которые обычно покупают для второго этажа.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Обычные плитки товара.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Снимает затруднение «а что вообще брать» и превращает интерес к</w:t>
      </w:r>
      <w:r>
        <w:t xml:space="preserve"> формату в покупку.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Контакты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/contacts/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Адрес и маршрут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Адрес, ориентиры, парковка, кнопка построения маршрута и карта.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Запись адреса одинакова на всех страницах и в служебной разметке.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Расхождение в написании адреса между страницами ломает локальную выдачу и путает поисковые системы.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Режим работы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Таблица по дням недели и текущий статус «сейчас открыто».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Изменённый режим в праздники выводится отдельной пометкой поверх обычного расписания.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Расписание в таблице читается быстрее строки через запятую, а статус отвечает на вопрос без</w:t>
      </w:r>
      <w:r>
        <w:t xml:space="preserve"> подсчёта времени.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Связь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Телефон магазина, отдельный контакт оптового отдела, почта и Telegram.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Оптовый контакт вынесен отдельной строкой.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Оптовые вопросы не должны идти через общий телефон: это тормозит и покупателя, и продавца за прил</w:t>
      </w:r>
      <w:r>
        <w:t>авком.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Реквизиты продавца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Наименование, ИНН, ОГРНИП, адрес.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Заполняется данными владельца перед запуском.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Обязательный элемент доверия и требование к сайтам, принимающим заявки от организаций.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</w:t>
      </w:r>
      <w:r>
        <w:rPr>
          <w:i/>
          <w:iCs/>
          <w:sz w:val="20"/>
          <w:szCs w:val="20"/>
        </w:rPr>
        <w:t>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Оптовым покупателям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/wholesale/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Первый экран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Заголовок «Оптовые поставки гастрономии для ресторанов, баров и магазинов», перечисление того, что получает клиент, кнопки заявки и входа, три факта: срок рассмотрения, число доступных позиций, автоматический 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 фирменном зелёном поле. Подтверж</w:t>
      </w:r>
      <w:r>
        <w:t>дённого оптовика страница сразу переводит в кабинет.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Оптовик решает за десять секунд, стоит ли тратить время на заявку. Ему нужны срок, объём и способ расчёта, а не слова о качестве.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Блок «Коротко»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Как это работает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Что —</w:t>
      </w:r>
      <w:r>
        <w:rPr>
          <w:b/>
          <w:bCs/>
        </w:rPr>
        <w:t xml:space="preserve"> </w:t>
      </w:r>
      <w:r>
        <w:t>Четыре шага: заявка, ручная проверка, кабинет с персональными ценами, заказ и счёт на предоплату.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Каждый шаг — одно предложение с указанием срока там, где он есть.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Убирает главную неопределённость: сколько ждать и что будет после отправки фо</w:t>
      </w:r>
      <w:r>
        <w:t>рмы.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Что даёт кабинет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Четыре возможности: персональная цена, живые остатки, счёт сразу, история заказов и повтор.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Каждая с объяснением, как это работает на практике.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 выгоду через механику, а не через обещания.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Кому подходит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Ч</w:t>
      </w:r>
      <w:r>
        <w:rPr>
          <w:b/>
          <w:bCs/>
        </w:rPr>
        <w:t xml:space="preserve">то — </w:t>
      </w:r>
      <w:r>
        <w:t>Рестораны, бары, кофейни, кейтеринг, небольшая розница, корпоративные подарки.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Простой перечень метками.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Помогает узнать себя. Заодно отсекает тех, кому оптовый контур не подходит, до заполнения формы.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Что нужно для регистрации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Таблица полей: что обязательно, что нет, зачем нужно.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Дублирует состав формы заявки.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Человек приходит на форму подготовленным и заполняет её с первого раза, а не бросает на середине.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Чего у нас нет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Прямой список ограничений: нет онлайн-</w:t>
      </w:r>
      <w:r>
        <w:t>оплаты, нет доставки, нет дистанционного оформления алкоголя, нет автоматического подтверждения заявки, нет электронного документооборота.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Отдельный выделенный блок, а не сноска мелким шрифтом.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Названные вслух ограничения повышают доверие сил</w:t>
      </w:r>
      <w:r>
        <w:t>ьнее, чем перечень достоинств, отсекают нецелевые заявки до звонка менеджеру и заметно чаще попадают в ответы генеративных систем — источник, который прямо отвечает «нет», цитируют охотнее того, кто уходит от вопроса.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lastRenderedPageBreak/>
        <w:t>Блок вопросов и ответов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</w:t>
      </w:r>
      <w:r>
        <w:rPr>
          <w:i/>
          <w:iCs/>
          <w:sz w:val="20"/>
          <w:szCs w:val="20"/>
        </w:rPr>
        <w:t>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Призыв подать заявку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Повтор кнопки заявки внизу страницы.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 фирменном зелёном поле.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Дочитавший до конца — самый готовый читатель. Заставлять его прокручивать наверх нельзя.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Регистрация оптового покупателя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/wholesale/register/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Заголовок и пояснение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Название формы и предупреждение, что заявку проверяет человек, с указанием срока.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Стоит до первого поля.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Ожидание пров</w:t>
      </w:r>
      <w:r>
        <w:t>ерки нужно объяснить до заполнения, иначе тишина после отправки читается как сбой.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Данные организации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Тип покупателя, наименование, ИНН, КПП, ОГРН или ОГРНИП, юридический и фактический адрес.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Проверка формата ИНН и КПП, подсказка под полем поясняет, куда попадут данные.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Эти поля идут прямо в счёт. Ошибка здесь означает переделку документа и задержку оплаты.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Контактное лицо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Имя, телефон, почта, комментарий о планируемых закупках.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К</w:t>
      </w:r>
      <w:r>
        <w:rPr>
          <w:b/>
          <w:bCs/>
        </w:rPr>
        <w:t xml:space="preserve">ак — </w:t>
      </w:r>
      <w:r>
        <w:t>Почта становится логином, о чём сказано подсказкой.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Комментарий даёт менеджеру контекст до первого звонка и сокращает переписку.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Согласия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Согласие на обработку данных и принятие пользовательских условий со ссылками на документы.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Отдельные отметки, не одна общая.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Раздельные согласия — требование к обработке персональных данных, а не формальность.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Формы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Что дальше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шага после отправки: письмо о приёме, проверка, открытие кабинета.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Б</w:t>
      </w:r>
      <w:r>
        <w:t>лок под кнопкой отправки.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Снимает половину повторных обращений в первые сутки после подачи.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Статус заявки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/wholesale/status/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Состояние заявки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Крупная отметка состояния, пояснение и ожидаемый срок: на прове</w:t>
      </w:r>
      <w:r>
        <w:t>рке, подтверждена, отклонена.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При отклонении показывается причина, указанная администратором, и порядок повторной подачи. При подтверждении — кнопка входа в кабинет.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Отказ без причины гарантирует звонок. Названная причина позволяет исправить и подать заново.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Поданные данные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Свёрнутая сводка того, что было отправлено.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Только для просмотра.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Позволяет убедиться, что данные ушли верно, и подготовиться к</w:t>
      </w:r>
      <w:r>
        <w:t xml:space="preserve"> разговору с менеджером.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Пояснение о доступе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Напоминание, что до подтверждения сайт работает в обычном публичном режиме.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Короткая плашка.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Заявитель иначе считает, что доступ уже открыт, и ищет несуществующие цены.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Контакт менеджера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Имя и телефон ответственного за оптовое направление.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Одна строка.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Если ожидание затянулось, у человека должен быть способ спросить, а не гадать.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Вход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/login/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Форма входа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Почта, пароль, кнопка в</w:t>
      </w:r>
      <w:r>
        <w:t>хода, ссылки на восстановление пароля и подачу заявки.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При неверных данных показывается единая формулировка, не раскрывающая, существует ли такая учётная запись. Число попыток ограничено, после превышения — временная блокировка с указанием времени.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>З</w:t>
      </w:r>
      <w:r>
        <w:rPr>
          <w:b/>
          <w:bCs/>
        </w:rPr>
        <w:t xml:space="preserve">ачем — </w:t>
      </w:r>
      <w:r>
        <w:t>Сообщение «пользователь не найден» позволяет перебором выяснить, кто зарегистрирован. Единая формулировка это исключает.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Пояснение о назначении кабинета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Строка о том, что кабинет нужен только подтверждённым оптовым покупателям.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Под формой.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Розничные посетители иначе пытаются регистрироваться, чтобы «увидеть цены», и создают лишние заявки.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Юридические страницы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/legal/…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Заголовок и редакция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Название документа, дата редакции, кто выступает оператором данных.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При обновлении прежняя редакция сохраняется в архиве.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Дата и оператор — обязательные реквизиты. Архив редакций нужен, если возникнет спор о том, на что человек соглашал</w:t>
      </w:r>
      <w:r>
        <w:t>ся.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Оглавление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Список разделов документа сбоку.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Строится автоматически.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Юридические тексты длинные и читаются выборочно — обычно ради одного пункта.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Текст документа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Разделы политики, согласия или пользовательского соглашения.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</w:t>
      </w:r>
      <w:r>
        <w:rPr>
          <w:b/>
          <w:bCs/>
        </w:rPr>
        <w:t xml:space="preserve">— </w:t>
      </w:r>
      <w:r>
        <w:t>Текст предоставляет и утверждает владелец. Задача сайта — разместить его, вести версии и правильно связать со всеми формами.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Формулировки определяют ответственность оператора данных, поэтому их автор — владелец, а не разработчик.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Смежные документ</w:t>
      </w:r>
      <w:r>
        <w:rPr>
          <w:b/>
          <w:bCs/>
          <w:sz w:val="22"/>
          <w:szCs w:val="22"/>
        </w:rPr>
        <w:t>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Ссылки на остальные юридические тексты.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Одинаковый блок на всех документах.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Документы ссылаются друг на друга, и человек обычно ищет не тот, на который попал.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Страница не найдена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/404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Объяснение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Сообщение, что страницы нет, и вероятная причина: адрес изменился или позиция ушла с витрины.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Для удалённого товара используется отдельный сценарий с подборкой аналогов, для переименованного адреса — прозрачный переход без промежуточного экрана</w:t>
      </w:r>
      <w:r>
        <w:t>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Разделение сценариев не даёт поисковым системам бесконечно обходить исчезнувшие адреса.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Поиск и популярные разделы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Строка поиска и переходы в основные категории, новинки и контакты.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Те же элементы, что в шапке, но крупно и по центру.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Ошибка адреса не должна заканчиваться выходом с сайта: человеку дают минимум два способа продолжить.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Часто смотрят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Подборка популярных позиций.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Обычные плитки товара.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 ассортимент тому, кто попал не туда, и часто возвр</w:t>
      </w:r>
      <w:r>
        <w:t>ащает его в каталог.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Служебное сообщение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/message/…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Состояние и объяснение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Отметка состояния, заголовок и объяснение: доступ запрещён, сессия истекла, ссылка недействительна, действие уже выполнено, техническая ош</w:t>
      </w:r>
      <w:r>
        <w:t>ибка.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Один шаблон обслуживает все случаи. Технические подробности и служебные значения не показываются.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Пять разных экранов-ошибок означают пять мест для поддержки. Один шаблон гарантирует, что ни один случай не останется без объяснения.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Следующий шаг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Одно-два действия, уместных в этом состоянии.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Например, «Войти» с возвратом на ту же страницу и сохранением корзины.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Сообщение без действия оставляет человека в тупике.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Оптовая корзина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/cart/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Хлебные крошки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Заголовочный блок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Предупреждение об изменении цены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Сообщение о том, что цена позиции изменилась, со старым и новым значением и причиной.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Появляется, если цена поменял</w:t>
      </w:r>
      <w:r>
        <w:t>ась между добавлением в корзину и оформлением. Заказ не создаётся, пока изменение не подтверждено.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Молча пересчитать сумму — потерять доверие. Заказ по устаревшей цене — потерять деньги. Явное подтверждение закрывает оба риска.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Таблица позиций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</w:t>
      </w:r>
      <w:r>
        <w:rPr>
          <w:b/>
          <w:bCs/>
        </w:rPr>
        <w:t xml:space="preserve">— </w:t>
      </w:r>
      <w:r>
        <w:t>Товар, артикул, единица измерения, количество, розничная цена, персональная цена, сумма.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Обе цены показываются рядом. Позиция, ставшая недоступной, помечается и исключается из расчёта.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Оптовик проверяет не только итог, но и то, что скидка п</w:t>
      </w:r>
      <w:r>
        <w:t>рименилась к каждой строке.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Пояснение о совместимости скидок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Строка о том, какая скидка применена и почему именно она.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Показывается, когда на позицию действует и акция, и персональная скидка: берётся большая, они не складываются.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Самый частый спор — «почему скидка не сложилась». Ответ должен стоять рядом с расчётом, а не в правилах.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Промокод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Поле ввода, проверка и результат применения.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Считается последним, от уже сниженной суммы.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Порядок расчёта влияет на итог, </w:t>
      </w:r>
      <w:r>
        <w:t>поэтому он зафиксирован и виден.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Итоговая панель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Сумма по рознице, каждая скидка отдельной строкой, итог, размер предоплаты, отметка о минимальной сумме заказа.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Если минимальная сумма не достигнута, показывается, сколько не хватает.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</w:t>
      </w:r>
      <w:r>
        <w:t>ложенный расчёт снимает вопросы до оформления. «Сколько не хватает» работает лучше запрета без объяснения.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Переход к оформлению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Кнопка оформления и напоминание, что онлайн-оплаты нет и после оформления придёт 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Напоминание стоит под кнопкой</w:t>
      </w:r>
      <w:r>
        <w:t>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Ожидание формы оплаты на следующем шаге — самая частая причина брошенного заказа.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Пустые состояния и сообщения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lastRenderedPageBreak/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Оформление заказа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/checkout/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Шаги оформления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шага: корзина, оформление, 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Текущий подсвечен.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Показывает, что осталось немного, и что оплата не потребуется прямо сейчас.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Реквизиты покупателя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Данные организации из профиля с переходом к их изменению.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Только для просмотра, правка — в профиле, чтобы не расходились данные.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Эти поля уходят в счёт без изменений. Их нужно увидеть до создания документа, а не после.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Контакты по заказу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Контактное лицо, телефон, комментарий к заказу.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Заполнен</w:t>
      </w:r>
      <w:r>
        <w:t>ы из профиля, можно изменить для конкретного заказа.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Заказ часто оформляет один человек, а забирает другой.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Состав и сумма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Свёрнутый состав заказа с итогом.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Разворачивается по нажатию.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Итог должен быть виден на последнем шаге, н</w:t>
      </w:r>
      <w:r>
        <w:t>о не занимать весь экран.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Пояснение о порядке оплаты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Явное сообщение: онлайн-оплаты нет, после оформления формируется счёт на предоплату, заказ забирается со склада.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Крупная плашка над кнопкой оформления.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Последняя возможность снять нев</w:t>
      </w:r>
      <w:r>
        <w:t>ерное ожидание до создания заказа и счёта.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Подтверждения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Отметки о корректности реквизитов и согласии с условиями обработки заказа.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Раздельные отметки.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Подтверждение реквизитов покупателем снимает спор о том, кто ошибся в счёте.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 xml:space="preserve">Кнопка </w:t>
      </w:r>
      <w:r>
        <w:rPr>
          <w:b/>
          <w:bCs/>
          <w:sz w:val="22"/>
          <w:szCs w:val="22"/>
        </w:rPr>
        <w:t>оформления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Создание заказа и формирование счёта.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Перед созданием система заново проверяет роль, состав корзины, цены, остатки, ограничения скидок и запрет алкоголя. Повторное нажатие не создаёт второй заказ.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Между наполнением корзины и </w:t>
      </w:r>
      <w:r>
        <w:t>нажатием кнопки может пройти час: за это время цена и остаток меняются.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Заказ оформлен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/checkout/received/…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Подтверждение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Номер заказа, дата, состав, сумма и отметка о том, что счёт сформирован и отправлен.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Если счёт ещё формируется, показывается ожидание с автообновлением. При ошибке формирования заказ всё равно сохраняется, номер показывается, менеджер получает уведомление.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Заказ не должен пропадать из-за сбоя формирования документа. Номер на экране</w:t>
      </w:r>
      <w:r>
        <w:t xml:space="preserve"> — доказательство, что всё прошло.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Что дальше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Четыре шага: оплатить счёт, дождаться подтверждения, сборка, получение.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У каждого шага указан срок или условие.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Убирает паузу неопределённости между оформлением и звонком менеджера.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 xml:space="preserve">Контакт </w:t>
      </w:r>
      <w:r>
        <w:rPr>
          <w:b/>
          <w:bCs/>
          <w:sz w:val="22"/>
          <w:szCs w:val="22"/>
        </w:rPr>
        <w:t>менеджера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Имя, телефон и почта ответственного.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Одна строка.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Вопрос по заказу возникает сразу, и адресат должен быть назван.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Личный кабинет — обзор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</w:t>
      </w:r>
      <w:r>
        <w:rPr>
          <w:i/>
          <w:iCs/>
          <w:sz w:val="20"/>
          <w:szCs w:val="20"/>
        </w:rPr>
        <w:t>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Приветствие и условия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Название организации, группа, персональная скидка, минимальная сумма заказа.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Строка фактов под заголовком.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Оптовик должен видеть свои условия сразу, а не искать их в разделах.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Предупреждение о неоплаченных счетах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Сообщение о числе счетов к оплате, общей сумме и ближайшем сроке.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Стоит выше всего остального, если такие счета есть.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Это единственное, что требует действия прямо сейчас, — остальное можно посмотреть</w:t>
      </w:r>
      <w:r>
        <w:t xml:space="preserve"> потом.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Сводка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числа: всего заказов, счетов к оплате, доступных промокодов.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Каждое ведёт в соответствующий раздел.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Заменяет обход разделов ради проверки, не изменилось ли что-то.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Последние заказы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Три-четыре последних заказа со</w:t>
      </w:r>
      <w:r>
        <w:t xml:space="preserve"> статусом и суммой.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Обычная таблица со статусами.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Проверка статуса — самая частая причина захода в кабинет.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Повтор заказа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Предложение повторить прошлый заказ одним нажатием.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Алкогольные и недоступные позиции исключаются автоматиче</w:t>
      </w:r>
      <w:r>
        <w:t>ски, о чём выводится уведомление.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Оптовые заказы во многом повторяются. Молчаливое исключение позиций привело бы к недостаче при получении.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Профиль и реквизиты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/account/profile/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Данные организации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Наименование, ИНН, КПП, ОГРН, юридический адрес.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Изменение полей, влияющих на счёт, уведомляет администратора, прежние значения сохраняются в истории.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Эти данные попадают в бухгалтерский документ. Бесконтрольная правка означает счета с разными реквизитами у одного покупателя.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Банковские реквизиты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Банк, расчётный счёт, БИК.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Можно заполнить позже, после подтверждения заявки.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Требовать и</w:t>
      </w:r>
      <w:r>
        <w:t>х на регистрации — терять заявки. Требовать до счёта — обязательно.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Контактное лицо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Имя, телефон, почта для уведомлений.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Почта используется и как логин, и для отправки счетов.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Смена ответственного сотрудника не должна означать потерю до</w:t>
      </w:r>
      <w:r>
        <w:t>ступа к заказам.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Формы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Мои условия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/account/terms/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Сводка условий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Три числа: персональная скидка, минимальная сумма заказа, размер предоплаты.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Строка крупных значений.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Отвечает на вопрос «какие у меня условия» без чтения таблиц.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Действующие условия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Таблица: условие, значение, с какой даты действует, н</w:t>
      </w:r>
      <w:r>
        <w:t>а что распространяется.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Отключённое условие уходит из активных, но остаётся в истории.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Условия меняются со временем, и нужно понимать, какие действовали в момент конкретного заказа.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Как считается цена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Порядок расчёта и пример на конкретном товаре: розничная цена, скидка, акция, итог.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Пример с реальными числами, а не формула.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Спор о цене снимается один раз и навсегда, если покупатель может воспроизвести расчёт сам.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Уведомление об изменении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Сообщение о том, что условия менялись, и с какой даты действует новая редакция.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Появляется при изменении администратором.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Изменение условий без предупреждения выглядит как ошибка в расчёте.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Pr="009F52F5" w:rsidRDefault="00CC18B7">
      <w:pPr>
        <w:pStyle w:val="2"/>
        <w:keepNext/>
        <w:spacing w:after="40"/>
        <w:rPr>
          <w:lang w:val="en-US"/>
        </w:rPr>
      </w:pPr>
      <w:r>
        <w:rPr>
          <w:b/>
          <w:bCs/>
          <w:sz w:val="28"/>
          <w:szCs w:val="28"/>
        </w:rPr>
        <w:lastRenderedPageBreak/>
        <w:t>Акции</w:t>
      </w:r>
      <w:r w:rsidRPr="009F52F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</w:t>
      </w:r>
      <w:r w:rsidRPr="009F52F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</w:t>
      </w:r>
      <w:r>
        <w:rPr>
          <w:b/>
          <w:bCs/>
          <w:sz w:val="28"/>
          <w:szCs w:val="28"/>
        </w:rPr>
        <w:t>ромокоды</w:t>
      </w:r>
    </w:p>
    <w:p w:rsidR="00A667B7" w:rsidRPr="009F52F5" w:rsidRDefault="00CC18B7">
      <w:pPr>
        <w:keepNext/>
        <w:spacing w:after="160"/>
        <w:rPr>
          <w:lang w:val="en-US"/>
        </w:rPr>
      </w:pPr>
      <w:r w:rsidRPr="009F52F5">
        <w:rPr>
          <w:i/>
          <w:iCs/>
          <w:color w:val="666666"/>
          <w:sz w:val="20"/>
          <w:szCs w:val="20"/>
          <w:lang w:val="en-US"/>
        </w:rPr>
        <w:t>/account/promotions/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Доступные промокоды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Код, условие, срок, остаток применений, область действия.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Персональные коды видны только владельцу кабинета и не публикуются нигде — ни на сайте, ни в общем Telegram-канале.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Утечка персонального кода означает, что скидку получат все, и обесценивает инструмент.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Акции для группы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 xml:space="preserve">Акции, доступные этой </w:t>
      </w:r>
      <w:r>
        <w:t>группе покупателей, включая закрытые.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Закрытые акции помечены и не отображаются в публичном разделе.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Индивидуальные условия для отдельных клиентов — обычная практика, но они не должны становиться публичными.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История использования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Какой код, в каком заказе, когда и на какую сумму сработал.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Исчерпанные коды переносятся сюда с указанием причины.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Позволяет проверить, что скидка действительно применялась, и объясняет, почему код перестал работать.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</w:t>
      </w:r>
      <w:r>
        <w:rPr>
          <w:i/>
          <w:iCs/>
          <w:sz w:val="20"/>
          <w:szCs w:val="20"/>
        </w:rPr>
        <w:t>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Заказы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/account/orders/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Фильтры по статусу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Метки: все, ожидают предоплаты, в работе, выполнены, отменены, с количеством в каждой.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Обычные метки-переключатели.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Оптовик обычно </w:t>
      </w:r>
      <w:r>
        <w:t>ищет не заказ, а состояние: что не оплачено и что ещё не готово.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Таблица заказов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Номер, дата, число позиций, сумма, статус, ссылка на счёт.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Номер ведёт в подробности заказа, ссылка — сразу на документ.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Скачать счёт можно из списка, не заходя в заказ, — это самое частое действие.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Пояснение о повторе заказа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Напоминание, что при повторе исключаются алкогольные и недоступные позиции.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Строка под таблицей.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 xml:space="preserve">Ожидание полного повтора приводит </w:t>
      </w:r>
      <w:r>
        <w:t>к недостаче при получении.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Заказ — подробно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/account/orders/…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Шкала статусов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Путь заказа от создания до выполнения с отмеченным текущим положением.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Под шкалой — пояснение, что происходит сейчас и от кого ждать следующего шага.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Показывает не только где заказ, но и чей сейчас ход, — это снимает звонки «а что дальше».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Состав заказа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Позиции с количеством, применённой ценой и суммой.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Фи</w:t>
      </w:r>
      <w:r>
        <w:t>ксируется на момент создания заказа.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Цена в заказе не должна меняться задним числом вслед за прайсом.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Расчёт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Сумма по рознице, все скидки, итог, размер предоплаты.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Тот же порядок, что в корзине.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Позволяет сверить документ с тем, что человек видел при оформлении.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Счёт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Номер, версия, срок действия, кнопки скачивания и повторной отправки.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При изменении состава формируется новая версия, прежняя помечается как заменённая.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Версионнос</w:t>
      </w:r>
      <w:r>
        <w:t>ть документов нужна бухгалтерии обеих сторон: платёж должен сойтись с конкретной версией.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История изменений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Что произошло, когда и кто это сделал: покупатель, система или менеджер.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Хронологический список.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Разбирать спорный заказ по памя</w:t>
      </w:r>
      <w:r>
        <w:t>ти невозможно. История отвечает на вопрос «кто изменил» без переписки.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Счета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/account/invoices/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Предупреждение о сроке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Сообщение о счёте, срок действия которого истекает.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Стоит над списком.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Истёкший счёт означает пересчёт состава и цен — лучше предупредить заранее.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Таблица счетов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Номер, дата, заказ, сумма, срок действия, статус, файл документа.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Все версии счёта сохраняются, актуальная помечена.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Бухгалтерия работает с конкретным номером и версией, а не с «последним счётом».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Реквизиты для оплаты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Получатель, ИНН, расчётный счёт, банк, БИК, назначение платежа.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Копируются одним наж</w:t>
      </w:r>
      <w:r>
        <w:t>атием, назначение платежа подставляется с номером и датой счёта.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Ручной перенос реквизитов — источник ошибок в платеже и задержек в неделю.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r>
        <w:br w:type="page"/>
      </w:r>
    </w:p>
    <w:p w:rsidR="00A667B7" w:rsidRDefault="00CC18B7">
      <w:pPr>
        <w:pStyle w:val="2"/>
        <w:keepNext/>
        <w:spacing w:after="40"/>
      </w:pPr>
      <w:r>
        <w:rPr>
          <w:b/>
          <w:bCs/>
          <w:sz w:val="28"/>
          <w:szCs w:val="28"/>
        </w:rPr>
        <w:lastRenderedPageBreak/>
        <w:t>Пароль и безопасность</w:t>
      </w:r>
    </w:p>
    <w:p w:rsidR="00A667B7" w:rsidRDefault="00CC18B7">
      <w:pPr>
        <w:keepNext/>
        <w:spacing w:after="160"/>
      </w:pPr>
      <w:r>
        <w:rPr>
          <w:i/>
          <w:iCs/>
          <w:color w:val="666666"/>
          <w:sz w:val="20"/>
          <w:szCs w:val="20"/>
        </w:rPr>
        <w:t>/account/security/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Меню личного кабинета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Смена пароля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Текущий пароль, новый и его повтор.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После смены остальные сеансы завершаются, владельцу уходит уведомление на почту.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Кабинет содержит коммерческие условия и историю закупок. Смена пароля должна в</w:t>
      </w:r>
      <w:r>
        <w:t>ыбивать того, кто получил доступ раньше.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Последние входы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Дата, устройство и адрес последних входов.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Только для просмотра.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Позволяет самому заметить чужой доступ, не дожидаясь разбирательства.</w:t>
      </w:r>
    </w:p>
    <w:p w:rsidR="00A667B7" w:rsidRDefault="00CC18B7">
      <w:pPr>
        <w:pStyle w:val="3"/>
        <w:keepNext/>
        <w:spacing w:before="200" w:after="80"/>
      </w:pPr>
      <w:r>
        <w:rPr>
          <w:b/>
          <w:bCs/>
          <w:sz w:val="22"/>
          <w:szCs w:val="22"/>
        </w:rPr>
        <w:t>Завершение сеанса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Что — </w:t>
      </w:r>
      <w:r>
        <w:t>Выход из кабинета.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Как — </w:t>
      </w:r>
      <w:r>
        <w:t>Корзина сохраняется и будет доступна после следующего входа.</w:t>
      </w:r>
    </w:p>
    <w:p w:rsidR="00A667B7" w:rsidRDefault="00CC18B7">
      <w:pPr>
        <w:spacing w:after="60" w:line="264" w:lineRule="auto"/>
        <w:jc w:val="both"/>
      </w:pPr>
      <w:r>
        <w:rPr>
          <w:b/>
          <w:bCs/>
        </w:rPr>
        <w:t xml:space="preserve">Зачем — </w:t>
      </w:r>
      <w:r>
        <w:t>Выход на общем компьютере не должен означать потерю набранного заказа.</w:t>
      </w:r>
    </w:p>
    <w:p w:rsidR="00A667B7" w:rsidRDefault="00CC18B7">
      <w:pPr>
        <w:pStyle w:val="3"/>
        <w:keepNext/>
        <w:spacing w:before="180" w:after="80"/>
      </w:pPr>
      <w:r>
        <w:rPr>
          <w:b/>
          <w:bCs/>
          <w:sz w:val="22"/>
          <w:szCs w:val="22"/>
        </w:rPr>
        <w:t>Подвал</w:t>
      </w:r>
    </w:p>
    <w:p w:rsidR="00A667B7" w:rsidRDefault="00CC18B7">
      <w:pPr>
        <w:spacing w:after="60" w:line="264" w:lineRule="auto"/>
        <w:jc w:val="both"/>
      </w:pPr>
      <w:r>
        <w:rPr>
          <w:i/>
          <w:iCs/>
          <w:sz w:val="20"/>
          <w:szCs w:val="20"/>
        </w:rPr>
        <w:t>См. первую часть документа.</w:t>
      </w:r>
    </w:p>
    <w:p w:rsidR="00A667B7" w:rsidRDefault="00A667B7" w:rsidP="009F52F5">
      <w:bookmarkStart w:id="0" w:name="_GoBack"/>
      <w:bookmarkEnd w:id="0"/>
    </w:p>
    <w:sectPr w:rsidR="00A667B7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18B7" w:rsidRDefault="00CC18B7">
      <w:r>
        <w:separator/>
      </w:r>
    </w:p>
  </w:endnote>
  <w:endnote w:type="continuationSeparator" w:id="0">
    <w:p w:rsidR="00CC18B7" w:rsidRDefault="00CC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7B7" w:rsidRDefault="00CC18B7">
    <w:pPr>
      <w:jc w:val="center"/>
    </w:pP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9F52F5">
      <w:rPr>
        <w:color w:val="666666"/>
        <w:sz w:val="18"/>
        <w:szCs w:val="18"/>
      </w:rPr>
      <w:fldChar w:fldCharType="separate"/>
    </w:r>
    <w:r w:rsidR="009F52F5">
      <w:rPr>
        <w:noProof/>
        <w:color w:val="666666"/>
        <w:sz w:val="18"/>
        <w:szCs w:val="18"/>
      </w:rPr>
      <w:t>36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18B7" w:rsidRDefault="00CC18B7">
      <w:r>
        <w:separator/>
      </w:r>
    </w:p>
  </w:footnote>
  <w:footnote w:type="continuationSeparator" w:id="0">
    <w:p w:rsidR="00CC18B7" w:rsidRDefault="00CC1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17C8D"/>
    <w:multiLevelType w:val="hybridMultilevel"/>
    <w:tmpl w:val="DEEEF666"/>
    <w:lvl w:ilvl="0" w:tplc="2E8C3FE4">
      <w:start w:val="1"/>
      <w:numFmt w:val="bullet"/>
      <w:lvlText w:val="●"/>
      <w:lvlJc w:val="left"/>
      <w:pPr>
        <w:ind w:left="720" w:hanging="360"/>
      </w:pPr>
    </w:lvl>
    <w:lvl w:ilvl="1" w:tplc="791E164C">
      <w:start w:val="1"/>
      <w:numFmt w:val="bullet"/>
      <w:lvlText w:val="○"/>
      <w:lvlJc w:val="left"/>
      <w:pPr>
        <w:ind w:left="1440" w:hanging="360"/>
      </w:pPr>
    </w:lvl>
    <w:lvl w:ilvl="2" w:tplc="A90245EE">
      <w:start w:val="1"/>
      <w:numFmt w:val="bullet"/>
      <w:lvlText w:val="■"/>
      <w:lvlJc w:val="left"/>
      <w:pPr>
        <w:ind w:left="2160" w:hanging="360"/>
      </w:pPr>
    </w:lvl>
    <w:lvl w:ilvl="3" w:tplc="194010E0">
      <w:start w:val="1"/>
      <w:numFmt w:val="bullet"/>
      <w:lvlText w:val="●"/>
      <w:lvlJc w:val="left"/>
      <w:pPr>
        <w:ind w:left="2880" w:hanging="360"/>
      </w:pPr>
    </w:lvl>
    <w:lvl w:ilvl="4" w:tplc="C8307FEA">
      <w:start w:val="1"/>
      <w:numFmt w:val="bullet"/>
      <w:lvlText w:val="○"/>
      <w:lvlJc w:val="left"/>
      <w:pPr>
        <w:ind w:left="3600" w:hanging="360"/>
      </w:pPr>
    </w:lvl>
    <w:lvl w:ilvl="5" w:tplc="D3E6C8FC">
      <w:start w:val="1"/>
      <w:numFmt w:val="bullet"/>
      <w:lvlText w:val="■"/>
      <w:lvlJc w:val="left"/>
      <w:pPr>
        <w:ind w:left="4320" w:hanging="360"/>
      </w:pPr>
    </w:lvl>
    <w:lvl w:ilvl="6" w:tplc="E81899D6">
      <w:start w:val="1"/>
      <w:numFmt w:val="bullet"/>
      <w:lvlText w:val="●"/>
      <w:lvlJc w:val="left"/>
      <w:pPr>
        <w:ind w:left="5040" w:hanging="360"/>
      </w:pPr>
    </w:lvl>
    <w:lvl w:ilvl="7" w:tplc="15ACE21C">
      <w:start w:val="1"/>
      <w:numFmt w:val="bullet"/>
      <w:lvlText w:val="●"/>
      <w:lvlJc w:val="left"/>
      <w:pPr>
        <w:ind w:left="5760" w:hanging="360"/>
      </w:pPr>
    </w:lvl>
    <w:lvl w:ilvl="8" w:tplc="DCE60C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7B7"/>
    <w:rsid w:val="009F52F5"/>
    <w:rsid w:val="00A667B7"/>
    <w:rsid w:val="00CC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FB19C"/>
  <w15:docId w15:val="{C1726876-030F-4620-B69A-A60A52D0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7725</Words>
  <Characters>44036</Characters>
  <Application>Microsoft Office Word</Application>
  <DocSecurity>0</DocSecurity>
  <Lines>366</Lines>
  <Paragraphs>103</Paragraphs>
  <ScaleCrop>false</ScaleCrop>
  <Company/>
  <LinksUpToDate>false</LinksUpToDate>
  <CharactersWithSpaces>51658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Александр Пышненко</cp:lastModifiedBy>
  <cp:revision>2</cp:revision>
  <dcterms:created xsi:type="dcterms:W3CDTF">2026-07-28T03:27:00Z</dcterms:created>
  <dcterms:modified xsi:type="dcterms:W3CDTF">2026-07-29T06:41:00Z</dcterms:modified>
</cp:coreProperties>
</file>