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Yes</w:t>
      </w:r>
    </w:p>
    <w:p w:rsidR="00000000" w:rsidDel="00000000" w:rsidP="00000000" w:rsidRDefault="00000000" w:rsidRPr="00000000" w14:paraId="00000002">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Explanation: The change simplifies the code and makes it more readable. It directly accesses the Enum values, which is more efficient and concise. This is a good improvement.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Yes</w:t>
      </w:r>
    </w:p>
    <w:p w:rsidR="00000000" w:rsidDel="00000000" w:rsidP="00000000" w:rsidRDefault="00000000" w:rsidRPr="00000000" w14:paraId="00000006">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Explanation: The changes optimize the use of registers and improve the efficiency of arithmetic operations for complex numbers multiplication. This is a performance enhancement and should be accepted.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Yes</w:t>
      </w:r>
    </w:p>
    <w:p w:rsidR="00000000" w:rsidDel="00000000" w:rsidP="00000000" w:rsidRDefault="00000000" w:rsidRPr="00000000" w14:paraId="0000000A">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Explanation: The use of </w:t>
      </w:r>
      <w:r w:rsidDel="00000000" w:rsidR="00000000" w:rsidRPr="00000000">
        <w:rPr>
          <w:rFonts w:ascii="Courier New" w:cs="Courier New" w:eastAsia="Courier New" w:hAnsi="Courier New"/>
          <w:color w:val="18181b"/>
          <w:sz w:val="20"/>
          <w:szCs w:val="20"/>
          <w:rtl w:val="0"/>
        </w:rPr>
        <w:t xml:space="preserve">functools.wraps</w:t>
      </w:r>
      <w:r w:rsidDel="00000000" w:rsidR="00000000" w:rsidRPr="00000000">
        <w:rPr>
          <w:color w:val="18181b"/>
          <w:sz w:val="24"/>
          <w:szCs w:val="24"/>
          <w:rtl w:val="0"/>
        </w:rPr>
        <w:t xml:space="preserve"> is a good practice for decorating methods, as it ensures that the original method's metadata (like docstring) is preserved. This change improves code maintainability and readability.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Yes</w:t>
      </w:r>
    </w:p>
    <w:p w:rsidR="00000000" w:rsidDel="00000000" w:rsidP="00000000" w:rsidRDefault="00000000" w:rsidRPr="00000000" w14:paraId="0000000E">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Explanation: The changes ensure that HTML escaping is mandatory, which is a good security practice to prevent XSS attacks. Simplifying inline styles also makes the code cleaner. This is a good improvement for both security and maintainability.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Bdr>
          <w:top w:color="18181b" w:space="0" w:sz="0" w:val="none"/>
          <w:left w:color="18181b" w:space="0" w:sz="0" w:val="none"/>
          <w:bottom w:color="18181b" w:space="0" w:sz="0" w:val="none"/>
          <w:right w:color="18181b" w:space="0" w:sz="0" w:val="none"/>
          <w:between w:color="18181b" w:space="0" w:sz="0" w:val="none"/>
        </w:pBdr>
        <w:shd w:fill="ffffff" w:val="clear"/>
        <w:spacing w:after="160" w:lineRule="auto"/>
        <w:rPr>
          <w:color w:val="18181b"/>
          <w:sz w:val="24"/>
          <w:szCs w:val="24"/>
        </w:rPr>
      </w:pPr>
      <w:r w:rsidDel="00000000" w:rsidR="00000000" w:rsidRPr="00000000">
        <w:rPr>
          <w:color w:val="18181b"/>
          <w:sz w:val="24"/>
          <w:szCs w:val="24"/>
          <w:rtl w:val="0"/>
        </w:rPr>
        <w:t xml:space="preserve">PR1</w:t>
      </w:r>
    </w:p>
    <w:p w:rsidR="00000000" w:rsidDel="00000000" w:rsidP="00000000" w:rsidRDefault="00000000" w:rsidRPr="00000000" w14:paraId="0000001A">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Ans: Yes</w:t>
      </w:r>
    </w:p>
    <w:p w:rsidR="00000000" w:rsidDel="00000000" w:rsidP="00000000" w:rsidRDefault="00000000" w:rsidRPr="00000000" w14:paraId="0000001B">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Explanation: The change in this pull request (PR) is straightforward and improves code readability and maintainability. The previous implementation used </w:t>
      </w:r>
      <w:r w:rsidDel="00000000" w:rsidR="00000000" w:rsidRPr="00000000">
        <w:rPr>
          <w:rFonts w:ascii="Courier New" w:cs="Courier New" w:eastAsia="Courier New" w:hAnsi="Courier New"/>
          <w:color w:val="18181b"/>
          <w:sz w:val="20"/>
          <w:szCs w:val="20"/>
          <w:rtl w:val="0"/>
        </w:rPr>
        <w:t xml:space="preserve">__members__values()</w:t>
      </w:r>
      <w:r w:rsidDel="00000000" w:rsidR="00000000" w:rsidRPr="00000000">
        <w:rPr>
          <w:color w:val="18181b"/>
          <w:sz w:val="24"/>
          <w:szCs w:val="24"/>
          <w:rtl w:val="0"/>
        </w:rPr>
        <w:t xml:space="preserve"> to access Enum values, which is less intuitive and more verbose. The new implementation directly accesses the values of the Enum members using list comprehension, making the code more concise and easier to understand. This change does not alter the functionality but enhances code clarity, which is beneficial for future maintenance and readability.</w:t>
      </w:r>
    </w:p>
    <w:p w:rsidR="00000000" w:rsidDel="00000000" w:rsidP="00000000" w:rsidRDefault="00000000" w:rsidRPr="00000000" w14:paraId="0000001C">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PR 2</w:t>
      </w:r>
    </w:p>
    <w:p w:rsidR="00000000" w:rsidDel="00000000" w:rsidP="00000000" w:rsidRDefault="00000000" w:rsidRPr="00000000" w14:paraId="0000001D">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Ans: Yes</w:t>
      </w:r>
    </w:p>
    <w:p w:rsidR="00000000" w:rsidDel="00000000" w:rsidP="00000000" w:rsidRDefault="00000000" w:rsidRPr="00000000" w14:paraId="0000001E">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Explanation: This PR aims to enhance performance by optimizing register usage and leveraging efficient arithmetic operations for complex numbers multiplication. The changes involve adjusting the packet sizes and progress calculations, which are crucial for performance improvements in numerical computations. The modifications are well-documented and seem to be based on a solid understanding of the underlying algorithms. Given the focus on performance optimization without changing the core functionality, this PR is likely to be beneficial and should be accepted.</w:t>
      </w:r>
    </w:p>
    <w:p w:rsidR="00000000" w:rsidDel="00000000" w:rsidP="00000000" w:rsidRDefault="00000000" w:rsidRPr="00000000" w14:paraId="0000001F">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PR 3</w:t>
      </w:r>
    </w:p>
    <w:p w:rsidR="00000000" w:rsidDel="00000000" w:rsidP="00000000" w:rsidRDefault="00000000" w:rsidRPr="00000000" w14:paraId="00000020">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Ans: Yes</w:t>
      </w:r>
    </w:p>
    <w:p w:rsidR="00000000" w:rsidDel="00000000" w:rsidP="00000000" w:rsidRDefault="00000000" w:rsidRPr="00000000" w14:paraId="00000021">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Explanation: The PR refactors the </w:t>
      </w:r>
      <w:r w:rsidDel="00000000" w:rsidR="00000000" w:rsidRPr="00000000">
        <w:rPr>
          <w:rFonts w:ascii="Courier New" w:cs="Courier New" w:eastAsia="Courier New" w:hAnsi="Courier New"/>
          <w:color w:val="18181b"/>
          <w:sz w:val="20"/>
          <w:szCs w:val="20"/>
          <w:rtl w:val="0"/>
        </w:rPr>
        <w:t xml:space="preserve">_create_delegator_method</w:t>
      </w:r>
      <w:r w:rsidDel="00000000" w:rsidR="00000000" w:rsidRPr="00000000">
        <w:rPr>
          <w:color w:val="18181b"/>
          <w:sz w:val="24"/>
          <w:szCs w:val="24"/>
          <w:rtl w:val="0"/>
        </w:rPr>
        <w:t xml:space="preserve"> using </w:t>
      </w:r>
      <w:r w:rsidDel="00000000" w:rsidR="00000000" w:rsidRPr="00000000">
        <w:rPr>
          <w:rFonts w:ascii="Courier New" w:cs="Courier New" w:eastAsia="Courier New" w:hAnsi="Courier New"/>
          <w:color w:val="18181b"/>
          <w:sz w:val="20"/>
          <w:szCs w:val="20"/>
          <w:rtl w:val="0"/>
        </w:rPr>
        <w:t xml:space="preserve">functools</w:t>
      </w:r>
      <w:r w:rsidDel="00000000" w:rsidR="00000000" w:rsidRPr="00000000">
        <w:rPr>
          <w:color w:val="18181b"/>
          <w:sz w:val="24"/>
          <w:szCs w:val="24"/>
          <w:rtl w:val="0"/>
        </w:rPr>
        <w:t xml:space="preserve">. This change simplifies the method by utilizing </w:t>
      </w:r>
      <w:r w:rsidDel="00000000" w:rsidR="00000000" w:rsidRPr="00000000">
        <w:rPr>
          <w:rFonts w:ascii="Courier New" w:cs="Courier New" w:eastAsia="Courier New" w:hAnsi="Courier New"/>
          <w:color w:val="18181b"/>
          <w:sz w:val="20"/>
          <w:szCs w:val="20"/>
          <w:rtl w:val="0"/>
        </w:rPr>
        <w:t xml:space="preserve">functools.wraps</w:t>
      </w:r>
      <w:r w:rsidDel="00000000" w:rsidR="00000000" w:rsidRPr="00000000">
        <w:rPr>
          <w:color w:val="18181b"/>
          <w:sz w:val="24"/>
          <w:szCs w:val="24"/>
          <w:rtl w:val="0"/>
        </w:rPr>
        <w:t xml:space="preserve"> to preserve the metadata of the original function and </w:t>
      </w:r>
      <w:r w:rsidDel="00000000" w:rsidR="00000000" w:rsidRPr="00000000">
        <w:rPr>
          <w:rFonts w:ascii="Courier New" w:cs="Courier New" w:eastAsia="Courier New" w:hAnsi="Courier New"/>
          <w:color w:val="18181b"/>
          <w:sz w:val="20"/>
          <w:szCs w:val="20"/>
          <w:rtl w:val="0"/>
        </w:rPr>
        <w:t xml:space="preserve">functools.partial</w:t>
      </w:r>
      <w:r w:rsidDel="00000000" w:rsidR="00000000" w:rsidRPr="00000000">
        <w:rPr>
          <w:color w:val="18181b"/>
          <w:sz w:val="24"/>
          <w:szCs w:val="24"/>
          <w:rtl w:val="0"/>
        </w:rPr>
        <w:t xml:space="preserve"> to create a partial function. This refactoring improves code readability and maintainability without altering the functionality. The use of </w:t>
      </w:r>
      <w:r w:rsidDel="00000000" w:rsidR="00000000" w:rsidRPr="00000000">
        <w:rPr>
          <w:rFonts w:ascii="Courier New" w:cs="Courier New" w:eastAsia="Courier New" w:hAnsi="Courier New"/>
          <w:color w:val="18181b"/>
          <w:sz w:val="20"/>
          <w:szCs w:val="20"/>
          <w:rtl w:val="0"/>
        </w:rPr>
        <w:t xml:space="preserve">functools</w:t>
      </w:r>
      <w:r w:rsidDel="00000000" w:rsidR="00000000" w:rsidRPr="00000000">
        <w:rPr>
          <w:color w:val="18181b"/>
          <w:sz w:val="24"/>
          <w:szCs w:val="24"/>
          <w:rtl w:val="0"/>
        </w:rPr>
        <w:t xml:space="preserve"> is a common and recommended practice in Python for such scenarios, making the code more idiomatic and easier to understand.</w:t>
      </w:r>
    </w:p>
    <w:p w:rsidR="00000000" w:rsidDel="00000000" w:rsidP="00000000" w:rsidRDefault="00000000" w:rsidRPr="00000000" w14:paraId="00000022">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PR 4</w:t>
      </w:r>
    </w:p>
    <w:p w:rsidR="00000000" w:rsidDel="00000000" w:rsidP="00000000" w:rsidRDefault="00000000" w:rsidRPr="00000000" w14:paraId="00000023">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Ans: Yes</w:t>
      </w:r>
    </w:p>
    <w:p w:rsidR="00000000" w:rsidDel="00000000" w:rsidP="00000000" w:rsidRDefault="00000000" w:rsidRPr="00000000" w14:paraId="00000024">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Rule="auto"/>
        <w:rPr>
          <w:color w:val="18181b"/>
          <w:sz w:val="24"/>
          <w:szCs w:val="24"/>
        </w:rPr>
      </w:pPr>
      <w:r w:rsidDel="00000000" w:rsidR="00000000" w:rsidRPr="00000000">
        <w:rPr>
          <w:color w:val="18181b"/>
          <w:sz w:val="24"/>
          <w:szCs w:val="24"/>
          <w:rtl w:val="0"/>
        </w:rPr>
        <w:t xml:space="preserve">Explanation: This PR removes the </w:t>
      </w:r>
      <w:r w:rsidDel="00000000" w:rsidR="00000000" w:rsidRPr="00000000">
        <w:rPr>
          <w:rFonts w:ascii="Courier New" w:cs="Courier New" w:eastAsia="Courier New" w:hAnsi="Courier New"/>
          <w:color w:val="18181b"/>
          <w:sz w:val="20"/>
          <w:szCs w:val="20"/>
          <w:rtl w:val="0"/>
        </w:rPr>
        <w:t xml:space="preserve">$escapeTd</w:t>
      </w:r>
      <w:r w:rsidDel="00000000" w:rsidR="00000000" w:rsidRPr="00000000">
        <w:rPr>
          <w:color w:val="18181b"/>
          <w:sz w:val="24"/>
          <w:szCs w:val="24"/>
          <w:rtl w:val="0"/>
        </w:rPr>
        <w:t xml:space="preserve"> parameter from the </w:t>
      </w:r>
      <w:r w:rsidDel="00000000" w:rsidR="00000000" w:rsidRPr="00000000">
        <w:rPr>
          <w:rFonts w:ascii="Courier New" w:cs="Courier New" w:eastAsia="Courier New" w:hAnsi="Courier New"/>
          <w:color w:val="18181b"/>
          <w:sz w:val="20"/>
          <w:szCs w:val="20"/>
          <w:rtl w:val="0"/>
        </w:rPr>
        <w:t xml:space="preserve">addRow</w:t>
      </w:r>
      <w:r w:rsidDel="00000000" w:rsidR="00000000" w:rsidRPr="00000000">
        <w:rPr>
          <w:color w:val="18181b"/>
          <w:sz w:val="24"/>
          <w:szCs w:val="24"/>
          <w:rtl w:val="0"/>
        </w:rPr>
        <w:t xml:space="preserve"> method, making HTML escaping of </w:t>
      </w:r>
      <w:r w:rsidDel="00000000" w:rsidR="00000000" w:rsidRPr="00000000">
        <w:rPr>
          <w:rFonts w:ascii="Courier New" w:cs="Courier New" w:eastAsia="Courier New" w:hAnsi="Courier New"/>
          <w:color w:val="18181b"/>
          <w:sz w:val="20"/>
          <w:szCs w:val="20"/>
          <w:rtl w:val="0"/>
        </w:rPr>
        <w:t xml:space="preserve">$td</w:t>
      </w:r>
      <w:r w:rsidDel="00000000" w:rsidR="00000000" w:rsidRPr="00000000">
        <w:rPr>
          <w:color w:val="18181b"/>
          <w:sz w:val="24"/>
          <w:szCs w:val="24"/>
          <w:rtl w:val="0"/>
        </w:rPr>
        <w:t xml:space="preserve"> content mandatory. This change enhances security by ensuring that all content is properly escaped, preventing potential XSS (Cross-Site Scripting) attacks. Additionally, the PR simplifies inline styles for </w:t>
      </w:r>
      <w:r w:rsidDel="00000000" w:rsidR="00000000" w:rsidRPr="00000000">
        <w:rPr>
          <w:rFonts w:ascii="Courier New" w:cs="Courier New" w:eastAsia="Courier New" w:hAnsi="Courier New"/>
          <w:color w:val="18181b"/>
          <w:sz w:val="20"/>
          <w:szCs w:val="20"/>
          <w:rtl w:val="0"/>
        </w:rPr>
        <w:t xml:space="preserve">&lt;th&gt;</w:t>
      </w:r>
      <w:r w:rsidDel="00000000" w:rsidR="00000000" w:rsidRPr="00000000">
        <w:rPr>
          <w:color w:val="18181b"/>
          <w:sz w:val="24"/>
          <w:szCs w:val="24"/>
          <w:rtl w:val="0"/>
        </w:rPr>
        <w:t xml:space="preserve"> and </w:t>
      </w:r>
      <w:r w:rsidDel="00000000" w:rsidR="00000000" w:rsidRPr="00000000">
        <w:rPr>
          <w:rFonts w:ascii="Courier New" w:cs="Courier New" w:eastAsia="Courier New" w:hAnsi="Courier New"/>
          <w:color w:val="18181b"/>
          <w:sz w:val="20"/>
          <w:szCs w:val="20"/>
          <w:rtl w:val="0"/>
        </w:rPr>
        <w:t xml:space="preserve">&lt;td&gt;</w:t>
      </w:r>
      <w:r w:rsidDel="00000000" w:rsidR="00000000" w:rsidRPr="00000000">
        <w:rPr>
          <w:color w:val="18181b"/>
          <w:sz w:val="24"/>
          <w:szCs w:val="24"/>
          <w:rtl w:val="0"/>
        </w:rPr>
        <w:t xml:space="preserve"> elements by removing vertical-align properties, which streamlines the code without affecting functionality. The focus on security and code simplification makes this PR valuable and worthy of acceptance.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360" w:line="360" w:lineRule="auto"/>
        <w:rPr>
          <w:b w:val="1"/>
          <w:color w:val="000000"/>
          <w:sz w:val="29"/>
          <w:szCs w:val="29"/>
        </w:rPr>
      </w:pPr>
      <w:bookmarkStart w:colFirst="0" w:colLast="0" w:name="_jbff4enuulat" w:id="0"/>
      <w:bookmarkEnd w:id="0"/>
      <w:r w:rsidDel="00000000" w:rsidR="00000000" w:rsidRPr="00000000">
        <w:rPr>
          <w:b w:val="1"/>
          <w:color w:val="000000"/>
          <w:sz w:val="29"/>
          <w:szCs w:val="29"/>
          <w:rtl w:val="0"/>
        </w:rPr>
        <w:t xml:space="preserve">PR 1:</w:t>
      </w:r>
    </w:p>
    <w:p w:rsidR="00000000" w:rsidDel="00000000" w:rsidP="00000000" w:rsidRDefault="00000000" w:rsidRPr="00000000" w14:paraId="0000002E">
      <w:pPr>
        <w:pBdr>
          <w:top w:color="18181b" w:space="0" w:sz="0" w:val="none"/>
          <w:left w:color="18181b" w:space="0" w:sz="0" w:val="none"/>
          <w:bottom w:color="18181b" w:space="0" w:sz="0" w:val="none"/>
          <w:right w:color="18181b" w:space="0" w:sz="0" w:val="none"/>
          <w:between w:color="18181b" w:space="0" w:sz="0" w:val="none"/>
        </w:pBdr>
        <w:shd w:fill="ffffff" w:val="clear"/>
        <w:spacing w:after="160" w:lineRule="auto"/>
        <w:rPr>
          <w:color w:val="18181b"/>
          <w:sz w:val="24"/>
          <w:szCs w:val="24"/>
        </w:rPr>
      </w:pPr>
      <w:r w:rsidDel="00000000" w:rsidR="00000000" w:rsidRPr="00000000">
        <w:rPr>
          <w:color w:val="18181b"/>
          <w:sz w:val="24"/>
          <w:szCs w:val="24"/>
          <w:rtl w:val="0"/>
        </w:rPr>
        <w:t xml:space="preserve">Summary: This code defines base classes in Python to create accessor properties, which can be added to other classes in the Pandas library.</w:t>
      </w:r>
    </w:p>
    <w:p w:rsidR="00000000" w:rsidDel="00000000" w:rsidP="00000000" w:rsidRDefault="00000000" w:rsidRPr="00000000" w14:paraId="0000002F">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Changes Made: Refactored </w:t>
      </w:r>
      <w:r w:rsidDel="00000000" w:rsidR="00000000" w:rsidRPr="00000000">
        <w:rPr>
          <w:rFonts w:ascii="Courier New" w:cs="Courier New" w:eastAsia="Courier New" w:hAnsi="Courier New"/>
          <w:color w:val="18181b"/>
          <w:sz w:val="20"/>
          <w:szCs w:val="20"/>
          <w:rtl w:val="0"/>
        </w:rPr>
        <w:t xml:space="preserve">_create_delegator_method</w:t>
      </w:r>
      <w:r w:rsidDel="00000000" w:rsidR="00000000" w:rsidRPr="00000000">
        <w:rPr>
          <w:color w:val="18181b"/>
          <w:sz w:val="24"/>
          <w:szCs w:val="24"/>
          <w:rtl w:val="0"/>
        </w:rPr>
        <w:t xml:space="preserve"> using </w:t>
      </w:r>
      <w:r w:rsidDel="00000000" w:rsidR="00000000" w:rsidRPr="00000000">
        <w:rPr>
          <w:rFonts w:ascii="Courier New" w:cs="Courier New" w:eastAsia="Courier New" w:hAnsi="Courier New"/>
          <w:color w:val="18181b"/>
          <w:sz w:val="20"/>
          <w:szCs w:val="20"/>
          <w:rtl w:val="0"/>
        </w:rPr>
        <w:t xml:space="preserve">functools</w:t>
      </w:r>
      <w:r w:rsidDel="00000000" w:rsidR="00000000" w:rsidRPr="00000000">
        <w:rPr>
          <w:color w:val="18181b"/>
          <w:sz w:val="24"/>
          <w:szCs w:val="24"/>
          <w:rtl w:val="0"/>
        </w:rPr>
        <w:t xml:space="preserve">.</w:t>
      </w:r>
    </w:p>
    <w:p w:rsidR="00000000" w:rsidDel="00000000" w:rsidP="00000000" w:rsidRDefault="00000000" w:rsidRPr="00000000" w14:paraId="00000030">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Answer: Yes</w:t>
      </w:r>
    </w:p>
    <w:p w:rsidR="00000000" w:rsidDel="00000000" w:rsidP="00000000" w:rsidRDefault="00000000" w:rsidRPr="00000000" w14:paraId="00000031">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Explanation: The refactoring uses </w:t>
      </w:r>
      <w:r w:rsidDel="00000000" w:rsidR="00000000" w:rsidRPr="00000000">
        <w:rPr>
          <w:rFonts w:ascii="Courier New" w:cs="Courier New" w:eastAsia="Courier New" w:hAnsi="Courier New"/>
          <w:color w:val="18181b"/>
          <w:sz w:val="20"/>
          <w:szCs w:val="20"/>
          <w:rtl w:val="0"/>
        </w:rPr>
        <w:t xml:space="preserve">functools.wraps</w:t>
      </w:r>
      <w:r w:rsidDel="00000000" w:rsidR="00000000" w:rsidRPr="00000000">
        <w:rPr>
          <w:color w:val="18181b"/>
          <w:sz w:val="24"/>
          <w:szCs w:val="24"/>
          <w:rtl w:val="0"/>
        </w:rPr>
        <w:t xml:space="preserve"> to preserve the metadata of the original method, which is a good practice. It also simplifies the method creation process, making the code cleaner and more maintainable.</w:t>
      </w:r>
    </w:p>
    <w:p w:rsidR="00000000" w:rsidDel="00000000" w:rsidP="00000000" w:rsidRDefault="00000000" w:rsidRPr="00000000" w14:paraId="0000003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360" w:line="360" w:lineRule="auto"/>
        <w:rPr>
          <w:b w:val="1"/>
          <w:color w:val="000000"/>
          <w:sz w:val="29"/>
          <w:szCs w:val="29"/>
        </w:rPr>
      </w:pPr>
      <w:bookmarkStart w:colFirst="0" w:colLast="0" w:name="_fv5l3et951u7" w:id="1"/>
      <w:bookmarkEnd w:id="1"/>
      <w:r w:rsidDel="00000000" w:rsidR="00000000" w:rsidRPr="00000000">
        <w:rPr>
          <w:b w:val="1"/>
          <w:color w:val="000000"/>
          <w:sz w:val="29"/>
          <w:szCs w:val="29"/>
          <w:rtl w:val="0"/>
        </w:rPr>
        <w:t xml:space="preserve">PR 2:</w:t>
      </w:r>
    </w:p>
    <w:p w:rsidR="00000000" w:rsidDel="00000000" w:rsidP="00000000" w:rsidRDefault="00000000" w:rsidRPr="00000000" w14:paraId="00000033">
      <w:pPr>
        <w:pBdr>
          <w:top w:color="18181b" w:space="0" w:sz="0" w:val="none"/>
          <w:left w:color="18181b" w:space="0" w:sz="0" w:val="none"/>
          <w:bottom w:color="18181b" w:space="0" w:sz="0" w:val="none"/>
          <w:right w:color="18181b" w:space="0" w:sz="0" w:val="none"/>
          <w:between w:color="18181b" w:space="0" w:sz="0" w:val="none"/>
        </w:pBdr>
        <w:shd w:fill="ffffff" w:val="clear"/>
        <w:spacing w:after="160" w:lineRule="auto"/>
        <w:rPr>
          <w:color w:val="18181b"/>
          <w:sz w:val="24"/>
          <w:szCs w:val="24"/>
        </w:rPr>
      </w:pPr>
      <w:r w:rsidDel="00000000" w:rsidR="00000000" w:rsidRPr="00000000">
        <w:rPr>
          <w:color w:val="18181b"/>
          <w:sz w:val="24"/>
          <w:szCs w:val="24"/>
          <w:rtl w:val="0"/>
        </w:rPr>
        <w:t xml:space="preserve">Summary: This code formats log records into an HTML table, assigning colors based on log levels and including details like message, time, channel, context, and extra data for structured and visually organized logging, especially for HTML email logs.</w:t>
      </w:r>
    </w:p>
    <w:p w:rsidR="00000000" w:rsidDel="00000000" w:rsidP="00000000" w:rsidRDefault="00000000" w:rsidRPr="00000000" w14:paraId="00000034">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Changes Made:</w:t>
      </w:r>
    </w:p>
    <w:p w:rsidR="00000000" w:rsidDel="00000000" w:rsidP="00000000" w:rsidRDefault="00000000" w:rsidRPr="00000000" w14:paraId="00000035">
      <w:pPr>
        <w:numPr>
          <w:ilvl w:val="0"/>
          <w:numId w:val="1"/>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120" w:lineRule="auto"/>
        <w:ind w:left="720" w:hanging="360"/>
      </w:pPr>
      <w:r w:rsidDel="00000000" w:rsidR="00000000" w:rsidRPr="00000000">
        <w:rPr>
          <w:color w:val="18181b"/>
          <w:sz w:val="24"/>
          <w:szCs w:val="24"/>
          <w:rtl w:val="0"/>
        </w:rPr>
        <w:t xml:space="preserve">Removed the </w:t>
      </w:r>
      <w:r w:rsidDel="00000000" w:rsidR="00000000" w:rsidRPr="00000000">
        <w:rPr>
          <w:rFonts w:ascii="Courier New" w:cs="Courier New" w:eastAsia="Courier New" w:hAnsi="Courier New"/>
          <w:color w:val="18181b"/>
          <w:sz w:val="20"/>
          <w:szCs w:val="20"/>
          <w:rtl w:val="0"/>
        </w:rPr>
        <w:t xml:space="preserve">$escapeTd</w:t>
      </w:r>
      <w:r w:rsidDel="00000000" w:rsidR="00000000" w:rsidRPr="00000000">
        <w:rPr>
          <w:color w:val="18181b"/>
          <w:sz w:val="24"/>
          <w:szCs w:val="24"/>
          <w:rtl w:val="0"/>
        </w:rPr>
        <w:t xml:space="preserve"> parameter from the </w:t>
      </w:r>
      <w:r w:rsidDel="00000000" w:rsidR="00000000" w:rsidRPr="00000000">
        <w:rPr>
          <w:rFonts w:ascii="Courier New" w:cs="Courier New" w:eastAsia="Courier New" w:hAnsi="Courier New"/>
          <w:color w:val="18181b"/>
          <w:sz w:val="20"/>
          <w:szCs w:val="20"/>
          <w:rtl w:val="0"/>
        </w:rPr>
        <w:t xml:space="preserve">addRow</w:t>
      </w:r>
      <w:r w:rsidDel="00000000" w:rsidR="00000000" w:rsidRPr="00000000">
        <w:rPr>
          <w:color w:val="18181b"/>
          <w:sz w:val="24"/>
          <w:szCs w:val="24"/>
          <w:rtl w:val="0"/>
        </w:rPr>
        <w:t xml:space="preserve"> method, making HTML escaping of </w:t>
      </w:r>
      <w:r w:rsidDel="00000000" w:rsidR="00000000" w:rsidRPr="00000000">
        <w:rPr>
          <w:rFonts w:ascii="Courier New" w:cs="Courier New" w:eastAsia="Courier New" w:hAnsi="Courier New"/>
          <w:color w:val="18181b"/>
          <w:sz w:val="20"/>
          <w:szCs w:val="20"/>
          <w:rtl w:val="0"/>
        </w:rPr>
        <w:t xml:space="preserve">$td</w:t>
      </w:r>
      <w:r w:rsidDel="00000000" w:rsidR="00000000" w:rsidRPr="00000000">
        <w:rPr>
          <w:color w:val="18181b"/>
          <w:sz w:val="24"/>
          <w:szCs w:val="24"/>
          <w:rtl w:val="0"/>
        </w:rPr>
        <w:t xml:space="preserve"> content mandatory.</w:t>
      </w:r>
    </w:p>
    <w:p w:rsidR="00000000" w:rsidDel="00000000" w:rsidP="00000000" w:rsidRDefault="00000000" w:rsidRPr="00000000" w14:paraId="00000036">
      <w:pPr>
        <w:numPr>
          <w:ilvl w:val="0"/>
          <w:numId w:val="1"/>
        </w:numPr>
        <w:pBdr>
          <w:top w:color="18181b" w:space="0" w:sz="0" w:val="none"/>
          <w:left w:color="18181b" w:space="0" w:sz="0" w:val="none"/>
          <w:bottom w:color="18181b" w:space="0" w:sz="0" w:val="none"/>
          <w:right w:color="18181b" w:space="0" w:sz="0" w:val="none"/>
          <w:between w:color="18181b" w:space="0" w:sz="0" w:val="none"/>
        </w:pBdr>
        <w:shd w:fill="ffffff" w:val="clear"/>
        <w:spacing w:after="120" w:before="0" w:beforeAutospacing="0" w:lineRule="auto"/>
        <w:ind w:left="720" w:hanging="360"/>
      </w:pPr>
      <w:r w:rsidDel="00000000" w:rsidR="00000000" w:rsidRPr="00000000">
        <w:rPr>
          <w:color w:val="18181b"/>
          <w:sz w:val="24"/>
          <w:szCs w:val="24"/>
          <w:rtl w:val="0"/>
        </w:rPr>
        <w:t xml:space="preserve">Simplified inline styles for </w:t>
      </w:r>
      <w:r w:rsidDel="00000000" w:rsidR="00000000" w:rsidRPr="00000000">
        <w:rPr>
          <w:rFonts w:ascii="Courier New" w:cs="Courier New" w:eastAsia="Courier New" w:hAnsi="Courier New"/>
          <w:color w:val="18181b"/>
          <w:sz w:val="20"/>
          <w:szCs w:val="20"/>
          <w:rtl w:val="0"/>
        </w:rPr>
        <w:t xml:space="preserve">&lt;th&gt;</w:t>
      </w:r>
      <w:r w:rsidDel="00000000" w:rsidR="00000000" w:rsidRPr="00000000">
        <w:rPr>
          <w:color w:val="18181b"/>
          <w:sz w:val="24"/>
          <w:szCs w:val="24"/>
          <w:rtl w:val="0"/>
        </w:rPr>
        <w:t xml:space="preserve"> and </w:t>
      </w:r>
      <w:r w:rsidDel="00000000" w:rsidR="00000000" w:rsidRPr="00000000">
        <w:rPr>
          <w:rFonts w:ascii="Courier New" w:cs="Courier New" w:eastAsia="Courier New" w:hAnsi="Courier New"/>
          <w:color w:val="18181b"/>
          <w:sz w:val="20"/>
          <w:szCs w:val="20"/>
          <w:rtl w:val="0"/>
        </w:rPr>
        <w:t xml:space="preserve">&lt;td&gt;</w:t>
      </w:r>
      <w:r w:rsidDel="00000000" w:rsidR="00000000" w:rsidRPr="00000000">
        <w:rPr>
          <w:color w:val="18181b"/>
          <w:sz w:val="24"/>
          <w:szCs w:val="24"/>
          <w:rtl w:val="0"/>
        </w:rPr>
        <w:t xml:space="preserve"> elements by removing vertical-align properties.</w:t>
      </w:r>
    </w:p>
    <w:p w:rsidR="00000000" w:rsidDel="00000000" w:rsidP="00000000" w:rsidRDefault="00000000" w:rsidRPr="00000000" w14:paraId="00000037">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Answer: Yes</w:t>
      </w:r>
    </w:p>
    <w:p w:rsidR="00000000" w:rsidDel="00000000" w:rsidP="00000000" w:rsidRDefault="00000000" w:rsidRPr="00000000" w14:paraId="00000038">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Explanation: The changes ensure that HTML content is always escaped, which is a good security practice to prevent XSS attacks. Simplifying inline styles makes the code cleaner and easier to maintain.</w:t>
      </w:r>
    </w:p>
    <w:p w:rsidR="00000000" w:rsidDel="00000000" w:rsidP="00000000" w:rsidRDefault="00000000" w:rsidRPr="00000000" w14:paraId="0000003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360" w:line="360" w:lineRule="auto"/>
        <w:rPr>
          <w:b w:val="1"/>
          <w:color w:val="000000"/>
          <w:sz w:val="29"/>
          <w:szCs w:val="29"/>
        </w:rPr>
      </w:pPr>
      <w:bookmarkStart w:colFirst="0" w:colLast="0" w:name="_dt8uozgc3yys" w:id="2"/>
      <w:bookmarkEnd w:id="2"/>
      <w:r w:rsidDel="00000000" w:rsidR="00000000" w:rsidRPr="00000000">
        <w:rPr>
          <w:b w:val="1"/>
          <w:color w:val="000000"/>
          <w:sz w:val="29"/>
          <w:szCs w:val="29"/>
          <w:rtl w:val="0"/>
        </w:rPr>
        <w:t xml:space="preserve">PR 3:</w:t>
      </w:r>
    </w:p>
    <w:p w:rsidR="00000000" w:rsidDel="00000000" w:rsidP="00000000" w:rsidRDefault="00000000" w:rsidRPr="00000000" w14:paraId="0000003A">
      <w:pPr>
        <w:pBdr>
          <w:top w:color="18181b" w:space="0" w:sz="0" w:val="none"/>
          <w:left w:color="18181b" w:space="0" w:sz="0" w:val="none"/>
          <w:bottom w:color="18181b" w:space="0" w:sz="0" w:val="none"/>
          <w:right w:color="18181b" w:space="0" w:sz="0" w:val="none"/>
          <w:between w:color="18181b" w:space="0" w:sz="0" w:val="none"/>
        </w:pBdr>
        <w:shd w:fill="ffffff" w:val="clear"/>
        <w:spacing w:after="160" w:lineRule="auto"/>
        <w:rPr>
          <w:color w:val="18181b"/>
          <w:sz w:val="24"/>
          <w:szCs w:val="24"/>
        </w:rPr>
      </w:pPr>
      <w:r w:rsidDel="00000000" w:rsidR="00000000" w:rsidRPr="00000000">
        <w:rPr>
          <w:color w:val="18181b"/>
          <w:sz w:val="24"/>
          <w:szCs w:val="24"/>
          <w:rtl w:val="0"/>
        </w:rPr>
        <w:t xml:space="preserve">Summary: This code handles various data types, converting them to compatible formats for literal expressions in a DataFrame, including datetime, timedelta, and numpy types, while casting them to specified types as needed.</w:t>
      </w:r>
    </w:p>
    <w:p w:rsidR="00000000" w:rsidDel="00000000" w:rsidP="00000000" w:rsidRDefault="00000000" w:rsidRPr="00000000" w14:paraId="0000003B">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Changes Made: Replaced the previous implementation that referenced </w:t>
      </w:r>
      <w:r w:rsidDel="00000000" w:rsidR="00000000" w:rsidRPr="00000000">
        <w:rPr>
          <w:rFonts w:ascii="Courier New" w:cs="Courier New" w:eastAsia="Courier New" w:hAnsi="Courier New"/>
          <w:color w:val="18181b"/>
          <w:sz w:val="20"/>
          <w:szCs w:val="20"/>
          <w:rtl w:val="0"/>
        </w:rPr>
        <w:t xml:space="preserve">__members__values()</w:t>
      </w:r>
      <w:r w:rsidDel="00000000" w:rsidR="00000000" w:rsidRPr="00000000">
        <w:rPr>
          <w:color w:val="18181b"/>
          <w:sz w:val="24"/>
          <w:szCs w:val="24"/>
          <w:rtl w:val="0"/>
        </w:rPr>
        <w:t xml:space="preserve"> of the Enum class with a more concise list comprehension that directly accesses the values of the Enum members.</w:t>
      </w:r>
    </w:p>
    <w:p w:rsidR="00000000" w:rsidDel="00000000" w:rsidP="00000000" w:rsidRDefault="00000000" w:rsidRPr="00000000" w14:paraId="0000003C">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Answer: Yes</w:t>
      </w:r>
    </w:p>
    <w:p w:rsidR="00000000" w:rsidDel="00000000" w:rsidP="00000000" w:rsidRDefault="00000000" w:rsidRPr="00000000" w14:paraId="0000003D">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Explanation: The change makes the code more concise and readable. Directly accessing the values of Enum members is a more straightforward approach and aligns with modern Python practices.</w:t>
      </w:r>
    </w:p>
    <w:p w:rsidR="00000000" w:rsidDel="00000000" w:rsidP="00000000" w:rsidRDefault="00000000" w:rsidRPr="00000000" w14:paraId="0000003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360" w:line="360" w:lineRule="auto"/>
        <w:rPr>
          <w:b w:val="1"/>
          <w:color w:val="000000"/>
          <w:sz w:val="29"/>
          <w:szCs w:val="29"/>
        </w:rPr>
      </w:pPr>
      <w:bookmarkStart w:colFirst="0" w:colLast="0" w:name="_vnbzcajo0dqi" w:id="3"/>
      <w:bookmarkEnd w:id="3"/>
      <w:r w:rsidDel="00000000" w:rsidR="00000000" w:rsidRPr="00000000">
        <w:rPr>
          <w:b w:val="1"/>
          <w:color w:val="000000"/>
          <w:sz w:val="29"/>
          <w:szCs w:val="29"/>
          <w:rtl w:val="0"/>
        </w:rPr>
        <w:t xml:space="preserve">PR 4:</w:t>
      </w:r>
    </w:p>
    <w:p w:rsidR="00000000" w:rsidDel="00000000" w:rsidP="00000000" w:rsidRDefault="00000000" w:rsidRPr="00000000" w14:paraId="0000003F">
      <w:pPr>
        <w:pBdr>
          <w:top w:color="18181b" w:space="0" w:sz="0" w:val="none"/>
          <w:left w:color="18181b" w:space="0" w:sz="0" w:val="none"/>
          <w:bottom w:color="18181b" w:space="0" w:sz="0" w:val="none"/>
          <w:right w:color="18181b" w:space="0" w:sz="0" w:val="none"/>
          <w:between w:color="18181b" w:space="0" w:sz="0" w:val="none"/>
        </w:pBdr>
        <w:shd w:fill="ffffff" w:val="clear"/>
        <w:spacing w:after="160" w:lineRule="auto"/>
        <w:rPr>
          <w:color w:val="18181b"/>
          <w:sz w:val="24"/>
          <w:szCs w:val="24"/>
        </w:rPr>
      </w:pPr>
      <w:r w:rsidDel="00000000" w:rsidR="00000000" w:rsidRPr="00000000">
        <w:rPr>
          <w:color w:val="18181b"/>
          <w:sz w:val="24"/>
          <w:szCs w:val="24"/>
          <w:rtl w:val="0"/>
        </w:rPr>
        <w:t xml:space="preserve">Summary: It is a C++ template library for linear algebra: matrices, vectors, numerical solvers, and related algorithms.</w:t>
      </w:r>
    </w:p>
    <w:p w:rsidR="00000000" w:rsidDel="00000000" w:rsidP="00000000" w:rsidRDefault="00000000" w:rsidRPr="00000000" w14:paraId="00000040">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Changes Made: This update aims to enhance performance by optimizing register usage and leveraging efficient arithmetic operations for complex numbers multiplication.</w:t>
      </w:r>
    </w:p>
    <w:p w:rsidR="00000000" w:rsidDel="00000000" w:rsidP="00000000" w:rsidRDefault="00000000" w:rsidRPr="00000000" w14:paraId="00000041">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Answer: Yes</w:t>
      </w:r>
    </w:p>
    <w:p w:rsidR="00000000" w:rsidDel="00000000" w:rsidP="00000000" w:rsidRDefault="00000000" w:rsidRPr="00000000" w14:paraId="00000042">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Explanation: The changes optimize register usage and arithmetic operations, which can significantly improve performance, especially for complex number multiplications. This is a valuable enhancement for a linear algebra library.</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