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pPr>
      <w:r w:rsidDel="00000000" w:rsidR="00000000" w:rsidRPr="00000000">
        <w:rPr>
          <w:b w:val="1"/>
          <w:sz w:val="28"/>
          <w:szCs w:val="28"/>
          <w:rtl w:val="0"/>
        </w:rPr>
        <w:t xml:space="preserve">Propuestas para un modelo educativo en AT. </w:t>
        <w:br w:type="textWrapping"/>
        <w:t xml:space="preserve">De la experiencia al concepto</w:t>
      </w:r>
      <w:r w:rsidDel="00000000" w:rsidR="00000000" w:rsidRPr="00000000">
        <w:rPr>
          <w:rtl w:val="0"/>
        </w:rPr>
        <w:t xml:space="preserve">. </w:t>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sz w:val="28"/>
          <w:szCs w:val="28"/>
          <w:rtl w:val="0"/>
        </w:rPr>
        <w:t xml:space="preserve">Introducción</w:t>
      </w: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i w:val="1"/>
          <w:highlight w:val="white"/>
          <w:u w:val="single"/>
          <w:rtl w:val="0"/>
        </w:rPr>
        <w:t xml:space="preserve">Algunas notas de inicio.</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bookmarkStart w:colFirst="0" w:colLast="0" w:name="bookmark=id.gjdgxs" w:id="0"/>
    <w:bookmarkEnd w:id="0"/>
    <w:p w:rsidR="00000000" w:rsidDel="00000000" w:rsidP="00000000" w:rsidRDefault="00000000" w:rsidRPr="00000000" w14:paraId="00000007">
      <w:pPr>
        <w:spacing w:line="360" w:lineRule="auto"/>
        <w:jc w:val="both"/>
        <w:rPr/>
      </w:pPr>
      <w:r w:rsidDel="00000000" w:rsidR="00000000" w:rsidRPr="00000000">
        <w:rPr>
          <w:rFonts w:ascii="Times New Roman" w:cs="Times New Roman" w:eastAsia="Times New Roman" w:hAnsi="Times New Roman"/>
          <w:rtl w:val="0"/>
        </w:rPr>
        <w:t xml:space="preserve">Ágora es un equipo de Acompañantes Terapéuticos. Nace con el objeto de pensar la clínica del Acompañamiento Terapéutico como una clínica singular entre otras propuestas clínicas en salud mental. Inicialmente el equipo AGORA fue conformado por algunos pocos acompañantes y la figura de un coordinador. La elaboración de la dinámica que se elegía para pensar el dispositivo de Acompañamiento Terapéutico era en aquel entonces el centro de la reflexión. Esta clínica, que definimos como una “clínica entre varios”, nos exigía un punto de organización común y nos demandaba dar cuenta de las tareas y funciones que cada uno cumplía en el dispositivo. </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rtl w:val="0"/>
        </w:rPr>
        <w:t xml:space="preserve">Con el tiempo, el equipo fue creciendo en cantidad de miembros y junto con ello fue naciendo una instancia muy particular de formación que denominamos “Formación entre pares”. El grupo estaba integrado por estudiantes avanzados de la carrera de psicología o psicólogos recién recibidos, sin diferencia respecto del momento en su formación profesional, cursando el mismo ciclo vital, ávidos de reflexión e interesados en el tema del Acompañamiento Terapéutico y la clínica de lo cotidiano. Esta “Formación entre pares” se basaba en un espacio en el que ninguno de los presentes representaba una línea discursiva hegemónica a la que alinearse. Cada línea de reflexión habilitaba otra reflexión que ponía en cuestión y se tensionaba con el planteo original. De ese modo, se fue motorizando una discusión que dejaba por resultado un proceso de elaboración sobre la práctica que desarrollábamos.</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rtl w:val="0"/>
        </w:rPr>
        <w:t xml:space="preserve">Se trató de un momento histórico del equipo caracterizado por su productividad, en el cual logramos hacernos de algunos pilares que tomamos como fundamento de nuestra práctica. Semejante movimiento fue construyendo un equipo sólido, creativo, etc…  pero principalmente fue consolidándose la idea de Equipo.</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Fonts w:ascii="Times New Roman" w:cs="Times New Roman" w:eastAsia="Times New Roman" w:hAnsi="Times New Roman"/>
          <w:rtl w:val="0"/>
        </w:rPr>
        <w:t xml:space="preserve">Con el tiempo, nos encontramos con la situación particular en la que varios de los acompañantes originales comenzaron a tener mayor inserción profesional como psicólogos y simultáneamente fueron dejando de asumir tiempo en los dispositivos de acompañamiento Terapéutico. Dicha situación nos obligó a un recambio masivo de acompañantes. Estos, con menos experiencia que los anteriores pero sobre todo, sin la carga reflexiva y la experiencia compartida de las discusiones que fueron dando identidad al equipo AGORA, se encontraban perdidos respecto de lo que se esperaba de ellos. Comenzamos a notar una marcada diferencia entre los viejos acompañantes y los nuevos integrantes. Se daban situaciones que inicialmente fueron vistas como errores y que prontamente interpretamos como demanda de conocimiento, junto al pedido explícito de los nuevos acompañantes por que se le transmita la experiencia previa. Es así que nace la pregunta ¿Cómo se forma un Acompañante Terapéutico? ¿Qué se debe transmitir para ofrecer las herramientas necesarias que habiliten una posición Acompañante Terapéutico en el marco de un dispositivo de Acompañamiento, entendido como una clínica entre varios? Nos pareció coherente retomar el modo en que el Equipo ÁGORA había llegado a construir sus pilares. Se recuperaron temas ya discutidos que pensamos fundamentales y que son transversales a los acompañamientos, los ordenamos y separamos para organizar cuatro módulos de formación. Cada módulo replicará las discusiones ya sostenidas años antes pero a la luz de los acontecimientos y las experiencias de los casos actuales. En tal sentido, creemos más relevante el proceso de reflexión por sobre el contenido que pudo haber sido transmitido. Es en el diálogo con otros, es en la implicación, en la reflexión permanente de la práctica, que desarrollamos una posición clínica, que en definitiva no es más ni menos que una posición ética. Transmitir la posición Acompañante Terapéutico es el objetivo de la formación.</w: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 </w:t>
      </w:r>
    </w:p>
    <w:p w:rsidR="00000000" w:rsidDel="00000000" w:rsidP="00000000" w:rsidRDefault="00000000" w:rsidRPr="00000000" w14:paraId="0000000C">
      <w:pPr>
        <w:spacing w:line="276" w:lineRule="auto"/>
        <w:jc w:val="both"/>
        <w:rPr/>
      </w:pPr>
      <w:r w:rsidDel="00000000" w:rsidR="00000000" w:rsidRPr="00000000">
        <w:rPr>
          <w:sz w:val="28"/>
          <w:szCs w:val="28"/>
          <w:rtl w:val="0"/>
        </w:rPr>
        <w:t xml:space="preserve">Acompañamiento terapéutico para Agora</w:t>
      </w: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Fonts w:ascii="Times New Roman" w:cs="Times New Roman" w:eastAsia="Times New Roman" w:hAnsi="Times New Roman"/>
          <w:rtl w:val="0"/>
        </w:rPr>
        <w:t xml:space="preserve">Acompañamiento Terapéutico es una práctica absolutamente heterogénea, que no ha logrado delimitar su accionar, en tanto la diversidad que se presenta en su campo ofrece tantos modos de ejercicio del Acompañamiento Terapéutico como personas y equipos hay desarrollándose en este terreno.</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Fonts w:ascii="Times New Roman" w:cs="Times New Roman" w:eastAsia="Times New Roman" w:hAnsi="Times New Roman"/>
          <w:rtl w:val="0"/>
        </w:rPr>
        <w:t xml:space="preserve">En AGORA nos propusimos pensar un modelo de formación que se encuentre en consonancia con el modelo de Acompañamiento Terapéutico que aplicamos en el Equipo. En tal sentido, intentaremos describir un modo de ejercicio, una manera de entender que es el Acompañamiento para el Equipo AGORA, de donde se desglosan las bases sobre la que fue pensada la propuesta formativa. Tomamos un concepto fundamental en el que podemos coagular y sintetizar lo que se intenta transmitir como Acompañamiento Terapéutico: “CLÍNICA ENTRE VARIOS”. Este es el resultado de la adaptación de un concepto que tomamos del autor Antonio Di Ciaccia (“Practica entre varios”) y que nos ha servido para pensar las implicancias de nuestra práctica. No se tratara de una creación nuestra, ni mucho menos de una invención. Es un concepto que funciona como dos pilares de la propuesta formativa. Por un lado el concepto de CLÍNICA en su vertiente práctica y como posición ética. Por otro lado, la idea de un ENTRE VARIOS como modelo para la integración social. </w:t>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Fonts w:ascii="Times New Roman" w:cs="Times New Roman" w:eastAsia="Times New Roman" w:hAnsi="Times New Roman"/>
          <w:u w:val="single"/>
          <w:rtl w:val="0"/>
        </w:rPr>
        <w:t xml:space="preserve">CLINICA</w:t>
      </w:r>
      <w:r w:rsidDel="00000000" w:rsidR="00000000" w:rsidRPr="00000000">
        <w:rPr>
          <w:rFonts w:ascii="Times New Roman" w:cs="Times New Roman" w:eastAsia="Times New Roman" w:hAnsi="Times New Roman"/>
          <w:rtl w:val="0"/>
        </w:rPr>
        <w:t xml:space="preserve"> - El Acompañamiento Terapéutico es un modo de vínculo particular que se estructura sobre la base de una relación terapéutica. Esta relación es diferente a cualquier otra relación en la medida en que el Acompañante Terapéutico logra asumir una posición clínica, que es una posición ética, en la que accede a no poner en juego sus propias miserias, su goce, su ideal, su deseo, en la relación con el paciente. En este sentido, trabajar de Acompañante es un permanente trabajarse a sí mismo.</w:t>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Times New Roman" w:cs="Times New Roman" w:eastAsia="Times New Roman" w:hAnsi="Times New Roman"/>
          <w:u w:val="single"/>
          <w:rtl w:val="0"/>
        </w:rPr>
        <w:t xml:space="preserve">ENTRE VARIOS</w:t>
      </w:r>
      <w:r w:rsidDel="00000000" w:rsidR="00000000" w:rsidRPr="00000000">
        <w:rPr>
          <w:rFonts w:ascii="Times New Roman" w:cs="Times New Roman" w:eastAsia="Times New Roman" w:hAnsi="Times New Roman"/>
          <w:rtl w:val="0"/>
        </w:rPr>
        <w:t xml:space="preserve"> - Podemos decir que el Acompañamiento Terapéutico es un dispositivo de integración social. El modo en que se ejerce la práctica del Acompañamiento Terapéutico estará directamente ligado al modo en que se entienda el proceso de integración social. En AGORA entendemos que el dispositivo de Acompañamiento Terapéutico se propone favorecedor de la integración social no solo en el hecho de tratarse de una intervención en el ámbito de la cotidianeidad, sino en tanto que estructura un universo relacional en situaciones de padecimiento subjetivo donde los lazos sociales se encuentran restringidos o afectados. En este sentido, entendemos que resulta beneficioso incluir siempre más de un acompañante terapéutico y será en las diferentes relaciones que el paciente establece con cada uno de sus acompañantes donde comenzará a producirse un movimiento de integración. De este modo, el soporte para la integración que se ofrece no parte del saber del Acompañante sino del dispositivo mismo. Integración no es lo que un AT pueda generar, sino eso que se da, en la diferencia de lo que sucede con cada uno de los acompañantes. La clave está en lo que sucede </w:t>
      </w:r>
      <w:r w:rsidDel="00000000" w:rsidR="00000000" w:rsidRPr="00000000">
        <w:rPr>
          <w:rFonts w:ascii="Times New Roman" w:cs="Times New Roman" w:eastAsia="Times New Roman" w:hAnsi="Times New Roman"/>
          <w:i w:val="1"/>
          <w:rtl w:val="0"/>
        </w:rPr>
        <w:t xml:space="preserve">entre</w:t>
      </w:r>
      <w:r w:rsidDel="00000000" w:rsidR="00000000" w:rsidRPr="00000000">
        <w:rPr>
          <w:rFonts w:ascii="Times New Roman" w:cs="Times New Roman" w:eastAsia="Times New Roman" w:hAnsi="Times New Roman"/>
          <w:rtl w:val="0"/>
        </w:rPr>
        <w:t xml:space="preserve"> los acompañantes y no lo que un acompañante </w:t>
      </w:r>
      <w:r w:rsidDel="00000000" w:rsidR="00000000" w:rsidRPr="00000000">
        <w:rPr>
          <w:rFonts w:ascii="Times New Roman" w:cs="Times New Roman" w:eastAsia="Times New Roman" w:hAnsi="Times New Roman"/>
          <w:i w:val="1"/>
          <w:rtl w:val="0"/>
        </w:rPr>
        <w:t xml:space="preserve">hace</w:t>
      </w:r>
      <w:r w:rsidDel="00000000" w:rsidR="00000000" w:rsidRPr="00000000">
        <w:rPr>
          <w:rFonts w:ascii="Times New Roman" w:cs="Times New Roman" w:eastAsia="Times New Roman" w:hAnsi="Times New Roman"/>
          <w:rtl w:val="0"/>
        </w:rPr>
        <w:t xml:space="preserve"> con un paciente, situación que puede devenir perfectamente objetivante.</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Fonts w:ascii="Times New Roman" w:cs="Times New Roman" w:eastAsia="Times New Roman" w:hAnsi="Times New Roman"/>
          <w:rtl w:val="0"/>
        </w:rPr>
        <w:t xml:space="preserve">El Acompañamiento Terapéutico entre varios, tal como lo entendemos en Ágora, es decir en conformaciones de equipos integrados por al menos dos acompañantes y un coordinador, presenta algunas ventajas y exigencias que creemos conveniente enumerar.</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rtl w:val="0"/>
        </w:rPr>
        <w:t xml:space="preserve">En primer lugar, presenta ventajas clínicas o terapéuticas. Estas son, por un lado, la diversificación de lazos, que permite el establecimiento de un universo relacional del que participa el acompañado y que sirve de espacio y momento de transición hacia otros tipos de lazo social. Esta diversificación ayuda a evitar la reducción del Acompañamiento a un vínculo personal, imaginario, acompañante-acompañado.</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Fonts w:ascii="Times New Roman" w:cs="Times New Roman" w:eastAsia="Times New Roman" w:hAnsi="Times New Roman"/>
          <w:rtl w:val="0"/>
        </w:rPr>
        <w:t xml:space="preserve">Por otro lado, el abordaje de múltiples acompañantes aporta una proliferación de experiencias y perspectivas que repercuten en una complejización del caso construido entre varios.</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Times New Roman" w:cs="Times New Roman" w:eastAsia="Times New Roman" w:hAnsi="Times New Roman"/>
          <w:rtl w:val="0"/>
        </w:rPr>
        <w:t xml:space="preserve">En segundo lugar, presenta ventajas de índole estratégicas o administrativas, que son aquellas que favorecen la continuidad del tratamiento ante eventuales ausencias o ceses en la actividad por parte de los acompañantes integrantes del equipo.</w:t>
      </w: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Times New Roman" w:cs="Times New Roman" w:eastAsia="Times New Roman" w:hAnsi="Times New Roman"/>
          <w:rtl w:val="0"/>
        </w:rPr>
        <w:t xml:space="preserve">El hecho de abordar un acompañamiento en equipo, estableciendo un dispositivo con múltiples agentes intercambiables, facilita la respuesta ante contingencias (enfermedades, vacaciones, etc) que suelen surgir en la práctica cotidiana y que pueden a veces hacer peligrar la continuidad del tratamiento. Dicha continuidad, en el modelo que propone el Equipo AGORA, depende más de la estabilidad que ofrezca el coordinador del dispositivo que del movimiento que se produzca con los acompañantes.</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Fonts w:ascii="Times New Roman" w:cs="Times New Roman" w:eastAsia="Times New Roman" w:hAnsi="Times New Roman"/>
          <w:rtl w:val="0"/>
        </w:rPr>
        <w:t xml:space="preserve">En nuestra perspectiva, queremos mencionar que el trabajo en equipo implica siempre una dimensión de coordinación, una posición a ser ocupada por un coordinador, dimensión que posibilita la consolidación del equipo en tanto tal. Este lugar del coordinador se presenta como exterioridad respecto de la asistencia in situ y permite que el equipo funcione y sea percibido como tal, tanto por sus miembros como por los acompañados y su entorno.</w:t>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Times New Roman" w:cs="Times New Roman" w:eastAsia="Times New Roman" w:hAnsi="Times New Roman"/>
          <w:rtl w:val="0"/>
        </w:rPr>
        <w:t xml:space="preserve">La coordinación (y el coordinador) son condiciones de posibilidad del equipo y habilitan el espacio de reflexión en torno a los casos que se construyen, mientras se realizan los acompañamientos.</w:t>
      </w: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sz w:val="28"/>
          <w:szCs w:val="28"/>
          <w:rtl w:val="0"/>
        </w:rPr>
        <w:t xml:space="preserve">Propuesta pedagógica de AGORA</w:t>
      </w: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Fonts w:ascii="Times New Roman" w:cs="Times New Roman" w:eastAsia="Times New Roman" w:hAnsi="Times New Roman"/>
          <w:rtl w:val="0"/>
        </w:rPr>
        <w:t xml:space="preserve">La propuesta pedagógica de Agora pretende crear un proceso educativo a partir de una práctica clínica. Es decir, construir un saber y un modo de trabajo a partir de la tarea misma, de la experiencia acumulada por cada educando. Este modelo tiene un eje rector como estructura de trabajo: lo grupal. Dicho concepto lo pensamos con las herramientas brindadas por la teorización de Armando Bauleo en conjunto con Pichón-Rivière sobre el dispositivo de grupo operativo. Bauleo define el grupo como un lugar social afín para elaborar un pensamiento de cambio, a partir de la experiencia de una práctica, es decir como un organizador social de espacios y de experiencias (Bauleo, 1983, p. 12). En ese sentido es útil la conceptualización grupal como espacio de edificación para un nuevo saber práctico, como la intervención del acompañamiento terapéutico. </w:t>
      </w: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Fonts w:ascii="Times New Roman" w:cs="Times New Roman" w:eastAsia="Times New Roman" w:hAnsi="Times New Roman"/>
          <w:rtl w:val="0"/>
        </w:rPr>
        <w:t xml:space="preserve">De manera voluntaria, nos distanciamos de la educación formal tradicional, entendida como Freire conceptualiza la “pedagogía bancaria”. El autor se refiere a un modelo educativo que tiene por objeto alinear al estudiante. En el modelo de la “pedagogía bancaria” se configura una relación educador-educando en la que el profesor deposita –como si fuera una cuenta bancaria–  en el alumno una serie de contenidos educativos fragmentados, sin que tengan necesariamente ilación entre ellos ni con la experiencia del educando. En esta perspectiva, la educación se vuelve una serie de palabras que el educando recibe, memoriza y repite, sin que haya un proceso de aprehensión de los conocimientos que les narra el educador. Citamos a Freire: </w:t>
      </w: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La narración, cuyo sujeto es el educador, conduce a los educandos a la memorización mecánica del contenido narrado. Más aún, la narración los transforma en “vasijas”, en recipientes que deben ser “llenados” por el educador. Cuando más vaya llenando los recipientes con sus “depósitos”, tanto mejor educador será. Cuanto más se dejen “llenar” dócilmente mejor educandos serán. […] Tal es la concepción “bancaria” de la educación, en que el único margen de acción que se ofrece a los educandos es el de recibir los depósitos, guardarlos y archivarlos</w:t>
      </w:r>
      <w:r w:rsidDel="00000000" w:rsidR="00000000" w:rsidRPr="00000000">
        <w:rPr>
          <w:rFonts w:ascii="Times New Roman" w:cs="Times New Roman" w:eastAsia="Times New Roman" w:hAnsi="Times New Roman"/>
          <w:rtl w:val="0"/>
        </w:rPr>
        <w:t xml:space="preserve">” (Freire, 1999, p. 72). </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Fonts w:ascii="Times New Roman" w:cs="Times New Roman" w:eastAsia="Times New Roman" w:hAnsi="Times New Roman"/>
          <w:rtl w:val="0"/>
        </w:rPr>
        <w:t xml:space="preserve">La propuesta pedagógica de Agora está dividida en dos vías de aprendizaje. Un dispositivo clínico que hace referencia al caso clínico en sí y un espacio grupal que tiene el objetivo de transmitir al acompañante en formación el tejido que compone la complejidad de un  Acompañamiento Terapéutico. Esto se hace a través reflexiones sobre las propias experiencias prácticas. Dicho proceso tiene un sentido lógico construido a través de módulos, los cuales se inician desde lo más íntimo del tratamiento hasta lo más lejano de las intervenciones del acompañante, intentando dar a entender la complejidad y la diversidad de actores que puede tener un tratamiento. Planteamos los módulos de la siguiente manera: </w:t>
      </w: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Fonts w:ascii="Times New Roman" w:cs="Times New Roman" w:eastAsia="Times New Roman" w:hAnsi="Times New Roman"/>
          <w:rtl w:val="0"/>
        </w:rPr>
        <w:t xml:space="preserve">El módulo uno, plantea las disyunciones básicas sobre el acompañamiento terapéutico. Si nos viésemos en la necesidad de graficar dicho módulo, tendría que pensarse como una cámara que filma desde el interior del Acompañante, es decir, mira lo que el Acompañante ve. Desde el módulo se busca hacer de esas experiencias relatadas situaciones clínicas en las que la posición misma del que mira se encuentra analizada.</w:t>
      </w: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Fonts w:ascii="Times New Roman" w:cs="Times New Roman" w:eastAsia="Times New Roman" w:hAnsi="Times New Roman"/>
          <w:rtl w:val="0"/>
        </w:rPr>
        <w:t xml:space="preserve">En este módulo se busca discutir sobre la definición y las características del dispositivo, a saber, sus diferencias con otras prácticas clínicas, su encuadre, sus límites y las implicaciones que conlleva el hecho de que se configure entre varios y no a solas. En este punto se piensan las escenas y las coordenadas básicas que condicionan un caso de acompañamiento como: lugar, tiempo, dinero, intercambio, diagnóstico, demanda, los distintos interlocutores que pueden tener un acompañante, es decir, sus familiares, amigos, etc. Se intenta reflexionar sobre la justificación del acompañar, sus objetivos; sobre las condiciones en que se acompaña, ya sea en crisis, intervención o bajo indicación de un profesional tratante; sobre los efectos que puede tener las intervenciones clínicas, las modificaciones subjetivas del paciente. </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Fonts w:ascii="Times New Roman" w:cs="Times New Roman" w:eastAsia="Times New Roman" w:hAnsi="Times New Roman"/>
          <w:rtl w:val="0"/>
        </w:rPr>
        <w:t xml:space="preserve">Es posible plantear este módulo a través de preguntas, a saber, ¿qué es acompañar?, ¿cómo acompañar?, ¿a quién se acompaña?, ¿cuándo se acompaña,  y ¿para qué se acompaña? </w:t>
      </w: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Times New Roman" w:cs="Times New Roman" w:eastAsia="Times New Roman" w:hAnsi="Times New Roman"/>
          <w:rtl w:val="0"/>
        </w:rPr>
        <w:t xml:space="preserve">El segundo módulo está orientado a pensar la implicación del acompañante en la relación con un paciente. Tomando la experiencia clínica que trae el acompañante o la acompañante se buscará hilar los afectos que se detonen en los lazos transferenciales que se teje entre equipo de acompañamiento y el paciente, a partir de la puesta en juego del dispositivo y como la trama repercute en la práctica del acompañante. De este modo, los afectos asumen un lugar primordial en el contexto del módulo dos. Detectar el modo en que cada uno es afectado resulta una herramienta primordial para entender la relación terapéutica con un paciente en un Acompañamiento Terapéutico. La tarea en este módulo consiste en trabajarse a sí mismo.</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Fonts w:ascii="Times New Roman" w:cs="Times New Roman" w:eastAsia="Times New Roman" w:hAnsi="Times New Roman"/>
          <w:rtl w:val="0"/>
        </w:rPr>
        <w:t xml:space="preserve">Si nos viésemos en la necesidad de graficar dicho módulo como hicimos con el primero, la cámara que antes miraba desde dentro del acompañante, ahora se encuentra sobre el acompañante. Se devela que quien miraba era un sujeto, con su propia subjetividad a cuestas, afectado por las propias experiencias en las que participa.</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Fonts w:ascii="Times New Roman" w:cs="Times New Roman" w:eastAsia="Times New Roman" w:hAnsi="Times New Roman"/>
          <w:rtl w:val="0"/>
        </w:rPr>
        <w:t xml:space="preserve">El tercer módulo asume que la práctica del Acompañamiento Terapéutico es siempre entre varios. Resulta necesario construir colectivamente el caso sobre el que se irá interviniendo, consolidando una perspectiva consensuada entre los acompañantes intervinientes. Por tal motivo, se reflexiona sobre la posición que adopta un o una acompañante frente a un caso, a saber, localizar las coordenadas que intervienen para habilitar la práctica, que a su vez construye el caso clínico de Acompañamiento Terapéutico. ¿Qué es una coordenada? ¿Cómo se construye una coordenada? son las preguntas nucleares de este módulo. Es decir, aquellos trazos que denotan la singularidad del caso, son  las herramientas que permiten dar lectura al caso y que guían la dirección del tratamiento.  En este módulo se trata de construir una cartografía del caso para identificar cómo posicionarse y desde ahí saber cómo intervenir en equipo. </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Fonts w:ascii="Times New Roman" w:cs="Times New Roman" w:eastAsia="Times New Roman" w:hAnsi="Times New Roman"/>
          <w:rtl w:val="0"/>
        </w:rPr>
        <w:t xml:space="preserve">Se busca posibilitar un ejercicio de lectura analítica sobre el texto que ofrece un caso clínico; generar, recortar, relacionar, sistematizar, analizar y formalizar; a fin de transmitir las vías de sostenimiento del trabajo. Es identificable que la dialéctica entre los espacios de formación se vuelve a tejer aquí; se toman las escenas concretas e intervenciones de la práctica de los acompañantes, para con ellas reflexionar sobre la posición y las estrategias que puede tener el equipo de acompañamiento frente al caso clínico. </w:t>
      </w: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Fonts w:ascii="Times New Roman" w:cs="Times New Roman" w:eastAsia="Times New Roman" w:hAnsi="Times New Roman"/>
          <w:rtl w:val="0"/>
        </w:rPr>
        <w:t xml:space="preserve">En este módulo, si nos viésemos en la necesidad de graficarlo, veríamos la cámara alejarse aún más del acompañante y develar que ese acompañante no está solo. Su intervención es en Equipo y en la medida en que se trata de una </w:t>
      </w:r>
      <w:r w:rsidDel="00000000" w:rsidR="00000000" w:rsidRPr="00000000">
        <w:rPr>
          <w:rFonts w:ascii="Times New Roman" w:cs="Times New Roman" w:eastAsia="Times New Roman" w:hAnsi="Times New Roman"/>
          <w:i w:val="1"/>
          <w:rtl w:val="0"/>
        </w:rPr>
        <w:t xml:space="preserve">clínica entre varios</w:t>
      </w:r>
      <w:r w:rsidDel="00000000" w:rsidR="00000000" w:rsidRPr="00000000">
        <w:rPr>
          <w:rFonts w:ascii="Times New Roman" w:cs="Times New Roman" w:eastAsia="Times New Roman" w:hAnsi="Times New Roman"/>
          <w:rtl w:val="0"/>
        </w:rPr>
        <w:t xml:space="preserve">, la construcción del caso es colectiva. Es por ello que resulta necesario construir un mapa, una cartografía, definir las coordenadas del caso para continuar como equipo, articulados.</w:t>
      </w: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Fonts w:ascii="Times New Roman" w:cs="Times New Roman" w:eastAsia="Times New Roman" w:hAnsi="Times New Roman"/>
          <w:rtl w:val="0"/>
        </w:rPr>
        <w:t xml:space="preserve">El último módulo está orientado a pensar el contexto político, social e histórico que modela el dispositivo del Acompañamiento Terapéutico en la actualidad. Trabajamos los agentes formales, legales, burocráticos, éticos y clínicos que influyen en la estructuración y continuidad de la práctica, no sin situar la experiencia clínica de las personas que edifican el grupo. Es decir, es claro que el posicionamiento del acompañante está inmerso en un complejo sistema de salud.</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Fonts w:ascii="Times New Roman" w:cs="Times New Roman" w:eastAsia="Times New Roman" w:hAnsi="Times New Roman"/>
          <w:rtl w:val="0"/>
        </w:rPr>
        <w:t xml:space="preserve">Volviendo a la metáfora de ver el proceso pedagógico como una toma cinematográfica, la cámara ahora iría aún más arriba para develar que ese equipo de acompañantes se encuentra incluido en el sistema de salud argentino, que carga con una complejidad enorme y con atravesamientos discursivos e institucionales que condicionan permanentemente el dispositivo de Acompañamiento Terapéutico.</w:t>
      </w: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Fonts w:ascii="Times New Roman" w:cs="Times New Roman" w:eastAsia="Times New Roman" w:hAnsi="Times New Roman"/>
          <w:rtl w:val="0"/>
        </w:rPr>
        <w:t xml:space="preserve">El punto diferencial que se propone la formación, en sus cuatro módulos, radica en el hecho de hacer pie y buscar, sobre la base de un tema propuesto por el módulo, recuperar las experiencias de los acompañantes desde donde se arma el texto con el que se va a trabajar. Se pasa de la experiencia al concepto, y la asimilación del mismo depende del proceso y la tensión grupal, así como de  la capacidad crítica de cada uno de los acompañantes. En esta formación no todos terminan pensando lo mismo pero será una condición argumentar la posición asumida frente a determinado tema.</w:t>
      </w:r>
      <w:r w:rsidDel="00000000" w:rsidR="00000000" w:rsidRPr="00000000">
        <w:rPr>
          <w:rtl w:val="0"/>
        </w:rPr>
      </w:r>
    </w:p>
    <w:p w:rsidR="00000000" w:rsidDel="00000000" w:rsidP="00000000" w:rsidRDefault="00000000" w:rsidRPr="00000000" w14:paraId="0000002F">
      <w:pPr>
        <w:spacing w:line="276" w:lineRule="auto"/>
        <w:jc w:val="both"/>
        <w:rPr/>
      </w:pPr>
      <w:bookmarkStart w:colFirst="0" w:colLast="0" w:name="_heading=h.30j0zll" w:id="1"/>
      <w:bookmarkEnd w:id="1"/>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1TDAny/aLGWj4lMzFJVJRLEsDg==">CgMxLjAyCWlkLmdqZGd4czIJaC4zMGowemxsOAByITE0Tk5WdWtMUUZBNHl1V2pXc1dQMmNIdDloUWpHYnpuNA==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2016-08-02T14:26:00Z</dcterms:created>
  <dc:creator>Usuario</dc:creator>
</cp:coreProperties>
</file>