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98859" w14:textId="77777777" w:rsidR="00375F0C" w:rsidRDefault="005574B1">
      <w:r>
        <w:t>Types of reactions</w:t>
      </w:r>
    </w:p>
    <w:p w14:paraId="504F9701" w14:textId="77777777" w:rsidR="00C727C5" w:rsidRDefault="00C727C5"/>
    <w:p w14:paraId="1860DD01" w14:textId="77777777" w:rsidR="00C727C5" w:rsidRDefault="00C727C5"/>
    <w:p w14:paraId="570B2875" w14:textId="77777777" w:rsidR="00C727C5" w:rsidRDefault="00C727C5"/>
    <w:p w14:paraId="4653488B" w14:textId="77777777" w:rsidR="00C727C5" w:rsidRPr="00B75B44" w:rsidRDefault="00C727C5" w:rsidP="00C727C5">
      <w:pPr>
        <w:widowControl w:val="0"/>
        <w:autoSpaceDE w:val="0"/>
        <w:autoSpaceDN w:val="0"/>
        <w:adjustRightInd w:val="0"/>
        <w:rPr>
          <w:rFonts w:ascii="Courier" w:hAnsi="Courier" w:cs="Courier"/>
          <w:sz w:val="16"/>
          <w:szCs w:val="16"/>
        </w:rPr>
      </w:pPr>
      <w:r w:rsidRPr="00B75B44">
        <w:rPr>
          <w:rFonts w:ascii="Courier" w:hAnsi="Courier" w:cs="Courier"/>
          <w:sz w:val="16"/>
          <w:szCs w:val="16"/>
        </w:rPr>
        <w:t xml:space="preserve">    Copyright (C)  2014  Max Plomer.</w:t>
      </w:r>
    </w:p>
    <w:p w14:paraId="0412CCC0" w14:textId="77777777" w:rsidR="00C727C5" w:rsidRPr="00B75B44" w:rsidRDefault="00C727C5" w:rsidP="00C727C5">
      <w:pPr>
        <w:widowControl w:val="0"/>
        <w:autoSpaceDE w:val="0"/>
        <w:autoSpaceDN w:val="0"/>
        <w:adjustRightInd w:val="0"/>
        <w:rPr>
          <w:rFonts w:ascii="Courier" w:hAnsi="Courier" w:cs="Courier"/>
          <w:sz w:val="16"/>
          <w:szCs w:val="16"/>
        </w:rPr>
      </w:pPr>
      <w:r w:rsidRPr="00B75B44">
        <w:rPr>
          <w:rFonts w:ascii="Courier" w:hAnsi="Courier" w:cs="Courier"/>
          <w:sz w:val="16"/>
          <w:szCs w:val="16"/>
        </w:rPr>
        <w:t xml:space="preserve">    Permission is granted to copy, distribute and/or modify this document</w:t>
      </w:r>
    </w:p>
    <w:p w14:paraId="60458377" w14:textId="77777777" w:rsidR="00C727C5" w:rsidRPr="00B75B44" w:rsidRDefault="00C727C5" w:rsidP="00C727C5">
      <w:pPr>
        <w:widowControl w:val="0"/>
        <w:autoSpaceDE w:val="0"/>
        <w:autoSpaceDN w:val="0"/>
        <w:adjustRightInd w:val="0"/>
        <w:rPr>
          <w:rFonts w:ascii="Courier" w:hAnsi="Courier" w:cs="Courier"/>
          <w:sz w:val="16"/>
          <w:szCs w:val="16"/>
        </w:rPr>
      </w:pPr>
      <w:r w:rsidRPr="00B75B44">
        <w:rPr>
          <w:rFonts w:ascii="Courier" w:hAnsi="Courier" w:cs="Courier"/>
          <w:sz w:val="16"/>
          <w:szCs w:val="16"/>
        </w:rPr>
        <w:t xml:space="preserve">    under the terms of the GNU Free Documentation License, Version 1.3</w:t>
      </w:r>
    </w:p>
    <w:p w14:paraId="65D16264" w14:textId="77777777" w:rsidR="00C727C5" w:rsidRPr="00B75B44" w:rsidRDefault="00C727C5" w:rsidP="00C727C5">
      <w:pPr>
        <w:widowControl w:val="0"/>
        <w:autoSpaceDE w:val="0"/>
        <w:autoSpaceDN w:val="0"/>
        <w:adjustRightInd w:val="0"/>
        <w:rPr>
          <w:rFonts w:ascii="Courier" w:hAnsi="Courier" w:cs="Courier"/>
          <w:sz w:val="16"/>
          <w:szCs w:val="16"/>
        </w:rPr>
      </w:pPr>
      <w:r w:rsidRPr="00B75B44">
        <w:rPr>
          <w:rFonts w:ascii="Courier" w:hAnsi="Courier" w:cs="Courier"/>
          <w:sz w:val="16"/>
          <w:szCs w:val="16"/>
        </w:rPr>
        <w:t xml:space="preserve">    or any later version published by the Free Software Foundation;</w:t>
      </w:r>
    </w:p>
    <w:p w14:paraId="2CB88154" w14:textId="77777777" w:rsidR="00C727C5" w:rsidRPr="00B75B44" w:rsidRDefault="00C727C5" w:rsidP="00C727C5">
      <w:pPr>
        <w:widowControl w:val="0"/>
        <w:autoSpaceDE w:val="0"/>
        <w:autoSpaceDN w:val="0"/>
        <w:adjustRightInd w:val="0"/>
        <w:rPr>
          <w:rFonts w:ascii="Courier" w:hAnsi="Courier" w:cs="Courier"/>
          <w:sz w:val="16"/>
          <w:szCs w:val="16"/>
        </w:rPr>
      </w:pPr>
      <w:r w:rsidRPr="00B75B44">
        <w:rPr>
          <w:rFonts w:ascii="Courier" w:hAnsi="Courier" w:cs="Courier"/>
          <w:sz w:val="16"/>
          <w:szCs w:val="16"/>
        </w:rPr>
        <w:t xml:space="preserve">    with no Invariant Sections, no Front-Cover Texts, and no Back-Cover Texts.</w:t>
      </w:r>
    </w:p>
    <w:p w14:paraId="3D4635AE" w14:textId="77777777" w:rsidR="00C727C5" w:rsidRPr="00B75B44" w:rsidRDefault="00C727C5" w:rsidP="00C727C5">
      <w:pPr>
        <w:widowControl w:val="0"/>
        <w:autoSpaceDE w:val="0"/>
        <w:autoSpaceDN w:val="0"/>
        <w:adjustRightInd w:val="0"/>
        <w:rPr>
          <w:rFonts w:ascii="Courier" w:hAnsi="Courier" w:cs="Courier"/>
          <w:sz w:val="16"/>
          <w:szCs w:val="16"/>
        </w:rPr>
      </w:pPr>
      <w:r w:rsidRPr="00B75B44">
        <w:rPr>
          <w:rFonts w:ascii="Courier" w:hAnsi="Courier" w:cs="Courier"/>
          <w:sz w:val="16"/>
          <w:szCs w:val="16"/>
        </w:rPr>
        <w:t xml:space="preserve">    A copy of the license is included in the section entitled "GNU</w:t>
      </w:r>
    </w:p>
    <w:p w14:paraId="621BFA13" w14:textId="49861699" w:rsidR="00C727C5" w:rsidRDefault="00C727C5" w:rsidP="00C727C5">
      <w:pPr>
        <w:rPr>
          <w:rFonts w:ascii="Courier" w:hAnsi="Courier" w:cs="Courier"/>
          <w:sz w:val="16"/>
          <w:szCs w:val="16"/>
        </w:rPr>
      </w:pPr>
      <w:r w:rsidRPr="00B75B44">
        <w:rPr>
          <w:rFonts w:ascii="Courier" w:hAnsi="Courier" w:cs="Courier"/>
          <w:sz w:val="16"/>
          <w:szCs w:val="16"/>
        </w:rPr>
        <w:t xml:space="preserve">    Free Documentation License".</w:t>
      </w:r>
    </w:p>
    <w:p w14:paraId="01679B8F" w14:textId="77777777" w:rsidR="007A2690" w:rsidRDefault="007A2690" w:rsidP="007A2690">
      <w:pPr>
        <w:rPr>
          <w:rFonts w:ascii="Courier" w:hAnsi="Courier" w:cs="Courier"/>
          <w:sz w:val="16"/>
          <w:szCs w:val="16"/>
        </w:rPr>
      </w:pPr>
      <w:r>
        <w:rPr>
          <w:rFonts w:ascii="Courier" w:hAnsi="Courier" w:cs="Courier"/>
          <w:sz w:val="16"/>
          <w:szCs w:val="16"/>
        </w:rPr>
        <w:t xml:space="preserve">    Contact info for Max Plomer</w:t>
      </w:r>
    </w:p>
    <w:p w14:paraId="7EC772D2" w14:textId="77777777" w:rsidR="007A2690" w:rsidRDefault="007A2690" w:rsidP="007A2690">
      <w:pPr>
        <w:rPr>
          <w:rFonts w:ascii="Courier" w:hAnsi="Courier" w:cs="Courier"/>
          <w:sz w:val="16"/>
          <w:szCs w:val="16"/>
        </w:rPr>
      </w:pPr>
      <w:r>
        <w:rPr>
          <w:rFonts w:ascii="Courier" w:hAnsi="Courier" w:cs="Courier"/>
          <w:sz w:val="16"/>
          <w:szCs w:val="16"/>
        </w:rPr>
        <w:t xml:space="preserve">    email: </w:t>
      </w:r>
      <w:hyperlink r:id="rId6" w:history="1">
        <w:r w:rsidRPr="001B7694">
          <w:rPr>
            <w:rStyle w:val="Hyperlink"/>
            <w:rFonts w:ascii="Courier" w:hAnsi="Courier" w:cs="Courier"/>
            <w:sz w:val="16"/>
            <w:szCs w:val="16"/>
          </w:rPr>
          <w:t>maxplomer@gmail.com</w:t>
        </w:r>
      </w:hyperlink>
    </w:p>
    <w:p w14:paraId="448CD322" w14:textId="77777777" w:rsidR="007A2690" w:rsidRPr="00DF456E" w:rsidRDefault="007A2690" w:rsidP="007A2690">
      <w:pPr>
        <w:rPr>
          <w:sz w:val="16"/>
          <w:szCs w:val="16"/>
        </w:rPr>
      </w:pPr>
      <w:r>
        <w:rPr>
          <w:rFonts w:ascii="Courier" w:hAnsi="Courier" w:cs="Courier"/>
          <w:sz w:val="16"/>
          <w:szCs w:val="16"/>
        </w:rPr>
        <w:t xml:space="preserve">    cell: 203-945-8606</w:t>
      </w:r>
    </w:p>
    <w:p w14:paraId="430712C3" w14:textId="77777777" w:rsidR="007A2690" w:rsidRPr="00B75B44" w:rsidRDefault="007A2690" w:rsidP="00C727C5">
      <w:pPr>
        <w:rPr>
          <w:sz w:val="16"/>
          <w:szCs w:val="16"/>
        </w:rPr>
      </w:pPr>
    </w:p>
    <w:p w14:paraId="6655A87B" w14:textId="77777777" w:rsidR="00C727C5" w:rsidRDefault="00C727C5"/>
    <w:p w14:paraId="7F2D6101" w14:textId="77777777" w:rsidR="00C727C5" w:rsidRDefault="00C727C5"/>
    <w:p w14:paraId="0AEF59E7" w14:textId="77777777" w:rsidR="00C727C5" w:rsidRDefault="00C727C5"/>
    <w:p w14:paraId="0BB0C847" w14:textId="77777777" w:rsidR="005574B1" w:rsidRDefault="005574B1"/>
    <w:p w14:paraId="47C304F4" w14:textId="77777777" w:rsidR="0077092C" w:rsidRPr="0077092C" w:rsidRDefault="005574B1">
      <w:pPr>
        <w:rPr>
          <w:b/>
          <w:u w:val="single"/>
        </w:rPr>
      </w:pPr>
      <w:r w:rsidRPr="0077092C">
        <w:rPr>
          <w:b/>
          <w:u w:val="single"/>
        </w:rPr>
        <w:t>Third body reactions</w:t>
      </w:r>
    </w:p>
    <w:p w14:paraId="223F6B12" w14:textId="77777777" w:rsidR="0077092C" w:rsidRDefault="0077092C"/>
    <w:p w14:paraId="18000EB5" w14:textId="1FA1EE4B" w:rsidR="005574B1" w:rsidRDefault="00837482">
      <w:r>
        <w:t>have a +M in their reaction, they appear in the mechanism file like this:</w:t>
      </w:r>
    </w:p>
    <w:p w14:paraId="5540F119" w14:textId="77777777" w:rsidR="005574B1" w:rsidRDefault="005574B1"/>
    <w:p w14:paraId="376E2087" w14:textId="77777777" w:rsidR="005574B1" w:rsidRDefault="00837482">
      <w:r>
        <w:t xml:space="preserve">H + O2 + M = </w:t>
      </w:r>
      <w:r w:rsidR="005574B1">
        <w:t>HO2 + M</w:t>
      </w:r>
    </w:p>
    <w:p w14:paraId="16E2A9B8" w14:textId="77777777" w:rsidR="00837482" w:rsidRDefault="00837482"/>
    <w:p w14:paraId="1095C70C" w14:textId="77777777" w:rsidR="00837482" w:rsidRDefault="00837482">
      <w:r>
        <w:t>There is also third body efficiencies that are often listed below the reaction like this:</w:t>
      </w:r>
    </w:p>
    <w:p w14:paraId="5D01CA9C" w14:textId="77777777" w:rsidR="00837482" w:rsidRDefault="00837482"/>
    <w:p w14:paraId="28C6A5CE" w14:textId="77777777" w:rsidR="00837482" w:rsidRDefault="00837482">
      <w:r w:rsidRPr="00837482">
        <w:t>H2/ 2.40/ H2O/15.40/ CH4/ 2.00/ CO/ 1.75/ CO2/ 3.60/ C2H6/ 3.00/ AR/  .83/</w:t>
      </w:r>
    </w:p>
    <w:p w14:paraId="67D38F39" w14:textId="77777777" w:rsidR="00837482" w:rsidRDefault="00837482"/>
    <w:p w14:paraId="3A2A712C" w14:textId="77777777" w:rsidR="00837482" w:rsidRDefault="00837482">
      <w:r>
        <w:t>Any efficiency not listed is assumed to equal 1</w:t>
      </w:r>
    </w:p>
    <w:p w14:paraId="1F5F60E7" w14:textId="77777777" w:rsidR="0077092C" w:rsidRDefault="0077092C"/>
    <w:p w14:paraId="29152FD2" w14:textId="5F2A8650" w:rsidR="0077092C" w:rsidRDefault="0077092C">
      <w:r>
        <w:t>The rate-of-progress variable becomes</w:t>
      </w:r>
    </w:p>
    <w:p w14:paraId="0484367A" w14:textId="7C40C4D6" w:rsidR="0077092C" w:rsidRDefault="00F639B6">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KK</m:t>
                  </m:r>
                </m:sup>
                <m:e>
                  <m:sSub>
                    <m:sSubPr>
                      <m:ctrlPr>
                        <w:rPr>
                          <w:rFonts w:ascii="Cambria Math" w:hAnsi="Cambria Math"/>
                          <w:i/>
                        </w:rPr>
                      </m:ctrlPr>
                    </m:sSubPr>
                    <m:e>
                      <m:r>
                        <w:rPr>
                          <w:rFonts w:ascii="Cambria Math" w:hAnsi="Cambria Math"/>
                        </w:rPr>
                        <m:t>α</m:t>
                      </m:r>
                    </m:e>
                    <m:sub>
                      <m:r>
                        <w:rPr>
                          <w:rFonts w:ascii="Cambria Math" w:hAnsi="Cambria Math"/>
                        </w:rPr>
                        <m:t>j,i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KK</m:t>
                  </m:r>
                </m:sup>
                <m:e>
                  <m:sSubSup>
                    <m:sSubSupPr>
                      <m:ctrlPr>
                        <w:rPr>
                          <w:rFonts w:ascii="Cambria Math" w:hAnsi="Cambria Math"/>
                          <w:i/>
                        </w:rPr>
                      </m:ctrlPr>
                    </m:sSubSupPr>
                    <m:e>
                      <m:r>
                        <w:rPr>
                          <w:rFonts w:ascii="Cambria Math" w:hAnsi="Cambria Math"/>
                        </w:rPr>
                        <m:t>c</m:t>
                      </m:r>
                    </m:e>
                    <m:sub>
                      <m:r>
                        <w:rPr>
                          <w:rFonts w:ascii="Cambria Math" w:hAnsi="Cambria Math"/>
                        </w:rPr>
                        <m:t>j</m:t>
                      </m:r>
                    </m:sub>
                    <m:sup>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sup>
                  </m:sSubSup>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KK</m:t>
                  </m:r>
                </m:sup>
                <m:e>
                  <m:sSubSup>
                    <m:sSubSupPr>
                      <m:ctrlPr>
                        <w:rPr>
                          <w:rFonts w:ascii="Cambria Math" w:hAnsi="Cambria Math"/>
                          <w:i/>
                        </w:rPr>
                      </m:ctrlPr>
                    </m:sSubSupPr>
                    <m:e>
                      <m:r>
                        <w:rPr>
                          <w:rFonts w:ascii="Cambria Math" w:hAnsi="Cambria Math"/>
                        </w:rPr>
                        <m:t>c</m:t>
                      </m:r>
                    </m:e>
                    <m:sub>
                      <m:r>
                        <w:rPr>
                          <w:rFonts w:ascii="Cambria Math" w:hAnsi="Cambria Math"/>
                        </w:rPr>
                        <m:t>j</m:t>
                      </m:r>
                    </m:sub>
                    <m:sup>
                      <m:sSubSup>
                        <m:sSubSupPr>
                          <m:ctrlPr>
                            <w:rPr>
                              <w:rFonts w:ascii="Cambria Math" w:hAnsi="Cambria Math"/>
                              <w:i/>
                            </w:rPr>
                          </m:ctrlPr>
                        </m:sSubSupPr>
                        <m:e>
                          <m:r>
                            <w:rPr>
                              <w:rFonts w:ascii="Cambria Math" w:hAnsi="Cambria Math"/>
                            </w:rPr>
                            <m:t>v</m:t>
                          </m:r>
                        </m:e>
                        <m:sub>
                          <m:r>
                            <w:rPr>
                              <w:rFonts w:ascii="Cambria Math" w:hAnsi="Cambria Math"/>
                            </w:rPr>
                            <m:t>ji</m:t>
                          </m:r>
                        </m:sub>
                        <m:sup>
                          <m:r>
                            <w:rPr>
                              <w:rFonts w:ascii="Cambria Math" w:hAnsi="Cambria Math"/>
                            </w:rPr>
                            <m:t>''</m:t>
                          </m:r>
                        </m:sup>
                      </m:sSubSup>
                    </m:sup>
                  </m:sSubSup>
                </m:e>
              </m:nary>
            </m:e>
          </m:d>
        </m:oMath>
      </m:oMathPara>
    </w:p>
    <w:p w14:paraId="09447B4E" w14:textId="77777777" w:rsidR="00837482" w:rsidRDefault="00837482"/>
    <w:p w14:paraId="233B1C68" w14:textId="4CC5707E" w:rsidR="00837482" w:rsidRDefault="0077092C">
      <w:r>
        <w:t xml:space="preserve">The important concept here is that if all third body efficiencies are 1, then the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KK</m:t>
            </m:r>
          </m:sup>
          <m:e>
            <m:sSub>
              <m:sSubPr>
                <m:ctrlPr>
                  <w:rPr>
                    <w:rFonts w:ascii="Cambria Math" w:hAnsi="Cambria Math"/>
                    <w:i/>
                  </w:rPr>
                </m:ctrlPr>
              </m:sSubPr>
              <m:e>
                <m:r>
                  <w:rPr>
                    <w:rFonts w:ascii="Cambria Math" w:hAnsi="Cambria Math"/>
                  </w:rPr>
                  <m:t>∝</m:t>
                </m:r>
              </m:e>
              <m:sub>
                <m:r>
                  <w:rPr>
                    <w:rFonts w:ascii="Cambria Math" w:hAnsi="Cambria Math"/>
                  </w:rPr>
                  <m:t>j,i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oMath>
      <w:r>
        <w:t xml:space="preserve">    term just equals the total molar concentration of the mixture.</w:t>
      </w:r>
    </w:p>
    <w:p w14:paraId="75FB5160" w14:textId="77777777" w:rsidR="0077092C" w:rsidRDefault="0077092C"/>
    <w:p w14:paraId="456DC6C9" w14:textId="41AD7CBD" w:rsidR="0077092C" w:rsidRPr="006F247E" w:rsidRDefault="006F247E">
      <w:pPr>
        <w:rPr>
          <w:b/>
          <w:u w:val="single"/>
        </w:rPr>
      </w:pPr>
      <w:r w:rsidRPr="006F247E">
        <w:rPr>
          <w:b/>
          <w:u w:val="single"/>
        </w:rPr>
        <w:t>Duplicate reactions</w:t>
      </w:r>
    </w:p>
    <w:p w14:paraId="37973979" w14:textId="77777777" w:rsidR="006F247E" w:rsidRDefault="006F247E"/>
    <w:p w14:paraId="3F84B67E" w14:textId="7EE17AA8" w:rsidR="006F247E" w:rsidRDefault="006F247E">
      <w:r>
        <w:t>In chemkin duplicate reactions are suppose be ignored, unless you write DUPLICATE below the reaction.  I currently am ig</w:t>
      </w:r>
      <w:r w:rsidR="00362A30">
        <w:t>nor</w:t>
      </w:r>
      <w:r>
        <w:t>ing this feature, I read in the DUPLICATE tag but do nothing with it.</w:t>
      </w:r>
    </w:p>
    <w:p w14:paraId="0EE066E7" w14:textId="77777777" w:rsidR="003206EE" w:rsidRDefault="003206EE"/>
    <w:p w14:paraId="51D8526E" w14:textId="76EA7516" w:rsidR="003206EE" w:rsidRPr="00D73284" w:rsidRDefault="003206EE">
      <w:pPr>
        <w:rPr>
          <w:b/>
          <w:u w:val="single"/>
        </w:rPr>
      </w:pPr>
      <w:r w:rsidRPr="00D73284">
        <w:rPr>
          <w:b/>
          <w:u w:val="single"/>
        </w:rPr>
        <w:t>Pressure Dependent reactions</w:t>
      </w:r>
    </w:p>
    <w:p w14:paraId="72DF2DBC" w14:textId="77777777" w:rsidR="003206EE" w:rsidRDefault="003206EE"/>
    <w:p w14:paraId="66B68EBE" w14:textId="77777777" w:rsidR="00CA1747" w:rsidRDefault="00CA1747">
      <w:r>
        <w:t>They appear very similar to Third body reactions except that they have parentheses around the +M like so:</w:t>
      </w:r>
    </w:p>
    <w:p w14:paraId="7E2E426A" w14:textId="77777777" w:rsidR="00CA1747" w:rsidRDefault="00CA1747"/>
    <w:p w14:paraId="1B9ACD7F" w14:textId="4FB6CA21" w:rsidR="003206EE" w:rsidRDefault="00CA1747">
      <w:r>
        <w:t xml:space="preserve"> CH</w:t>
      </w:r>
      <w:r w:rsidRPr="00CA1747">
        <w:rPr>
          <w:vertAlign w:val="subscript"/>
        </w:rPr>
        <w:t>3</w:t>
      </w:r>
      <w:r>
        <w:t xml:space="preserve"> + CH</w:t>
      </w:r>
      <w:r w:rsidRPr="00CA1747">
        <w:rPr>
          <w:vertAlign w:val="subscript"/>
        </w:rPr>
        <w:t>3</w:t>
      </w:r>
      <w:r>
        <w:t>(+M) = C</w:t>
      </w:r>
      <w:r w:rsidRPr="00CA1747">
        <w:rPr>
          <w:vertAlign w:val="subscript"/>
        </w:rPr>
        <w:t>2</w:t>
      </w:r>
      <w:r>
        <w:t>H</w:t>
      </w:r>
      <w:r w:rsidRPr="00CA1747">
        <w:rPr>
          <w:vertAlign w:val="subscript"/>
        </w:rPr>
        <w:t>6</w:t>
      </w:r>
      <w:r>
        <w:t>(+M)</w:t>
      </w:r>
    </w:p>
    <w:p w14:paraId="327523F0" w14:textId="77777777" w:rsidR="00CA1747" w:rsidRDefault="00CA1747"/>
    <w:p w14:paraId="54996DFA" w14:textId="61E2E384" w:rsidR="00CA1747" w:rsidRDefault="00CA1747" w:rsidP="00123B81">
      <w:r>
        <w:t xml:space="preserve">But an importance distinction is </w:t>
      </w:r>
      <w:r w:rsidR="00123B81">
        <w:t>at low pressure (molar concentration low) this will act as the above third body reaction type.</w:t>
      </w:r>
    </w:p>
    <w:p w14:paraId="509C31F2" w14:textId="77777777" w:rsidR="00CA1747" w:rsidRDefault="00CA1747"/>
    <w:p w14:paraId="061A5D96" w14:textId="7CB4217A" w:rsidR="00CA1747" w:rsidRDefault="00B36EF2">
      <w:r>
        <w:t>There is always an extra set of Arrhenius coefficients below the reaction, like so:</w:t>
      </w:r>
    </w:p>
    <w:p w14:paraId="3C84ECB4" w14:textId="77777777" w:rsidR="00CA1747" w:rsidRDefault="00CA1747"/>
    <w:p w14:paraId="52798B7C" w14:textId="1EAB5AD8" w:rsidR="00CA1747" w:rsidRDefault="00B36EF2">
      <w:r w:rsidRPr="00B36EF2">
        <w:t xml:space="preserve">     LOW  /  1.040E+26   -2.760   1600.00/</w:t>
      </w:r>
    </w:p>
    <w:p w14:paraId="1BE8E293" w14:textId="77777777" w:rsidR="00CA1747" w:rsidRDefault="00CA1747"/>
    <w:p w14:paraId="5048E2AA" w14:textId="0CE55907" w:rsidR="00CA1747" w:rsidRDefault="00D34E46">
      <w:r>
        <w:t>These are for the low pressure limit reaction, and the arrehenius coefficient that are in the s</w:t>
      </w:r>
      <w:r w:rsidR="00123B81">
        <w:t>ame line as the reaction</w:t>
      </w:r>
      <w:r>
        <w:t xml:space="preserve"> are used for the high pressure limit</w:t>
      </w:r>
    </w:p>
    <w:p w14:paraId="2543A8F7" w14:textId="77777777" w:rsidR="00D34E46" w:rsidRDefault="00D34E46"/>
    <w:p w14:paraId="6EA275D0" w14:textId="30AE2085" w:rsidR="00D34E46" w:rsidRDefault="00F639B6">
      <m:oMathPara>
        <m:oMath>
          <m:sSub>
            <m:sSubPr>
              <m:ctrlPr>
                <w:rPr>
                  <w:rFonts w:ascii="Cambria Math" w:hAnsi="Cambria Math"/>
                  <w:i/>
                </w:rPr>
              </m:ctrlPr>
            </m:sSubPr>
            <m:e>
              <m:r>
                <w:rPr>
                  <w:rFonts w:ascii="Cambria Math" w:hAnsi="Cambria Math"/>
                </w:rPr>
                <m:t>k</m:t>
              </m:r>
            </m:e>
            <m:sub>
              <m:r>
                <w:rPr>
                  <w:rFonts w:ascii="Cambria Math" w:hAnsi="Cambria Math"/>
                </w:rPr>
                <m:t>low</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low</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sup>
              <m:sSub>
                <m:sSubPr>
                  <m:ctrlPr>
                    <w:rPr>
                      <w:rFonts w:ascii="Cambria Math" w:hAnsi="Cambria Math"/>
                      <w:i/>
                    </w:rPr>
                  </m:ctrlPr>
                </m:sSubPr>
                <m:e>
                  <m:r>
                    <w:rPr>
                      <w:rFonts w:ascii="Cambria Math" w:hAnsi="Cambria Math"/>
                    </w:rPr>
                    <m:t>B</m:t>
                  </m:r>
                </m:e>
                <m:sub>
                  <m:r>
                    <w:rPr>
                      <w:rFonts w:ascii="Cambria Math" w:hAnsi="Cambria Math"/>
                    </w:rPr>
                    <m:t>low</m:t>
                  </m:r>
                </m:sub>
              </m:sSub>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A,low</m:t>
                          </m:r>
                        </m:sub>
                      </m:sSub>
                    </m:num>
                    <m:den>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T</m:t>
                      </m:r>
                    </m:den>
                  </m:f>
                </m:e>
              </m:d>
            </m:e>
          </m:func>
        </m:oMath>
      </m:oMathPara>
    </w:p>
    <w:p w14:paraId="172C759E" w14:textId="77777777" w:rsidR="00CA1747" w:rsidRDefault="00CA1747"/>
    <w:p w14:paraId="192CB540" w14:textId="04E7F967" w:rsidR="00CF5BE3" w:rsidRDefault="00F639B6">
      <m:oMathPara>
        <m:oMath>
          <m:sSub>
            <m:sSubPr>
              <m:ctrlPr>
                <w:rPr>
                  <w:rFonts w:ascii="Cambria Math" w:hAnsi="Cambria Math"/>
                  <w:i/>
                </w:rPr>
              </m:ctrlPr>
            </m:sSubPr>
            <m:e>
              <m:r>
                <w:rPr>
                  <w:rFonts w:ascii="Cambria Math" w:hAnsi="Cambria Math"/>
                </w:rPr>
                <m:t>k</m:t>
              </m:r>
            </m:e>
            <m:sub>
              <m:r>
                <w:rPr>
                  <w:rFonts w:ascii="Cambria Math" w:hAnsi="Cambria Math"/>
                </w:rPr>
                <m:t>high</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high</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sup>
              <m:sSub>
                <m:sSubPr>
                  <m:ctrlPr>
                    <w:rPr>
                      <w:rFonts w:ascii="Cambria Math" w:hAnsi="Cambria Math"/>
                      <w:i/>
                    </w:rPr>
                  </m:ctrlPr>
                </m:sSubPr>
                <m:e>
                  <m:r>
                    <w:rPr>
                      <w:rFonts w:ascii="Cambria Math" w:hAnsi="Cambria Math"/>
                    </w:rPr>
                    <m:t>B</m:t>
                  </m:r>
                </m:e>
                <m:sub>
                  <m:r>
                    <w:rPr>
                      <w:rFonts w:ascii="Cambria Math" w:hAnsi="Cambria Math"/>
                    </w:rPr>
                    <m:t>high</m:t>
                  </m:r>
                </m:sub>
              </m:sSub>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A,high</m:t>
                          </m:r>
                        </m:sub>
                      </m:sSub>
                    </m:num>
                    <m:den>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T</m:t>
                      </m:r>
                    </m:den>
                  </m:f>
                </m:e>
              </m:d>
            </m:e>
          </m:func>
        </m:oMath>
      </m:oMathPara>
    </w:p>
    <w:p w14:paraId="1FA8EA6B" w14:textId="501C6579" w:rsidR="00CA1747" w:rsidRDefault="00362A30">
      <w:r>
        <w:t>Then the actual forward reaction rate becomes</w:t>
      </w:r>
    </w:p>
    <w:p w14:paraId="7C331E40" w14:textId="3441F116" w:rsidR="00362A30" w:rsidRPr="00362A30" w:rsidRDefault="00F639B6">
      <m:oMathPara>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high</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r</m:t>
                      </m:r>
                    </m:sub>
                  </m:sSub>
                </m:den>
              </m:f>
            </m:e>
          </m:d>
          <m:r>
            <w:rPr>
              <w:rFonts w:ascii="Cambria Math" w:hAnsi="Cambria Math"/>
            </w:rPr>
            <m:t>F</m:t>
          </m:r>
        </m:oMath>
      </m:oMathPara>
    </w:p>
    <w:p w14:paraId="59BFF81F" w14:textId="440EC6FF" w:rsidR="00362A30" w:rsidRDefault="00362A30">
      <w:r>
        <w:t xml:space="preserve">Pr is the reduced pressure given by </w:t>
      </w:r>
    </w:p>
    <w:p w14:paraId="349E9D8C" w14:textId="4D5F4B31" w:rsidR="00362A30" w:rsidRDefault="00F639B6">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low</m:t>
                  </m:r>
                </m:sub>
              </m:sSub>
              <m:r>
                <w:rPr>
                  <w:rFonts w:ascii="Cambria Math" w:hAnsi="Cambria Math"/>
                </w:rPr>
                <m:t>[M]</m:t>
              </m:r>
            </m:num>
            <m:den>
              <m:sSub>
                <m:sSubPr>
                  <m:ctrlPr>
                    <w:rPr>
                      <w:rFonts w:ascii="Cambria Math" w:hAnsi="Cambria Math"/>
                      <w:i/>
                    </w:rPr>
                  </m:ctrlPr>
                </m:sSubPr>
                <m:e>
                  <m:r>
                    <w:rPr>
                      <w:rFonts w:ascii="Cambria Math" w:hAnsi="Cambria Math"/>
                    </w:rPr>
                    <m:t>k</m:t>
                  </m:r>
                </m:e>
                <m:sub>
                  <m:r>
                    <w:rPr>
                      <w:rFonts w:ascii="Cambria Math" w:hAnsi="Cambria Math"/>
                    </w:rPr>
                    <m:t>high</m:t>
                  </m:r>
                </m:sub>
              </m:sSub>
            </m:den>
          </m:f>
        </m:oMath>
      </m:oMathPara>
    </w:p>
    <w:p w14:paraId="2E35D14E" w14:textId="77777777" w:rsidR="00CA1747" w:rsidRDefault="00CA1747"/>
    <w:p w14:paraId="61AB6D48" w14:textId="0FD940CF" w:rsidR="00CA1747" w:rsidRDefault="00947867">
      <w:r>
        <w:t xml:space="preserve">If F=1 then this is the lindemann form, but F can equal other things, in the Troe form F is equal to </w:t>
      </w:r>
    </w:p>
    <w:p w14:paraId="1C97F109" w14:textId="28E6175B" w:rsidR="00947867" w:rsidRPr="001D707D" w:rsidRDefault="00F639B6">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r>
                    <w:rPr>
                      <w:rFonts w:ascii="Cambria Math" w:hAnsi="Cambria Math"/>
                    </w:rPr>
                    <m:t>F</m:t>
                  </m:r>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e>
                              </m:func>
                              <m:r>
                                <w:rPr>
                                  <w:rFonts w:ascii="Cambria Math" w:hAnsi="Cambria Math"/>
                                </w:rPr>
                                <m:t>+c</m:t>
                              </m:r>
                            </m:num>
                            <m:den>
                              <m:r>
                                <w:rPr>
                                  <w:rFonts w:ascii="Cambria Math" w:hAnsi="Cambria Math"/>
                                </w:rPr>
                                <m:t>n-d*</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e>
                                  </m:func>
                                  <m:r>
                                    <w:rPr>
                                      <w:rFonts w:ascii="Cambria Math" w:hAnsi="Cambria Math"/>
                                    </w:rPr>
                                    <m:t>+c</m:t>
                                  </m:r>
                                </m:e>
                              </m:d>
                            </m:den>
                          </m:f>
                        </m:e>
                      </m:d>
                    </m:e>
                    <m:sup>
                      <m:r>
                        <w:rPr>
                          <w:rFonts w:ascii="Cambria Math" w:hAnsi="Cambria Math"/>
                        </w:rPr>
                        <m:t>2</m:t>
                      </m:r>
                    </m:sup>
                  </m:sSup>
                </m:e>
              </m:d>
            </m:e>
            <m:sup>
              <m:r>
                <w:rPr>
                  <w:rFonts w:ascii="Cambria Math" w:hAnsi="Cambria Math"/>
                </w:rPr>
                <m:t>-1</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
                </w:rPr>
              </m:ctrlPr>
            </m:fNa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cent</m:t>
                  </m:r>
                </m:sub>
              </m:sSub>
              <m:r>
                <w:rPr>
                  <w:rFonts w:ascii="Cambria Math" w:hAnsi="Cambria Math"/>
                </w:rPr>
                <m:t>)</m:t>
              </m:r>
              <m:ctrlPr>
                <w:rPr>
                  <w:rFonts w:ascii="Cambria Math" w:hAnsi="Cambria Math"/>
                  <w:i/>
                </w:rPr>
              </m:ctrlPr>
            </m:e>
          </m:func>
          <m:r>
            <m:rPr>
              <m:sty m:val="p"/>
            </m:rPr>
            <w:rPr>
              <w:rFonts w:ascii="Cambria Math" w:hAnsi="Cambria Math"/>
            </w:rPr>
            <m:t>⁡</m:t>
          </m:r>
        </m:oMath>
      </m:oMathPara>
    </w:p>
    <w:p w14:paraId="28D618A1" w14:textId="77777777" w:rsidR="001D707D" w:rsidRDefault="001D707D"/>
    <w:p w14:paraId="088C5C18" w14:textId="43D11B7C" w:rsidR="00CA1747" w:rsidRPr="001D707D" w:rsidRDefault="001D707D">
      <m:oMathPara>
        <m:oMath>
          <m:r>
            <w:rPr>
              <w:rFonts w:ascii="Cambria Math" w:hAnsi="Cambria Math"/>
            </w:rPr>
            <m:t>c=-0.4-0.67*</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cent</m:t>
                  </m:r>
                </m:sub>
              </m:sSub>
              <m:r>
                <w:rPr>
                  <w:rFonts w:ascii="Cambria Math" w:hAnsi="Cambria Math"/>
                </w:rPr>
                <m:t>)</m:t>
              </m:r>
            </m:e>
          </m:func>
        </m:oMath>
      </m:oMathPara>
    </w:p>
    <w:p w14:paraId="0BB5BEA4" w14:textId="6C540286" w:rsidR="00CA1747" w:rsidRDefault="001D707D">
      <m:oMathPara>
        <m:oMath>
          <m:r>
            <w:rPr>
              <w:rFonts w:ascii="Cambria Math" w:hAnsi="Cambria Math"/>
            </w:rPr>
            <m:t>n=0.75-1.27*</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cent</m:t>
                  </m:r>
                </m:sub>
              </m:sSub>
              <m:r>
                <w:rPr>
                  <w:rFonts w:ascii="Cambria Math" w:hAnsi="Cambria Math"/>
                </w:rPr>
                <m:t>)</m:t>
              </m:r>
            </m:e>
          </m:func>
        </m:oMath>
      </m:oMathPara>
    </w:p>
    <w:p w14:paraId="41AAB8FE" w14:textId="6B9422FC" w:rsidR="001D707D" w:rsidRDefault="001D707D">
      <m:oMathPara>
        <m:oMath>
          <m:r>
            <w:rPr>
              <w:rFonts w:ascii="Cambria Math" w:hAnsi="Cambria Math"/>
            </w:rPr>
            <m:t>d=0.14</m:t>
          </m:r>
        </m:oMath>
      </m:oMathPara>
    </w:p>
    <w:p w14:paraId="565F5CB6" w14:textId="0D7DF095" w:rsidR="00CA1747" w:rsidRPr="001D707D" w:rsidRDefault="00F639B6">
      <m:oMathPara>
        <m:oMath>
          <m:sSub>
            <m:sSubPr>
              <m:ctrlPr>
                <w:rPr>
                  <w:rFonts w:ascii="Cambria Math" w:hAnsi="Cambria Math"/>
                  <w:i/>
                </w:rPr>
              </m:ctrlPr>
            </m:sSubPr>
            <m:e>
              <m:r>
                <w:rPr>
                  <w:rFonts w:ascii="Cambria Math" w:hAnsi="Cambria Math"/>
                </w:rPr>
                <m:t>F</m:t>
              </m:r>
            </m:e>
            <m:sub>
              <m:r>
                <w:rPr>
                  <w:rFonts w:ascii="Cambria Math" w:hAnsi="Cambria Math"/>
                </w:rPr>
                <m:t>cent</m:t>
              </m:r>
            </m:sub>
          </m:sSub>
          <m:r>
            <w:rPr>
              <w:rFonts w:ascii="Cambria Math" w:hAnsi="Cambria Math"/>
            </w:rPr>
            <m:t>=</m:t>
          </m:r>
          <m:d>
            <m:dPr>
              <m:ctrlPr>
                <w:rPr>
                  <w:rFonts w:ascii="Cambria Math" w:hAnsi="Cambria Math"/>
                  <w:i/>
                </w:rPr>
              </m:ctrlPr>
            </m:dPr>
            <m:e>
              <m:r>
                <w:rPr>
                  <w:rFonts w:ascii="Cambria Math" w:hAnsi="Cambria Math"/>
                </w:rPr>
                <m:t>1-α</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func>
          <m:r>
            <w:rPr>
              <w:rFonts w:ascii="Cambria Math" w:hAnsi="Cambria Math"/>
            </w:rPr>
            <m:t>+α</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func>
        </m:oMath>
      </m:oMathPara>
    </w:p>
    <w:p w14:paraId="4BD5B800" w14:textId="491C21EA" w:rsidR="001D707D" w:rsidRDefault="001D707D">
      <w:r>
        <w:t xml:space="preserve">The four parameters </w:t>
      </w:r>
      <m:oMath>
        <m:r>
          <w:rPr>
            <w:rFonts w:ascii="Cambria Math" w:hAnsi="Cambria Math"/>
          </w:rPr>
          <m:t>α</m:t>
        </m:r>
      </m:oMath>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are specified in the mechanism file</w:t>
      </w:r>
      <w:r w:rsidR="0076055F">
        <w:t xml:space="preserve"> in this order</w:t>
      </w:r>
      <w:r>
        <w:t xml:space="preserve">, often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is not used an my code can handle both 3 or 4 input parameters.  They appear in the mechanism file below the reaction like so:</w:t>
      </w:r>
    </w:p>
    <w:p w14:paraId="2374A8BB" w14:textId="77777777" w:rsidR="00CA1747" w:rsidRDefault="00CA1747"/>
    <w:p w14:paraId="0FDEA0EB" w14:textId="4B176EAD" w:rsidR="00255B80" w:rsidRDefault="00255B80">
      <w:r w:rsidRPr="00255B80">
        <w:t xml:space="preserve">     TROE/   .7830   74.00  2941.00  6964.00 /</w:t>
      </w:r>
    </w:p>
    <w:p w14:paraId="4D79D604" w14:textId="77777777" w:rsidR="00CA1747" w:rsidRDefault="00CA1747"/>
    <w:p w14:paraId="56142740" w14:textId="77777777" w:rsidR="00CA1747" w:rsidRDefault="00CA1747"/>
    <w:p w14:paraId="5E32AD3F" w14:textId="43029A22" w:rsidR="00CA1747" w:rsidRDefault="00100382">
      <w:r>
        <w:t>A final note here is that Troe/lindeman forms are just to calculate the forward reaction rate, and you still use the equilibrium constant just like normal to calculate the reverse reaction rate.  Also you do not again use the third body coefficients that were used in Pr term.  (There could be a confusion that you multiple the forward reaction rate after being calculated by the thirdbody concentration, but you don’t the thirdbody concentration was used in the Pr term)</w:t>
      </w:r>
    </w:p>
    <w:p w14:paraId="058B672E" w14:textId="77777777" w:rsidR="00F50A36" w:rsidRDefault="00F50A36"/>
    <w:p w14:paraId="76C5AB2D" w14:textId="77777777" w:rsidR="00F50A36" w:rsidRPr="00FF2138" w:rsidRDefault="00F50A36" w:rsidP="00F50A36">
      <w:pPr>
        <w:rPr>
          <w:b/>
          <w:u w:val="single"/>
        </w:rPr>
      </w:pPr>
      <w:r w:rsidRPr="00FF2138">
        <w:rPr>
          <w:b/>
          <w:u w:val="single"/>
        </w:rPr>
        <w:t xml:space="preserve">Other limitations in my code </w:t>
      </w:r>
    </w:p>
    <w:p w14:paraId="1844E3FF" w14:textId="77777777" w:rsidR="00F50A36" w:rsidRDefault="00F50A36" w:rsidP="00F50A36">
      <w:r>
        <w:t>I am currently only reading 4 elements per molecule, but the current chemkin standard is 5.</w:t>
      </w:r>
    </w:p>
    <w:p w14:paraId="25EB70D9" w14:textId="77777777" w:rsidR="00F50A36" w:rsidRDefault="00F50A36" w:rsidP="00F50A36"/>
    <w:p w14:paraId="54550C0C" w14:textId="77777777" w:rsidR="00F50A36" w:rsidRDefault="00F50A36" w:rsidP="00F50A36">
      <w:r>
        <w:t xml:space="preserve">Also there are some reactions that do not use equilibrium constant for the reverse reaction, but instead give additional arrehnius coefficients for a reverse reaction.  I cannot currently handle these reactions, but you can easily change this type into 2 forward-only reactions.  An example mechanism is found here: </w:t>
      </w:r>
      <w:hyperlink r:id="rId7" w:history="1">
        <w:r w:rsidRPr="00247BCF">
          <w:rPr>
            <w:rStyle w:val="Hyperlink"/>
          </w:rPr>
          <w:t>http://lcg.princeton.edu/research/chemical-kinetic-mechanisms/reduced-mechanism-for-iso-octane-oxidation.aspx</w:t>
        </w:r>
      </w:hyperlink>
    </w:p>
    <w:p w14:paraId="5DBC12AE" w14:textId="77777777" w:rsidR="00F50A36" w:rsidRDefault="00F50A36" w:rsidP="00F50A36">
      <w:r>
        <w:t>An example of this type of reaction looks like this:</w:t>
      </w:r>
    </w:p>
    <w:p w14:paraId="132593C0" w14:textId="77777777" w:rsidR="00F50A36" w:rsidRDefault="00F50A36" w:rsidP="00F50A36"/>
    <w:p w14:paraId="23A1EDDD" w14:textId="77777777" w:rsidR="00F50A36" w:rsidRDefault="00F50A36" w:rsidP="00F50A36">
      <w:r>
        <w:t>ch4+h=ch3+h2</w:t>
      </w:r>
      <w:r>
        <w:tab/>
        <w:t>1.73E+04</w:t>
      </w:r>
      <w:r>
        <w:tab/>
        <w:t>3</w:t>
      </w:r>
      <w:r>
        <w:tab/>
        <w:t>8224</w:t>
      </w:r>
      <w:r>
        <w:tab/>
      </w:r>
      <w:r>
        <w:tab/>
      </w:r>
    </w:p>
    <w:p w14:paraId="162F0B35" w14:textId="77777777" w:rsidR="00F50A36" w:rsidRDefault="00F50A36" w:rsidP="00F50A36">
      <w:r>
        <w:tab/>
        <w:t>rev/</w:t>
      </w:r>
      <w:r>
        <w:tab/>
        <w:t>6.61E+02</w:t>
      </w:r>
      <w:r>
        <w:tab/>
        <w:t>3</w:t>
      </w:r>
      <w:r>
        <w:tab/>
        <w:t>7744</w:t>
      </w:r>
      <w:r>
        <w:tab/>
        <w:t>/</w:t>
      </w:r>
    </w:p>
    <w:p w14:paraId="25CDB484" w14:textId="77777777" w:rsidR="00F50A36" w:rsidRDefault="00F50A36" w:rsidP="00F50A36"/>
    <w:p w14:paraId="5F92F1A3" w14:textId="77777777" w:rsidR="00F50A36" w:rsidRDefault="00F50A36" w:rsidP="00F50A36"/>
    <w:p w14:paraId="234CD135" w14:textId="77777777" w:rsidR="00F50A36" w:rsidRDefault="00F50A36" w:rsidP="00F50A36">
      <w:r>
        <w:t>Also my reactor type is specifically design to run fuel and oxidant with a dilutant, there is an automated part that calculates the amount of oxygen you need based on the mixture of fuel species.  You might have a completely different type of reaction, in that case there should be no issue, but you would have to remove or modify that code in the reactor that calculated the amount of oxidant based on your problem.</w:t>
      </w:r>
    </w:p>
    <w:p w14:paraId="5502B3AC" w14:textId="77777777" w:rsidR="00F50A36" w:rsidRDefault="00F50A36" w:rsidP="00F50A36"/>
    <w:p w14:paraId="63B3AA05" w14:textId="77777777" w:rsidR="00F50A36" w:rsidRDefault="00F50A36" w:rsidP="00F50A36">
      <w:r>
        <w:t>For the octave and octave-fortran hybrid versions, you have to remove all blank lines from chem.inp (also all info must be in chem.inp, no use of a separate file for therm.dat).  Also all thermo data must be included, chemkin has a thermo database that it can refer to if you don’t include something, I don’t have that.</w:t>
      </w:r>
    </w:p>
    <w:p w14:paraId="7E8E682A" w14:textId="77777777" w:rsidR="00F50A36" w:rsidRDefault="00F50A36" w:rsidP="00F50A36"/>
    <w:p w14:paraId="383F181B" w14:textId="77777777" w:rsidR="00F50A36" w:rsidRDefault="00F50A36" w:rsidP="00F50A36">
      <w:r>
        <w:t>Also I noticed there is some numerical error when analyzing the species mass fractions in the octave-fortran hybrid version, but they disappear when you decrease the ATOL and RTOL values.  This may require more timesteps though.  Also the octave-fortran hybrid and probably pure octave versions miss out on the highest part of the sharp peak of intermediate species such as H radical due to the linear timestep method, where as the pure matlab solvers are adaptive and add more points at important times.</w:t>
      </w:r>
    </w:p>
    <w:p w14:paraId="5001F94C" w14:textId="77777777" w:rsidR="00F50A36" w:rsidRDefault="00F50A36"/>
    <w:p w14:paraId="2BBA272C" w14:textId="77777777" w:rsidR="002E08DF" w:rsidRDefault="002E08DF"/>
    <w:p w14:paraId="1F7D8A8B" w14:textId="77777777" w:rsidR="002E08DF" w:rsidRDefault="002E08DF"/>
    <w:p w14:paraId="2E38BBE2" w14:textId="77777777" w:rsidR="002E08DF" w:rsidRDefault="002E08DF"/>
    <w:p w14:paraId="55B069DD" w14:textId="77777777" w:rsidR="002E08DF" w:rsidRPr="00F639B6" w:rsidRDefault="002E08DF" w:rsidP="002E08DF">
      <w:pPr>
        <w:widowControl w:val="0"/>
        <w:autoSpaceDE w:val="0"/>
        <w:autoSpaceDN w:val="0"/>
        <w:adjustRightInd w:val="0"/>
        <w:spacing w:after="512"/>
        <w:jc w:val="center"/>
        <w:rPr>
          <w:rFonts w:ascii="Helvetica" w:hAnsi="Helvetica" w:cs="Helvetica"/>
          <w:b/>
          <w:bCs/>
          <w:color w:val="262626"/>
          <w:sz w:val="16"/>
          <w:szCs w:val="16"/>
        </w:rPr>
      </w:pPr>
      <w:bookmarkStart w:id="0" w:name="_GoBack"/>
      <w:r w:rsidRPr="00F639B6">
        <w:rPr>
          <w:rFonts w:ascii="Helvetica" w:hAnsi="Helvetica" w:cs="Helvetica"/>
          <w:b/>
          <w:bCs/>
          <w:color w:val="262626"/>
          <w:sz w:val="16"/>
          <w:szCs w:val="16"/>
        </w:rPr>
        <w:t>GNU Free Documentation License</w:t>
      </w:r>
    </w:p>
    <w:p w14:paraId="6BDA213E" w14:textId="77777777" w:rsidR="002E08DF" w:rsidRPr="00F639B6" w:rsidRDefault="002E08DF" w:rsidP="002E08DF">
      <w:pPr>
        <w:widowControl w:val="0"/>
        <w:autoSpaceDE w:val="0"/>
        <w:autoSpaceDN w:val="0"/>
        <w:adjustRightInd w:val="0"/>
        <w:spacing w:after="320"/>
        <w:jc w:val="center"/>
        <w:rPr>
          <w:rFonts w:ascii="Helvetica" w:hAnsi="Helvetica" w:cs="Helvetica"/>
          <w:sz w:val="16"/>
          <w:szCs w:val="16"/>
        </w:rPr>
      </w:pPr>
      <w:r w:rsidRPr="00F639B6">
        <w:rPr>
          <w:rFonts w:ascii="Helvetica" w:hAnsi="Helvetica" w:cs="Helvetica"/>
          <w:sz w:val="16"/>
          <w:szCs w:val="16"/>
        </w:rPr>
        <w:t>Version 1.3, 3 November 2008</w:t>
      </w:r>
    </w:p>
    <w:p w14:paraId="2A3A3F30"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Copyright © 2000, 2001, 2002, 2007, 2008 Free Software Foundation, Inc. &lt;</w:t>
      </w:r>
      <w:hyperlink r:id="rId8" w:history="1">
        <w:r w:rsidRPr="00F639B6">
          <w:rPr>
            <w:rFonts w:ascii="Helvetica" w:hAnsi="Helvetica" w:cs="Helvetica"/>
            <w:color w:val="063C7D"/>
            <w:sz w:val="16"/>
            <w:szCs w:val="16"/>
            <w:u w:val="single" w:color="063C7D"/>
          </w:rPr>
          <w:t>http://fsf.org/</w:t>
        </w:r>
      </w:hyperlink>
      <w:r w:rsidRPr="00F639B6">
        <w:rPr>
          <w:rFonts w:ascii="Helvetica" w:hAnsi="Helvetica" w:cs="Helvetica"/>
          <w:sz w:val="16"/>
          <w:szCs w:val="16"/>
        </w:rPr>
        <w:t>&gt;</w:t>
      </w:r>
    </w:p>
    <w:p w14:paraId="1796CB10"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Everyone is permitted to copy and distribute verbatim copies of this license document, but changing it is not allowed.</w:t>
      </w:r>
    </w:p>
    <w:p w14:paraId="0EF8E840"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0. PREAMBLE</w:t>
      </w:r>
    </w:p>
    <w:p w14:paraId="7DF2A501"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60B11BAF"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05800063"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1A9B9A74"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1. APPLICABILITY AND DEFINITIONS</w:t>
      </w:r>
    </w:p>
    <w:p w14:paraId="5E81085D"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172AC8C8"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5F6550D5"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4CDAF3B7"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06C48262"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3BCAA758"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6882A838"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777C5098"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772CD8C4"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The "publisher" means any person or entity that distributes copies of the Document to the public.</w:t>
      </w:r>
    </w:p>
    <w:p w14:paraId="0E84D9A8"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199EBEA7"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7A04BE1E"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2. VERBATIM COPYING</w:t>
      </w:r>
    </w:p>
    <w:p w14:paraId="22FE809B"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18988FF4"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You may also lend copies, under the same conditions stated above, and you may publicly display copies.</w:t>
      </w:r>
    </w:p>
    <w:p w14:paraId="2FD74EB8"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3. COPYING IN QUANTITY</w:t>
      </w:r>
    </w:p>
    <w:p w14:paraId="71F3C2D4"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2F8644FD"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4D116F0F"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30DE616D"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5E4C574E"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4. MODIFICATIONS</w:t>
      </w:r>
    </w:p>
    <w:p w14:paraId="31BE3AD5"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69E3BBA4"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60A2809B"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552CA814"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C. State on the Title page the name of the publisher of the Modified Version, as the publisher.</w:t>
      </w:r>
    </w:p>
    <w:p w14:paraId="2D38E514"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D. Preserve all the copyright notices of the Document.</w:t>
      </w:r>
    </w:p>
    <w:p w14:paraId="7AB8F39F"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E. Add an appropriate copyright notice for your modifications adjacent to the other copyright notices.</w:t>
      </w:r>
    </w:p>
    <w:p w14:paraId="24672648"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24345407"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G. Preserve in that license notice the full lists of Invariant Sections and required Cover Texts given in the Document's license notice.</w:t>
      </w:r>
    </w:p>
    <w:p w14:paraId="0688490B"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H. Include an unaltered copy of this License.</w:t>
      </w:r>
    </w:p>
    <w:p w14:paraId="3566DCD3"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46325C79"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15127549"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002A3782"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6EA01C5D"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M. Delete any section Entitled "Endorsements". Such a section may not be included in the Modified Version.</w:t>
      </w:r>
    </w:p>
    <w:p w14:paraId="0F6D0716"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N. Do not retitle any existing section to be Entitled "Endorsements" or to conflict in title with any Invariant Section.</w:t>
      </w:r>
    </w:p>
    <w:p w14:paraId="64B59D0C" w14:textId="77777777" w:rsidR="002E08DF" w:rsidRPr="00F639B6" w:rsidRDefault="002E08DF" w:rsidP="002E08DF">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F639B6">
        <w:rPr>
          <w:rFonts w:ascii="Helvetica" w:hAnsi="Helvetica" w:cs="Helvetica"/>
          <w:sz w:val="16"/>
          <w:szCs w:val="16"/>
        </w:rPr>
        <w:t>O. Preserve any Warranty Disclaimers.</w:t>
      </w:r>
    </w:p>
    <w:p w14:paraId="2656CF32"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6B5771FA"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14BC623C"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1A11462E"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23BE16E6"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5. COMBINING DOCUMENTS</w:t>
      </w:r>
    </w:p>
    <w:p w14:paraId="4E813445"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4DBF162E"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36C2B7C1"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6710472B"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6. COLLECTIONS OF DOCUMENTS</w:t>
      </w:r>
    </w:p>
    <w:p w14:paraId="76873793"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3C6C0561"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17172133"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7. AGGREGATION WITH INDEPENDENT WORKS</w:t>
      </w:r>
    </w:p>
    <w:p w14:paraId="6D615586"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4A1AF821"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07ADECF9"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8. TRANSLATION</w:t>
      </w:r>
    </w:p>
    <w:p w14:paraId="3668BDE9"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6B4A68FC"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20AA877B"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9. TERMINATION</w:t>
      </w:r>
    </w:p>
    <w:p w14:paraId="491C3DF1"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5B813299"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067EEE94"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4E9352D2"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04DD1ED4"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10. FUTURE REVISIONS OF THIS LICENSE</w:t>
      </w:r>
    </w:p>
    <w:p w14:paraId="31F46B01"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9" w:history="1">
        <w:r w:rsidRPr="00F639B6">
          <w:rPr>
            <w:rFonts w:ascii="Helvetica" w:hAnsi="Helvetica" w:cs="Helvetica"/>
            <w:color w:val="063C7D"/>
            <w:sz w:val="16"/>
            <w:szCs w:val="16"/>
            <w:u w:val="single" w:color="063C7D"/>
          </w:rPr>
          <w:t>http://www.gnu.org/copyleft/</w:t>
        </w:r>
      </w:hyperlink>
      <w:r w:rsidRPr="00F639B6">
        <w:rPr>
          <w:rFonts w:ascii="Helvetica" w:hAnsi="Helvetica" w:cs="Helvetica"/>
          <w:sz w:val="16"/>
          <w:szCs w:val="16"/>
        </w:rPr>
        <w:t>.</w:t>
      </w:r>
    </w:p>
    <w:p w14:paraId="08B9E3DA"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5E66D78B" w14:textId="77777777" w:rsidR="002E08DF" w:rsidRPr="00F639B6" w:rsidRDefault="002E08DF" w:rsidP="002E08DF">
      <w:pPr>
        <w:widowControl w:val="0"/>
        <w:autoSpaceDE w:val="0"/>
        <w:autoSpaceDN w:val="0"/>
        <w:adjustRightInd w:val="0"/>
        <w:rPr>
          <w:rFonts w:ascii="Helvetica" w:hAnsi="Helvetica" w:cs="Helvetica"/>
          <w:b/>
          <w:bCs/>
          <w:color w:val="262626"/>
          <w:sz w:val="16"/>
          <w:szCs w:val="16"/>
        </w:rPr>
      </w:pPr>
      <w:r w:rsidRPr="00F639B6">
        <w:rPr>
          <w:rFonts w:ascii="Helvetica" w:hAnsi="Helvetica" w:cs="Helvetica"/>
          <w:b/>
          <w:bCs/>
          <w:color w:val="262626"/>
          <w:sz w:val="16"/>
          <w:szCs w:val="16"/>
        </w:rPr>
        <w:t>11. RELICENSING</w:t>
      </w:r>
    </w:p>
    <w:p w14:paraId="2A67D5ED"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6C86A42F"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04559D08"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"Incorporate" means to publish or republish a Document, in whole or in part, as part of another Document.</w:t>
      </w:r>
    </w:p>
    <w:p w14:paraId="6375FC6B" w14:textId="77777777" w:rsidR="002E08DF" w:rsidRPr="00F639B6" w:rsidRDefault="002E08DF" w:rsidP="002E08DF">
      <w:pPr>
        <w:widowControl w:val="0"/>
        <w:autoSpaceDE w:val="0"/>
        <w:autoSpaceDN w:val="0"/>
        <w:adjustRightInd w:val="0"/>
        <w:spacing w:after="320"/>
        <w:rPr>
          <w:rFonts w:ascii="Helvetica" w:hAnsi="Helvetica" w:cs="Helvetica"/>
          <w:sz w:val="16"/>
          <w:szCs w:val="16"/>
        </w:rPr>
      </w:pPr>
      <w:r w:rsidRPr="00F639B6">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518C8838" w14:textId="40617DC5" w:rsidR="002E08DF" w:rsidRPr="00F639B6" w:rsidRDefault="002E08DF" w:rsidP="002E08DF">
      <w:pPr>
        <w:rPr>
          <w:sz w:val="16"/>
          <w:szCs w:val="16"/>
        </w:rPr>
      </w:pPr>
      <w:r w:rsidRPr="00F639B6">
        <w:rPr>
          <w:rFonts w:ascii="Helvetica" w:hAnsi="Helvetica" w:cs="Helvetica"/>
          <w:sz w:val="16"/>
          <w:szCs w:val="16"/>
        </w:rPr>
        <w:t>The operator of an MMC Site may republish an MMC contained in the site under CC-BY-SA on the same site at any time before August 1, 2009, provided the MMC is eligible for relicensing.</w:t>
      </w:r>
    </w:p>
    <w:bookmarkEnd w:id="0"/>
    <w:p w14:paraId="592D3269" w14:textId="77777777" w:rsidR="00CA1747" w:rsidRDefault="00CA1747"/>
    <w:sectPr w:rsidR="00CA1747"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B1"/>
    <w:rsid w:val="0009101C"/>
    <w:rsid w:val="00100382"/>
    <w:rsid w:val="00123B81"/>
    <w:rsid w:val="001D707D"/>
    <w:rsid w:val="00255B80"/>
    <w:rsid w:val="002E08DF"/>
    <w:rsid w:val="002E21A4"/>
    <w:rsid w:val="003206EE"/>
    <w:rsid w:val="00362A30"/>
    <w:rsid w:val="00375F0C"/>
    <w:rsid w:val="005574B1"/>
    <w:rsid w:val="00573DFC"/>
    <w:rsid w:val="005C586E"/>
    <w:rsid w:val="006F247E"/>
    <w:rsid w:val="0076055F"/>
    <w:rsid w:val="0077092C"/>
    <w:rsid w:val="007A2690"/>
    <w:rsid w:val="00837482"/>
    <w:rsid w:val="009415BE"/>
    <w:rsid w:val="00947867"/>
    <w:rsid w:val="00B36EF2"/>
    <w:rsid w:val="00B75B44"/>
    <w:rsid w:val="00C242E3"/>
    <w:rsid w:val="00C727C5"/>
    <w:rsid w:val="00CA1747"/>
    <w:rsid w:val="00CF5BE3"/>
    <w:rsid w:val="00D34E46"/>
    <w:rsid w:val="00D73284"/>
    <w:rsid w:val="00F50A36"/>
    <w:rsid w:val="00F639B6"/>
    <w:rsid w:val="00FF2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ED4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92C"/>
    <w:rPr>
      <w:rFonts w:ascii="Lucida Grande" w:hAnsi="Lucida Grande" w:cs="Lucida Grande"/>
      <w:sz w:val="18"/>
      <w:szCs w:val="18"/>
    </w:rPr>
  </w:style>
  <w:style w:type="character" w:styleId="PlaceholderText">
    <w:name w:val="Placeholder Text"/>
    <w:basedOn w:val="DefaultParagraphFont"/>
    <w:uiPriority w:val="99"/>
    <w:semiHidden/>
    <w:rsid w:val="00362A30"/>
    <w:rPr>
      <w:color w:val="808080"/>
    </w:rPr>
  </w:style>
  <w:style w:type="character" w:styleId="Hyperlink">
    <w:name w:val="Hyperlink"/>
    <w:basedOn w:val="DefaultParagraphFont"/>
    <w:uiPriority w:val="99"/>
    <w:unhideWhenUsed/>
    <w:rsid w:val="00C242E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92C"/>
    <w:rPr>
      <w:rFonts w:ascii="Lucida Grande" w:hAnsi="Lucida Grande" w:cs="Lucida Grande"/>
      <w:sz w:val="18"/>
      <w:szCs w:val="18"/>
    </w:rPr>
  </w:style>
  <w:style w:type="character" w:styleId="PlaceholderText">
    <w:name w:val="Placeholder Text"/>
    <w:basedOn w:val="DefaultParagraphFont"/>
    <w:uiPriority w:val="99"/>
    <w:semiHidden/>
    <w:rsid w:val="00362A30"/>
    <w:rPr>
      <w:color w:val="808080"/>
    </w:rPr>
  </w:style>
  <w:style w:type="character" w:styleId="Hyperlink">
    <w:name w:val="Hyperlink"/>
    <w:basedOn w:val="DefaultParagraphFont"/>
    <w:uiPriority w:val="99"/>
    <w:unhideWhenUsed/>
    <w:rsid w:val="00C242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lcg.princeton.edu/research/chemical-kinetic-mechanisms/reduced-mechanism-for-iso-octane-oxidation.aspx" TargetMode="External"/><Relationship Id="rId8" Type="http://schemas.openxmlformats.org/officeDocument/2006/relationships/hyperlink" Target="http://fsf.org/" TargetMode="External"/><Relationship Id="rId9" Type="http://schemas.openxmlformats.org/officeDocument/2006/relationships/hyperlink" Target="http://www.gnu.org/copylef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4039</Words>
  <Characters>23028</Characters>
  <Application>Microsoft Macintosh Word</Application>
  <DocSecurity>0</DocSecurity>
  <Lines>191</Lines>
  <Paragraphs>54</Paragraphs>
  <ScaleCrop>false</ScaleCrop>
  <Company/>
  <LinksUpToDate>false</LinksUpToDate>
  <CharactersWithSpaces>27013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38</cp:revision>
  <dcterms:created xsi:type="dcterms:W3CDTF">2014-04-11T17:03:00Z</dcterms:created>
  <dcterms:modified xsi:type="dcterms:W3CDTF">2014-04-22T01:46:00Z</dcterms:modified>
</cp:coreProperties>
</file>