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Technology stack: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ASP.NET Core(Web API)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EF(work with MS SQL)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11 (front-end)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documentation: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 API was fully documented in swagger.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Angular: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- provides CRUD and view operation with tests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- provides CRUD and view operation with  questions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- provides CRUD and view operation with answers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- view test results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passtest -  provides pass test logic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- provides login logic for admins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Most of the components have parts: index, view, create and edit.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