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82DAE" w14:textId="77777777" w:rsidR="00660530" w:rsidRPr="00660530" w:rsidRDefault="00660530" w:rsidP="00B30661">
      <w:pPr>
        <w:spacing w:after="0" w:line="240" w:lineRule="auto"/>
        <w:jc w:val="center"/>
        <w:rPr>
          <w:rFonts w:ascii="Times New Roman" w:hAnsi="Times New Roman" w:cs="Times New Roman"/>
          <w:color w:val="000000" w:themeColor="text1"/>
          <w:sz w:val="20"/>
          <w:szCs w:val="20"/>
        </w:rPr>
      </w:pPr>
      <w:proofErr w:type="spellStart"/>
      <w:r w:rsidRPr="00660530">
        <w:rPr>
          <w:rFonts w:ascii="Times New Roman" w:hAnsi="Times New Roman" w:cs="Times New Roman"/>
          <w:color w:val="000000" w:themeColor="text1"/>
          <w:sz w:val="20"/>
          <w:szCs w:val="20"/>
        </w:rPr>
        <w:t>Farhad</w:t>
      </w:r>
      <w:proofErr w:type="spellEnd"/>
      <w:r w:rsidRPr="00660530">
        <w:rPr>
          <w:rFonts w:ascii="Times New Roman" w:hAnsi="Times New Roman" w:cs="Times New Roman"/>
          <w:color w:val="000000" w:themeColor="text1"/>
          <w:sz w:val="20"/>
          <w:szCs w:val="20"/>
        </w:rPr>
        <w:t xml:space="preserve"> </w:t>
      </w:r>
      <w:proofErr w:type="spellStart"/>
      <w:r w:rsidRPr="00660530">
        <w:rPr>
          <w:rFonts w:ascii="Times New Roman" w:hAnsi="Times New Roman" w:cs="Times New Roman"/>
          <w:color w:val="000000" w:themeColor="text1"/>
          <w:sz w:val="20"/>
          <w:szCs w:val="20"/>
        </w:rPr>
        <w:t>Aghdami</w:t>
      </w:r>
      <w:proofErr w:type="spellEnd"/>
    </w:p>
    <w:p w14:paraId="0D16DD38" w14:textId="77777777" w:rsidR="00660530" w:rsidRPr="00660530" w:rsidRDefault="00660530" w:rsidP="00B30661">
      <w:pPr>
        <w:spacing w:after="0" w:line="240" w:lineRule="auto"/>
        <w:jc w:val="center"/>
        <w:rPr>
          <w:rFonts w:ascii="Times New Roman" w:hAnsi="Times New Roman" w:cs="Times New Roman"/>
          <w:color w:val="000000" w:themeColor="text1"/>
          <w:sz w:val="20"/>
          <w:szCs w:val="20"/>
        </w:rPr>
      </w:pPr>
      <w:r w:rsidRPr="00660530">
        <w:rPr>
          <w:rFonts w:ascii="Times New Roman" w:hAnsi="Times New Roman" w:cs="Times New Roman"/>
          <w:color w:val="000000" w:themeColor="text1"/>
          <w:sz w:val="20"/>
          <w:szCs w:val="20"/>
        </w:rPr>
        <w:t>Williams Mullen</w:t>
      </w:r>
    </w:p>
    <w:p w14:paraId="54A36C35" w14:textId="09C5D0B8" w:rsidR="00291730" w:rsidRPr="00660530" w:rsidRDefault="00660530" w:rsidP="00B30661">
      <w:pPr>
        <w:spacing w:after="0" w:line="240" w:lineRule="auto"/>
        <w:jc w:val="center"/>
        <w:rPr>
          <w:rFonts w:ascii="Times New Roman" w:hAnsi="Times New Roman" w:cs="Times New Roman"/>
          <w:color w:val="000000" w:themeColor="text1"/>
          <w:sz w:val="20"/>
          <w:szCs w:val="20"/>
        </w:rPr>
      </w:pPr>
      <w:r w:rsidRPr="00660530">
        <w:rPr>
          <w:rFonts w:ascii="Times New Roman" w:hAnsi="Times New Roman" w:cs="Times New Roman"/>
          <w:color w:val="000000" w:themeColor="text1"/>
          <w:sz w:val="20"/>
          <w:szCs w:val="20"/>
        </w:rPr>
        <w:t>Richmond</w:t>
      </w:r>
      <w:r w:rsidR="00B10043" w:rsidRPr="00660530">
        <w:rPr>
          <w:rFonts w:ascii="Times New Roman" w:hAnsi="Times New Roman" w:cs="Times New Roman"/>
          <w:color w:val="000000" w:themeColor="text1"/>
          <w:sz w:val="20"/>
          <w:szCs w:val="20"/>
        </w:rPr>
        <w:t xml:space="preserve">, </w:t>
      </w:r>
      <w:r w:rsidRPr="00660530">
        <w:rPr>
          <w:rFonts w:ascii="Times New Roman" w:hAnsi="Times New Roman" w:cs="Times New Roman"/>
          <w:color w:val="000000" w:themeColor="text1"/>
          <w:sz w:val="20"/>
          <w:szCs w:val="20"/>
        </w:rPr>
        <w:t>Virginia</w:t>
      </w:r>
    </w:p>
    <w:p w14:paraId="1C7B22E5" w14:textId="77777777" w:rsidR="00291730" w:rsidRPr="00660530" w:rsidRDefault="00291730" w:rsidP="00F71767">
      <w:pPr>
        <w:spacing w:after="0" w:line="360" w:lineRule="auto"/>
        <w:jc w:val="center"/>
        <w:rPr>
          <w:rFonts w:ascii="Times New Roman" w:hAnsi="Times New Roman" w:cs="Times New Roman"/>
          <w:color w:val="000000" w:themeColor="text1"/>
          <w:sz w:val="20"/>
          <w:szCs w:val="20"/>
        </w:rPr>
      </w:pPr>
      <w:r w:rsidRPr="00660530">
        <w:rPr>
          <w:rFonts w:ascii="Times New Roman" w:hAnsi="Times New Roman" w:cs="Times New Roman"/>
          <w:color w:val="000000" w:themeColor="text1"/>
          <w:sz w:val="20"/>
          <w:szCs w:val="20"/>
        </w:rPr>
        <w:t>________________________________</w:t>
      </w:r>
    </w:p>
    <w:p w14:paraId="3AF66569" w14:textId="77777777" w:rsidR="00291730" w:rsidRPr="00660530" w:rsidRDefault="00291730" w:rsidP="00F71767">
      <w:pPr>
        <w:spacing w:after="0" w:line="360" w:lineRule="auto"/>
        <w:jc w:val="both"/>
        <w:rPr>
          <w:rFonts w:ascii="Times New Roman" w:hAnsi="Times New Roman" w:cs="Times New Roman"/>
          <w:b/>
          <w:color w:val="000000" w:themeColor="text1"/>
          <w:sz w:val="20"/>
          <w:szCs w:val="20"/>
          <w:u w:val="single"/>
        </w:rPr>
      </w:pPr>
    </w:p>
    <w:p w14:paraId="3F9841F5" w14:textId="5AE7DBB0" w:rsidR="00CA4A4D" w:rsidRDefault="00CA4A4D" w:rsidP="00F71767">
      <w:pPr>
        <w:spacing w:after="0" w:line="360" w:lineRule="auto"/>
        <w:jc w:val="both"/>
        <w:rPr>
          <w:rFonts w:ascii="Times New Roman" w:hAnsi="Times New Roman" w:cs="Times New Roman"/>
          <w:color w:val="000000" w:themeColor="text1"/>
          <w:sz w:val="20"/>
          <w:szCs w:val="20"/>
        </w:rPr>
      </w:pPr>
      <w:proofErr w:type="spellStart"/>
      <w:r w:rsidRPr="00660530">
        <w:rPr>
          <w:rFonts w:ascii="Times New Roman" w:hAnsi="Times New Roman" w:cs="Times New Roman"/>
          <w:color w:val="000000" w:themeColor="text1"/>
          <w:sz w:val="20"/>
          <w:szCs w:val="20"/>
        </w:rPr>
        <w:t>Farhad</w:t>
      </w:r>
      <w:proofErr w:type="spellEnd"/>
      <w:r w:rsidRPr="00660530">
        <w:rPr>
          <w:rFonts w:ascii="Times New Roman" w:hAnsi="Times New Roman" w:cs="Times New Roman"/>
          <w:color w:val="000000" w:themeColor="text1"/>
          <w:sz w:val="20"/>
          <w:szCs w:val="20"/>
        </w:rPr>
        <w:t xml:space="preserve"> </w:t>
      </w:r>
      <w:proofErr w:type="spellStart"/>
      <w:r w:rsidRPr="00660530">
        <w:rPr>
          <w:rFonts w:ascii="Times New Roman" w:hAnsi="Times New Roman" w:cs="Times New Roman"/>
          <w:color w:val="000000" w:themeColor="text1"/>
          <w:sz w:val="20"/>
          <w:szCs w:val="20"/>
        </w:rPr>
        <w:t>Aghdami</w:t>
      </w:r>
      <w:proofErr w:type="spellEnd"/>
      <w:r w:rsidRPr="00660530">
        <w:rPr>
          <w:rFonts w:ascii="Times New Roman" w:hAnsi="Times New Roman" w:cs="Times New Roman"/>
          <w:color w:val="000000" w:themeColor="text1"/>
          <w:sz w:val="20"/>
          <w:szCs w:val="20"/>
        </w:rPr>
        <w:t xml:space="preserve"> is the Managing Partner of the Richmond office of Williams Mullen. He focuses his practice on wealth transfer planning and preservation, business succession planning, and general tax planning. He counsels a wide variety of clients, including high net worth individuals and families, institutional fiduciaries, family offices, and charitable entities.</w:t>
      </w:r>
    </w:p>
    <w:p w14:paraId="48ED2986" w14:textId="77777777" w:rsidR="00F71767" w:rsidRPr="00660530" w:rsidRDefault="00F71767" w:rsidP="00F71767">
      <w:pPr>
        <w:spacing w:after="0" w:line="360" w:lineRule="auto"/>
        <w:jc w:val="both"/>
        <w:rPr>
          <w:rFonts w:ascii="Times New Roman" w:hAnsi="Times New Roman" w:cs="Times New Roman"/>
          <w:color w:val="000000" w:themeColor="text1"/>
          <w:sz w:val="20"/>
          <w:szCs w:val="20"/>
        </w:rPr>
      </w:pPr>
    </w:p>
    <w:p w14:paraId="77024409" w14:textId="39FB3EF6" w:rsidR="00CA4A4D" w:rsidRDefault="00CA4A4D" w:rsidP="00F71767">
      <w:pPr>
        <w:spacing w:after="0" w:line="360" w:lineRule="auto"/>
        <w:jc w:val="both"/>
        <w:rPr>
          <w:rFonts w:ascii="Times New Roman" w:hAnsi="Times New Roman" w:cs="Times New Roman"/>
          <w:color w:val="000000" w:themeColor="text1"/>
          <w:sz w:val="20"/>
          <w:szCs w:val="20"/>
        </w:rPr>
      </w:pPr>
      <w:proofErr w:type="spellStart"/>
      <w:r w:rsidRPr="00660530">
        <w:rPr>
          <w:rFonts w:ascii="Times New Roman" w:hAnsi="Times New Roman" w:cs="Times New Roman"/>
          <w:color w:val="000000" w:themeColor="text1"/>
          <w:sz w:val="20"/>
          <w:szCs w:val="20"/>
        </w:rPr>
        <w:t>Farhad</w:t>
      </w:r>
      <w:proofErr w:type="spellEnd"/>
      <w:r w:rsidRPr="00660530">
        <w:rPr>
          <w:rFonts w:ascii="Times New Roman" w:hAnsi="Times New Roman" w:cs="Times New Roman"/>
          <w:color w:val="000000" w:themeColor="text1"/>
          <w:sz w:val="20"/>
          <w:szCs w:val="20"/>
        </w:rPr>
        <w:t xml:space="preserve"> is a 1989 graduate of the University of Virginia and a 1992 graduate of the Wake Forest University School of Law. </w:t>
      </w:r>
      <w:proofErr w:type="spellStart"/>
      <w:r w:rsidRPr="00660530">
        <w:rPr>
          <w:rFonts w:ascii="Times New Roman" w:hAnsi="Times New Roman" w:cs="Times New Roman"/>
          <w:color w:val="000000" w:themeColor="text1"/>
          <w:sz w:val="20"/>
          <w:szCs w:val="20"/>
        </w:rPr>
        <w:t>Farhad</w:t>
      </w:r>
      <w:proofErr w:type="spellEnd"/>
      <w:r w:rsidRPr="00660530">
        <w:rPr>
          <w:rFonts w:ascii="Times New Roman" w:hAnsi="Times New Roman" w:cs="Times New Roman"/>
          <w:color w:val="000000" w:themeColor="text1"/>
          <w:sz w:val="20"/>
          <w:szCs w:val="20"/>
        </w:rPr>
        <w:t xml:space="preserve"> received his LL.M. in taxation from Georgetown University Law Center in 1995. </w:t>
      </w:r>
      <w:proofErr w:type="spellStart"/>
      <w:r w:rsidRPr="00660530">
        <w:rPr>
          <w:rFonts w:ascii="Times New Roman" w:hAnsi="Times New Roman" w:cs="Times New Roman"/>
          <w:color w:val="000000" w:themeColor="text1"/>
          <w:sz w:val="20"/>
          <w:szCs w:val="20"/>
        </w:rPr>
        <w:t>Farhad</w:t>
      </w:r>
      <w:proofErr w:type="spellEnd"/>
      <w:r w:rsidRPr="00660530">
        <w:rPr>
          <w:rFonts w:ascii="Times New Roman" w:hAnsi="Times New Roman" w:cs="Times New Roman"/>
          <w:color w:val="000000" w:themeColor="text1"/>
          <w:sz w:val="20"/>
          <w:szCs w:val="20"/>
        </w:rPr>
        <w:t xml:space="preserve"> is a fellow in the American College of Trust and Estate Counsel (ACTEC) and is the Virginia State Chair-Elect of ACTEC. He is listed in The Best Lawyers In America and was named the 2015 Tax “Lawyer of the Year” and the 2016 Trusts and Estates “Lawyer of the Year” by Best Lawyers. </w:t>
      </w:r>
      <w:proofErr w:type="spellStart"/>
      <w:r w:rsidRPr="00660530">
        <w:rPr>
          <w:rFonts w:ascii="Times New Roman" w:hAnsi="Times New Roman" w:cs="Times New Roman"/>
          <w:color w:val="000000" w:themeColor="text1"/>
          <w:sz w:val="20"/>
          <w:szCs w:val="20"/>
        </w:rPr>
        <w:t>Farhad</w:t>
      </w:r>
      <w:proofErr w:type="spellEnd"/>
      <w:r w:rsidRPr="00660530">
        <w:rPr>
          <w:rFonts w:ascii="Times New Roman" w:hAnsi="Times New Roman" w:cs="Times New Roman"/>
          <w:color w:val="000000" w:themeColor="text1"/>
          <w:sz w:val="20"/>
          <w:szCs w:val="20"/>
        </w:rPr>
        <w:t xml:space="preserve"> is an adjunct professo</w:t>
      </w:r>
      <w:r w:rsidR="00F71767">
        <w:rPr>
          <w:rFonts w:ascii="Times New Roman" w:hAnsi="Times New Roman" w:cs="Times New Roman"/>
          <w:color w:val="000000" w:themeColor="text1"/>
          <w:sz w:val="20"/>
          <w:szCs w:val="20"/>
        </w:rPr>
        <w:t xml:space="preserve">r at the University of </w:t>
      </w:r>
      <w:r w:rsidR="00B30661">
        <w:rPr>
          <w:rFonts w:ascii="Times New Roman" w:hAnsi="Times New Roman" w:cs="Times New Roman"/>
          <w:color w:val="000000" w:themeColor="text1"/>
          <w:sz w:val="20"/>
          <w:szCs w:val="20"/>
        </w:rPr>
        <w:t xml:space="preserve">Richmond </w:t>
      </w:r>
      <w:r w:rsidRPr="00660530">
        <w:rPr>
          <w:rFonts w:ascii="Times New Roman" w:hAnsi="Times New Roman" w:cs="Times New Roman"/>
          <w:color w:val="000000" w:themeColor="text1"/>
          <w:sz w:val="20"/>
          <w:szCs w:val="20"/>
        </w:rPr>
        <w:t>School of Law and previously taught at</w:t>
      </w:r>
      <w:bookmarkStart w:id="0" w:name="_GoBack"/>
      <w:bookmarkEnd w:id="0"/>
      <w:r w:rsidRPr="00660530">
        <w:rPr>
          <w:rFonts w:ascii="Times New Roman" w:hAnsi="Times New Roman" w:cs="Times New Roman"/>
          <w:color w:val="000000" w:themeColor="text1"/>
          <w:sz w:val="20"/>
          <w:szCs w:val="20"/>
        </w:rPr>
        <w:t xml:space="preserve"> Washington &amp; Lee’s School of Law.</w:t>
      </w:r>
    </w:p>
    <w:p w14:paraId="296954F6" w14:textId="77777777" w:rsidR="00F71767" w:rsidRPr="00660530" w:rsidRDefault="00F71767" w:rsidP="00F71767">
      <w:pPr>
        <w:spacing w:after="0" w:line="360" w:lineRule="auto"/>
        <w:jc w:val="both"/>
        <w:rPr>
          <w:rFonts w:ascii="Times New Roman" w:hAnsi="Times New Roman" w:cs="Times New Roman"/>
          <w:color w:val="000000" w:themeColor="text1"/>
          <w:sz w:val="20"/>
          <w:szCs w:val="20"/>
        </w:rPr>
      </w:pPr>
    </w:p>
    <w:p w14:paraId="7792DD23" w14:textId="3E8ABC54" w:rsidR="00CA4A4D" w:rsidRDefault="00CA4A4D" w:rsidP="00F71767">
      <w:pPr>
        <w:spacing w:after="0" w:line="360" w:lineRule="auto"/>
        <w:jc w:val="both"/>
        <w:rPr>
          <w:rFonts w:ascii="Times New Roman" w:hAnsi="Times New Roman" w:cs="Times New Roman"/>
          <w:color w:val="000000" w:themeColor="text1"/>
          <w:sz w:val="20"/>
          <w:szCs w:val="20"/>
        </w:rPr>
      </w:pPr>
      <w:proofErr w:type="spellStart"/>
      <w:r w:rsidRPr="00660530">
        <w:rPr>
          <w:rFonts w:ascii="Times New Roman" w:hAnsi="Times New Roman" w:cs="Times New Roman"/>
          <w:color w:val="000000" w:themeColor="text1"/>
          <w:sz w:val="20"/>
          <w:szCs w:val="20"/>
        </w:rPr>
        <w:t>Farhad</w:t>
      </w:r>
      <w:proofErr w:type="spellEnd"/>
      <w:r w:rsidRPr="00660530">
        <w:rPr>
          <w:rFonts w:ascii="Times New Roman" w:hAnsi="Times New Roman" w:cs="Times New Roman"/>
          <w:color w:val="000000" w:themeColor="text1"/>
          <w:sz w:val="20"/>
          <w:szCs w:val="20"/>
        </w:rPr>
        <w:t xml:space="preserve"> has held leadership positions in many professional organizations, including the Virginia Bar Association Wills, Trusts, and Estates Section (Chair, 2011-2013), Fiduciary Income Tax Committee of the ABA Tax Section (Chair, 2003 to 2005), Estate Planning Council of Richmond (President, 2011-2012), Insurance Planning Committee of the ABA Real Property, Probate &amp; Trust Section (Chair, 2003-2004), Trust Administrators Council of Richmond (President, 2004-2005), University of Richmond Estate Planning Advisory Council (Chair, 2004-2009), and Richmond Private Business Study Group (Chair, 2001-2002).</w:t>
      </w:r>
    </w:p>
    <w:p w14:paraId="4D5ED072" w14:textId="77777777" w:rsidR="00F71767" w:rsidRPr="00660530" w:rsidRDefault="00F71767" w:rsidP="00F71767">
      <w:pPr>
        <w:spacing w:after="0" w:line="360" w:lineRule="auto"/>
        <w:jc w:val="both"/>
        <w:rPr>
          <w:rFonts w:ascii="Times New Roman" w:hAnsi="Times New Roman" w:cs="Times New Roman"/>
          <w:color w:val="000000" w:themeColor="text1"/>
          <w:sz w:val="20"/>
          <w:szCs w:val="20"/>
        </w:rPr>
      </w:pPr>
    </w:p>
    <w:p w14:paraId="1F6823EB" w14:textId="0558E661" w:rsidR="00CA4A4D" w:rsidRDefault="00CA4A4D" w:rsidP="00F71767">
      <w:pPr>
        <w:spacing w:after="0" w:line="360" w:lineRule="auto"/>
        <w:jc w:val="both"/>
        <w:rPr>
          <w:rFonts w:ascii="Times New Roman" w:hAnsi="Times New Roman" w:cs="Times New Roman"/>
          <w:color w:val="000000" w:themeColor="text1"/>
          <w:sz w:val="20"/>
          <w:szCs w:val="20"/>
        </w:rPr>
      </w:pPr>
      <w:proofErr w:type="spellStart"/>
      <w:r w:rsidRPr="00660530">
        <w:rPr>
          <w:rFonts w:ascii="Times New Roman" w:hAnsi="Times New Roman" w:cs="Times New Roman"/>
          <w:color w:val="000000" w:themeColor="text1"/>
          <w:sz w:val="20"/>
          <w:szCs w:val="20"/>
        </w:rPr>
        <w:t>Farhad</w:t>
      </w:r>
      <w:proofErr w:type="spellEnd"/>
      <w:r w:rsidRPr="00660530">
        <w:rPr>
          <w:rFonts w:ascii="Times New Roman" w:hAnsi="Times New Roman" w:cs="Times New Roman"/>
          <w:color w:val="000000" w:themeColor="text1"/>
          <w:sz w:val="20"/>
          <w:szCs w:val="20"/>
        </w:rPr>
        <w:t xml:space="preserve"> is a co-author (with Howard Zaritsky and Mary Ann Mancini) of </w:t>
      </w:r>
      <w:r w:rsidRPr="00660530">
        <w:rPr>
          <w:rFonts w:ascii="Times New Roman" w:hAnsi="Times New Roman" w:cs="Times New Roman"/>
          <w:i/>
          <w:color w:val="000000" w:themeColor="text1"/>
          <w:sz w:val="20"/>
          <w:szCs w:val="20"/>
        </w:rPr>
        <w:t>Structuring Buy-Sell Agreements</w:t>
      </w:r>
      <w:r w:rsidRPr="00660530">
        <w:rPr>
          <w:rFonts w:ascii="Times New Roman" w:hAnsi="Times New Roman" w:cs="Times New Roman"/>
          <w:color w:val="000000" w:themeColor="text1"/>
          <w:sz w:val="20"/>
          <w:szCs w:val="20"/>
        </w:rPr>
        <w:t xml:space="preserve"> (2nd Ed.; </w:t>
      </w:r>
      <w:proofErr w:type="spellStart"/>
      <w:r w:rsidRPr="00660530">
        <w:rPr>
          <w:rFonts w:ascii="Times New Roman" w:hAnsi="Times New Roman" w:cs="Times New Roman"/>
          <w:color w:val="000000" w:themeColor="text1"/>
          <w:sz w:val="20"/>
          <w:szCs w:val="20"/>
        </w:rPr>
        <w:t>ThomsonReuters</w:t>
      </w:r>
      <w:proofErr w:type="spellEnd"/>
      <w:r w:rsidRPr="00660530">
        <w:rPr>
          <w:rFonts w:ascii="Times New Roman" w:hAnsi="Times New Roman" w:cs="Times New Roman"/>
          <w:color w:val="000000" w:themeColor="text1"/>
          <w:sz w:val="20"/>
          <w:szCs w:val="20"/>
        </w:rPr>
        <w:t xml:space="preserve">). He is the author of numerous articles that have appeared in tax journals, including </w:t>
      </w:r>
      <w:r w:rsidRPr="00660530">
        <w:rPr>
          <w:rFonts w:ascii="Times New Roman" w:hAnsi="Times New Roman" w:cs="Times New Roman"/>
          <w:i/>
          <w:color w:val="000000" w:themeColor="text1"/>
          <w:sz w:val="20"/>
          <w:szCs w:val="20"/>
        </w:rPr>
        <w:t>The Tax Lawyer</w:t>
      </w:r>
      <w:r w:rsidRPr="00660530">
        <w:rPr>
          <w:rFonts w:ascii="Times New Roman" w:hAnsi="Times New Roman" w:cs="Times New Roman"/>
          <w:color w:val="000000" w:themeColor="text1"/>
          <w:sz w:val="20"/>
          <w:szCs w:val="20"/>
        </w:rPr>
        <w:t xml:space="preserve"> and </w:t>
      </w:r>
      <w:r w:rsidRPr="00660530">
        <w:rPr>
          <w:rFonts w:ascii="Times New Roman" w:hAnsi="Times New Roman" w:cs="Times New Roman"/>
          <w:i/>
          <w:color w:val="000000" w:themeColor="text1"/>
          <w:sz w:val="20"/>
          <w:szCs w:val="20"/>
        </w:rPr>
        <w:t>The Journal of Taxation</w:t>
      </w:r>
      <w:r w:rsidRPr="00660530">
        <w:rPr>
          <w:rFonts w:ascii="Times New Roman" w:hAnsi="Times New Roman" w:cs="Times New Roman"/>
          <w:color w:val="000000" w:themeColor="text1"/>
          <w:sz w:val="20"/>
          <w:szCs w:val="20"/>
        </w:rPr>
        <w:t xml:space="preserve"> and has been quoted in the </w:t>
      </w:r>
      <w:r w:rsidRPr="00660530">
        <w:rPr>
          <w:rFonts w:ascii="Times New Roman" w:hAnsi="Times New Roman" w:cs="Times New Roman"/>
          <w:i/>
          <w:color w:val="000000" w:themeColor="text1"/>
          <w:sz w:val="20"/>
          <w:szCs w:val="20"/>
        </w:rPr>
        <w:t>New York Times</w:t>
      </w:r>
      <w:r w:rsidRPr="00660530">
        <w:rPr>
          <w:rFonts w:ascii="Times New Roman" w:hAnsi="Times New Roman" w:cs="Times New Roman"/>
          <w:color w:val="000000" w:themeColor="text1"/>
          <w:sz w:val="20"/>
          <w:szCs w:val="20"/>
        </w:rPr>
        <w:t xml:space="preserve"> and </w:t>
      </w:r>
      <w:r w:rsidRPr="00660530">
        <w:rPr>
          <w:rFonts w:ascii="Times New Roman" w:hAnsi="Times New Roman" w:cs="Times New Roman"/>
          <w:i/>
          <w:color w:val="000000" w:themeColor="text1"/>
          <w:sz w:val="20"/>
          <w:szCs w:val="20"/>
        </w:rPr>
        <w:t>Virginia Business</w:t>
      </w:r>
      <w:r w:rsidRPr="00660530">
        <w:rPr>
          <w:rFonts w:ascii="Times New Roman" w:hAnsi="Times New Roman" w:cs="Times New Roman"/>
          <w:color w:val="000000" w:themeColor="text1"/>
          <w:sz w:val="20"/>
          <w:szCs w:val="20"/>
        </w:rPr>
        <w:t xml:space="preserve">. </w:t>
      </w:r>
      <w:proofErr w:type="spellStart"/>
      <w:r w:rsidRPr="00660530">
        <w:rPr>
          <w:rFonts w:ascii="Times New Roman" w:hAnsi="Times New Roman" w:cs="Times New Roman"/>
          <w:color w:val="000000" w:themeColor="text1"/>
          <w:sz w:val="20"/>
          <w:szCs w:val="20"/>
        </w:rPr>
        <w:t>Farhad</w:t>
      </w:r>
      <w:proofErr w:type="spellEnd"/>
      <w:r w:rsidRPr="00660530">
        <w:rPr>
          <w:rFonts w:ascii="Times New Roman" w:hAnsi="Times New Roman" w:cs="Times New Roman"/>
          <w:color w:val="000000" w:themeColor="text1"/>
          <w:sz w:val="20"/>
          <w:szCs w:val="20"/>
        </w:rPr>
        <w:t xml:space="preserve"> regularly speaks at advanced planning conferences and seminars, including those sponsored by the University of Miami </w:t>
      </w:r>
      <w:proofErr w:type="spellStart"/>
      <w:r w:rsidRPr="00660530">
        <w:rPr>
          <w:rFonts w:ascii="Times New Roman" w:hAnsi="Times New Roman" w:cs="Times New Roman"/>
          <w:color w:val="000000" w:themeColor="text1"/>
          <w:sz w:val="20"/>
          <w:szCs w:val="20"/>
        </w:rPr>
        <w:t>Heckerling</w:t>
      </w:r>
      <w:proofErr w:type="spellEnd"/>
      <w:r w:rsidRPr="00660530">
        <w:rPr>
          <w:rFonts w:ascii="Times New Roman" w:hAnsi="Times New Roman" w:cs="Times New Roman"/>
          <w:color w:val="000000" w:themeColor="text1"/>
          <w:sz w:val="20"/>
          <w:szCs w:val="20"/>
        </w:rPr>
        <w:t xml:space="preserve"> Institute, the American College of Trust and Estate Counsel, the Southern Federal Tax Institute, the ABA Tax Section, the American Law Institute, and the Duke Estate Planning Symposium.</w:t>
      </w:r>
    </w:p>
    <w:p w14:paraId="496F8C4A" w14:textId="77777777" w:rsidR="00F71767" w:rsidRPr="00660530" w:rsidRDefault="00F71767" w:rsidP="00F71767">
      <w:pPr>
        <w:spacing w:after="0" w:line="360" w:lineRule="auto"/>
        <w:jc w:val="both"/>
        <w:rPr>
          <w:rFonts w:ascii="Times New Roman" w:hAnsi="Times New Roman" w:cs="Times New Roman"/>
          <w:color w:val="000000" w:themeColor="text1"/>
          <w:sz w:val="20"/>
          <w:szCs w:val="20"/>
        </w:rPr>
      </w:pPr>
    </w:p>
    <w:p w14:paraId="3BF75A2A" w14:textId="6A6A26A1" w:rsidR="0023358C" w:rsidRPr="00660530" w:rsidRDefault="00CA4A4D" w:rsidP="00F71767">
      <w:pPr>
        <w:spacing w:after="0" w:line="360" w:lineRule="auto"/>
        <w:jc w:val="both"/>
        <w:rPr>
          <w:rFonts w:ascii="Times New Roman" w:hAnsi="Times New Roman" w:cs="Times New Roman"/>
          <w:color w:val="000000" w:themeColor="text1"/>
          <w:sz w:val="20"/>
          <w:szCs w:val="20"/>
        </w:rPr>
      </w:pPr>
      <w:proofErr w:type="spellStart"/>
      <w:r w:rsidRPr="00660530">
        <w:rPr>
          <w:rFonts w:ascii="Times New Roman" w:hAnsi="Times New Roman" w:cs="Times New Roman"/>
          <w:color w:val="000000" w:themeColor="text1"/>
          <w:sz w:val="20"/>
          <w:szCs w:val="20"/>
        </w:rPr>
        <w:t>Farhad</w:t>
      </w:r>
      <w:proofErr w:type="spellEnd"/>
      <w:r w:rsidRPr="00660530">
        <w:rPr>
          <w:rFonts w:ascii="Times New Roman" w:hAnsi="Times New Roman" w:cs="Times New Roman"/>
          <w:color w:val="000000" w:themeColor="text1"/>
          <w:sz w:val="20"/>
          <w:szCs w:val="20"/>
        </w:rPr>
        <w:t xml:space="preserve"> is a member of the Board of Trustees of St. Christopher’s School, Richmond’s Future, Venture Richmond, and the Boys and Girls Club of Metro Richmond. </w:t>
      </w:r>
      <w:proofErr w:type="spellStart"/>
      <w:r w:rsidRPr="00660530">
        <w:rPr>
          <w:rFonts w:ascii="Times New Roman" w:hAnsi="Times New Roman" w:cs="Times New Roman"/>
          <w:color w:val="000000" w:themeColor="text1"/>
          <w:sz w:val="20"/>
          <w:szCs w:val="20"/>
        </w:rPr>
        <w:t>Farhad</w:t>
      </w:r>
      <w:proofErr w:type="spellEnd"/>
      <w:r w:rsidRPr="00660530">
        <w:rPr>
          <w:rFonts w:ascii="Times New Roman" w:hAnsi="Times New Roman" w:cs="Times New Roman"/>
          <w:color w:val="000000" w:themeColor="text1"/>
          <w:sz w:val="20"/>
          <w:szCs w:val="20"/>
        </w:rPr>
        <w:t xml:space="preserve"> previously served as Chairman of the Board of Governors of The Community Foundation </w:t>
      </w:r>
      <w:r w:rsidRPr="00660530">
        <w:rPr>
          <w:rFonts w:ascii="Times New Roman" w:hAnsi="Times New Roman" w:cs="Times New Roman"/>
          <w:i/>
          <w:color w:val="000000" w:themeColor="text1"/>
          <w:sz w:val="20"/>
          <w:szCs w:val="20"/>
        </w:rPr>
        <w:t>Serving Richmond and Central Virginia</w:t>
      </w:r>
      <w:r w:rsidRPr="00660530">
        <w:rPr>
          <w:rFonts w:ascii="Times New Roman" w:hAnsi="Times New Roman" w:cs="Times New Roman"/>
          <w:color w:val="000000" w:themeColor="text1"/>
          <w:sz w:val="20"/>
          <w:szCs w:val="20"/>
        </w:rPr>
        <w:t xml:space="preserve"> and served on the Board of Trustees of the Valentine Richmond History Center.</w:t>
      </w:r>
    </w:p>
    <w:sectPr w:rsidR="0023358C" w:rsidRPr="00660530"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E3A75"/>
    <w:rsid w:val="0023358C"/>
    <w:rsid w:val="00244787"/>
    <w:rsid w:val="00291730"/>
    <w:rsid w:val="002B04CC"/>
    <w:rsid w:val="002C42C8"/>
    <w:rsid w:val="002E4D83"/>
    <w:rsid w:val="00410CD8"/>
    <w:rsid w:val="004C45C1"/>
    <w:rsid w:val="00640A70"/>
    <w:rsid w:val="00660530"/>
    <w:rsid w:val="007C45ED"/>
    <w:rsid w:val="008418FE"/>
    <w:rsid w:val="00971F86"/>
    <w:rsid w:val="009B0F38"/>
    <w:rsid w:val="009F22BF"/>
    <w:rsid w:val="00B10043"/>
    <w:rsid w:val="00B30661"/>
    <w:rsid w:val="00BA1870"/>
    <w:rsid w:val="00C60331"/>
    <w:rsid w:val="00CA4A4D"/>
    <w:rsid w:val="00CB2985"/>
    <w:rsid w:val="00F01B41"/>
    <w:rsid w:val="00F71767"/>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0800F6-97B2-4033-89AE-712C56ECF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Huffman, Jennifer</cp:lastModifiedBy>
  <cp:revision>4</cp:revision>
  <cp:lastPrinted>2016-11-29T20:32:00Z</cp:lastPrinted>
  <dcterms:created xsi:type="dcterms:W3CDTF">2017-05-22T19:14:00Z</dcterms:created>
  <dcterms:modified xsi:type="dcterms:W3CDTF">2017-08-18T16:38:00Z</dcterms:modified>
</cp:coreProperties>
</file>