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F90FF" w14:textId="77777777" w:rsidR="00381DC9" w:rsidRPr="00381DC9" w:rsidRDefault="00381DC9" w:rsidP="00D25706">
      <w:pPr>
        <w:spacing w:after="0" w:line="240" w:lineRule="auto"/>
        <w:jc w:val="center"/>
        <w:rPr>
          <w:rFonts w:ascii="Times New Roman" w:hAnsi="Times New Roman" w:cs="Times New Roman"/>
          <w:color w:val="000000" w:themeColor="text1"/>
          <w:sz w:val="20"/>
          <w:szCs w:val="20"/>
        </w:rPr>
      </w:pPr>
      <w:bookmarkStart w:id="0" w:name="_GoBack"/>
      <w:r w:rsidRPr="00381DC9">
        <w:rPr>
          <w:rFonts w:ascii="Times New Roman" w:hAnsi="Times New Roman" w:cs="Times New Roman"/>
          <w:color w:val="000000" w:themeColor="text1"/>
          <w:sz w:val="20"/>
          <w:szCs w:val="20"/>
        </w:rPr>
        <w:t xml:space="preserve">Samuel A. Donaldson </w:t>
      </w:r>
    </w:p>
    <w:p w14:paraId="41625D45" w14:textId="5D540942" w:rsidR="00381DC9" w:rsidRPr="00381DC9" w:rsidRDefault="00381DC9" w:rsidP="00D25706">
      <w:pPr>
        <w:spacing w:after="0" w:line="240" w:lineRule="auto"/>
        <w:jc w:val="center"/>
        <w:rPr>
          <w:rFonts w:ascii="Times New Roman" w:hAnsi="Times New Roman" w:cs="Times New Roman"/>
          <w:color w:val="000000" w:themeColor="text1"/>
          <w:sz w:val="20"/>
          <w:szCs w:val="20"/>
        </w:rPr>
      </w:pPr>
      <w:r w:rsidRPr="00381DC9">
        <w:rPr>
          <w:rFonts w:ascii="Times New Roman" w:hAnsi="Times New Roman" w:cs="Times New Roman"/>
          <w:color w:val="000000" w:themeColor="text1"/>
          <w:sz w:val="20"/>
          <w:szCs w:val="20"/>
        </w:rPr>
        <w:t>Georgia State University</w:t>
      </w:r>
      <w:r w:rsidR="00EB71BE">
        <w:rPr>
          <w:rFonts w:ascii="Times New Roman" w:hAnsi="Times New Roman" w:cs="Times New Roman"/>
          <w:color w:val="000000" w:themeColor="text1"/>
          <w:sz w:val="20"/>
          <w:szCs w:val="20"/>
        </w:rPr>
        <w:t xml:space="preserve"> </w:t>
      </w:r>
      <w:r w:rsidRPr="00381DC9">
        <w:rPr>
          <w:rFonts w:ascii="Times New Roman" w:hAnsi="Times New Roman" w:cs="Times New Roman"/>
          <w:color w:val="000000" w:themeColor="text1"/>
          <w:sz w:val="20"/>
          <w:szCs w:val="20"/>
        </w:rPr>
        <w:t>College of Law</w:t>
      </w:r>
    </w:p>
    <w:p w14:paraId="54A36C35" w14:textId="7609D1ED" w:rsidR="00291730" w:rsidRPr="00381DC9" w:rsidRDefault="00381DC9" w:rsidP="00D25706">
      <w:pPr>
        <w:spacing w:after="0" w:line="240" w:lineRule="auto"/>
        <w:jc w:val="center"/>
        <w:rPr>
          <w:rFonts w:ascii="Times New Roman" w:hAnsi="Times New Roman" w:cs="Times New Roman"/>
          <w:color w:val="000000" w:themeColor="text1"/>
          <w:sz w:val="20"/>
          <w:szCs w:val="20"/>
        </w:rPr>
      </w:pPr>
      <w:r w:rsidRPr="00381DC9">
        <w:rPr>
          <w:rFonts w:ascii="Times New Roman" w:hAnsi="Times New Roman" w:cs="Times New Roman"/>
          <w:color w:val="000000" w:themeColor="text1"/>
          <w:sz w:val="20"/>
          <w:szCs w:val="20"/>
        </w:rPr>
        <w:t>Atlanta</w:t>
      </w:r>
      <w:r w:rsidR="003D3583" w:rsidRPr="00381DC9">
        <w:rPr>
          <w:rFonts w:ascii="Times New Roman" w:hAnsi="Times New Roman" w:cs="Times New Roman"/>
          <w:color w:val="000000" w:themeColor="text1"/>
          <w:sz w:val="20"/>
          <w:szCs w:val="20"/>
        </w:rPr>
        <w:t xml:space="preserve">, </w:t>
      </w:r>
      <w:r w:rsidRPr="00381DC9">
        <w:rPr>
          <w:rFonts w:ascii="Times New Roman" w:hAnsi="Times New Roman" w:cs="Times New Roman"/>
          <w:color w:val="000000" w:themeColor="text1"/>
          <w:sz w:val="20"/>
          <w:szCs w:val="20"/>
        </w:rPr>
        <w:t>Georgia</w:t>
      </w:r>
    </w:p>
    <w:bookmarkEnd w:id="0"/>
    <w:p w14:paraId="1C7B22E5" w14:textId="77777777" w:rsidR="00291730" w:rsidRPr="00381DC9" w:rsidRDefault="00291730" w:rsidP="00291730">
      <w:pPr>
        <w:spacing w:line="240" w:lineRule="auto"/>
        <w:jc w:val="center"/>
        <w:rPr>
          <w:rFonts w:ascii="Times New Roman" w:hAnsi="Times New Roman" w:cs="Times New Roman"/>
          <w:color w:val="000000" w:themeColor="text1"/>
          <w:sz w:val="20"/>
          <w:szCs w:val="20"/>
        </w:rPr>
      </w:pPr>
      <w:r w:rsidRPr="00381DC9">
        <w:rPr>
          <w:rFonts w:ascii="Times New Roman" w:hAnsi="Times New Roman" w:cs="Times New Roman"/>
          <w:color w:val="000000" w:themeColor="text1"/>
          <w:sz w:val="20"/>
          <w:szCs w:val="20"/>
        </w:rPr>
        <w:t>________________________________</w:t>
      </w:r>
    </w:p>
    <w:p w14:paraId="3AF66569" w14:textId="77777777" w:rsidR="00291730" w:rsidRPr="00381DC9" w:rsidRDefault="00291730" w:rsidP="00291730">
      <w:pPr>
        <w:jc w:val="both"/>
        <w:rPr>
          <w:rFonts w:ascii="Times New Roman" w:hAnsi="Times New Roman" w:cs="Times New Roman"/>
          <w:b/>
          <w:color w:val="000000" w:themeColor="text1"/>
          <w:sz w:val="20"/>
          <w:szCs w:val="20"/>
          <w:u w:val="single"/>
        </w:rPr>
      </w:pPr>
    </w:p>
    <w:p w14:paraId="3EC1B342" w14:textId="7D89A278" w:rsidR="0090278C" w:rsidRPr="00381DC9" w:rsidRDefault="00381DC9" w:rsidP="00381DC9">
      <w:pPr>
        <w:spacing w:line="360" w:lineRule="auto"/>
        <w:jc w:val="both"/>
        <w:rPr>
          <w:rFonts w:ascii="Times New Roman" w:hAnsi="Times New Roman" w:cs="Times New Roman"/>
          <w:color w:val="000000" w:themeColor="text1"/>
          <w:sz w:val="20"/>
          <w:szCs w:val="20"/>
        </w:rPr>
      </w:pPr>
      <w:r w:rsidRPr="00381DC9">
        <w:rPr>
          <w:rFonts w:ascii="Times New Roman" w:hAnsi="Times New Roman" w:cs="Times New Roman"/>
          <w:color w:val="000000" w:themeColor="text1"/>
          <w:sz w:val="20"/>
          <w:szCs w:val="20"/>
        </w:rPr>
        <w:t xml:space="preserve">Samuel A. Donaldson [J.D. University of Arizona; LL.M. (Taxation) University of Florida] is a Professor of Law at Georgia State </w:t>
      </w:r>
      <w:r w:rsidR="00946D50">
        <w:rPr>
          <w:rFonts w:ascii="Times New Roman" w:hAnsi="Times New Roman" w:cs="Times New Roman"/>
          <w:color w:val="000000" w:themeColor="text1"/>
          <w:sz w:val="20"/>
          <w:szCs w:val="20"/>
        </w:rPr>
        <w:t xml:space="preserve">University in Atlanta, Georgia. </w:t>
      </w:r>
      <w:r w:rsidRPr="00381DC9">
        <w:rPr>
          <w:rFonts w:ascii="Times New Roman" w:hAnsi="Times New Roman" w:cs="Times New Roman"/>
          <w:color w:val="000000" w:themeColor="text1"/>
          <w:sz w:val="20"/>
          <w:szCs w:val="20"/>
        </w:rPr>
        <w:t xml:space="preserve">Prior to joining the Georgia State faculty in 2012, he was on the faculty at the University </w:t>
      </w:r>
      <w:proofErr w:type="gramStart"/>
      <w:r w:rsidRPr="00381DC9">
        <w:rPr>
          <w:rFonts w:ascii="Times New Roman" w:hAnsi="Times New Roman" w:cs="Times New Roman"/>
          <w:color w:val="000000" w:themeColor="text1"/>
          <w:sz w:val="20"/>
          <w:szCs w:val="20"/>
        </w:rPr>
        <w:t>of Washington School of</w:t>
      </w:r>
      <w:proofErr w:type="gramEnd"/>
      <w:r w:rsidRPr="00381DC9">
        <w:rPr>
          <w:rFonts w:ascii="Times New Roman" w:hAnsi="Times New Roman" w:cs="Times New Roman"/>
          <w:color w:val="000000" w:themeColor="text1"/>
          <w:sz w:val="20"/>
          <w:szCs w:val="20"/>
        </w:rPr>
        <w:t xml:space="preserve"> Law for 13 years. During his tenure at the University of Washington, he was a five-time recipient of the Philip A. </w:t>
      </w:r>
      <w:proofErr w:type="spellStart"/>
      <w:r w:rsidRPr="00381DC9">
        <w:rPr>
          <w:rFonts w:ascii="Times New Roman" w:hAnsi="Times New Roman" w:cs="Times New Roman"/>
          <w:color w:val="000000" w:themeColor="text1"/>
          <w:sz w:val="20"/>
          <w:szCs w:val="20"/>
        </w:rPr>
        <w:t>Trautman</w:t>
      </w:r>
      <w:proofErr w:type="spellEnd"/>
      <w:r w:rsidRPr="00381DC9">
        <w:rPr>
          <w:rFonts w:ascii="Times New Roman" w:hAnsi="Times New Roman" w:cs="Times New Roman"/>
          <w:color w:val="000000" w:themeColor="text1"/>
          <w:sz w:val="20"/>
          <w:szCs w:val="20"/>
        </w:rPr>
        <w:t xml:space="preserve"> Professor of the Year award from the School of Law’s Student Bar Association. Professor Donaldson served for two years as Associate Dean for Academic Administration and for six years as the Director of the law school’s Graduate Program in Taxation. He teaches a number of tax and estate planning courses, as well as courses in the areas of property, commercial law and professional responsibility. Professor Donaldson is an Academic Fellow of the American College of Trust and Estate Counsel (ACTEC) and a member of the Bar in Washington, Oregon, and Arizona. Among his scholarly works, he is a co-author of the popular West casebook, </w:t>
      </w:r>
      <w:r w:rsidRPr="00381DC9">
        <w:rPr>
          <w:rFonts w:ascii="Times New Roman" w:hAnsi="Times New Roman" w:cs="Times New Roman"/>
          <w:i/>
          <w:color w:val="000000" w:themeColor="text1"/>
          <w:sz w:val="20"/>
          <w:szCs w:val="20"/>
        </w:rPr>
        <w:t xml:space="preserve">Federal Income Tax: A Contemporary </w:t>
      </w:r>
      <w:proofErr w:type="gramStart"/>
      <w:r w:rsidRPr="00381DC9">
        <w:rPr>
          <w:rFonts w:ascii="Times New Roman" w:hAnsi="Times New Roman" w:cs="Times New Roman"/>
          <w:i/>
          <w:color w:val="000000" w:themeColor="text1"/>
          <w:sz w:val="20"/>
          <w:szCs w:val="20"/>
        </w:rPr>
        <w:t>Approach</w:t>
      </w:r>
      <w:r w:rsidRPr="00381DC9">
        <w:rPr>
          <w:rFonts w:ascii="Times New Roman" w:hAnsi="Times New Roman" w:cs="Times New Roman"/>
          <w:color w:val="000000" w:themeColor="text1"/>
          <w:sz w:val="20"/>
          <w:szCs w:val="20"/>
        </w:rPr>
        <w:t>,</w:t>
      </w:r>
      <w:proofErr w:type="gramEnd"/>
      <w:r w:rsidRPr="00381DC9">
        <w:rPr>
          <w:rFonts w:ascii="Times New Roman" w:hAnsi="Times New Roman" w:cs="Times New Roman"/>
          <w:color w:val="000000" w:themeColor="text1"/>
          <w:sz w:val="20"/>
          <w:szCs w:val="20"/>
        </w:rPr>
        <w:t xml:space="preserve"> and a co-author of the </w:t>
      </w:r>
      <w:r w:rsidRPr="00381DC9">
        <w:rPr>
          <w:rFonts w:ascii="Times New Roman" w:hAnsi="Times New Roman" w:cs="Times New Roman"/>
          <w:i/>
          <w:color w:val="000000" w:themeColor="text1"/>
          <w:sz w:val="20"/>
          <w:szCs w:val="20"/>
        </w:rPr>
        <w:t>Price on Contemporary Estate Planning</w:t>
      </w:r>
      <w:r w:rsidRPr="00381DC9">
        <w:rPr>
          <w:rFonts w:ascii="Times New Roman" w:hAnsi="Times New Roman" w:cs="Times New Roman"/>
          <w:color w:val="000000" w:themeColor="text1"/>
          <w:sz w:val="20"/>
          <w:szCs w:val="20"/>
        </w:rPr>
        <w:t xml:space="preserve"> treatise published by Wolters Kluwer. Professor Donaldson has served as the Harry R. </w:t>
      </w:r>
      <w:proofErr w:type="spellStart"/>
      <w:r w:rsidRPr="00381DC9">
        <w:rPr>
          <w:rFonts w:ascii="Times New Roman" w:hAnsi="Times New Roman" w:cs="Times New Roman"/>
          <w:color w:val="000000" w:themeColor="text1"/>
          <w:sz w:val="20"/>
          <w:szCs w:val="20"/>
        </w:rPr>
        <w:t>Horrow</w:t>
      </w:r>
      <w:proofErr w:type="spellEnd"/>
      <w:r w:rsidRPr="00381DC9">
        <w:rPr>
          <w:rFonts w:ascii="Times New Roman" w:hAnsi="Times New Roman" w:cs="Times New Roman"/>
          <w:color w:val="000000" w:themeColor="text1"/>
          <w:sz w:val="20"/>
          <w:szCs w:val="20"/>
        </w:rPr>
        <w:t xml:space="preserve"> Visiting Professor of International Law at Northwestern University and a Visiting Assistant Professor at the University </w:t>
      </w:r>
      <w:proofErr w:type="gramStart"/>
      <w:r w:rsidRPr="00381DC9">
        <w:rPr>
          <w:rFonts w:ascii="Times New Roman" w:hAnsi="Times New Roman" w:cs="Times New Roman"/>
          <w:color w:val="000000" w:themeColor="text1"/>
          <w:sz w:val="20"/>
          <w:szCs w:val="20"/>
        </w:rPr>
        <w:t>of Florida Levin College of</w:t>
      </w:r>
      <w:proofErr w:type="gramEnd"/>
      <w:r w:rsidRPr="00381DC9">
        <w:rPr>
          <w:rFonts w:ascii="Times New Roman" w:hAnsi="Times New Roman" w:cs="Times New Roman"/>
          <w:color w:val="000000" w:themeColor="text1"/>
          <w:sz w:val="20"/>
          <w:szCs w:val="20"/>
        </w:rPr>
        <w:t xml:space="preserve"> Law. An amateur crossword constructor, his puzzles have been published in </w:t>
      </w:r>
      <w:r w:rsidRPr="00381DC9">
        <w:rPr>
          <w:rFonts w:ascii="Times New Roman" w:hAnsi="Times New Roman" w:cs="Times New Roman"/>
          <w:i/>
          <w:color w:val="000000" w:themeColor="text1"/>
          <w:sz w:val="20"/>
          <w:szCs w:val="20"/>
        </w:rPr>
        <w:t>The New York Times, The Los Angeles Times, The Washington Post, The Wall Street Journal</w:t>
      </w:r>
      <w:r w:rsidRPr="00381DC9">
        <w:rPr>
          <w:rFonts w:ascii="Times New Roman" w:hAnsi="Times New Roman" w:cs="Times New Roman"/>
          <w:color w:val="000000" w:themeColor="text1"/>
          <w:sz w:val="20"/>
          <w:szCs w:val="20"/>
        </w:rPr>
        <w:t xml:space="preserve">, and other outlets. A perennial contender for </w:t>
      </w:r>
      <w:r w:rsidRPr="00381DC9">
        <w:rPr>
          <w:rFonts w:ascii="Times New Roman" w:hAnsi="Times New Roman" w:cs="Times New Roman"/>
          <w:i/>
          <w:color w:val="000000" w:themeColor="text1"/>
          <w:sz w:val="20"/>
          <w:szCs w:val="20"/>
        </w:rPr>
        <w:t>People Magazine’s</w:t>
      </w:r>
      <w:r w:rsidRPr="00381DC9">
        <w:rPr>
          <w:rFonts w:ascii="Times New Roman" w:hAnsi="Times New Roman" w:cs="Times New Roman"/>
          <w:color w:val="000000" w:themeColor="text1"/>
          <w:sz w:val="20"/>
          <w:szCs w:val="20"/>
        </w:rPr>
        <w:t xml:space="preserve"> “Sexiest Man Alive” honor, Professor Donaldson was recently notified by email of his selection to receive substantial sums of money from high-level Nigerian business officials in exchange for his bank account information.</w:t>
      </w:r>
    </w:p>
    <w:sectPr w:rsidR="0090278C" w:rsidRPr="00381DC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81DC9"/>
    <w:rsid w:val="00395FCE"/>
    <w:rsid w:val="003D3583"/>
    <w:rsid w:val="00410CD8"/>
    <w:rsid w:val="004C45C1"/>
    <w:rsid w:val="00640A70"/>
    <w:rsid w:val="00660530"/>
    <w:rsid w:val="006B6A79"/>
    <w:rsid w:val="007C45ED"/>
    <w:rsid w:val="008418FE"/>
    <w:rsid w:val="0090278C"/>
    <w:rsid w:val="00946D50"/>
    <w:rsid w:val="00971F86"/>
    <w:rsid w:val="009B0F38"/>
    <w:rsid w:val="009F22BF"/>
    <w:rsid w:val="00B10043"/>
    <w:rsid w:val="00BA1870"/>
    <w:rsid w:val="00CA4A4D"/>
    <w:rsid w:val="00CB2985"/>
    <w:rsid w:val="00D25706"/>
    <w:rsid w:val="00EB71BE"/>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410E7-6B7B-4C92-BE56-5D53B2A8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2017-05-26T19:15:00Z</dcterms:created>
  <dcterms:modified xsi:type="dcterms:W3CDTF">2017-08-18T18:11:00Z</dcterms:modified>
</cp:coreProperties>
</file>