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79637F" w14:textId="77777777" w:rsidR="007E4852" w:rsidRPr="00190B96" w:rsidRDefault="007E4852" w:rsidP="005034EC">
      <w:pPr>
        <w:spacing w:after="0" w:line="240" w:lineRule="auto"/>
        <w:jc w:val="center"/>
        <w:rPr>
          <w:rFonts w:ascii="Times New Roman" w:hAnsi="Times New Roman" w:cs="Times New Roman"/>
          <w:color w:val="000000" w:themeColor="text1"/>
          <w:sz w:val="20"/>
          <w:szCs w:val="20"/>
        </w:rPr>
      </w:pPr>
      <w:bookmarkStart w:id="0" w:name="_GoBack"/>
      <w:r w:rsidRPr="00190B96">
        <w:rPr>
          <w:rFonts w:ascii="Times New Roman" w:hAnsi="Times New Roman" w:cs="Times New Roman"/>
          <w:color w:val="000000" w:themeColor="text1"/>
          <w:sz w:val="20"/>
          <w:szCs w:val="20"/>
        </w:rPr>
        <w:t xml:space="preserve">Michael M. Gordon </w:t>
      </w:r>
    </w:p>
    <w:p w14:paraId="0390DC51" w14:textId="77777777" w:rsidR="007E4852" w:rsidRPr="00190B96" w:rsidRDefault="007E4852" w:rsidP="005034EC">
      <w:pPr>
        <w:spacing w:after="0" w:line="240" w:lineRule="auto"/>
        <w:jc w:val="center"/>
        <w:rPr>
          <w:rFonts w:ascii="Times New Roman" w:hAnsi="Times New Roman" w:cs="Times New Roman"/>
          <w:color w:val="000000" w:themeColor="text1"/>
          <w:sz w:val="20"/>
          <w:szCs w:val="20"/>
        </w:rPr>
      </w:pPr>
      <w:r w:rsidRPr="00190B96">
        <w:rPr>
          <w:rFonts w:ascii="Times New Roman" w:hAnsi="Times New Roman" w:cs="Times New Roman"/>
          <w:color w:val="000000" w:themeColor="text1"/>
          <w:sz w:val="20"/>
          <w:szCs w:val="20"/>
        </w:rPr>
        <w:t xml:space="preserve">Gordon, </w:t>
      </w:r>
      <w:proofErr w:type="spellStart"/>
      <w:r w:rsidRPr="00190B96">
        <w:rPr>
          <w:rFonts w:ascii="Times New Roman" w:hAnsi="Times New Roman" w:cs="Times New Roman"/>
          <w:color w:val="000000" w:themeColor="text1"/>
          <w:sz w:val="20"/>
          <w:szCs w:val="20"/>
        </w:rPr>
        <w:t>Fournaris</w:t>
      </w:r>
      <w:proofErr w:type="spellEnd"/>
      <w:r w:rsidRPr="00190B96">
        <w:rPr>
          <w:rFonts w:ascii="Times New Roman" w:hAnsi="Times New Roman" w:cs="Times New Roman"/>
          <w:color w:val="000000" w:themeColor="text1"/>
          <w:sz w:val="20"/>
          <w:szCs w:val="20"/>
        </w:rPr>
        <w:t xml:space="preserve"> &amp; </w:t>
      </w:r>
      <w:proofErr w:type="spellStart"/>
      <w:r w:rsidRPr="00190B96">
        <w:rPr>
          <w:rFonts w:ascii="Times New Roman" w:hAnsi="Times New Roman" w:cs="Times New Roman"/>
          <w:color w:val="000000" w:themeColor="text1"/>
          <w:sz w:val="20"/>
          <w:szCs w:val="20"/>
        </w:rPr>
        <w:t>Mammarella</w:t>
      </w:r>
      <w:proofErr w:type="spellEnd"/>
      <w:r w:rsidRPr="00190B96">
        <w:rPr>
          <w:rFonts w:ascii="Times New Roman" w:hAnsi="Times New Roman" w:cs="Times New Roman"/>
          <w:color w:val="000000" w:themeColor="text1"/>
          <w:sz w:val="20"/>
          <w:szCs w:val="20"/>
        </w:rPr>
        <w:t xml:space="preserve">, P.A. </w:t>
      </w:r>
    </w:p>
    <w:p w14:paraId="54A36C35" w14:textId="55464A0F" w:rsidR="00291730" w:rsidRPr="00190B96" w:rsidRDefault="007E4852" w:rsidP="005034EC">
      <w:pPr>
        <w:spacing w:after="0" w:line="240" w:lineRule="auto"/>
        <w:jc w:val="center"/>
        <w:rPr>
          <w:rFonts w:ascii="Times New Roman" w:hAnsi="Times New Roman" w:cs="Times New Roman"/>
          <w:color w:val="000000" w:themeColor="text1"/>
          <w:sz w:val="20"/>
          <w:szCs w:val="20"/>
        </w:rPr>
      </w:pPr>
      <w:r w:rsidRPr="00190B96">
        <w:rPr>
          <w:rFonts w:ascii="Times New Roman" w:hAnsi="Times New Roman" w:cs="Times New Roman"/>
          <w:color w:val="000000" w:themeColor="text1"/>
          <w:sz w:val="20"/>
          <w:szCs w:val="20"/>
        </w:rPr>
        <w:t>Wilmington</w:t>
      </w:r>
      <w:r w:rsidR="0023358C" w:rsidRPr="00190B96">
        <w:rPr>
          <w:rFonts w:ascii="Times New Roman" w:hAnsi="Times New Roman" w:cs="Times New Roman"/>
          <w:color w:val="000000" w:themeColor="text1"/>
          <w:sz w:val="20"/>
          <w:szCs w:val="20"/>
        </w:rPr>
        <w:t xml:space="preserve">, </w:t>
      </w:r>
      <w:r w:rsidRPr="00190B96">
        <w:rPr>
          <w:rFonts w:ascii="Times New Roman" w:hAnsi="Times New Roman" w:cs="Times New Roman"/>
          <w:color w:val="000000" w:themeColor="text1"/>
          <w:sz w:val="20"/>
          <w:szCs w:val="20"/>
        </w:rPr>
        <w:t>Delaware</w:t>
      </w:r>
    </w:p>
    <w:bookmarkEnd w:id="0"/>
    <w:p w14:paraId="1C7B22E5" w14:textId="77777777" w:rsidR="00291730" w:rsidRPr="00190B96" w:rsidRDefault="00291730" w:rsidP="00291730">
      <w:pPr>
        <w:spacing w:line="240" w:lineRule="auto"/>
        <w:jc w:val="center"/>
        <w:rPr>
          <w:rFonts w:ascii="Times New Roman" w:hAnsi="Times New Roman" w:cs="Times New Roman"/>
          <w:color w:val="000000" w:themeColor="text1"/>
          <w:sz w:val="20"/>
          <w:szCs w:val="20"/>
        </w:rPr>
      </w:pPr>
      <w:r w:rsidRPr="00190B96">
        <w:rPr>
          <w:rFonts w:ascii="Times New Roman" w:hAnsi="Times New Roman" w:cs="Times New Roman"/>
          <w:color w:val="000000" w:themeColor="text1"/>
          <w:sz w:val="20"/>
          <w:szCs w:val="20"/>
        </w:rPr>
        <w:t>________________________________</w:t>
      </w:r>
    </w:p>
    <w:p w14:paraId="3AF66569" w14:textId="77777777" w:rsidR="00291730" w:rsidRPr="00190B96" w:rsidRDefault="00291730" w:rsidP="00291730">
      <w:pPr>
        <w:jc w:val="both"/>
        <w:rPr>
          <w:rFonts w:ascii="Times New Roman" w:hAnsi="Times New Roman" w:cs="Times New Roman"/>
          <w:b/>
          <w:color w:val="000000" w:themeColor="text1"/>
          <w:sz w:val="20"/>
          <w:szCs w:val="20"/>
          <w:u w:val="single"/>
        </w:rPr>
      </w:pPr>
    </w:p>
    <w:p w14:paraId="48372B31" w14:textId="686C7BBC" w:rsidR="00190B96" w:rsidRPr="00190B96" w:rsidRDefault="00190B96" w:rsidP="000471D8">
      <w:pPr>
        <w:spacing w:line="360" w:lineRule="auto"/>
        <w:jc w:val="both"/>
        <w:rPr>
          <w:rFonts w:ascii="Times New Roman" w:hAnsi="Times New Roman" w:cs="Times New Roman"/>
          <w:color w:val="000000" w:themeColor="text1"/>
          <w:sz w:val="20"/>
          <w:szCs w:val="20"/>
        </w:rPr>
      </w:pPr>
      <w:r w:rsidRPr="00190B96">
        <w:rPr>
          <w:rFonts w:ascii="Times New Roman" w:hAnsi="Times New Roman" w:cs="Times New Roman"/>
          <w:color w:val="000000" w:themeColor="text1"/>
          <w:sz w:val="20"/>
          <w:szCs w:val="20"/>
        </w:rPr>
        <w:t xml:space="preserve">Michael M. Gordon is a Director at the Wilmington law firm of Gordon, </w:t>
      </w:r>
      <w:proofErr w:type="spellStart"/>
      <w:r w:rsidRPr="00190B96">
        <w:rPr>
          <w:rFonts w:ascii="Times New Roman" w:hAnsi="Times New Roman" w:cs="Times New Roman"/>
          <w:color w:val="000000" w:themeColor="text1"/>
          <w:sz w:val="20"/>
          <w:szCs w:val="20"/>
        </w:rPr>
        <w:t>Fournaris</w:t>
      </w:r>
      <w:proofErr w:type="spellEnd"/>
      <w:r w:rsidRPr="00190B96">
        <w:rPr>
          <w:rFonts w:ascii="Times New Roman" w:hAnsi="Times New Roman" w:cs="Times New Roman"/>
          <w:color w:val="000000" w:themeColor="text1"/>
          <w:sz w:val="20"/>
          <w:szCs w:val="20"/>
        </w:rPr>
        <w:t xml:space="preserve"> &amp; </w:t>
      </w:r>
      <w:proofErr w:type="spellStart"/>
      <w:r w:rsidRPr="00190B96">
        <w:rPr>
          <w:rFonts w:ascii="Times New Roman" w:hAnsi="Times New Roman" w:cs="Times New Roman"/>
          <w:color w:val="000000" w:themeColor="text1"/>
          <w:sz w:val="20"/>
          <w:szCs w:val="20"/>
        </w:rPr>
        <w:t>Mammarella</w:t>
      </w:r>
      <w:proofErr w:type="spellEnd"/>
      <w:r w:rsidRPr="00190B96">
        <w:rPr>
          <w:rFonts w:ascii="Times New Roman" w:hAnsi="Times New Roman" w:cs="Times New Roman"/>
          <w:color w:val="000000" w:themeColor="text1"/>
          <w:sz w:val="20"/>
          <w:szCs w:val="20"/>
        </w:rPr>
        <w:t xml:space="preserve">, </w:t>
      </w:r>
      <w:proofErr w:type="gramStart"/>
      <w:r w:rsidRPr="00190B96">
        <w:rPr>
          <w:rFonts w:ascii="Times New Roman" w:hAnsi="Times New Roman" w:cs="Times New Roman"/>
          <w:color w:val="000000" w:themeColor="text1"/>
          <w:sz w:val="20"/>
          <w:szCs w:val="20"/>
        </w:rPr>
        <w:t>P.A</w:t>
      </w:r>
      <w:proofErr w:type="gramEnd"/>
      <w:r w:rsidR="006B2B20">
        <w:rPr>
          <w:rFonts w:ascii="Times New Roman" w:hAnsi="Times New Roman" w:cs="Times New Roman"/>
          <w:color w:val="000000" w:themeColor="text1"/>
          <w:sz w:val="20"/>
          <w:szCs w:val="20"/>
        </w:rPr>
        <w:t xml:space="preserve">. </w:t>
      </w:r>
      <w:r w:rsidRPr="00190B96">
        <w:rPr>
          <w:rFonts w:ascii="Times New Roman" w:hAnsi="Times New Roman" w:cs="Times New Roman"/>
          <w:color w:val="000000" w:themeColor="text1"/>
          <w:sz w:val="20"/>
          <w:szCs w:val="20"/>
        </w:rPr>
        <w:t>He is a graduate of Fairfield University and the Catholic University of America, Columbus School of Law. He received his Masters of Law in Taxation from Villanova University School of Law in 2008 and is a member of the Delaware and</w:t>
      </w:r>
      <w:r w:rsidR="00D336B4">
        <w:rPr>
          <w:rFonts w:ascii="Times New Roman" w:hAnsi="Times New Roman" w:cs="Times New Roman"/>
          <w:color w:val="000000" w:themeColor="text1"/>
          <w:sz w:val="20"/>
          <w:szCs w:val="20"/>
        </w:rPr>
        <w:t xml:space="preserve"> </w:t>
      </w:r>
      <w:r w:rsidRPr="00190B96">
        <w:rPr>
          <w:rFonts w:ascii="Times New Roman" w:hAnsi="Times New Roman" w:cs="Times New Roman"/>
          <w:color w:val="000000" w:themeColor="text1"/>
          <w:sz w:val="20"/>
          <w:szCs w:val="20"/>
        </w:rPr>
        <w:t>Maryland Bar Associations.</w:t>
      </w:r>
    </w:p>
    <w:p w14:paraId="218F577E" w14:textId="2C71749F" w:rsidR="00190B96" w:rsidRPr="00190B96" w:rsidRDefault="00190B96" w:rsidP="000471D8">
      <w:pPr>
        <w:spacing w:line="360" w:lineRule="auto"/>
        <w:jc w:val="both"/>
        <w:rPr>
          <w:rFonts w:ascii="Times New Roman" w:hAnsi="Times New Roman" w:cs="Times New Roman"/>
          <w:color w:val="000000" w:themeColor="text1"/>
          <w:sz w:val="20"/>
          <w:szCs w:val="20"/>
        </w:rPr>
      </w:pPr>
      <w:r w:rsidRPr="00190B96">
        <w:rPr>
          <w:rFonts w:ascii="Times New Roman" w:hAnsi="Times New Roman" w:cs="Times New Roman"/>
          <w:color w:val="000000" w:themeColor="text1"/>
          <w:sz w:val="20"/>
          <w:szCs w:val="20"/>
        </w:rPr>
        <w:t>Michael is the former Chair of the Estates and Trusts Section of the Delaware Bar Association. He is a Fellow of the American College of Trust and Estate Counsel. Michael is also a member of the American Bar Association where he serves as a Group Vice-Chair of the Non-Tax Estate Planning Considerations Group of the Section of Real Property, Trust &amp; Estate Law.</w:t>
      </w:r>
    </w:p>
    <w:p w14:paraId="2EC6BC91" w14:textId="5CB59647" w:rsidR="00190B96" w:rsidRPr="00190B96" w:rsidRDefault="00190B96" w:rsidP="000471D8">
      <w:pPr>
        <w:spacing w:line="360" w:lineRule="auto"/>
        <w:jc w:val="both"/>
        <w:rPr>
          <w:rFonts w:ascii="Times New Roman" w:hAnsi="Times New Roman" w:cs="Times New Roman"/>
          <w:color w:val="000000" w:themeColor="text1"/>
          <w:sz w:val="20"/>
          <w:szCs w:val="20"/>
        </w:rPr>
      </w:pPr>
      <w:r w:rsidRPr="00190B96">
        <w:rPr>
          <w:rFonts w:ascii="Times New Roman" w:hAnsi="Times New Roman" w:cs="Times New Roman"/>
          <w:color w:val="000000" w:themeColor="text1"/>
          <w:sz w:val="20"/>
          <w:szCs w:val="20"/>
        </w:rPr>
        <w:t>Michael’s practice focuses on the unique aspects of Delaware trust law, including directed trusts, dynasty trusts, asset protection trusts and all aspects of the validity, construction and administration of Delaware trusts. Michael routinely works with clients across the country to transfer the situs of trusts to Delaware and to modify trusts to take advantage of Delaware’s favorable trust law. Michael drafts, reviews and comments on Delaware trust agreements for local and out of state clients and provides legal opinions on the validity of trusts under Delaware law.</w:t>
      </w:r>
    </w:p>
    <w:p w14:paraId="3BF75A2A" w14:textId="52521E39" w:rsidR="0023358C" w:rsidRPr="00190B96" w:rsidRDefault="00190B96" w:rsidP="000471D8">
      <w:pPr>
        <w:spacing w:line="360" w:lineRule="auto"/>
        <w:jc w:val="both"/>
        <w:rPr>
          <w:rFonts w:ascii="Times New Roman" w:hAnsi="Times New Roman" w:cs="Times New Roman"/>
          <w:color w:val="000000" w:themeColor="text1"/>
          <w:sz w:val="20"/>
          <w:szCs w:val="20"/>
        </w:rPr>
      </w:pPr>
      <w:r w:rsidRPr="00190B96">
        <w:rPr>
          <w:rFonts w:ascii="Times New Roman" w:hAnsi="Times New Roman" w:cs="Times New Roman"/>
          <w:color w:val="000000" w:themeColor="text1"/>
          <w:sz w:val="20"/>
          <w:szCs w:val="20"/>
        </w:rPr>
        <w:t>Michael resides in Wilmington, Delaware with his wife, Amie, and two daughters, Samantha and Mia.</w:t>
      </w:r>
    </w:p>
    <w:sectPr w:rsidR="0023358C" w:rsidRPr="00190B96" w:rsidSect="0029173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231D2"/>
    <w:rsid w:val="00023C6D"/>
    <w:rsid w:val="000471D8"/>
    <w:rsid w:val="000E3A75"/>
    <w:rsid w:val="00190B96"/>
    <w:rsid w:val="0023358C"/>
    <w:rsid w:val="00244787"/>
    <w:rsid w:val="00291730"/>
    <w:rsid w:val="002E4D83"/>
    <w:rsid w:val="004C45C1"/>
    <w:rsid w:val="005034EC"/>
    <w:rsid w:val="00640A70"/>
    <w:rsid w:val="006B2B20"/>
    <w:rsid w:val="007E4852"/>
    <w:rsid w:val="008418FE"/>
    <w:rsid w:val="00971F86"/>
    <w:rsid w:val="009B0F38"/>
    <w:rsid w:val="00CB2985"/>
    <w:rsid w:val="00D336B4"/>
    <w:rsid w:val="00F01B41"/>
    <w:rsid w:val="00FD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38E430-03CB-4B86-A13F-1DDCA154A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Huffman, Jennifer</cp:lastModifiedBy>
  <cp:revision>8</cp:revision>
  <cp:lastPrinted>2017-07-26T15:57:00Z</cp:lastPrinted>
  <dcterms:created xsi:type="dcterms:W3CDTF">2017-05-15T16:56:00Z</dcterms:created>
  <dcterms:modified xsi:type="dcterms:W3CDTF">2017-08-18T18:18:00Z</dcterms:modified>
</cp:coreProperties>
</file>