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B5CC9" w14:textId="77777777" w:rsidR="00A4283B" w:rsidRPr="00A4283B" w:rsidRDefault="00A4283B" w:rsidP="00DC7A6C">
      <w:pPr>
        <w:spacing w:after="0" w:line="240" w:lineRule="auto"/>
        <w:jc w:val="center"/>
        <w:rPr>
          <w:rFonts w:ascii="Times New Roman" w:hAnsi="Times New Roman" w:cs="Times New Roman"/>
          <w:color w:val="000000" w:themeColor="text1"/>
          <w:sz w:val="20"/>
          <w:szCs w:val="20"/>
        </w:rPr>
      </w:pPr>
      <w:bookmarkStart w:id="0" w:name="_GoBack"/>
      <w:r w:rsidRPr="00A4283B">
        <w:rPr>
          <w:rFonts w:ascii="Times New Roman" w:hAnsi="Times New Roman" w:cs="Times New Roman"/>
          <w:color w:val="000000" w:themeColor="text1"/>
          <w:sz w:val="20"/>
          <w:szCs w:val="20"/>
        </w:rPr>
        <w:t xml:space="preserve">Alan S. </w:t>
      </w:r>
      <w:proofErr w:type="spellStart"/>
      <w:r w:rsidRPr="00A4283B">
        <w:rPr>
          <w:rFonts w:ascii="Times New Roman" w:hAnsi="Times New Roman" w:cs="Times New Roman"/>
          <w:color w:val="000000" w:themeColor="text1"/>
          <w:sz w:val="20"/>
          <w:szCs w:val="20"/>
        </w:rPr>
        <w:t>Halperin</w:t>
      </w:r>
      <w:proofErr w:type="spellEnd"/>
    </w:p>
    <w:p w14:paraId="60DC5C6B" w14:textId="77777777" w:rsidR="00A4283B" w:rsidRPr="00A4283B" w:rsidRDefault="00A4283B" w:rsidP="00DC7A6C">
      <w:pPr>
        <w:spacing w:after="0" w:line="240" w:lineRule="auto"/>
        <w:jc w:val="center"/>
        <w:rPr>
          <w:rFonts w:ascii="Times New Roman" w:hAnsi="Times New Roman" w:cs="Times New Roman"/>
          <w:color w:val="000000" w:themeColor="text1"/>
          <w:sz w:val="20"/>
          <w:szCs w:val="20"/>
        </w:rPr>
      </w:pPr>
      <w:r w:rsidRPr="00A4283B">
        <w:rPr>
          <w:rFonts w:ascii="Times New Roman" w:hAnsi="Times New Roman" w:cs="Times New Roman"/>
          <w:color w:val="000000" w:themeColor="text1"/>
          <w:sz w:val="20"/>
          <w:szCs w:val="20"/>
        </w:rPr>
        <w:t>Paul, Weiss, Rifkind, Wharton &amp; Garrison</w:t>
      </w:r>
    </w:p>
    <w:p w14:paraId="54A36C35" w14:textId="0F6CB497" w:rsidR="00291730" w:rsidRPr="00A4283B" w:rsidRDefault="00A4283B" w:rsidP="00DC7A6C">
      <w:pPr>
        <w:spacing w:after="0" w:line="240" w:lineRule="auto"/>
        <w:jc w:val="center"/>
        <w:rPr>
          <w:rFonts w:ascii="Times New Roman" w:hAnsi="Times New Roman" w:cs="Times New Roman"/>
          <w:color w:val="000000" w:themeColor="text1"/>
          <w:sz w:val="20"/>
          <w:szCs w:val="20"/>
        </w:rPr>
      </w:pPr>
      <w:r w:rsidRPr="00A4283B">
        <w:rPr>
          <w:rFonts w:ascii="Times New Roman" w:hAnsi="Times New Roman" w:cs="Times New Roman"/>
          <w:color w:val="000000" w:themeColor="text1"/>
          <w:sz w:val="20"/>
          <w:szCs w:val="20"/>
        </w:rPr>
        <w:t>New York</w:t>
      </w:r>
      <w:r w:rsidR="0090278C" w:rsidRPr="00A4283B">
        <w:rPr>
          <w:rFonts w:ascii="Times New Roman" w:hAnsi="Times New Roman" w:cs="Times New Roman"/>
          <w:color w:val="000000" w:themeColor="text1"/>
          <w:sz w:val="20"/>
          <w:szCs w:val="20"/>
        </w:rPr>
        <w:t xml:space="preserve">, </w:t>
      </w:r>
      <w:r w:rsidRPr="00A4283B">
        <w:rPr>
          <w:rFonts w:ascii="Times New Roman" w:hAnsi="Times New Roman" w:cs="Times New Roman"/>
          <w:color w:val="000000" w:themeColor="text1"/>
          <w:sz w:val="20"/>
          <w:szCs w:val="20"/>
        </w:rPr>
        <w:t>New York</w:t>
      </w:r>
    </w:p>
    <w:bookmarkEnd w:id="0"/>
    <w:p w14:paraId="1C7B22E5" w14:textId="77777777" w:rsidR="00291730" w:rsidRPr="00A4283B" w:rsidRDefault="00291730" w:rsidP="00291730">
      <w:pPr>
        <w:spacing w:line="240" w:lineRule="auto"/>
        <w:jc w:val="center"/>
        <w:rPr>
          <w:rFonts w:ascii="Times New Roman" w:hAnsi="Times New Roman" w:cs="Times New Roman"/>
          <w:color w:val="000000" w:themeColor="text1"/>
          <w:sz w:val="20"/>
          <w:szCs w:val="20"/>
        </w:rPr>
      </w:pPr>
      <w:r w:rsidRPr="00A4283B">
        <w:rPr>
          <w:rFonts w:ascii="Times New Roman" w:hAnsi="Times New Roman" w:cs="Times New Roman"/>
          <w:color w:val="000000" w:themeColor="text1"/>
          <w:sz w:val="20"/>
          <w:szCs w:val="20"/>
        </w:rPr>
        <w:t>________________________________</w:t>
      </w:r>
    </w:p>
    <w:p w14:paraId="3AF66569" w14:textId="77777777" w:rsidR="00291730" w:rsidRPr="00A4283B" w:rsidRDefault="00291730" w:rsidP="00291730">
      <w:pPr>
        <w:jc w:val="both"/>
        <w:rPr>
          <w:rFonts w:ascii="Times New Roman" w:hAnsi="Times New Roman" w:cs="Times New Roman"/>
          <w:b/>
          <w:color w:val="000000" w:themeColor="text1"/>
          <w:sz w:val="20"/>
          <w:szCs w:val="20"/>
          <w:u w:val="single"/>
        </w:rPr>
      </w:pPr>
    </w:p>
    <w:p w14:paraId="3EC1B342" w14:textId="6F311EED" w:rsidR="0090278C" w:rsidRPr="00A4283B" w:rsidRDefault="00B550AA" w:rsidP="00B550AA">
      <w:pPr>
        <w:spacing w:line="360" w:lineRule="auto"/>
        <w:jc w:val="both"/>
        <w:rPr>
          <w:rFonts w:ascii="Times New Roman" w:hAnsi="Times New Roman" w:cs="Times New Roman"/>
          <w:color w:val="000000" w:themeColor="text1"/>
          <w:sz w:val="20"/>
          <w:szCs w:val="20"/>
        </w:rPr>
      </w:pPr>
      <w:r w:rsidRPr="00A4283B">
        <w:rPr>
          <w:rFonts w:ascii="Times New Roman" w:hAnsi="Times New Roman" w:cs="Times New Roman"/>
          <w:color w:val="000000" w:themeColor="text1"/>
          <w:sz w:val="20"/>
          <w:szCs w:val="20"/>
        </w:rPr>
        <w:t xml:space="preserve">Alan S. </w:t>
      </w:r>
      <w:proofErr w:type="spellStart"/>
      <w:r w:rsidRPr="00A4283B">
        <w:rPr>
          <w:rFonts w:ascii="Times New Roman" w:hAnsi="Times New Roman" w:cs="Times New Roman"/>
          <w:color w:val="000000" w:themeColor="text1"/>
          <w:sz w:val="20"/>
          <w:szCs w:val="20"/>
        </w:rPr>
        <w:t>Halperin</w:t>
      </w:r>
      <w:proofErr w:type="spellEnd"/>
      <w:r w:rsidRPr="00A4283B">
        <w:rPr>
          <w:rFonts w:ascii="Times New Roman" w:hAnsi="Times New Roman" w:cs="Times New Roman"/>
          <w:color w:val="000000" w:themeColor="text1"/>
          <w:sz w:val="20"/>
          <w:szCs w:val="20"/>
        </w:rPr>
        <w:t xml:space="preserve"> is a partner and co-chair of the Personal Representation department of Paul, Weiss, Rifkind, Wharton &amp; Garrison LLP in New York City. He also is an adjunct professor at New York University School of Law, where he has taught a number of courses involving taxation of trusts and estates, estate and gift tax and charitable giving. He is a Fellow of the American College of Trust and Estate Counsel. In addition, Mr. </w:t>
      </w:r>
      <w:proofErr w:type="spellStart"/>
      <w:r w:rsidRPr="00A4283B">
        <w:rPr>
          <w:rFonts w:ascii="Times New Roman" w:hAnsi="Times New Roman" w:cs="Times New Roman"/>
          <w:color w:val="000000" w:themeColor="text1"/>
          <w:sz w:val="20"/>
          <w:szCs w:val="20"/>
        </w:rPr>
        <w:t>Halperin</w:t>
      </w:r>
      <w:proofErr w:type="spellEnd"/>
      <w:r w:rsidRPr="00A4283B">
        <w:rPr>
          <w:rFonts w:ascii="Times New Roman" w:hAnsi="Times New Roman" w:cs="Times New Roman"/>
          <w:color w:val="000000" w:themeColor="text1"/>
          <w:sz w:val="20"/>
          <w:szCs w:val="20"/>
        </w:rPr>
        <w:t xml:space="preserve"> serves as a co-chair of the Estate and Gift Taxation Committee of the Tax Section of the New York State Bar. He also is the former chair of the Trusts, Estates and Surrogate’s Court Committee for the Association of the Bar of the City of New York. Mr. </w:t>
      </w:r>
      <w:proofErr w:type="spellStart"/>
      <w:r w:rsidRPr="00A4283B">
        <w:rPr>
          <w:rFonts w:ascii="Times New Roman" w:hAnsi="Times New Roman" w:cs="Times New Roman"/>
          <w:color w:val="000000" w:themeColor="text1"/>
          <w:sz w:val="20"/>
          <w:szCs w:val="20"/>
        </w:rPr>
        <w:t>Halperin</w:t>
      </w:r>
      <w:proofErr w:type="spellEnd"/>
      <w:r w:rsidRPr="00A4283B">
        <w:rPr>
          <w:rFonts w:ascii="Times New Roman" w:hAnsi="Times New Roman" w:cs="Times New Roman"/>
          <w:color w:val="000000" w:themeColor="text1"/>
          <w:sz w:val="20"/>
          <w:szCs w:val="20"/>
        </w:rPr>
        <w:t xml:space="preserve"> received his B.S.E. from the Wharton School of the University of Pennsylvania and his J.D. from Columbia Law School. He further received his LL.M. in taxation from New York University School of Law.</w:t>
      </w:r>
    </w:p>
    <w:sectPr w:rsidR="0090278C" w:rsidRPr="00A4283B"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410CD8"/>
    <w:rsid w:val="004C45C1"/>
    <w:rsid w:val="00640A70"/>
    <w:rsid w:val="00660530"/>
    <w:rsid w:val="007C45ED"/>
    <w:rsid w:val="008418FE"/>
    <w:rsid w:val="0090278C"/>
    <w:rsid w:val="00971F86"/>
    <w:rsid w:val="009B0F38"/>
    <w:rsid w:val="009F22BF"/>
    <w:rsid w:val="00A4283B"/>
    <w:rsid w:val="00B10043"/>
    <w:rsid w:val="00B550AA"/>
    <w:rsid w:val="00BA1870"/>
    <w:rsid w:val="00CA4A4D"/>
    <w:rsid w:val="00CB2985"/>
    <w:rsid w:val="00DC7A6C"/>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74B0E-7D6C-4A62-A3F6-67A902F10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4</cp:revision>
  <cp:lastPrinted>2016-11-29T20:32:00Z</cp:lastPrinted>
  <dcterms:created xsi:type="dcterms:W3CDTF">2017-05-22T19:31:00Z</dcterms:created>
  <dcterms:modified xsi:type="dcterms:W3CDTF">2017-08-18T18:19:00Z</dcterms:modified>
</cp:coreProperties>
</file>