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68E58" w14:textId="77777777" w:rsidR="00EB3569" w:rsidRPr="0063734F" w:rsidRDefault="00EB3569" w:rsidP="002A0A13">
      <w:pPr>
        <w:spacing w:after="0" w:line="240" w:lineRule="auto"/>
        <w:jc w:val="center"/>
        <w:rPr>
          <w:rFonts w:ascii="Times New Roman" w:hAnsi="Times New Roman" w:cs="Times New Roman"/>
          <w:color w:val="000000" w:themeColor="text1"/>
          <w:sz w:val="20"/>
          <w:szCs w:val="20"/>
        </w:rPr>
      </w:pPr>
      <w:bookmarkStart w:id="0" w:name="_GoBack"/>
      <w:r w:rsidRPr="00EB3569">
        <w:rPr>
          <w:rFonts w:ascii="Times New Roman" w:hAnsi="Times New Roman" w:cs="Times New Roman"/>
          <w:color w:val="000000" w:themeColor="text1"/>
          <w:sz w:val="20"/>
          <w:szCs w:val="20"/>
        </w:rPr>
        <w:t>R</w:t>
      </w:r>
      <w:r w:rsidRPr="0063734F">
        <w:rPr>
          <w:rFonts w:ascii="Times New Roman" w:hAnsi="Times New Roman" w:cs="Times New Roman"/>
          <w:color w:val="000000" w:themeColor="text1"/>
          <w:sz w:val="20"/>
          <w:szCs w:val="20"/>
        </w:rPr>
        <w:t>. Hugh Magill</w:t>
      </w:r>
    </w:p>
    <w:p w14:paraId="4B40CA09" w14:textId="617A3F89" w:rsidR="00EB3569" w:rsidRPr="0063734F" w:rsidRDefault="00EB3569" w:rsidP="002A0A13">
      <w:pPr>
        <w:spacing w:after="0" w:line="240" w:lineRule="auto"/>
        <w:jc w:val="center"/>
        <w:rPr>
          <w:rFonts w:ascii="Times New Roman" w:hAnsi="Times New Roman" w:cs="Times New Roman"/>
          <w:color w:val="000000" w:themeColor="text1"/>
          <w:sz w:val="20"/>
          <w:szCs w:val="20"/>
        </w:rPr>
      </w:pPr>
      <w:r w:rsidRPr="0063734F">
        <w:rPr>
          <w:rFonts w:ascii="Times New Roman" w:hAnsi="Times New Roman" w:cs="Times New Roman"/>
          <w:color w:val="000000" w:themeColor="text1"/>
          <w:sz w:val="20"/>
          <w:szCs w:val="20"/>
        </w:rPr>
        <w:t>Northern Trust</w:t>
      </w:r>
    </w:p>
    <w:p w14:paraId="54A36C35" w14:textId="0FA6BB5B" w:rsidR="00291730" w:rsidRPr="00EB3569" w:rsidRDefault="00EB3569" w:rsidP="002A0A13">
      <w:pPr>
        <w:spacing w:after="0" w:line="240" w:lineRule="auto"/>
        <w:jc w:val="center"/>
        <w:rPr>
          <w:rFonts w:ascii="Times New Roman" w:hAnsi="Times New Roman" w:cs="Times New Roman"/>
          <w:color w:val="000000" w:themeColor="text1"/>
          <w:sz w:val="20"/>
          <w:szCs w:val="20"/>
        </w:rPr>
      </w:pPr>
      <w:r w:rsidRPr="00EB3569">
        <w:rPr>
          <w:rFonts w:ascii="Times New Roman" w:hAnsi="Times New Roman" w:cs="Times New Roman"/>
          <w:color w:val="000000" w:themeColor="text1"/>
          <w:sz w:val="20"/>
          <w:szCs w:val="20"/>
        </w:rPr>
        <w:t>Chicago</w:t>
      </w:r>
      <w:r w:rsidR="003D3583" w:rsidRPr="00EB3569">
        <w:rPr>
          <w:rFonts w:ascii="Times New Roman" w:hAnsi="Times New Roman" w:cs="Times New Roman"/>
          <w:color w:val="000000" w:themeColor="text1"/>
          <w:sz w:val="20"/>
          <w:szCs w:val="20"/>
        </w:rPr>
        <w:t xml:space="preserve">, </w:t>
      </w:r>
      <w:r w:rsidRPr="00EB3569">
        <w:rPr>
          <w:rFonts w:ascii="Times New Roman" w:hAnsi="Times New Roman" w:cs="Times New Roman"/>
          <w:color w:val="000000" w:themeColor="text1"/>
          <w:sz w:val="20"/>
          <w:szCs w:val="20"/>
        </w:rPr>
        <w:t>Illinois</w:t>
      </w:r>
      <w:bookmarkEnd w:id="0"/>
    </w:p>
    <w:p w14:paraId="1C7B22E5" w14:textId="77777777" w:rsidR="00291730" w:rsidRPr="00EB3569" w:rsidRDefault="00291730" w:rsidP="00291730">
      <w:pPr>
        <w:spacing w:line="240" w:lineRule="auto"/>
        <w:jc w:val="center"/>
        <w:rPr>
          <w:rFonts w:ascii="Times New Roman" w:hAnsi="Times New Roman" w:cs="Times New Roman"/>
          <w:color w:val="000000" w:themeColor="text1"/>
          <w:sz w:val="20"/>
          <w:szCs w:val="20"/>
        </w:rPr>
      </w:pPr>
      <w:r w:rsidRPr="00EB3569">
        <w:rPr>
          <w:rFonts w:ascii="Times New Roman" w:hAnsi="Times New Roman" w:cs="Times New Roman"/>
          <w:color w:val="000000" w:themeColor="text1"/>
          <w:sz w:val="20"/>
          <w:szCs w:val="20"/>
        </w:rPr>
        <w:t>________________________________</w:t>
      </w:r>
    </w:p>
    <w:p w14:paraId="3AF66569" w14:textId="77777777" w:rsidR="00291730" w:rsidRPr="00EB3569" w:rsidRDefault="00291730" w:rsidP="00291730">
      <w:pPr>
        <w:jc w:val="both"/>
        <w:rPr>
          <w:rFonts w:ascii="Times New Roman" w:hAnsi="Times New Roman" w:cs="Times New Roman"/>
          <w:b/>
          <w:color w:val="000000" w:themeColor="text1"/>
          <w:sz w:val="20"/>
          <w:szCs w:val="20"/>
          <w:u w:val="single"/>
        </w:rPr>
      </w:pPr>
    </w:p>
    <w:p w14:paraId="1556724D" w14:textId="2F786828" w:rsidR="00EB3569" w:rsidRPr="00EB3569" w:rsidRDefault="00EB3569" w:rsidP="00EB3569">
      <w:pPr>
        <w:spacing w:line="360" w:lineRule="auto"/>
        <w:jc w:val="both"/>
        <w:rPr>
          <w:rFonts w:ascii="Times New Roman" w:hAnsi="Times New Roman" w:cs="Times New Roman"/>
          <w:color w:val="000000" w:themeColor="text1"/>
          <w:sz w:val="20"/>
          <w:szCs w:val="20"/>
        </w:rPr>
      </w:pPr>
      <w:r w:rsidRPr="00EB3569">
        <w:rPr>
          <w:rFonts w:ascii="Times New Roman" w:hAnsi="Times New Roman" w:cs="Times New Roman"/>
          <w:color w:val="000000" w:themeColor="text1"/>
          <w:sz w:val="20"/>
          <w:szCs w:val="20"/>
        </w:rPr>
        <w:t>R. Hugh Magill is an Executive Vice President of Northern Trust Corporation, Chicago, where he serves as Chief Fiduciary Officer and Glob</w:t>
      </w:r>
      <w:r w:rsidR="00B34E07">
        <w:rPr>
          <w:rFonts w:ascii="Times New Roman" w:hAnsi="Times New Roman" w:cs="Times New Roman"/>
          <w:color w:val="000000" w:themeColor="text1"/>
          <w:sz w:val="20"/>
          <w:szCs w:val="20"/>
        </w:rPr>
        <w:t xml:space="preserve">al Director of Trust Services. </w:t>
      </w:r>
      <w:r w:rsidRPr="00EB3569">
        <w:rPr>
          <w:rFonts w:ascii="Times New Roman" w:hAnsi="Times New Roman" w:cs="Times New Roman"/>
          <w:color w:val="000000" w:themeColor="text1"/>
          <w:sz w:val="20"/>
          <w:szCs w:val="20"/>
        </w:rPr>
        <w:t xml:space="preserve">In this capacity he is responsible for </w:t>
      </w:r>
      <w:proofErr w:type="spellStart"/>
      <w:r w:rsidRPr="00EB3569">
        <w:rPr>
          <w:rFonts w:ascii="Times New Roman" w:hAnsi="Times New Roman" w:cs="Times New Roman"/>
          <w:color w:val="000000" w:themeColor="text1"/>
          <w:sz w:val="20"/>
          <w:szCs w:val="20"/>
        </w:rPr>
        <w:t>Northern’s</w:t>
      </w:r>
      <w:proofErr w:type="spellEnd"/>
      <w:r w:rsidRPr="00EB3569">
        <w:rPr>
          <w:rFonts w:ascii="Times New Roman" w:hAnsi="Times New Roman" w:cs="Times New Roman"/>
          <w:color w:val="000000" w:themeColor="text1"/>
          <w:sz w:val="20"/>
          <w:szCs w:val="20"/>
        </w:rPr>
        <w:t xml:space="preserve"> fiduciary services to clients nationally and internationally.</w:t>
      </w:r>
    </w:p>
    <w:p w14:paraId="2F9E9A72" w14:textId="7B86BA06" w:rsidR="00EB3569" w:rsidRPr="00EB3569" w:rsidRDefault="00EB3569" w:rsidP="00EB3569">
      <w:pPr>
        <w:spacing w:line="360" w:lineRule="auto"/>
        <w:jc w:val="both"/>
        <w:rPr>
          <w:rFonts w:ascii="Times New Roman" w:hAnsi="Times New Roman" w:cs="Times New Roman"/>
          <w:color w:val="000000" w:themeColor="text1"/>
          <w:sz w:val="20"/>
          <w:szCs w:val="20"/>
        </w:rPr>
      </w:pPr>
      <w:r w:rsidRPr="00EB3569">
        <w:rPr>
          <w:rFonts w:ascii="Times New Roman" w:hAnsi="Times New Roman" w:cs="Times New Roman"/>
          <w:color w:val="000000" w:themeColor="text1"/>
          <w:sz w:val="20"/>
          <w:szCs w:val="20"/>
        </w:rPr>
        <w:t>Prior to joining Northern Trust in September, 1989, Hugh practiced law privately in Chicago, and worked in the Trust Department at The First National Bank of Chicago where he served as Assistant to</w:t>
      </w:r>
      <w:r w:rsidR="00B34E07">
        <w:rPr>
          <w:rFonts w:ascii="Times New Roman" w:hAnsi="Times New Roman" w:cs="Times New Roman"/>
          <w:color w:val="000000" w:themeColor="text1"/>
          <w:sz w:val="20"/>
          <w:szCs w:val="20"/>
        </w:rPr>
        <w:t xml:space="preserve"> the Chief Investment Officer. </w:t>
      </w:r>
      <w:r w:rsidRPr="00EB3569">
        <w:rPr>
          <w:rFonts w:ascii="Times New Roman" w:hAnsi="Times New Roman" w:cs="Times New Roman"/>
          <w:color w:val="000000" w:themeColor="text1"/>
          <w:sz w:val="20"/>
          <w:szCs w:val="20"/>
        </w:rPr>
        <w:t xml:space="preserve">Magill received a B.A. degree from St. Olaf College in Northfield, Minnesota, and a J.D. degree from the University </w:t>
      </w:r>
      <w:proofErr w:type="gramStart"/>
      <w:r w:rsidRPr="00EB3569">
        <w:rPr>
          <w:rFonts w:ascii="Times New Roman" w:hAnsi="Times New Roman" w:cs="Times New Roman"/>
          <w:color w:val="000000" w:themeColor="text1"/>
          <w:sz w:val="20"/>
          <w:szCs w:val="20"/>
        </w:rPr>
        <w:t>of</w:t>
      </w:r>
      <w:proofErr w:type="gramEnd"/>
      <w:r w:rsidRPr="00EB3569">
        <w:rPr>
          <w:rFonts w:ascii="Times New Roman" w:hAnsi="Times New Roman" w:cs="Times New Roman"/>
          <w:color w:val="000000" w:themeColor="text1"/>
          <w:sz w:val="20"/>
          <w:szCs w:val="20"/>
        </w:rPr>
        <w:t xml:space="preserve"> Minnesota Law School, where he was named a distinguished alumnus in 2005.</w:t>
      </w:r>
    </w:p>
    <w:p w14:paraId="480B07E3" w14:textId="70AD4B52" w:rsidR="00EB3569" w:rsidRPr="00EB3569" w:rsidRDefault="00EB3569" w:rsidP="00EB3569">
      <w:pPr>
        <w:spacing w:line="360" w:lineRule="auto"/>
        <w:jc w:val="both"/>
        <w:rPr>
          <w:rFonts w:ascii="Times New Roman" w:hAnsi="Times New Roman" w:cs="Times New Roman"/>
          <w:color w:val="000000" w:themeColor="text1"/>
          <w:sz w:val="20"/>
          <w:szCs w:val="20"/>
        </w:rPr>
      </w:pPr>
      <w:r w:rsidRPr="00EB3569">
        <w:rPr>
          <w:rFonts w:ascii="Times New Roman" w:hAnsi="Times New Roman" w:cs="Times New Roman"/>
          <w:color w:val="000000" w:themeColor="text1"/>
          <w:sz w:val="20"/>
          <w:szCs w:val="20"/>
        </w:rPr>
        <w:t>Hugh is a member of the Chicago, Illinois and American Bar Associations, the Chicago Estate Planning Council, and</w:t>
      </w:r>
      <w:r w:rsidR="00B34E07">
        <w:rPr>
          <w:rFonts w:ascii="Times New Roman" w:hAnsi="Times New Roman" w:cs="Times New Roman"/>
          <w:color w:val="000000" w:themeColor="text1"/>
          <w:sz w:val="20"/>
          <w:szCs w:val="20"/>
        </w:rPr>
        <w:t xml:space="preserve"> the Christian Legal Society.  </w:t>
      </w:r>
      <w:r w:rsidRPr="00EB3569">
        <w:rPr>
          <w:rFonts w:ascii="Times New Roman" w:hAnsi="Times New Roman" w:cs="Times New Roman"/>
          <w:color w:val="000000" w:themeColor="text1"/>
          <w:sz w:val="20"/>
          <w:szCs w:val="20"/>
        </w:rPr>
        <w:t>He is licensed to practice law in Illinois and Minnesota and admitted to practice befor</w:t>
      </w:r>
      <w:r w:rsidR="00B34E07">
        <w:rPr>
          <w:rFonts w:ascii="Times New Roman" w:hAnsi="Times New Roman" w:cs="Times New Roman"/>
          <w:color w:val="000000" w:themeColor="text1"/>
          <w:sz w:val="20"/>
          <w:szCs w:val="20"/>
        </w:rPr>
        <w:t xml:space="preserve">e the United States Tax Court. </w:t>
      </w:r>
      <w:r w:rsidRPr="00EB3569">
        <w:rPr>
          <w:rFonts w:ascii="Times New Roman" w:hAnsi="Times New Roman" w:cs="Times New Roman"/>
          <w:color w:val="000000" w:themeColor="text1"/>
          <w:sz w:val="20"/>
          <w:szCs w:val="20"/>
        </w:rPr>
        <w:t xml:space="preserve">He is a Fellow of the American College of Trust and Estate Counsel and a faculty member of the American Bankers Association National Trust School.  </w:t>
      </w:r>
    </w:p>
    <w:p w14:paraId="6A3A7630" w14:textId="77777777" w:rsidR="00EB3569" w:rsidRPr="00EB3569" w:rsidRDefault="00EB3569" w:rsidP="00EB3569">
      <w:pPr>
        <w:spacing w:line="360" w:lineRule="auto"/>
        <w:jc w:val="both"/>
        <w:rPr>
          <w:rFonts w:ascii="Times New Roman" w:hAnsi="Times New Roman" w:cs="Times New Roman"/>
          <w:color w:val="000000" w:themeColor="text1"/>
          <w:sz w:val="20"/>
          <w:szCs w:val="20"/>
        </w:rPr>
      </w:pPr>
      <w:r w:rsidRPr="00EB3569">
        <w:rPr>
          <w:rFonts w:ascii="Times New Roman" w:hAnsi="Times New Roman" w:cs="Times New Roman"/>
          <w:color w:val="000000" w:themeColor="text1"/>
          <w:sz w:val="20"/>
          <w:szCs w:val="20"/>
        </w:rPr>
        <w:t xml:space="preserve">He has lectured for the American College of Trust and Estate Counsel, the </w:t>
      </w:r>
      <w:proofErr w:type="spellStart"/>
      <w:r w:rsidRPr="00EB3569">
        <w:rPr>
          <w:rFonts w:ascii="Times New Roman" w:hAnsi="Times New Roman" w:cs="Times New Roman"/>
          <w:color w:val="000000" w:themeColor="text1"/>
          <w:sz w:val="20"/>
          <w:szCs w:val="20"/>
        </w:rPr>
        <w:t>Heckerling</w:t>
      </w:r>
      <w:proofErr w:type="spellEnd"/>
      <w:r w:rsidRPr="00EB3569">
        <w:rPr>
          <w:rFonts w:ascii="Times New Roman" w:hAnsi="Times New Roman" w:cs="Times New Roman"/>
          <w:color w:val="000000" w:themeColor="text1"/>
          <w:sz w:val="20"/>
          <w:szCs w:val="20"/>
        </w:rPr>
        <w:t xml:space="preserve"> Institute, the Notre Dame Institute, the </w:t>
      </w:r>
      <w:proofErr w:type="spellStart"/>
      <w:r w:rsidRPr="00EB3569">
        <w:rPr>
          <w:rFonts w:ascii="Times New Roman" w:hAnsi="Times New Roman" w:cs="Times New Roman"/>
          <w:color w:val="000000" w:themeColor="text1"/>
          <w:sz w:val="20"/>
          <w:szCs w:val="20"/>
        </w:rPr>
        <w:t>Kasner</w:t>
      </w:r>
      <w:proofErr w:type="spellEnd"/>
      <w:r w:rsidRPr="00EB3569">
        <w:rPr>
          <w:rFonts w:ascii="Times New Roman" w:hAnsi="Times New Roman" w:cs="Times New Roman"/>
          <w:color w:val="000000" w:themeColor="text1"/>
          <w:sz w:val="20"/>
          <w:szCs w:val="20"/>
        </w:rPr>
        <w:t xml:space="preserve"> Institute, the Northwestern University Center for Family Enterprise, regional bar associations and estate planning councils, and Northern Trust on estate and charitable planning, trust management, family governance, and fiduciary risk management.</w:t>
      </w:r>
    </w:p>
    <w:p w14:paraId="0BF0F650" w14:textId="0F06A849" w:rsidR="00EB3569" w:rsidRPr="00EB3569" w:rsidRDefault="00EB3569" w:rsidP="00EB3569">
      <w:pPr>
        <w:spacing w:line="360" w:lineRule="auto"/>
        <w:jc w:val="both"/>
        <w:rPr>
          <w:rFonts w:ascii="Times New Roman" w:hAnsi="Times New Roman" w:cs="Times New Roman"/>
          <w:color w:val="000000" w:themeColor="text1"/>
          <w:sz w:val="20"/>
          <w:szCs w:val="20"/>
        </w:rPr>
      </w:pPr>
      <w:r w:rsidRPr="00EB3569">
        <w:rPr>
          <w:rFonts w:ascii="Times New Roman" w:hAnsi="Times New Roman" w:cs="Times New Roman"/>
          <w:color w:val="000000" w:themeColor="text1"/>
          <w:sz w:val="20"/>
          <w:szCs w:val="20"/>
        </w:rPr>
        <w:t>He is a trustee of the Covenant Board of Pensions and Benefits, and he serves on the Boards of the Block Museum of Art, Ministry Mentors, The Chicago Sunday Evening</w:t>
      </w:r>
      <w:r w:rsidR="00B34E07">
        <w:rPr>
          <w:rFonts w:ascii="Times New Roman" w:hAnsi="Times New Roman" w:cs="Times New Roman"/>
          <w:color w:val="000000" w:themeColor="text1"/>
          <w:sz w:val="20"/>
          <w:szCs w:val="20"/>
        </w:rPr>
        <w:t xml:space="preserve"> Club and several foundations. </w:t>
      </w:r>
      <w:r w:rsidRPr="00EB3569">
        <w:rPr>
          <w:rFonts w:ascii="Times New Roman" w:hAnsi="Times New Roman" w:cs="Times New Roman"/>
          <w:color w:val="000000" w:themeColor="text1"/>
          <w:sz w:val="20"/>
          <w:szCs w:val="20"/>
        </w:rPr>
        <w:t>He serves on the Editorial Board of Trusts &amp; Estates magazine, and has authored articles for Trusts &amp; Estates, Trust &amp; Investments, and Wealth magazines.</w:t>
      </w:r>
    </w:p>
    <w:p w14:paraId="3EC1B342" w14:textId="55BED74C" w:rsidR="0090278C" w:rsidRPr="00EB3569" w:rsidRDefault="0090278C" w:rsidP="00EB3569">
      <w:pPr>
        <w:spacing w:line="360" w:lineRule="auto"/>
        <w:jc w:val="both"/>
        <w:rPr>
          <w:rFonts w:ascii="Times New Roman" w:hAnsi="Times New Roman" w:cs="Times New Roman"/>
          <w:color w:val="000000" w:themeColor="text1"/>
          <w:sz w:val="20"/>
          <w:szCs w:val="20"/>
        </w:rPr>
      </w:pPr>
    </w:p>
    <w:sectPr w:rsidR="0090278C" w:rsidRPr="00EB3569"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1E2358"/>
    <w:rsid w:val="0023358C"/>
    <w:rsid w:val="00244787"/>
    <w:rsid w:val="00291730"/>
    <w:rsid w:val="002A0A13"/>
    <w:rsid w:val="002B04CC"/>
    <w:rsid w:val="002C42C8"/>
    <w:rsid w:val="002E4D83"/>
    <w:rsid w:val="00395FCE"/>
    <w:rsid w:val="003D3583"/>
    <w:rsid w:val="00410CD8"/>
    <w:rsid w:val="004C45C1"/>
    <w:rsid w:val="0063734F"/>
    <w:rsid w:val="00640A70"/>
    <w:rsid w:val="00660530"/>
    <w:rsid w:val="007C45ED"/>
    <w:rsid w:val="008418FE"/>
    <w:rsid w:val="0090278C"/>
    <w:rsid w:val="00971F86"/>
    <w:rsid w:val="009B0F38"/>
    <w:rsid w:val="009F22BF"/>
    <w:rsid w:val="00B10043"/>
    <w:rsid w:val="00B34E07"/>
    <w:rsid w:val="00BA1870"/>
    <w:rsid w:val="00CA4A4D"/>
    <w:rsid w:val="00CB2985"/>
    <w:rsid w:val="00EB3569"/>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D79DB-850A-4AE5-B260-2F51237F6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6</cp:revision>
  <cp:lastPrinted>2016-11-29T20:32:00Z</cp:lastPrinted>
  <dcterms:created xsi:type="dcterms:W3CDTF">2017-05-25T16:29:00Z</dcterms:created>
  <dcterms:modified xsi:type="dcterms:W3CDTF">2017-08-18T18:36:00Z</dcterms:modified>
</cp:coreProperties>
</file>