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4EBC5" w14:textId="77777777" w:rsidR="00417363" w:rsidRPr="00417363" w:rsidRDefault="00417363" w:rsidP="00B361BA">
      <w:pPr>
        <w:spacing w:after="0" w:line="240" w:lineRule="auto"/>
        <w:jc w:val="center"/>
        <w:rPr>
          <w:rFonts w:ascii="Times New Roman" w:hAnsi="Times New Roman" w:cs="Times New Roman"/>
          <w:color w:val="000000" w:themeColor="text1"/>
          <w:sz w:val="20"/>
          <w:szCs w:val="20"/>
        </w:rPr>
      </w:pPr>
      <w:bookmarkStart w:id="0" w:name="_GoBack"/>
      <w:r w:rsidRPr="00417363">
        <w:rPr>
          <w:rFonts w:ascii="Times New Roman" w:hAnsi="Times New Roman" w:cs="Times New Roman"/>
          <w:color w:val="000000" w:themeColor="text1"/>
          <w:sz w:val="20"/>
          <w:szCs w:val="20"/>
        </w:rPr>
        <w:t>Elizabeth A. Quinn</w:t>
      </w:r>
    </w:p>
    <w:p w14:paraId="682850DF" w14:textId="77777777" w:rsidR="00417363" w:rsidRPr="00417363" w:rsidRDefault="00417363" w:rsidP="00B361BA">
      <w:pPr>
        <w:spacing w:after="0"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Maggio </w:t>
      </w:r>
      <w:proofErr w:type="spellStart"/>
      <w:r w:rsidRPr="00417363">
        <w:rPr>
          <w:rFonts w:ascii="Times New Roman" w:hAnsi="Times New Roman" w:cs="Times New Roman"/>
          <w:color w:val="000000" w:themeColor="text1"/>
          <w:sz w:val="20"/>
          <w:szCs w:val="20"/>
        </w:rPr>
        <w:t>Kattar</w:t>
      </w:r>
      <w:proofErr w:type="spellEnd"/>
      <w:r w:rsidRPr="00417363">
        <w:rPr>
          <w:rFonts w:ascii="Times New Roman" w:hAnsi="Times New Roman" w:cs="Times New Roman"/>
          <w:color w:val="000000" w:themeColor="text1"/>
          <w:sz w:val="20"/>
          <w:szCs w:val="20"/>
        </w:rPr>
        <w:t xml:space="preserve"> </w:t>
      </w:r>
      <w:proofErr w:type="spellStart"/>
      <w:r w:rsidRPr="00417363">
        <w:rPr>
          <w:rFonts w:ascii="Times New Roman" w:hAnsi="Times New Roman" w:cs="Times New Roman"/>
          <w:color w:val="000000" w:themeColor="text1"/>
          <w:sz w:val="20"/>
          <w:szCs w:val="20"/>
        </w:rPr>
        <w:t>Nahajzer</w:t>
      </w:r>
      <w:proofErr w:type="spellEnd"/>
      <w:r w:rsidRPr="00417363">
        <w:rPr>
          <w:rFonts w:ascii="Times New Roman" w:hAnsi="Times New Roman" w:cs="Times New Roman"/>
          <w:color w:val="000000" w:themeColor="text1"/>
          <w:sz w:val="20"/>
          <w:szCs w:val="20"/>
        </w:rPr>
        <w:t xml:space="preserve"> + Alexander</w:t>
      </w:r>
    </w:p>
    <w:p w14:paraId="54A36C35" w14:textId="64884A12" w:rsidR="00291730" w:rsidRPr="00417363" w:rsidRDefault="00417363" w:rsidP="00B361BA">
      <w:pPr>
        <w:spacing w:after="0"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Washington</w:t>
      </w:r>
      <w:r w:rsidR="00B10043" w:rsidRPr="00417363">
        <w:rPr>
          <w:rFonts w:ascii="Times New Roman" w:hAnsi="Times New Roman" w:cs="Times New Roman"/>
          <w:color w:val="000000" w:themeColor="text1"/>
          <w:sz w:val="20"/>
          <w:szCs w:val="20"/>
        </w:rPr>
        <w:t xml:space="preserve">, </w:t>
      </w:r>
      <w:r w:rsidRPr="00417363">
        <w:rPr>
          <w:rFonts w:ascii="Times New Roman" w:hAnsi="Times New Roman" w:cs="Times New Roman"/>
          <w:color w:val="000000" w:themeColor="text1"/>
          <w:sz w:val="20"/>
          <w:szCs w:val="20"/>
        </w:rPr>
        <w:t>D.C.</w:t>
      </w:r>
      <w:bookmarkEnd w:id="0"/>
    </w:p>
    <w:p w14:paraId="1C7B22E5" w14:textId="77777777" w:rsidR="00291730" w:rsidRPr="00417363" w:rsidRDefault="00291730" w:rsidP="00291730">
      <w:pPr>
        <w:spacing w:line="240" w:lineRule="auto"/>
        <w:jc w:val="center"/>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________________________________</w:t>
      </w:r>
    </w:p>
    <w:p w14:paraId="3AF66569" w14:textId="77777777" w:rsidR="00291730" w:rsidRPr="00417363" w:rsidRDefault="00291730" w:rsidP="00291730">
      <w:pPr>
        <w:jc w:val="both"/>
        <w:rPr>
          <w:rFonts w:ascii="Times New Roman" w:hAnsi="Times New Roman" w:cs="Times New Roman"/>
          <w:b/>
          <w:color w:val="000000" w:themeColor="text1"/>
          <w:sz w:val="20"/>
          <w:szCs w:val="20"/>
          <w:u w:val="single"/>
        </w:rPr>
      </w:pPr>
    </w:p>
    <w:p w14:paraId="10CE721A" w14:textId="3D034B49"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A Senior Attorney and Shareholder with Maggio </w:t>
      </w:r>
      <w:proofErr w:type="spellStart"/>
      <w:r w:rsidRPr="00417363">
        <w:rPr>
          <w:rFonts w:ascii="Times New Roman" w:hAnsi="Times New Roman" w:cs="Times New Roman"/>
          <w:color w:val="000000" w:themeColor="text1"/>
          <w:sz w:val="20"/>
          <w:szCs w:val="20"/>
        </w:rPr>
        <w:t>Kattar</w:t>
      </w:r>
      <w:proofErr w:type="spellEnd"/>
      <w:r w:rsidRPr="00417363">
        <w:rPr>
          <w:rFonts w:ascii="Times New Roman" w:hAnsi="Times New Roman" w:cs="Times New Roman"/>
          <w:color w:val="000000" w:themeColor="text1"/>
          <w:sz w:val="20"/>
          <w:szCs w:val="20"/>
        </w:rPr>
        <w:t xml:space="preserve"> </w:t>
      </w:r>
      <w:proofErr w:type="spellStart"/>
      <w:r w:rsidRPr="00417363">
        <w:rPr>
          <w:rFonts w:ascii="Times New Roman" w:hAnsi="Times New Roman" w:cs="Times New Roman"/>
          <w:color w:val="000000" w:themeColor="text1"/>
          <w:sz w:val="20"/>
          <w:szCs w:val="20"/>
        </w:rPr>
        <w:t>Nahajzer</w:t>
      </w:r>
      <w:proofErr w:type="spellEnd"/>
      <w:r w:rsidRPr="00417363">
        <w:rPr>
          <w:rFonts w:ascii="Times New Roman" w:hAnsi="Times New Roman" w:cs="Times New Roman"/>
          <w:color w:val="000000" w:themeColor="text1"/>
          <w:sz w:val="20"/>
          <w:szCs w:val="20"/>
        </w:rPr>
        <w:t xml:space="preserve"> + Alexander in Washington, D.C., Elizabeth focuses her practice on obtaining visa solutions for U.S. employers seeking to retain foreign talent in areas ranging from academia and nonprofit research institutions, to the hospitality industry, arts, music an</w:t>
      </w:r>
      <w:r w:rsidR="00E633F8">
        <w:rPr>
          <w:rFonts w:ascii="Times New Roman" w:hAnsi="Times New Roman" w:cs="Times New Roman"/>
          <w:color w:val="000000" w:themeColor="text1"/>
          <w:sz w:val="20"/>
          <w:szCs w:val="20"/>
        </w:rPr>
        <w:t xml:space="preserve">d human rights defenders. </w:t>
      </w:r>
      <w:r w:rsidRPr="00417363">
        <w:rPr>
          <w:rFonts w:ascii="Times New Roman" w:hAnsi="Times New Roman" w:cs="Times New Roman"/>
          <w:color w:val="000000" w:themeColor="text1"/>
          <w:sz w:val="20"/>
          <w:szCs w:val="20"/>
        </w:rPr>
        <w:t>She is a recognized authority on solving the unique problems of J-1 exchange visitors, in particular obtaining waivers of the two year home residence requirement. Elizabeth’s over 24 years of experience in immigration law includes assisting families wishing to sponsor relatives, those seeking citizenship through naturalization, and foreign nationals in need of waivers of inadmissibility.</w:t>
      </w:r>
    </w:p>
    <w:p w14:paraId="12001E4A" w14:textId="46B57453"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Elizabeth has written and lectured on a wide-range of immigration issues, including “Outstanding Researcher Cases: Issues and Trends,” with D. Berger and J. Goldman for the American Immigration Lawyers Association (AILA) and “J-1 Waivers Through the Department of Health and Human Services-Promoting Excellence and Impact in Biomedical Research,” in The Physician </w:t>
      </w:r>
      <w:proofErr w:type="spellStart"/>
      <w:r w:rsidRPr="00417363">
        <w:rPr>
          <w:rFonts w:ascii="Times New Roman" w:hAnsi="Times New Roman" w:cs="Times New Roman"/>
          <w:color w:val="000000" w:themeColor="text1"/>
          <w:sz w:val="20"/>
          <w:szCs w:val="20"/>
        </w:rPr>
        <w:t>Immigation</w:t>
      </w:r>
      <w:proofErr w:type="spellEnd"/>
      <w:r w:rsidRPr="00417363">
        <w:rPr>
          <w:rFonts w:ascii="Times New Roman" w:hAnsi="Times New Roman" w:cs="Times New Roman"/>
          <w:color w:val="000000" w:themeColor="text1"/>
          <w:sz w:val="20"/>
          <w:szCs w:val="20"/>
        </w:rPr>
        <w:t xml:space="preserve"> Book (ILW, 2011-12). She is a regular lecturer in immigration law for the District of Columbia Bar Association’s Continuing</w:t>
      </w:r>
      <w:r w:rsidR="00E633F8">
        <w:rPr>
          <w:rFonts w:ascii="Times New Roman" w:hAnsi="Times New Roman" w:cs="Times New Roman"/>
          <w:color w:val="000000" w:themeColor="text1"/>
          <w:sz w:val="20"/>
          <w:szCs w:val="20"/>
        </w:rPr>
        <w:t xml:space="preserve"> Legal Education (CLE) Program. </w:t>
      </w:r>
      <w:r w:rsidRPr="00417363">
        <w:rPr>
          <w:rFonts w:ascii="Times New Roman" w:hAnsi="Times New Roman" w:cs="Times New Roman"/>
          <w:color w:val="000000" w:themeColor="text1"/>
          <w:sz w:val="20"/>
          <w:szCs w:val="20"/>
        </w:rPr>
        <w:t>As a member of AILA, Elizabeth has served on that organization’s national Department of State liaison committee. She is also a member of the National Association of Foreign Student Advisors (NAFSA).</w:t>
      </w:r>
    </w:p>
    <w:p w14:paraId="13889BA7" w14:textId="5C76D4BE"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Committed to public service, Elizabeth served on the Board of Directors of the Center for Immigration Law and Policy of the University of the District of Columbia School of Law, and regularly engages in </w:t>
      </w:r>
      <w:r w:rsidRPr="00417363">
        <w:rPr>
          <w:rFonts w:ascii="Times New Roman" w:hAnsi="Times New Roman" w:cs="Times New Roman"/>
          <w:i/>
          <w:color w:val="000000" w:themeColor="text1"/>
          <w:sz w:val="20"/>
          <w:szCs w:val="20"/>
        </w:rPr>
        <w:t>pro bono</w:t>
      </w:r>
      <w:r w:rsidRPr="00417363">
        <w:rPr>
          <w:rFonts w:ascii="Times New Roman" w:hAnsi="Times New Roman" w:cs="Times New Roman"/>
          <w:color w:val="000000" w:themeColor="text1"/>
          <w:sz w:val="20"/>
          <w:szCs w:val="20"/>
        </w:rPr>
        <w:t xml:space="preserve"> representation. She has been recognized as a top lawyer by The Best Lawyers in America, Who’s Who, Washingtonian magazine, and the Washington Post.</w:t>
      </w:r>
    </w:p>
    <w:p w14:paraId="65927371" w14:textId="77777777"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 xml:space="preserve">Elizabeth holds a J.D. from the George Washington University National Law Center and an undergraduate degree in government, with honors, from the College of William and Mary. Elizabeth spent her junior abroad at the </w:t>
      </w:r>
      <w:proofErr w:type="spellStart"/>
      <w:r w:rsidRPr="00417363">
        <w:rPr>
          <w:rFonts w:ascii="Times New Roman" w:hAnsi="Times New Roman" w:cs="Times New Roman"/>
          <w:color w:val="000000" w:themeColor="text1"/>
          <w:sz w:val="20"/>
          <w:szCs w:val="20"/>
        </w:rPr>
        <w:t>Université</w:t>
      </w:r>
      <w:proofErr w:type="spellEnd"/>
      <w:r w:rsidRPr="00417363">
        <w:rPr>
          <w:rFonts w:ascii="Times New Roman" w:hAnsi="Times New Roman" w:cs="Times New Roman"/>
          <w:color w:val="000000" w:themeColor="text1"/>
          <w:sz w:val="20"/>
          <w:szCs w:val="20"/>
        </w:rPr>
        <w:t xml:space="preserve"> de Montpellier (France) and is fluent in French.</w:t>
      </w:r>
    </w:p>
    <w:p w14:paraId="0EC75628" w14:textId="77777777" w:rsidR="00417363" w:rsidRPr="00417363" w:rsidRDefault="00417363" w:rsidP="00417363">
      <w:pPr>
        <w:spacing w:line="360" w:lineRule="auto"/>
        <w:jc w:val="both"/>
        <w:rPr>
          <w:rFonts w:ascii="Times New Roman" w:hAnsi="Times New Roman" w:cs="Times New Roman"/>
          <w:color w:val="000000" w:themeColor="text1"/>
          <w:sz w:val="20"/>
          <w:szCs w:val="20"/>
        </w:rPr>
      </w:pPr>
      <w:r w:rsidRPr="00417363">
        <w:rPr>
          <w:rFonts w:ascii="Times New Roman" w:hAnsi="Times New Roman" w:cs="Times New Roman"/>
          <w:color w:val="000000" w:themeColor="text1"/>
          <w:sz w:val="20"/>
          <w:szCs w:val="20"/>
        </w:rPr>
        <w:t>Elizabeth limits her practice to federal immigration matters and is admitted to practice in the District of Columbia and Virginia.</w:t>
      </w:r>
    </w:p>
    <w:p w14:paraId="3BF75A2A" w14:textId="51A3CCDE" w:rsidR="0023358C" w:rsidRPr="00417363" w:rsidRDefault="0023358C" w:rsidP="002C42C8">
      <w:pPr>
        <w:spacing w:line="360" w:lineRule="auto"/>
        <w:jc w:val="both"/>
        <w:rPr>
          <w:rFonts w:ascii="Times New Roman" w:hAnsi="Times New Roman" w:cs="Times New Roman"/>
          <w:color w:val="000000" w:themeColor="text1"/>
          <w:sz w:val="20"/>
          <w:szCs w:val="20"/>
        </w:rPr>
      </w:pPr>
    </w:p>
    <w:sectPr w:rsidR="0023358C" w:rsidRPr="00417363"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17363"/>
    <w:rsid w:val="004C45C1"/>
    <w:rsid w:val="00640A70"/>
    <w:rsid w:val="007C45ED"/>
    <w:rsid w:val="008418FE"/>
    <w:rsid w:val="00971F86"/>
    <w:rsid w:val="009B0F38"/>
    <w:rsid w:val="009F22BF"/>
    <w:rsid w:val="00B10043"/>
    <w:rsid w:val="00B32235"/>
    <w:rsid w:val="00B361BA"/>
    <w:rsid w:val="00BA1870"/>
    <w:rsid w:val="00CB2985"/>
    <w:rsid w:val="00E633F8"/>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1E955-4FC5-49D9-A241-8E39AD76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1963</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2017-05-18T15:40:00Z</dcterms:created>
  <dcterms:modified xsi:type="dcterms:W3CDTF">2017-08-22T19:22:00Z</dcterms:modified>
</cp:coreProperties>
</file>