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C6" w:rsidRPr="00CD41C6" w:rsidRDefault="00CD41C6" w:rsidP="00CD41C6">
      <w:pPr>
        <w:ind w:right="-285"/>
        <w:jc w:val="center"/>
        <w:rPr>
          <w:rFonts w:ascii="Verdana" w:hAnsi="Verdana"/>
          <w:b/>
          <w:sz w:val="24"/>
          <w:szCs w:val="24"/>
        </w:rPr>
      </w:pPr>
      <w:r w:rsidRPr="00CD41C6">
        <w:rPr>
          <w:rFonts w:ascii="Verdana" w:hAnsi="Verdana"/>
          <w:b/>
          <w:noProof/>
          <w:sz w:val="24"/>
          <w:szCs w:val="24"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428625</wp:posOffset>
            </wp:positionH>
            <wp:positionV relativeFrom="paragraph">
              <wp:posOffset>0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1C6">
        <w:rPr>
          <w:rFonts w:ascii="Verdana" w:hAnsi="Verdana"/>
          <w:b/>
          <w:sz w:val="24"/>
          <w:szCs w:val="24"/>
        </w:rPr>
        <w:t xml:space="preserve">ATIVIDADE COMPLEMENTAR DE </w:t>
      </w:r>
      <w:r w:rsidR="007F69BC">
        <w:rPr>
          <w:rFonts w:ascii="Verdana" w:hAnsi="Verdana"/>
          <w:b/>
          <w:sz w:val="24"/>
          <w:szCs w:val="24"/>
        </w:rPr>
        <w:t>REDAÇÃO</w:t>
      </w:r>
    </w:p>
    <w:p w:rsidR="00CD41C6" w:rsidRPr="00451B14" w:rsidRDefault="00CD41C6" w:rsidP="00614440">
      <w:pPr>
        <w:tabs>
          <w:tab w:val="left" w:pos="4980"/>
        </w:tabs>
        <w:ind w:left="-1276" w:right="-1277"/>
        <w:rPr>
          <w:rFonts w:ascii="Arial" w:hAnsi="Arial" w:cs="Arial"/>
          <w:b/>
        </w:rPr>
      </w:pPr>
    </w:p>
    <w:p w:rsidR="007F69BC" w:rsidRPr="00451B14" w:rsidRDefault="007F69BC" w:rsidP="00E1270A">
      <w:pPr>
        <w:spacing w:after="0" w:line="240" w:lineRule="auto"/>
        <w:jc w:val="both"/>
        <w:rPr>
          <w:rFonts w:ascii="Arial" w:hAnsi="Arial" w:cs="Arial"/>
        </w:rPr>
      </w:pP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São Paulo, 12 de março de 2012.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Senhor Gerente da Loja Casas Bahia,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EC6F07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 dia 05 de f</w:t>
      </w:r>
      <w:r w:rsidRPr="001702D1">
        <w:rPr>
          <w:rFonts w:ascii="Arial" w:hAnsi="Arial" w:cs="Arial"/>
        </w:rPr>
        <w:t>evereiro, dirigi-me ao seu estabelecimento, situado na Rua do São José, nº 2, como endereçado, a fim de comprar um computador.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 xml:space="preserve">Após escolher o modelo que </w:t>
      </w:r>
      <w:r>
        <w:rPr>
          <w:rFonts w:ascii="Arial" w:hAnsi="Arial" w:cs="Arial"/>
        </w:rPr>
        <w:t>se</w:t>
      </w:r>
      <w:r w:rsidRPr="001702D1">
        <w:rPr>
          <w:rFonts w:ascii="Arial" w:hAnsi="Arial" w:cs="Arial"/>
        </w:rPr>
        <w:t xml:space="preserve"> interessou, solicitei que a mercadoria fosse entregue na minha casa. Para tanto, assinei a nota de encomenda e paguei a taxa para que fosse realizado o serviço. No dia 10 do mesmo mês, foi-me entregue o computador encomendado, no entanto, após ligar o aparelho na tomada constatei que o mesmo emitia mais de 8 apitos e não funcionava.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Diante deste fato, recusei o computador e solicitei que me fosse enviado outro exemplar em e</w:t>
      </w:r>
      <w:r>
        <w:rPr>
          <w:rFonts w:ascii="Arial" w:hAnsi="Arial" w:cs="Arial"/>
        </w:rPr>
        <w:t xml:space="preserve">xcelente estado, o que faria </w:t>
      </w:r>
      <w:r w:rsidR="00EC6F07">
        <w:rPr>
          <w:rFonts w:ascii="Arial" w:hAnsi="Arial" w:cs="Arial"/>
        </w:rPr>
        <w:t>jus</w:t>
      </w:r>
      <w:r w:rsidRPr="001702D1">
        <w:rPr>
          <w:rFonts w:ascii="Arial" w:hAnsi="Arial" w:cs="Arial"/>
        </w:rPr>
        <w:t xml:space="preserve"> ao valor já pago. Entretanto, até a presente data continuo </w:t>
      </w:r>
      <w:r w:rsidR="00EC6F07" w:rsidRPr="001702D1">
        <w:rPr>
          <w:rFonts w:ascii="Arial" w:hAnsi="Arial" w:cs="Arial"/>
        </w:rPr>
        <w:t>a</w:t>
      </w:r>
      <w:r w:rsidRPr="001702D1">
        <w:rPr>
          <w:rFonts w:ascii="Arial" w:hAnsi="Arial" w:cs="Arial"/>
        </w:rPr>
        <w:t xml:space="preserve"> esperar.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O at</w:t>
      </w:r>
      <w:r>
        <w:rPr>
          <w:rFonts w:ascii="Arial" w:hAnsi="Arial" w:cs="Arial"/>
        </w:rPr>
        <w:t>raso na resolução do problema ve</w:t>
      </w:r>
      <w:r w:rsidRPr="001702D1">
        <w:rPr>
          <w:rFonts w:ascii="Arial" w:hAnsi="Arial" w:cs="Arial"/>
        </w:rPr>
        <w:t>m ocasionado vários transtornos ao meu cotidiano. Por este motivo, demando que outro computador da mesma marca e modelo seja entregue, sem falta, dentro de 3 dias úteis. Caso contrário, anularei a compra e exijo o dinheiro do pagamento de volta.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Atenciosamente,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João da Silva.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RG: 3425609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CPF:12354357445</w:t>
      </w:r>
    </w:p>
    <w:p w:rsidR="001702D1" w:rsidRPr="001702D1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RUA: FLORIANO PEIXOTO Nº 23</w:t>
      </w:r>
    </w:p>
    <w:p w:rsidR="0040699E" w:rsidRPr="0040699E" w:rsidRDefault="001702D1" w:rsidP="001702D1">
      <w:pPr>
        <w:spacing w:after="0" w:line="240" w:lineRule="auto"/>
        <w:ind w:left="-851" w:right="-711" w:firstLine="709"/>
        <w:jc w:val="both"/>
        <w:rPr>
          <w:rFonts w:ascii="Arial" w:hAnsi="Arial" w:cs="Arial"/>
        </w:rPr>
      </w:pPr>
      <w:r w:rsidRPr="001702D1">
        <w:rPr>
          <w:rFonts w:ascii="Arial" w:hAnsi="Arial" w:cs="Arial"/>
        </w:rPr>
        <w:t>CIDADE: SÃO PAULO- SP</w:t>
      </w:r>
    </w:p>
    <w:p w:rsidR="007B02C7" w:rsidRDefault="007B02C7" w:rsidP="0040699E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01</w:t>
      </w:r>
      <w:r w:rsidR="00FA0091" w:rsidRPr="007F69BC">
        <w:rPr>
          <w:rFonts w:ascii="Arial" w:hAnsi="Arial" w:cs="Arial"/>
          <w:b/>
        </w:rPr>
        <w:t>.</w:t>
      </w:r>
      <w:r w:rsidR="00FA0091">
        <w:rPr>
          <w:rFonts w:ascii="Arial" w:hAnsi="Arial" w:cs="Arial"/>
        </w:rPr>
        <w:t xml:space="preserve"> </w:t>
      </w:r>
      <w:r w:rsidR="001702D1">
        <w:rPr>
          <w:rFonts w:ascii="Arial" w:hAnsi="Arial" w:cs="Arial"/>
        </w:rPr>
        <w:t>Quem são o remetente e destinatário da carta?</w:t>
      </w: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02</w:t>
      </w:r>
      <w:r w:rsidR="001702D1">
        <w:rPr>
          <w:rFonts w:ascii="Arial" w:hAnsi="Arial" w:cs="Arial"/>
          <w:b/>
        </w:rPr>
        <w:t>.</w:t>
      </w:r>
      <w:r w:rsidR="001702D1">
        <w:rPr>
          <w:rFonts w:ascii="Arial" w:hAnsi="Arial" w:cs="Arial"/>
        </w:rPr>
        <w:t xml:space="preserve"> Qual é o objetivo da carta?</w:t>
      </w: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03</w:t>
      </w:r>
      <w:r w:rsidR="001702D1">
        <w:rPr>
          <w:rFonts w:ascii="Arial" w:hAnsi="Arial" w:cs="Arial"/>
          <w:b/>
        </w:rPr>
        <w:t>.</w:t>
      </w:r>
      <w:r w:rsidR="001702D1">
        <w:rPr>
          <w:rFonts w:ascii="Arial" w:hAnsi="Arial" w:cs="Arial"/>
        </w:rPr>
        <w:t xml:space="preserve"> Destaque no texto todos as partes estruturais da carta.</w:t>
      </w: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04</w:t>
      </w:r>
      <w:r w:rsidR="001702D1">
        <w:rPr>
          <w:rFonts w:ascii="Arial" w:hAnsi="Arial" w:cs="Arial"/>
          <w:b/>
        </w:rPr>
        <w:t>.</w:t>
      </w:r>
      <w:r w:rsidR="001702D1">
        <w:rPr>
          <w:rFonts w:ascii="Arial" w:hAnsi="Arial" w:cs="Arial"/>
        </w:rPr>
        <w:t xml:space="preserve"> Você acredita que o envio desta carta pode resolver o problema? É a melhor forma? Justifique sua resposta.</w:t>
      </w: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05</w:t>
      </w:r>
      <w:r w:rsidR="001702D1">
        <w:rPr>
          <w:rFonts w:ascii="Arial" w:hAnsi="Arial" w:cs="Arial"/>
          <w:b/>
        </w:rPr>
        <w:t>.</w:t>
      </w:r>
      <w:r w:rsidR="001702D1">
        <w:rPr>
          <w:rFonts w:ascii="Arial" w:hAnsi="Arial" w:cs="Arial"/>
        </w:rPr>
        <w:t xml:space="preserve"> Por que o escritor colocou informações como RG e CPF?</w:t>
      </w: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06</w:t>
      </w:r>
      <w:r w:rsidR="001702D1">
        <w:rPr>
          <w:rFonts w:ascii="Arial" w:hAnsi="Arial" w:cs="Arial"/>
        </w:rPr>
        <w:t>. Apresente a função social dos gêneros abaixo: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 w:rsidRPr="001702D1">
        <w:rPr>
          <w:rFonts w:ascii="Arial" w:hAnsi="Arial" w:cs="Arial"/>
        </w:rPr>
        <w:t>Carta de leitor;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b) </w:t>
      </w:r>
      <w:r>
        <w:rPr>
          <w:rFonts w:ascii="Arial" w:hAnsi="Arial" w:cs="Arial"/>
        </w:rPr>
        <w:t>Carta aberta;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c) </w:t>
      </w:r>
      <w:r>
        <w:rPr>
          <w:rFonts w:ascii="Arial" w:hAnsi="Arial" w:cs="Arial"/>
        </w:rPr>
        <w:t>Carta pessoal;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d) </w:t>
      </w:r>
      <w:r>
        <w:rPr>
          <w:rFonts w:ascii="Arial" w:hAnsi="Arial" w:cs="Arial"/>
        </w:rPr>
        <w:t>Carta de apresentação;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e) </w:t>
      </w:r>
      <w:r>
        <w:rPr>
          <w:rFonts w:ascii="Arial" w:hAnsi="Arial" w:cs="Arial"/>
        </w:rPr>
        <w:t>Carta histórica.</w:t>
      </w:r>
    </w:p>
    <w:p w:rsidR="001702D1" w:rsidRDefault="004068CE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07</w:t>
      </w:r>
      <w:r w:rsidR="001702D1">
        <w:rPr>
          <w:rFonts w:ascii="Arial" w:hAnsi="Arial" w:cs="Arial"/>
          <w:b/>
        </w:rPr>
        <w:t xml:space="preserve">. </w:t>
      </w:r>
      <w:r w:rsidR="001702D1">
        <w:rPr>
          <w:rFonts w:ascii="Arial" w:hAnsi="Arial" w:cs="Arial"/>
        </w:rPr>
        <w:t xml:space="preserve">Apresente uma </w:t>
      </w:r>
      <w:r w:rsidR="001E55F3">
        <w:rPr>
          <w:rFonts w:ascii="Arial" w:hAnsi="Arial" w:cs="Arial"/>
        </w:rPr>
        <w:t>definição para as sequências abaixo</w:t>
      </w:r>
      <w:r w:rsidR="00614440">
        <w:rPr>
          <w:rFonts w:ascii="Arial" w:hAnsi="Arial" w:cs="Arial"/>
        </w:rPr>
        <w:t>. Cite duas características de cada uma.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a) </w:t>
      </w:r>
      <w:r w:rsidR="001E55F3">
        <w:rPr>
          <w:rFonts w:ascii="Arial" w:hAnsi="Arial" w:cs="Arial"/>
        </w:rPr>
        <w:t>Narrativa</w:t>
      </w:r>
      <w:r>
        <w:rPr>
          <w:rFonts w:ascii="Arial" w:hAnsi="Arial" w:cs="Arial"/>
        </w:rPr>
        <w:t>;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b) </w:t>
      </w:r>
      <w:r w:rsidR="001E55F3">
        <w:rPr>
          <w:rFonts w:ascii="Arial" w:hAnsi="Arial" w:cs="Arial"/>
        </w:rPr>
        <w:t>Expositiva</w:t>
      </w:r>
      <w:proofErr w:type="gramEnd"/>
      <w:r>
        <w:rPr>
          <w:rFonts w:ascii="Arial" w:hAnsi="Arial" w:cs="Arial"/>
        </w:rPr>
        <w:t>;</w:t>
      </w:r>
    </w:p>
    <w:p w:rsidR="001702D1" w:rsidRDefault="001702D1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c) </w:t>
      </w:r>
      <w:r w:rsidR="001E55F3">
        <w:rPr>
          <w:rFonts w:ascii="Arial" w:hAnsi="Arial" w:cs="Arial"/>
        </w:rPr>
        <w:t>Argumentativa</w:t>
      </w:r>
      <w:proofErr w:type="gramEnd"/>
      <w:r w:rsidR="001E55F3">
        <w:rPr>
          <w:rFonts w:ascii="Arial" w:hAnsi="Arial" w:cs="Arial"/>
        </w:rPr>
        <w:t>.</w:t>
      </w:r>
    </w:p>
    <w:p w:rsidR="00EC6237" w:rsidRPr="00EC6237" w:rsidRDefault="00EC6237" w:rsidP="00EC6237">
      <w:pPr>
        <w:spacing w:after="0" w:line="240" w:lineRule="auto"/>
        <w:ind w:left="-567"/>
        <w:jc w:val="both"/>
        <w:rPr>
          <w:rFonts w:ascii="Arial" w:hAnsi="Arial" w:cs="Arial"/>
        </w:rPr>
      </w:pPr>
      <w:r w:rsidRPr="00EC6237">
        <w:rPr>
          <w:rFonts w:ascii="Arial" w:hAnsi="Arial" w:cs="Arial"/>
          <w:b/>
        </w:rPr>
        <w:t>08</w:t>
      </w:r>
      <w:r>
        <w:rPr>
          <w:rFonts w:ascii="Arial" w:hAnsi="Arial" w:cs="Arial"/>
        </w:rPr>
        <w:t xml:space="preserve">. </w:t>
      </w:r>
      <w:r w:rsidRPr="00EC6237">
        <w:rPr>
          <w:rFonts w:ascii="Arial" w:hAnsi="Arial" w:cs="Arial"/>
        </w:rPr>
        <w:t xml:space="preserve">Apresente as partes da carta pedidas abaixo. </w:t>
      </w:r>
    </w:p>
    <w:p w:rsidR="00EC6237" w:rsidRDefault="00EC6237" w:rsidP="00EC6237">
      <w:pPr>
        <w:spacing w:after="0" w:line="240" w:lineRule="auto"/>
        <w:ind w:left="-567"/>
        <w:jc w:val="both"/>
        <w:rPr>
          <w:rFonts w:ascii="Arial" w:hAnsi="Arial" w:cs="Arial"/>
        </w:rPr>
      </w:pPr>
      <w:r w:rsidRPr="00EC6237">
        <w:rPr>
          <w:rFonts w:ascii="Arial" w:hAnsi="Arial" w:cs="Arial"/>
        </w:rPr>
        <w:t xml:space="preserve">a) Cabeçalho ou locativo: </w:t>
      </w:r>
    </w:p>
    <w:p w:rsidR="00EC6237" w:rsidRPr="00EC6237" w:rsidRDefault="00EC6237" w:rsidP="00EC6237">
      <w:pPr>
        <w:spacing w:after="0" w:line="240" w:lineRule="auto"/>
        <w:ind w:left="-567"/>
        <w:jc w:val="both"/>
        <w:rPr>
          <w:rFonts w:ascii="Arial" w:hAnsi="Arial" w:cs="Arial"/>
        </w:rPr>
      </w:pPr>
      <w:r w:rsidRPr="00EC6237">
        <w:rPr>
          <w:rFonts w:ascii="Arial" w:hAnsi="Arial" w:cs="Arial"/>
        </w:rPr>
        <w:t xml:space="preserve">b) Vocativo: </w:t>
      </w:r>
    </w:p>
    <w:p w:rsidR="00EC6237" w:rsidRDefault="00EC6237" w:rsidP="00EC6237">
      <w:pPr>
        <w:spacing w:after="0" w:line="240" w:lineRule="auto"/>
        <w:ind w:left="-567"/>
        <w:jc w:val="both"/>
        <w:rPr>
          <w:rFonts w:ascii="Arial" w:hAnsi="Arial" w:cs="Arial"/>
        </w:rPr>
      </w:pPr>
      <w:r w:rsidRPr="00EC6237">
        <w:rPr>
          <w:rFonts w:ascii="Arial" w:hAnsi="Arial" w:cs="Arial"/>
        </w:rPr>
        <w:t>c) Despedida</w:t>
      </w:r>
    </w:p>
    <w:p w:rsidR="00EC6F07" w:rsidRDefault="00EC6F07" w:rsidP="001702D1">
      <w:pPr>
        <w:spacing w:after="0" w:line="240" w:lineRule="auto"/>
        <w:ind w:left="-567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>O Diário de Anne Frank em quadrinhos | Crítica</w:t>
      </w:r>
      <w:r w:rsidR="00614440">
        <w:rPr>
          <w:rFonts w:ascii="Arial" w:hAnsi="Arial" w:cs="Arial"/>
        </w:rPr>
        <w:t xml:space="preserve"> - </w:t>
      </w:r>
      <w:r w:rsidRPr="00EC6F07">
        <w:rPr>
          <w:rFonts w:ascii="Arial" w:hAnsi="Arial" w:cs="Arial"/>
        </w:rPr>
        <w:t>FÁBIO DE SOUZA GOMES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 xml:space="preserve">O Diário de Anne Frank é um dos livros mais importantes da história. A transposição de uma obra dessa importância para os quadrinhos precisava ser feita com muito cuidado e o trabalho de Ari </w:t>
      </w:r>
      <w:proofErr w:type="spellStart"/>
      <w:r w:rsidRPr="00EC6F07">
        <w:rPr>
          <w:rFonts w:ascii="Arial" w:hAnsi="Arial" w:cs="Arial"/>
        </w:rPr>
        <w:t>Folman</w:t>
      </w:r>
      <w:proofErr w:type="spellEnd"/>
      <w:r w:rsidRPr="00EC6F07">
        <w:rPr>
          <w:rFonts w:ascii="Arial" w:hAnsi="Arial" w:cs="Arial"/>
        </w:rPr>
        <w:t xml:space="preserve"> e David </w:t>
      </w:r>
      <w:proofErr w:type="spellStart"/>
      <w:r w:rsidRPr="00EC6F07">
        <w:rPr>
          <w:rFonts w:ascii="Arial" w:hAnsi="Arial" w:cs="Arial"/>
        </w:rPr>
        <w:t>Polonsky</w:t>
      </w:r>
      <w:proofErr w:type="spellEnd"/>
      <w:r w:rsidRPr="00EC6F07">
        <w:rPr>
          <w:rFonts w:ascii="Arial" w:hAnsi="Arial" w:cs="Arial"/>
        </w:rPr>
        <w:t xml:space="preserve"> não poderia ter sido feito de melhor maneira. Os autores buscaram criar imagens que representam os medos, angústias e a visão poética da garota sobre o mundo, criando uma HQ que funciona como um complemento para história.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lastRenderedPageBreak/>
        <w:t xml:space="preserve">Assim como o livro, a HQ mostra Anne e sua família, que permaneceram escondidos durante a Segunda Guerra Mundial por dois anos (de junho de 1942 até agosto de 1944) até o dia que foram denunciados e deportados. No local, a jovem escreveu seu famoso diário, uma das obras mais lidas no mundo, traduzido para 67 idiomas e com 30 milhões de exemplares vendidos. Anne Frank morreu de tifo no início de 1945 no campo de concentração de </w:t>
      </w:r>
      <w:proofErr w:type="spellStart"/>
      <w:r w:rsidRPr="00EC6F07">
        <w:rPr>
          <w:rFonts w:ascii="Arial" w:hAnsi="Arial" w:cs="Arial"/>
        </w:rPr>
        <w:t>Bergen-Belsen</w:t>
      </w:r>
      <w:proofErr w:type="spellEnd"/>
      <w:r w:rsidRPr="00EC6F07">
        <w:rPr>
          <w:rFonts w:ascii="Arial" w:hAnsi="Arial" w:cs="Arial"/>
        </w:rPr>
        <w:t>, poucos dias depois de sua irmã.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>Por conta do tamanho da publicação original, a história precisou ser condensada e os autores explicam que cada trinta páginas da obra foram transformadas em dez. Porém, muitas delas funcionam tão bem quanto o livro, como por exemplo o momento onde ela descreve onde fica o anexo secreto - que conta com um pequeno mapa detalhando cada cômodo do local. As constantes comparações com sua irmã “perfeita” viraram uma única página sem diálogos, onde Anne aparece brigando, chorando e reclamando enquanto sua irmã sorri, ajuda na casa e recebe afeto dos outros.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>As diferenças entre a vida no anexo em comparação com o mundo exterior ficam ainda mais claras na HQ. O mundo de Anne é colorido, imagético e, apesar de todos os percalços, cheio de vida; enquanto o mundo dominado pelos nazistas é tratado com cores escuras, frias e sombrias. Um contraste honesto, que deixa a narrativa ainda mais pesada.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 xml:space="preserve">A força dos desenhos fica ainda mais clara em alguns momentos. Dois que merecem ser lembrados envolvem as fantasias da garota: a primeira é sobre o livro que Anne sonhava em escrever, o Madame </w:t>
      </w:r>
      <w:proofErr w:type="gramStart"/>
      <w:r w:rsidRPr="00EC6F07">
        <w:rPr>
          <w:rFonts w:ascii="Arial" w:hAnsi="Arial" w:cs="Arial"/>
        </w:rPr>
        <w:t>van</w:t>
      </w:r>
      <w:proofErr w:type="gramEnd"/>
      <w:r w:rsidRPr="00EC6F07">
        <w:rPr>
          <w:rFonts w:ascii="Arial" w:hAnsi="Arial" w:cs="Arial"/>
        </w:rPr>
        <w:t xml:space="preserve"> </w:t>
      </w:r>
      <w:proofErr w:type="spellStart"/>
      <w:r w:rsidRPr="00EC6F07">
        <w:rPr>
          <w:rFonts w:ascii="Arial" w:hAnsi="Arial" w:cs="Arial"/>
        </w:rPr>
        <w:t>Daan</w:t>
      </w:r>
      <w:proofErr w:type="spellEnd"/>
      <w:r w:rsidRPr="00EC6F07">
        <w:rPr>
          <w:rFonts w:ascii="Arial" w:hAnsi="Arial" w:cs="Arial"/>
        </w:rPr>
        <w:t xml:space="preserve">. Esse é um dos poucos momentos em que os autores tentam imaginar como ela desenharia, criando traços mais infantis e em preto e branco. Além dele, o momento onde Anne fala sobre suas atrizes favoritas </w:t>
      </w:r>
      <w:proofErr w:type="spellStart"/>
      <w:r w:rsidRPr="00EC6F07">
        <w:rPr>
          <w:rFonts w:ascii="Arial" w:hAnsi="Arial" w:cs="Arial"/>
        </w:rPr>
        <w:t>Polonsky</w:t>
      </w:r>
      <w:proofErr w:type="spellEnd"/>
      <w:r w:rsidRPr="00EC6F07">
        <w:rPr>
          <w:rFonts w:ascii="Arial" w:hAnsi="Arial" w:cs="Arial"/>
        </w:rPr>
        <w:t xml:space="preserve"> deu um toque especial e colocou o rosto de Anne em Bette Davis, Katharine Hepburn e Ingrid Bergman. O desenhista teve liberdade para criar e, por isso, utilizou pinturas clássicas como referência em diversas páginas e conseguiu transpor muito bem as fantasias da garota. 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 xml:space="preserve">Como são muitas páginas para serem adaptadas, algumas delas acabam virando texto corrido – como se fosse o próprio livro. Para novos fãs, essas partes podem causar estranheza e, em alguns momentos, ficam cansativas em relação ao tom dinâmico da publicação.  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>O Diário de Anne Frank em Quadrinhos, que no Brasil foi publicado pela Record, é tão importante quanto o livro. A adaptação foi feita com o cuidado necessário para atingir um novo público e consegue conquistar jovens leitores com facilidade. Porém, para fãs antigos, ele é um complemento necessário que deixa a história ainda mais viva e nos lembra o quanto o livro é apaixonante.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</w:rPr>
        <w:t>Fonte: https://www.omelete.com.br/quadrinhos/criticas/o-diario-de-anne-em-quadrinhos-critica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  <w:b/>
        </w:rPr>
        <w:t>01</w:t>
      </w:r>
      <w:r w:rsidRPr="00EC6F07">
        <w:rPr>
          <w:rFonts w:ascii="Arial" w:hAnsi="Arial" w:cs="Arial"/>
        </w:rPr>
        <w:t>. Em um dos parágrafos existe uma repetição exagerada de um termo que aparece três vezes. Encontre esse termo e faça uma substituição.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  <w:b/>
        </w:rPr>
        <w:t>02</w:t>
      </w:r>
      <w:r w:rsidRPr="00EC6F07">
        <w:rPr>
          <w:rFonts w:ascii="Arial" w:hAnsi="Arial" w:cs="Arial"/>
        </w:rPr>
        <w:t>. Retire dois trechos expositivos.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  <w:b/>
        </w:rPr>
        <w:t>03</w:t>
      </w:r>
      <w:r w:rsidRPr="00EC6F07">
        <w:rPr>
          <w:rFonts w:ascii="Arial" w:hAnsi="Arial" w:cs="Arial"/>
        </w:rPr>
        <w:t>. Retire dois trechos em que possamos ver a opinião do escritor.</w:t>
      </w:r>
    </w:p>
    <w:p w:rsidR="00EC6F07" w:rsidRPr="00EC6F07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  <w:b/>
        </w:rPr>
        <w:t>04</w:t>
      </w:r>
      <w:r w:rsidRPr="00EC6F07">
        <w:rPr>
          <w:rFonts w:ascii="Arial" w:hAnsi="Arial" w:cs="Arial"/>
        </w:rPr>
        <w:t>. A crítica apresenta pontos positivos e negativos da obra. Existe um equilíbrio nessa apresentação? Justifique sua resposta.</w:t>
      </w:r>
    </w:p>
    <w:p w:rsidR="00EC6F07" w:rsidRPr="0040699E" w:rsidRDefault="00EC6F07" w:rsidP="00EC6F07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 w:rsidRPr="00EC6F07">
        <w:rPr>
          <w:rFonts w:ascii="Arial" w:hAnsi="Arial" w:cs="Arial"/>
          <w:b/>
        </w:rPr>
        <w:t>05</w:t>
      </w:r>
      <w:r w:rsidRPr="00EC6F07">
        <w:rPr>
          <w:rFonts w:ascii="Arial" w:hAnsi="Arial" w:cs="Arial"/>
        </w:rPr>
        <w:t>. O autor do texto foi imparcial na análise da obra? Justifique sua resposta.</w:t>
      </w:r>
    </w:p>
    <w:p w:rsidR="003F3496" w:rsidRPr="003F3496" w:rsidRDefault="00EC6F07" w:rsidP="001702D1">
      <w:pPr>
        <w:spacing w:after="0" w:line="24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06</w:t>
      </w:r>
      <w:r w:rsidR="003F3496">
        <w:rPr>
          <w:rFonts w:ascii="Arial" w:hAnsi="Arial" w:cs="Arial"/>
          <w:b/>
        </w:rPr>
        <w:t xml:space="preserve">. </w:t>
      </w:r>
      <w:r w:rsidR="00AD5529" w:rsidRPr="00AD5529">
        <w:rPr>
          <w:rFonts w:ascii="Arial" w:hAnsi="Arial" w:cs="Arial"/>
        </w:rPr>
        <w:t>P</w:t>
      </w:r>
      <w:r w:rsidR="00AD5529">
        <w:rPr>
          <w:rFonts w:ascii="Arial" w:hAnsi="Arial" w:cs="Arial"/>
        </w:rPr>
        <w:t>r</w:t>
      </w:r>
      <w:r w:rsidR="00AD5529" w:rsidRPr="00AD5529">
        <w:rPr>
          <w:rFonts w:ascii="Arial" w:hAnsi="Arial" w:cs="Arial"/>
        </w:rPr>
        <w:t>eencha</w:t>
      </w:r>
      <w:r w:rsidR="00AD5529">
        <w:rPr>
          <w:rFonts w:ascii="Arial" w:hAnsi="Arial" w:cs="Arial"/>
          <w:b/>
        </w:rPr>
        <w:t xml:space="preserve"> </w:t>
      </w:r>
      <w:r w:rsidR="00AD5529" w:rsidRPr="00AD5529">
        <w:rPr>
          <w:rFonts w:ascii="Arial" w:hAnsi="Arial" w:cs="Arial"/>
        </w:rPr>
        <w:t>o envelope co</w:t>
      </w:r>
      <w:r w:rsidR="00AD5529">
        <w:rPr>
          <w:rFonts w:ascii="Arial" w:hAnsi="Arial" w:cs="Arial"/>
        </w:rPr>
        <w:t>m suas informações pessoais.</w:t>
      </w:r>
    </w:p>
    <w:p w:rsidR="00451B14" w:rsidRDefault="00AD5529" w:rsidP="00AD5529">
      <w:pPr>
        <w:spacing w:after="0" w:line="240" w:lineRule="auto"/>
        <w:ind w:left="-567" w:right="-56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068284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igTcPdcyL._AC_SY355_.jp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037" cy="21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1DD16B06" wp14:editId="06037FDA">
            <wp:extent cx="2966689" cy="2163927"/>
            <wp:effectExtent l="0" t="0" r="571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-113mmX162mm-listrado-verde-e-amarelo-mega-papelaria.png"/>
                    <pic:cNvPicPr/>
                  </pic:nvPicPr>
                  <pic:blipFill rotWithShape="1"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4" t="27527" r="17842" b="27276"/>
                    <a:stretch/>
                  </pic:blipFill>
                  <pic:spPr bwMode="auto">
                    <a:xfrm>
                      <a:off x="0" y="0"/>
                      <a:ext cx="3061091" cy="223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B14" w:rsidSect="00CD41C6"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673BF"/>
    <w:rsid w:val="00067455"/>
    <w:rsid w:val="001702D1"/>
    <w:rsid w:val="001E55F3"/>
    <w:rsid w:val="00230210"/>
    <w:rsid w:val="002A40E6"/>
    <w:rsid w:val="003F3496"/>
    <w:rsid w:val="004068CE"/>
    <w:rsid w:val="0040699E"/>
    <w:rsid w:val="00451B14"/>
    <w:rsid w:val="004869A1"/>
    <w:rsid w:val="005A1B5E"/>
    <w:rsid w:val="00614440"/>
    <w:rsid w:val="0075052A"/>
    <w:rsid w:val="00776BFB"/>
    <w:rsid w:val="007B02C7"/>
    <w:rsid w:val="007F69BC"/>
    <w:rsid w:val="009A37C9"/>
    <w:rsid w:val="00A11586"/>
    <w:rsid w:val="00AD5529"/>
    <w:rsid w:val="00C9131A"/>
    <w:rsid w:val="00CD41C6"/>
    <w:rsid w:val="00DE2366"/>
    <w:rsid w:val="00E1270A"/>
    <w:rsid w:val="00EC6237"/>
    <w:rsid w:val="00EC6F07"/>
    <w:rsid w:val="00F113E4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D3E7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895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Rolao Silva</dc:creator>
  <cp:lastModifiedBy>Willian Rolao Silva</cp:lastModifiedBy>
  <cp:revision>5</cp:revision>
  <dcterms:created xsi:type="dcterms:W3CDTF">2021-09-13T12:28:00Z</dcterms:created>
  <dcterms:modified xsi:type="dcterms:W3CDTF">2021-09-13T12:39:00Z</dcterms:modified>
</cp:coreProperties>
</file>