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1A797EAC" w:rsidR="00B008E6" w:rsidRPr="00FA74F8" w:rsidRDefault="00323F29" w:rsidP="00FA74F8">
      <w:pPr>
        <w:tabs>
          <w:tab w:val="center" w:pos="1177"/>
        </w:tabs>
        <w:ind w:left="-993"/>
        <w:rPr>
          <w:rStyle w:val="nfaseSutil"/>
          <w:i w:val="0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F8">
        <w:rPr>
          <w:rStyle w:val="nfaseSutil"/>
        </w:rPr>
        <w:tab/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B8E8892" w14:textId="04B89DF4" w:rsidR="00BC2182" w:rsidRDefault="00BC2182" w:rsidP="00C533F1">
      <w:pPr>
        <w:tabs>
          <w:tab w:val="left" w:pos="3525"/>
        </w:tabs>
        <w:ind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C2182">
        <w:rPr>
          <w:rFonts w:ascii="Arial" w:hAnsi="Arial" w:cs="Arial"/>
          <w:b/>
          <w:sz w:val="24"/>
          <w:szCs w:val="24"/>
          <w:u w:val="single"/>
        </w:rPr>
        <w:t>Redação</w:t>
      </w:r>
    </w:p>
    <w:p w14:paraId="701A64BF" w14:textId="3F6D7852" w:rsidR="007326A9" w:rsidRDefault="007326A9" w:rsidP="00BB0E81">
      <w:pPr>
        <w:tabs>
          <w:tab w:val="left" w:pos="3525"/>
        </w:tabs>
        <w:ind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Citações para serem utilizadas em redações do Enem</w:t>
      </w:r>
    </w:p>
    <w:p w14:paraId="40866C0D" w14:textId="77777777" w:rsidR="00BB0E81" w:rsidRDefault="00BB0E81" w:rsidP="00BB0E81">
      <w:pPr>
        <w:tabs>
          <w:tab w:val="left" w:pos="3525"/>
        </w:tabs>
        <w:ind w:right="284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88FCAB7" w14:textId="565711E6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/>
          <w:bCs/>
          <w:sz w:val="24"/>
          <w:szCs w:val="24"/>
        </w:rPr>
      </w:pPr>
      <w:r w:rsidRPr="007326A9">
        <w:rPr>
          <w:rFonts w:ascii="Arial" w:hAnsi="Arial" w:cs="Arial"/>
          <w:b/>
          <w:bCs/>
          <w:sz w:val="24"/>
          <w:szCs w:val="24"/>
        </w:rPr>
        <w:t>1. “Todos os seres humanos nascem livres e igua</w:t>
      </w:r>
      <w:r w:rsidRPr="007326A9">
        <w:rPr>
          <w:rFonts w:ascii="Arial" w:hAnsi="Arial" w:cs="Arial"/>
          <w:b/>
          <w:bCs/>
          <w:sz w:val="24"/>
          <w:szCs w:val="24"/>
        </w:rPr>
        <w:t>is em dignidade e em direitos.”</w:t>
      </w:r>
    </w:p>
    <w:p w14:paraId="2F609FEE" w14:textId="77777777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Cs/>
          <w:sz w:val="24"/>
          <w:szCs w:val="24"/>
        </w:rPr>
      </w:pPr>
      <w:r w:rsidRPr="007326A9">
        <w:rPr>
          <w:rFonts w:ascii="Arial" w:hAnsi="Arial" w:cs="Arial"/>
          <w:bCs/>
          <w:sz w:val="24"/>
          <w:szCs w:val="24"/>
        </w:rPr>
        <w:t>Artigo 1º da Declaração Universal dos Direitos Humanos.</w:t>
      </w:r>
    </w:p>
    <w:p w14:paraId="555CEB80" w14:textId="4407A5AC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/>
          <w:bCs/>
          <w:sz w:val="24"/>
          <w:szCs w:val="24"/>
        </w:rPr>
      </w:pPr>
      <w:r w:rsidRPr="007326A9">
        <w:rPr>
          <w:rFonts w:ascii="Arial" w:hAnsi="Arial" w:cs="Arial"/>
          <w:b/>
          <w:bCs/>
          <w:sz w:val="24"/>
          <w:szCs w:val="24"/>
        </w:rPr>
        <w:t>2. “Aqueles que não conseguem lembrar o passado</w:t>
      </w:r>
      <w:r w:rsidRPr="007326A9">
        <w:rPr>
          <w:rFonts w:ascii="Arial" w:hAnsi="Arial" w:cs="Arial"/>
          <w:b/>
          <w:bCs/>
          <w:sz w:val="24"/>
          <w:szCs w:val="24"/>
        </w:rPr>
        <w:t xml:space="preserve"> estão condenados a repeti-lo.”</w:t>
      </w:r>
    </w:p>
    <w:p w14:paraId="68C37E7D" w14:textId="77777777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Cs/>
          <w:sz w:val="24"/>
          <w:szCs w:val="24"/>
        </w:rPr>
      </w:pPr>
      <w:r w:rsidRPr="007326A9">
        <w:rPr>
          <w:rFonts w:ascii="Arial" w:hAnsi="Arial" w:cs="Arial"/>
          <w:bCs/>
          <w:sz w:val="24"/>
          <w:szCs w:val="24"/>
        </w:rPr>
        <w:t xml:space="preserve">George </w:t>
      </w:r>
      <w:proofErr w:type="spellStart"/>
      <w:r w:rsidRPr="007326A9">
        <w:rPr>
          <w:rFonts w:ascii="Arial" w:hAnsi="Arial" w:cs="Arial"/>
          <w:bCs/>
          <w:sz w:val="24"/>
          <w:szCs w:val="24"/>
        </w:rPr>
        <w:t>Santayana</w:t>
      </w:r>
      <w:proofErr w:type="spellEnd"/>
      <w:r w:rsidRPr="007326A9">
        <w:rPr>
          <w:rFonts w:ascii="Arial" w:hAnsi="Arial" w:cs="Arial"/>
          <w:bCs/>
          <w:sz w:val="24"/>
          <w:szCs w:val="24"/>
        </w:rPr>
        <w:t>, filósofo e poeta espanhol.</w:t>
      </w:r>
    </w:p>
    <w:p w14:paraId="4272BB66" w14:textId="51949C7E" w:rsidR="007326A9" w:rsidRPr="00BB0E81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/>
          <w:bCs/>
          <w:sz w:val="24"/>
          <w:szCs w:val="24"/>
        </w:rPr>
      </w:pPr>
      <w:r w:rsidRPr="007326A9">
        <w:rPr>
          <w:rFonts w:ascii="Arial" w:hAnsi="Arial" w:cs="Arial"/>
          <w:b/>
          <w:bCs/>
          <w:sz w:val="24"/>
          <w:szCs w:val="24"/>
        </w:rPr>
        <w:t>3. "A educação é a arma mais poderosa que você</w:t>
      </w:r>
      <w:r w:rsidR="00BB0E81">
        <w:rPr>
          <w:rFonts w:ascii="Arial" w:hAnsi="Arial" w:cs="Arial"/>
          <w:b/>
          <w:bCs/>
          <w:sz w:val="24"/>
          <w:szCs w:val="24"/>
        </w:rPr>
        <w:t xml:space="preserve"> pode usar para mudar o mundo."</w:t>
      </w:r>
    </w:p>
    <w:p w14:paraId="468C06F4" w14:textId="77777777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Cs/>
          <w:sz w:val="24"/>
          <w:szCs w:val="24"/>
        </w:rPr>
      </w:pPr>
      <w:r w:rsidRPr="007326A9">
        <w:rPr>
          <w:rFonts w:ascii="Arial" w:hAnsi="Arial" w:cs="Arial"/>
          <w:bCs/>
          <w:sz w:val="24"/>
          <w:szCs w:val="24"/>
        </w:rPr>
        <w:t xml:space="preserve">Nelson Mandela, pai da moderna nação sul-africana e líder na luta contra o regime </w:t>
      </w:r>
      <w:proofErr w:type="gramStart"/>
      <w:r w:rsidRPr="007326A9">
        <w:rPr>
          <w:rFonts w:ascii="Arial" w:hAnsi="Arial" w:cs="Arial"/>
          <w:bCs/>
          <w:sz w:val="24"/>
          <w:szCs w:val="24"/>
        </w:rPr>
        <w:t>do apartheid</w:t>
      </w:r>
      <w:proofErr w:type="gramEnd"/>
      <w:r w:rsidRPr="007326A9">
        <w:rPr>
          <w:rFonts w:ascii="Arial" w:hAnsi="Arial" w:cs="Arial"/>
          <w:bCs/>
          <w:sz w:val="24"/>
          <w:szCs w:val="24"/>
        </w:rPr>
        <w:t>.</w:t>
      </w:r>
    </w:p>
    <w:p w14:paraId="11B746A4" w14:textId="551C7A23" w:rsidR="007326A9" w:rsidRPr="00BB0E81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/>
          <w:bCs/>
          <w:sz w:val="24"/>
          <w:szCs w:val="24"/>
        </w:rPr>
      </w:pPr>
      <w:r w:rsidRPr="007326A9">
        <w:rPr>
          <w:rFonts w:ascii="Arial" w:hAnsi="Arial" w:cs="Arial"/>
          <w:b/>
          <w:bCs/>
          <w:sz w:val="24"/>
          <w:szCs w:val="24"/>
        </w:rPr>
        <w:t>4. “A insatisfação é o primeiro passo para o progress</w:t>
      </w:r>
      <w:r w:rsidR="00BB0E81">
        <w:rPr>
          <w:rFonts w:ascii="Arial" w:hAnsi="Arial" w:cs="Arial"/>
          <w:b/>
          <w:bCs/>
          <w:sz w:val="24"/>
          <w:szCs w:val="24"/>
        </w:rPr>
        <w:t>o de um homem ou de uma nação.”</w:t>
      </w:r>
    </w:p>
    <w:p w14:paraId="05652BD4" w14:textId="6B6888D2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Cs/>
          <w:sz w:val="24"/>
          <w:szCs w:val="24"/>
        </w:rPr>
      </w:pPr>
      <w:r w:rsidRPr="007326A9">
        <w:rPr>
          <w:rFonts w:ascii="Arial" w:hAnsi="Arial" w:cs="Arial"/>
          <w:bCs/>
          <w:sz w:val="24"/>
          <w:szCs w:val="24"/>
        </w:rPr>
        <w:t>Oscar Wilde, escritor, poeta e dramaturgo</w:t>
      </w:r>
      <w:r>
        <w:rPr>
          <w:rFonts w:ascii="Arial" w:hAnsi="Arial" w:cs="Arial"/>
          <w:bCs/>
          <w:sz w:val="24"/>
          <w:szCs w:val="24"/>
        </w:rPr>
        <w:t xml:space="preserve"> britânico de origem irlandesa.</w:t>
      </w:r>
    </w:p>
    <w:p w14:paraId="1564D889" w14:textId="0A422524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/>
          <w:bCs/>
          <w:sz w:val="24"/>
          <w:szCs w:val="24"/>
        </w:rPr>
      </w:pPr>
      <w:r w:rsidRPr="007326A9">
        <w:rPr>
          <w:rFonts w:ascii="Arial" w:hAnsi="Arial" w:cs="Arial"/>
          <w:b/>
          <w:bCs/>
          <w:sz w:val="24"/>
          <w:szCs w:val="24"/>
        </w:rPr>
        <w:t>5. “Não são as crises que mudam o mundo, e sim nossa reação</w:t>
      </w:r>
      <w:r w:rsidRPr="007326A9">
        <w:rPr>
          <w:rFonts w:ascii="Arial" w:hAnsi="Arial" w:cs="Arial"/>
          <w:b/>
          <w:bCs/>
          <w:sz w:val="24"/>
          <w:szCs w:val="24"/>
        </w:rPr>
        <w:t xml:space="preserve"> a elas.”</w:t>
      </w:r>
      <w:bookmarkStart w:id="0" w:name="_GoBack"/>
      <w:bookmarkEnd w:id="0"/>
    </w:p>
    <w:p w14:paraId="58D3C155" w14:textId="77777777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7326A9">
        <w:rPr>
          <w:rFonts w:ascii="Arial" w:hAnsi="Arial" w:cs="Arial"/>
          <w:bCs/>
          <w:sz w:val="24"/>
          <w:szCs w:val="24"/>
        </w:rPr>
        <w:t>Zygmunt</w:t>
      </w:r>
      <w:proofErr w:type="spellEnd"/>
      <w:r w:rsidRPr="007326A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326A9">
        <w:rPr>
          <w:rFonts w:ascii="Arial" w:hAnsi="Arial" w:cs="Arial"/>
          <w:bCs/>
          <w:sz w:val="24"/>
          <w:szCs w:val="24"/>
        </w:rPr>
        <w:t>Bauman</w:t>
      </w:r>
      <w:proofErr w:type="spellEnd"/>
      <w:r w:rsidRPr="007326A9">
        <w:rPr>
          <w:rFonts w:ascii="Arial" w:hAnsi="Arial" w:cs="Arial"/>
          <w:bCs/>
          <w:sz w:val="24"/>
          <w:szCs w:val="24"/>
        </w:rPr>
        <w:t>, filósofo e sociólogo polonês.</w:t>
      </w:r>
    </w:p>
    <w:p w14:paraId="52188FC8" w14:textId="26977C25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Cs/>
          <w:sz w:val="24"/>
          <w:szCs w:val="24"/>
        </w:rPr>
      </w:pPr>
      <w:r w:rsidRPr="007326A9">
        <w:rPr>
          <w:rFonts w:ascii="Arial" w:hAnsi="Arial" w:cs="Arial"/>
          <w:b/>
          <w:bCs/>
          <w:sz w:val="24"/>
          <w:szCs w:val="24"/>
        </w:rPr>
        <w:t xml:space="preserve">6. “O indivíduo só poderá agir na medida em que aprender a conhecer o contexto em que está inserido, </w:t>
      </w:r>
      <w:proofErr w:type="gramStart"/>
      <w:r w:rsidRPr="007326A9">
        <w:rPr>
          <w:rFonts w:ascii="Arial" w:hAnsi="Arial" w:cs="Arial"/>
          <w:b/>
          <w:bCs/>
          <w:sz w:val="24"/>
          <w:szCs w:val="24"/>
        </w:rPr>
        <w:t>a saber</w:t>
      </w:r>
      <w:proofErr w:type="gramEnd"/>
      <w:r w:rsidRPr="007326A9">
        <w:rPr>
          <w:rFonts w:ascii="Arial" w:hAnsi="Arial" w:cs="Arial"/>
          <w:b/>
          <w:bCs/>
          <w:sz w:val="24"/>
          <w:szCs w:val="24"/>
        </w:rPr>
        <w:t xml:space="preserve"> quais são suas origens e as condições de que depende.”</w:t>
      </w:r>
    </w:p>
    <w:p w14:paraId="0FE64CBE" w14:textId="4F1358F0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7326A9">
        <w:rPr>
          <w:rFonts w:ascii="Arial" w:hAnsi="Arial" w:cs="Arial"/>
          <w:bCs/>
          <w:sz w:val="24"/>
          <w:szCs w:val="24"/>
        </w:rPr>
        <w:t>Émile</w:t>
      </w:r>
      <w:proofErr w:type="spellEnd"/>
      <w:r w:rsidRPr="007326A9">
        <w:rPr>
          <w:rFonts w:ascii="Arial" w:hAnsi="Arial" w:cs="Arial"/>
          <w:bCs/>
          <w:sz w:val="24"/>
          <w:szCs w:val="24"/>
        </w:rPr>
        <w:t xml:space="preserve"> Durkheim, sociólogo, antropólogo, cientista político, psicó</w:t>
      </w:r>
      <w:r>
        <w:rPr>
          <w:rFonts w:ascii="Arial" w:hAnsi="Arial" w:cs="Arial"/>
          <w:bCs/>
          <w:sz w:val="24"/>
          <w:szCs w:val="24"/>
        </w:rPr>
        <w:t>logo social e filósofo francês.</w:t>
      </w:r>
    </w:p>
    <w:p w14:paraId="4DA1501E" w14:textId="40AD2694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/>
          <w:bCs/>
          <w:sz w:val="24"/>
          <w:szCs w:val="24"/>
        </w:rPr>
      </w:pPr>
      <w:r w:rsidRPr="007326A9">
        <w:rPr>
          <w:rFonts w:ascii="Arial" w:hAnsi="Arial" w:cs="Arial"/>
          <w:b/>
          <w:bCs/>
          <w:sz w:val="24"/>
          <w:szCs w:val="24"/>
        </w:rPr>
        <w:t>7. "A vontade geral deve emanar de to</w:t>
      </w:r>
      <w:r>
        <w:rPr>
          <w:rFonts w:ascii="Arial" w:hAnsi="Arial" w:cs="Arial"/>
          <w:b/>
          <w:bCs/>
          <w:sz w:val="24"/>
          <w:szCs w:val="24"/>
        </w:rPr>
        <w:t>dos para ser aplicada a todos."</w:t>
      </w:r>
    </w:p>
    <w:p w14:paraId="408B690A" w14:textId="77777777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Cs/>
          <w:sz w:val="24"/>
          <w:szCs w:val="24"/>
        </w:rPr>
      </w:pPr>
      <w:r w:rsidRPr="007326A9">
        <w:rPr>
          <w:rFonts w:ascii="Arial" w:hAnsi="Arial" w:cs="Arial"/>
          <w:bCs/>
          <w:sz w:val="24"/>
          <w:szCs w:val="24"/>
        </w:rPr>
        <w:t>Jean-Jacques Rousseau, filósofo suíço.</w:t>
      </w:r>
    </w:p>
    <w:p w14:paraId="50DB5ED1" w14:textId="77777777" w:rsid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/>
          <w:bCs/>
          <w:sz w:val="24"/>
          <w:szCs w:val="24"/>
        </w:rPr>
      </w:pPr>
      <w:r w:rsidRPr="007326A9">
        <w:rPr>
          <w:rFonts w:ascii="Arial" w:hAnsi="Arial" w:cs="Arial"/>
          <w:b/>
          <w:bCs/>
          <w:sz w:val="24"/>
          <w:szCs w:val="24"/>
        </w:rPr>
        <w:t xml:space="preserve">8. "Que tipo de mundo </w:t>
      </w:r>
      <w:proofErr w:type="gramStart"/>
      <w:r w:rsidRPr="007326A9">
        <w:rPr>
          <w:rFonts w:ascii="Arial" w:hAnsi="Arial" w:cs="Arial"/>
          <w:b/>
          <w:bCs/>
          <w:sz w:val="24"/>
          <w:szCs w:val="24"/>
        </w:rPr>
        <w:t>podemos</w:t>
      </w:r>
      <w:proofErr w:type="gramEnd"/>
      <w:r w:rsidRPr="007326A9">
        <w:rPr>
          <w:rFonts w:ascii="Arial" w:hAnsi="Arial" w:cs="Arial"/>
          <w:b/>
          <w:bCs/>
          <w:sz w:val="24"/>
          <w:szCs w:val="24"/>
        </w:rPr>
        <w:t xml:space="preserve"> pre</w:t>
      </w:r>
      <w:r>
        <w:rPr>
          <w:rFonts w:ascii="Arial" w:hAnsi="Arial" w:cs="Arial"/>
          <w:b/>
          <w:bCs/>
          <w:sz w:val="24"/>
          <w:szCs w:val="24"/>
        </w:rPr>
        <w:t>parar para os nossos bisnetos?"</w:t>
      </w:r>
    </w:p>
    <w:p w14:paraId="3FB2301A" w14:textId="0AD168EC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/>
          <w:bCs/>
          <w:sz w:val="24"/>
          <w:szCs w:val="24"/>
        </w:rPr>
      </w:pPr>
      <w:r w:rsidRPr="007326A9">
        <w:rPr>
          <w:rFonts w:ascii="Arial" w:hAnsi="Arial" w:cs="Arial"/>
          <w:bCs/>
          <w:sz w:val="24"/>
          <w:szCs w:val="24"/>
        </w:rPr>
        <w:t xml:space="preserve">Richard </w:t>
      </w:r>
      <w:proofErr w:type="spellStart"/>
      <w:r w:rsidRPr="007326A9">
        <w:rPr>
          <w:rFonts w:ascii="Arial" w:hAnsi="Arial" w:cs="Arial"/>
          <w:bCs/>
          <w:sz w:val="24"/>
          <w:szCs w:val="24"/>
        </w:rPr>
        <w:t>Rorty</w:t>
      </w:r>
      <w:proofErr w:type="spellEnd"/>
      <w:r w:rsidRPr="007326A9">
        <w:rPr>
          <w:rFonts w:ascii="Arial" w:hAnsi="Arial" w:cs="Arial"/>
          <w:bCs/>
          <w:sz w:val="24"/>
          <w:szCs w:val="24"/>
        </w:rPr>
        <w:t xml:space="preserve">, filósofo estadunidense. </w:t>
      </w:r>
    </w:p>
    <w:p w14:paraId="4E65C39A" w14:textId="4DC543FB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/>
          <w:bCs/>
          <w:sz w:val="24"/>
          <w:szCs w:val="24"/>
        </w:rPr>
      </w:pPr>
      <w:r w:rsidRPr="007326A9">
        <w:rPr>
          <w:rFonts w:ascii="Arial" w:hAnsi="Arial" w:cs="Arial"/>
          <w:b/>
          <w:bCs/>
          <w:sz w:val="24"/>
          <w:szCs w:val="24"/>
        </w:rPr>
        <w:t xml:space="preserve">9. "Não corrigir nossas falhas é o </w:t>
      </w:r>
      <w:r>
        <w:rPr>
          <w:rFonts w:ascii="Arial" w:hAnsi="Arial" w:cs="Arial"/>
          <w:b/>
          <w:bCs/>
          <w:sz w:val="24"/>
          <w:szCs w:val="24"/>
        </w:rPr>
        <w:t>mesmo que cometer novos erros."</w:t>
      </w:r>
    </w:p>
    <w:p w14:paraId="310DD352" w14:textId="77777777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Cs/>
          <w:sz w:val="24"/>
          <w:szCs w:val="24"/>
        </w:rPr>
      </w:pPr>
      <w:r w:rsidRPr="007326A9">
        <w:rPr>
          <w:rFonts w:ascii="Arial" w:hAnsi="Arial" w:cs="Arial"/>
          <w:bCs/>
          <w:sz w:val="24"/>
          <w:szCs w:val="24"/>
        </w:rPr>
        <w:t>Confúcio, pensador e filósofo chinês.</w:t>
      </w:r>
    </w:p>
    <w:p w14:paraId="7A70CB99" w14:textId="77777777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/>
          <w:bCs/>
          <w:sz w:val="24"/>
          <w:szCs w:val="24"/>
        </w:rPr>
      </w:pPr>
      <w:r w:rsidRPr="007326A9">
        <w:rPr>
          <w:rFonts w:ascii="Arial" w:hAnsi="Arial" w:cs="Arial"/>
          <w:b/>
          <w:bCs/>
          <w:sz w:val="24"/>
          <w:szCs w:val="24"/>
        </w:rPr>
        <w:t>10. "Temos de nos tornar a mudança que queremos ver."</w:t>
      </w:r>
    </w:p>
    <w:p w14:paraId="543FB27A" w14:textId="77777777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Cs/>
          <w:sz w:val="24"/>
          <w:szCs w:val="24"/>
        </w:rPr>
      </w:pPr>
    </w:p>
    <w:p w14:paraId="2AAEE2F0" w14:textId="77777777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Cs/>
          <w:sz w:val="24"/>
          <w:szCs w:val="24"/>
        </w:rPr>
      </w:pPr>
      <w:r w:rsidRPr="007326A9">
        <w:rPr>
          <w:rFonts w:ascii="Arial" w:hAnsi="Arial" w:cs="Arial"/>
          <w:bCs/>
          <w:sz w:val="24"/>
          <w:szCs w:val="24"/>
        </w:rPr>
        <w:t>Mahatma Gandhi, ativista indiano.</w:t>
      </w:r>
    </w:p>
    <w:p w14:paraId="7901DCD3" w14:textId="69F1F037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/>
          <w:bCs/>
          <w:sz w:val="24"/>
          <w:szCs w:val="24"/>
        </w:rPr>
      </w:pPr>
      <w:r w:rsidRPr="007326A9">
        <w:rPr>
          <w:rFonts w:ascii="Arial" w:hAnsi="Arial" w:cs="Arial"/>
          <w:b/>
          <w:bCs/>
          <w:sz w:val="24"/>
          <w:szCs w:val="24"/>
        </w:rPr>
        <w:lastRenderedPageBreak/>
        <w:t>11. "O progresso é impossível sem mudança; e aqueles que não conseguem mudar as</w:t>
      </w:r>
      <w:r w:rsidRPr="007326A9">
        <w:rPr>
          <w:rFonts w:ascii="Arial" w:hAnsi="Arial" w:cs="Arial"/>
          <w:bCs/>
          <w:sz w:val="24"/>
          <w:szCs w:val="24"/>
        </w:rPr>
        <w:t xml:space="preserve"> </w:t>
      </w:r>
      <w:r w:rsidRPr="007326A9">
        <w:rPr>
          <w:rFonts w:ascii="Arial" w:hAnsi="Arial" w:cs="Arial"/>
          <w:b/>
          <w:bCs/>
          <w:sz w:val="24"/>
          <w:szCs w:val="24"/>
        </w:rPr>
        <w:t>suas me</w:t>
      </w:r>
      <w:r>
        <w:rPr>
          <w:rFonts w:ascii="Arial" w:hAnsi="Arial" w:cs="Arial"/>
          <w:b/>
          <w:bCs/>
          <w:sz w:val="24"/>
          <w:szCs w:val="24"/>
        </w:rPr>
        <w:t>ntes não conseguem mudar nada."</w:t>
      </w:r>
    </w:p>
    <w:p w14:paraId="57817E0A" w14:textId="77777777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Cs/>
          <w:sz w:val="24"/>
          <w:szCs w:val="24"/>
        </w:rPr>
      </w:pPr>
      <w:r w:rsidRPr="007326A9">
        <w:rPr>
          <w:rFonts w:ascii="Arial" w:hAnsi="Arial" w:cs="Arial"/>
          <w:bCs/>
          <w:sz w:val="24"/>
          <w:szCs w:val="24"/>
        </w:rPr>
        <w:t xml:space="preserve">George Bernard Shaw, dramaturgo e jornalista irlandês. </w:t>
      </w:r>
    </w:p>
    <w:p w14:paraId="656A8685" w14:textId="76754F1F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/>
          <w:bCs/>
          <w:sz w:val="24"/>
          <w:szCs w:val="24"/>
        </w:rPr>
      </w:pPr>
      <w:r w:rsidRPr="007326A9">
        <w:rPr>
          <w:rFonts w:ascii="Arial" w:hAnsi="Arial" w:cs="Arial"/>
          <w:b/>
          <w:bCs/>
          <w:sz w:val="24"/>
          <w:szCs w:val="24"/>
        </w:rPr>
        <w:t>12. "Se queres prev</w:t>
      </w:r>
      <w:r>
        <w:rPr>
          <w:rFonts w:ascii="Arial" w:hAnsi="Arial" w:cs="Arial"/>
          <w:b/>
          <w:bCs/>
          <w:sz w:val="24"/>
          <w:szCs w:val="24"/>
        </w:rPr>
        <w:t>er o futuro, estuda o passado."</w:t>
      </w:r>
    </w:p>
    <w:p w14:paraId="42B77734" w14:textId="77777777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Cs/>
          <w:sz w:val="24"/>
          <w:szCs w:val="24"/>
        </w:rPr>
      </w:pPr>
      <w:r w:rsidRPr="007326A9">
        <w:rPr>
          <w:rFonts w:ascii="Arial" w:hAnsi="Arial" w:cs="Arial"/>
          <w:bCs/>
          <w:sz w:val="24"/>
          <w:szCs w:val="24"/>
        </w:rPr>
        <w:t>Confúcio, pensador e filósofo chinês.</w:t>
      </w:r>
    </w:p>
    <w:p w14:paraId="21CDA4C0" w14:textId="1D56EBD0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/>
          <w:bCs/>
          <w:sz w:val="24"/>
          <w:szCs w:val="24"/>
        </w:rPr>
      </w:pPr>
      <w:r w:rsidRPr="007326A9">
        <w:rPr>
          <w:rFonts w:ascii="Arial" w:hAnsi="Arial" w:cs="Arial"/>
          <w:b/>
          <w:bCs/>
          <w:sz w:val="24"/>
          <w:szCs w:val="24"/>
        </w:rPr>
        <w:t>13. "Um país não muda pela sua economia, sua política e nem mesmo sua ciência; muda</w:t>
      </w:r>
      <w:r w:rsidRPr="007326A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sim pela sua cultura."</w:t>
      </w:r>
    </w:p>
    <w:p w14:paraId="69362D38" w14:textId="25398E97" w:rsidR="007326A9" w:rsidRPr="007326A9" w:rsidRDefault="007326A9" w:rsidP="00BB0E81">
      <w:pPr>
        <w:tabs>
          <w:tab w:val="left" w:pos="3525"/>
        </w:tabs>
        <w:ind w:left="-426" w:right="284"/>
        <w:jc w:val="both"/>
        <w:rPr>
          <w:rFonts w:ascii="Arial" w:hAnsi="Arial" w:cs="Arial"/>
          <w:bCs/>
          <w:sz w:val="24"/>
          <w:szCs w:val="24"/>
        </w:rPr>
      </w:pPr>
      <w:r w:rsidRPr="007326A9">
        <w:rPr>
          <w:rFonts w:ascii="Arial" w:hAnsi="Arial" w:cs="Arial"/>
          <w:bCs/>
          <w:sz w:val="24"/>
          <w:szCs w:val="24"/>
        </w:rPr>
        <w:t xml:space="preserve">Herbert José de Sousa (Betinho), sociólogo e ativista dos direitos </w:t>
      </w:r>
      <w:r w:rsidRPr="007326A9">
        <w:rPr>
          <w:rFonts w:ascii="Arial" w:hAnsi="Arial" w:cs="Arial"/>
          <w:bCs/>
          <w:sz w:val="24"/>
          <w:szCs w:val="24"/>
        </w:rPr>
        <w:t>humanos brasileiros</w:t>
      </w:r>
      <w:r w:rsidRPr="007326A9">
        <w:rPr>
          <w:rFonts w:ascii="Arial" w:hAnsi="Arial" w:cs="Arial"/>
          <w:bCs/>
          <w:sz w:val="24"/>
          <w:szCs w:val="24"/>
        </w:rPr>
        <w:t>.</w:t>
      </w:r>
    </w:p>
    <w:p w14:paraId="12CB21B5" w14:textId="77777777" w:rsidR="007326A9" w:rsidRPr="007326A9" w:rsidRDefault="007326A9" w:rsidP="00BB0E81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15D8E104" w14:textId="77777777" w:rsidR="007326A9" w:rsidRPr="007326A9" w:rsidRDefault="007326A9" w:rsidP="00BB0E81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3C3D1C23" w14:textId="77777777" w:rsidR="007326A9" w:rsidRPr="007326A9" w:rsidRDefault="007326A9" w:rsidP="00BB0E81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0F6D41B6" w14:textId="77777777" w:rsidR="007326A9" w:rsidRPr="007326A9" w:rsidRDefault="007326A9" w:rsidP="00BB0E81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6D7E922B" w14:textId="77777777" w:rsidR="007326A9" w:rsidRPr="007326A9" w:rsidRDefault="007326A9" w:rsidP="00BB0E81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2BBA7E86" w14:textId="77777777" w:rsidR="007326A9" w:rsidRPr="007326A9" w:rsidRDefault="007326A9" w:rsidP="00BB0E81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2C949ABF" w14:textId="77777777" w:rsidR="007326A9" w:rsidRPr="007326A9" w:rsidRDefault="007326A9" w:rsidP="00BB0E81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5C01507A" w14:textId="77777777" w:rsidR="007326A9" w:rsidRPr="007326A9" w:rsidRDefault="007326A9" w:rsidP="00BB0E81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39792FEA" w14:textId="77777777" w:rsidR="007326A9" w:rsidRPr="007326A9" w:rsidRDefault="007326A9" w:rsidP="00BB0E81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792FE471" w14:textId="77777777" w:rsidR="007326A9" w:rsidRPr="007326A9" w:rsidRDefault="007326A9" w:rsidP="00BB0E81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3D5BCB59" w14:textId="77777777" w:rsidR="007326A9" w:rsidRPr="007326A9" w:rsidRDefault="007326A9" w:rsidP="00BB0E81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0594D866" w14:textId="77777777" w:rsidR="007326A9" w:rsidRPr="007326A9" w:rsidRDefault="007326A9" w:rsidP="00BB0E81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3A3E63F9" w14:textId="77777777" w:rsidR="007326A9" w:rsidRPr="007326A9" w:rsidRDefault="007326A9" w:rsidP="00BB0E81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068E13AA" w14:textId="77777777" w:rsidR="007326A9" w:rsidRPr="007326A9" w:rsidRDefault="007326A9" w:rsidP="00BB0E81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139509D2" w14:textId="77777777" w:rsidR="007326A9" w:rsidRPr="007326A9" w:rsidRDefault="007326A9" w:rsidP="00BB0E81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2FF198F8" w14:textId="327C5923" w:rsidR="00EF3351" w:rsidRPr="00EF3351" w:rsidRDefault="00EF3351" w:rsidP="007326A9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  <w:r w:rsidRPr="00EF3351">
        <w:rPr>
          <w:rFonts w:ascii="Arial" w:hAnsi="Arial" w:cs="Arial"/>
          <w:b/>
          <w:sz w:val="32"/>
          <w:szCs w:val="32"/>
        </w:rPr>
        <w:t>Boa atividade</w:t>
      </w:r>
      <w:r>
        <w:rPr>
          <w:rFonts w:ascii="Arial" w:hAnsi="Arial" w:cs="Arial"/>
          <w:b/>
          <w:sz w:val="32"/>
          <w:szCs w:val="32"/>
        </w:rPr>
        <w:t>!</w:t>
      </w:r>
    </w:p>
    <w:sectPr w:rsidR="00EF3351" w:rsidRPr="00EF3351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3901A" w14:textId="77777777" w:rsidR="005508E7" w:rsidRDefault="005508E7" w:rsidP="009851F2">
      <w:pPr>
        <w:spacing w:after="0" w:line="240" w:lineRule="auto"/>
      </w:pPr>
      <w:r>
        <w:separator/>
      </w:r>
    </w:p>
  </w:endnote>
  <w:endnote w:type="continuationSeparator" w:id="0">
    <w:p w14:paraId="501B5246" w14:textId="77777777" w:rsidR="005508E7" w:rsidRDefault="005508E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B0E81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B0E8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88E5E" w14:textId="77777777" w:rsidR="005508E7" w:rsidRDefault="005508E7" w:rsidP="009851F2">
      <w:pPr>
        <w:spacing w:after="0" w:line="240" w:lineRule="auto"/>
      </w:pPr>
      <w:r>
        <w:separator/>
      </w:r>
    </w:p>
  </w:footnote>
  <w:footnote w:type="continuationSeparator" w:id="0">
    <w:p w14:paraId="3FCBD7B4" w14:textId="77777777" w:rsidR="005508E7" w:rsidRDefault="005508E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F0ADD"/>
    <w:multiLevelType w:val="hybridMultilevel"/>
    <w:tmpl w:val="F18C2F4A"/>
    <w:lvl w:ilvl="0" w:tplc="514C5F0E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1485603E"/>
    <w:multiLevelType w:val="hybridMultilevel"/>
    <w:tmpl w:val="6E8207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D72FE9"/>
    <w:multiLevelType w:val="hybridMultilevel"/>
    <w:tmpl w:val="610441F4"/>
    <w:lvl w:ilvl="0" w:tplc="BAE09832">
      <w:start w:val="1"/>
      <w:numFmt w:val="decimalZero"/>
      <w:lvlText w:val="%1)"/>
      <w:lvlJc w:val="left"/>
      <w:pPr>
        <w:ind w:left="-6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30B36DAE"/>
    <w:multiLevelType w:val="multilevel"/>
    <w:tmpl w:val="E5DE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2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9201BF"/>
    <w:multiLevelType w:val="hybridMultilevel"/>
    <w:tmpl w:val="55D07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E533A7"/>
    <w:multiLevelType w:val="hybridMultilevel"/>
    <w:tmpl w:val="5524C0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8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9"/>
  </w:num>
  <w:num w:numId="2">
    <w:abstractNumId w:val="12"/>
  </w:num>
  <w:num w:numId="3">
    <w:abstractNumId w:val="6"/>
  </w:num>
  <w:num w:numId="4">
    <w:abstractNumId w:val="21"/>
  </w:num>
  <w:num w:numId="5">
    <w:abstractNumId w:val="17"/>
  </w:num>
  <w:num w:numId="6">
    <w:abstractNumId w:val="20"/>
  </w:num>
  <w:num w:numId="7">
    <w:abstractNumId w:val="1"/>
  </w:num>
  <w:num w:numId="8">
    <w:abstractNumId w:val="0"/>
  </w:num>
  <w:num w:numId="9">
    <w:abstractNumId w:val="5"/>
  </w:num>
  <w:num w:numId="10">
    <w:abstractNumId w:val="11"/>
  </w:num>
  <w:num w:numId="11">
    <w:abstractNumId w:val="18"/>
  </w:num>
  <w:num w:numId="12">
    <w:abstractNumId w:val="2"/>
  </w:num>
  <w:num w:numId="13">
    <w:abstractNumId w:val="9"/>
  </w:num>
  <w:num w:numId="14">
    <w:abstractNumId w:val="16"/>
  </w:num>
  <w:num w:numId="15">
    <w:abstractNumId w:val="7"/>
  </w:num>
  <w:num w:numId="16">
    <w:abstractNumId w:val="14"/>
  </w:num>
  <w:num w:numId="17">
    <w:abstractNumId w:val="22"/>
  </w:num>
  <w:num w:numId="18">
    <w:abstractNumId w:val="8"/>
  </w:num>
  <w:num w:numId="19">
    <w:abstractNumId w:val="15"/>
  </w:num>
  <w:num w:numId="20">
    <w:abstractNumId w:val="3"/>
  </w:num>
  <w:num w:numId="21">
    <w:abstractNumId w:val="10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6AC4"/>
    <w:rsid w:val="00102A1B"/>
    <w:rsid w:val="00124F9F"/>
    <w:rsid w:val="0016003D"/>
    <w:rsid w:val="0016082D"/>
    <w:rsid w:val="0016386B"/>
    <w:rsid w:val="00164A58"/>
    <w:rsid w:val="00181707"/>
    <w:rsid w:val="00182E9E"/>
    <w:rsid w:val="00183B4B"/>
    <w:rsid w:val="001A0715"/>
    <w:rsid w:val="001C4278"/>
    <w:rsid w:val="001C6FF5"/>
    <w:rsid w:val="00201327"/>
    <w:rsid w:val="00210236"/>
    <w:rsid w:val="002165E6"/>
    <w:rsid w:val="0024688A"/>
    <w:rsid w:val="002705A6"/>
    <w:rsid w:val="00292500"/>
    <w:rsid w:val="002B28EF"/>
    <w:rsid w:val="002B3A92"/>
    <w:rsid w:val="002B3C84"/>
    <w:rsid w:val="002C643F"/>
    <w:rsid w:val="002D310E"/>
    <w:rsid w:val="002D3140"/>
    <w:rsid w:val="002D37FB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865A3"/>
    <w:rsid w:val="003B080B"/>
    <w:rsid w:val="003B2D4F"/>
    <w:rsid w:val="003B4513"/>
    <w:rsid w:val="003C0F22"/>
    <w:rsid w:val="003D20C7"/>
    <w:rsid w:val="0040381F"/>
    <w:rsid w:val="00413AF9"/>
    <w:rsid w:val="004147DE"/>
    <w:rsid w:val="00425E58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508E7"/>
    <w:rsid w:val="005A4251"/>
    <w:rsid w:val="005A60EC"/>
    <w:rsid w:val="005C3014"/>
    <w:rsid w:val="005E279D"/>
    <w:rsid w:val="005E5BEA"/>
    <w:rsid w:val="005F6252"/>
    <w:rsid w:val="00624538"/>
    <w:rsid w:val="006451D4"/>
    <w:rsid w:val="00650036"/>
    <w:rsid w:val="006C72CA"/>
    <w:rsid w:val="006C79EE"/>
    <w:rsid w:val="006E1771"/>
    <w:rsid w:val="006E26DF"/>
    <w:rsid w:val="006F5A84"/>
    <w:rsid w:val="00726093"/>
    <w:rsid w:val="007300A8"/>
    <w:rsid w:val="007326A9"/>
    <w:rsid w:val="00735AE3"/>
    <w:rsid w:val="00736A4C"/>
    <w:rsid w:val="0073776A"/>
    <w:rsid w:val="00755526"/>
    <w:rsid w:val="007571C0"/>
    <w:rsid w:val="00790544"/>
    <w:rsid w:val="007D07B0"/>
    <w:rsid w:val="007E0B6B"/>
    <w:rsid w:val="007E3B2B"/>
    <w:rsid w:val="007F6974"/>
    <w:rsid w:val="008005D5"/>
    <w:rsid w:val="00806B96"/>
    <w:rsid w:val="00824D86"/>
    <w:rsid w:val="008427B5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4EA"/>
    <w:rsid w:val="00B46F94"/>
    <w:rsid w:val="00B674E8"/>
    <w:rsid w:val="00B71635"/>
    <w:rsid w:val="00B87DF5"/>
    <w:rsid w:val="00B94D7B"/>
    <w:rsid w:val="00BA2C10"/>
    <w:rsid w:val="00BB0E81"/>
    <w:rsid w:val="00BB343C"/>
    <w:rsid w:val="00BC2182"/>
    <w:rsid w:val="00BC498C"/>
    <w:rsid w:val="00BC692B"/>
    <w:rsid w:val="00BD077F"/>
    <w:rsid w:val="00BE09C1"/>
    <w:rsid w:val="00BE32F2"/>
    <w:rsid w:val="00BF0FFC"/>
    <w:rsid w:val="00C10CD7"/>
    <w:rsid w:val="00C25F49"/>
    <w:rsid w:val="00C533F1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588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EF3351"/>
    <w:rsid w:val="00F0023B"/>
    <w:rsid w:val="00F034E6"/>
    <w:rsid w:val="00F03E24"/>
    <w:rsid w:val="00F16B25"/>
    <w:rsid w:val="00F2441B"/>
    <w:rsid w:val="00F44BF8"/>
    <w:rsid w:val="00F62009"/>
    <w:rsid w:val="00F6492C"/>
    <w:rsid w:val="00F75909"/>
    <w:rsid w:val="00F95273"/>
    <w:rsid w:val="00FA74F8"/>
    <w:rsid w:val="00FB2E4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BE242-B899-4034-8CB2-84BDFE548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332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4</cp:revision>
  <cp:lastPrinted>2018-08-06T13:00:00Z</cp:lastPrinted>
  <dcterms:created xsi:type="dcterms:W3CDTF">2021-08-26T19:40:00Z</dcterms:created>
  <dcterms:modified xsi:type="dcterms:W3CDTF">2021-08-26T19:44:00Z</dcterms:modified>
</cp:coreProperties>
</file>