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416D45F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D46E5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24C7581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5350B23C" w14:textId="6DF381F3" w:rsidR="00CE7E51" w:rsidRDefault="008D46E5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de figuras Planas</w:t>
      </w:r>
      <w:r w:rsidR="00CE7E51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88</w:t>
      </w:r>
      <w:r>
        <w:rPr>
          <w:rFonts w:ascii="Verdana" w:hAnsi="Verdana"/>
          <w:sz w:val="20"/>
          <w:szCs w:val="20"/>
        </w:rPr>
        <w:t xml:space="preserve"> -capítulo 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 – livro </w:t>
      </w:r>
      <w:r>
        <w:rPr>
          <w:rFonts w:ascii="Verdana" w:hAnsi="Verdana"/>
          <w:sz w:val="20"/>
          <w:szCs w:val="20"/>
        </w:rPr>
        <w:t>4.</w:t>
      </w:r>
    </w:p>
    <w:p w14:paraId="40891F55" w14:textId="2AE05F86" w:rsidR="00CE7E51" w:rsidRDefault="008D46E5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retângulo e área do quadrado</w:t>
      </w:r>
      <w:r w:rsidR="00CE7E51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 xml:space="preserve">90 à 93 </w:t>
      </w:r>
      <w:r>
        <w:rPr>
          <w:rFonts w:ascii="Verdana" w:hAnsi="Verdana"/>
          <w:sz w:val="20"/>
          <w:szCs w:val="20"/>
        </w:rPr>
        <w:t xml:space="preserve">-capítulo 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 – livro </w:t>
      </w:r>
      <w:r>
        <w:rPr>
          <w:rFonts w:ascii="Verdana" w:hAnsi="Verdana"/>
          <w:sz w:val="20"/>
          <w:szCs w:val="20"/>
        </w:rPr>
        <w:t>4.</w:t>
      </w:r>
    </w:p>
    <w:p w14:paraId="44DA3AF8" w14:textId="2FEEF6F4" w:rsidR="00CE7E51" w:rsidRDefault="008D46E5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8D46E5">
        <w:rPr>
          <w:rFonts w:ascii="Verdana" w:hAnsi="Verdana"/>
          <w:sz w:val="20"/>
          <w:szCs w:val="20"/>
        </w:rPr>
        <w:t>Área do paralelogramo e área do triângulo</w:t>
      </w:r>
      <w:r w:rsidR="00CE7E51" w:rsidRPr="008D46E5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 xml:space="preserve">93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99 - </w:t>
      </w:r>
      <w:r>
        <w:rPr>
          <w:rFonts w:ascii="Verdana" w:hAnsi="Verdana"/>
          <w:sz w:val="20"/>
          <w:szCs w:val="20"/>
        </w:rPr>
        <w:t>capítulo 7 – livro 4.</w:t>
      </w:r>
    </w:p>
    <w:p w14:paraId="7D84B49F" w14:textId="36A96226" w:rsidR="008D46E5" w:rsidRPr="00CE7E51" w:rsidRDefault="008D46E5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Área do trapézio e área do losango - </w:t>
      </w:r>
      <w:r>
        <w:rPr>
          <w:rFonts w:ascii="Verdana" w:hAnsi="Verdana"/>
          <w:sz w:val="20"/>
          <w:szCs w:val="20"/>
        </w:rPr>
        <w:t>capítulo 7 – livro 4.</w:t>
      </w:r>
    </w:p>
    <w:sectPr w:rsidR="008D46E5" w:rsidRPr="00CE7E51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06CB4" w14:textId="77777777" w:rsidR="00B21A87" w:rsidRDefault="00B21A87" w:rsidP="009851F2">
      <w:pPr>
        <w:spacing w:after="0" w:line="240" w:lineRule="auto"/>
      </w:pPr>
      <w:r>
        <w:separator/>
      </w:r>
    </w:p>
  </w:endnote>
  <w:endnote w:type="continuationSeparator" w:id="0">
    <w:p w14:paraId="1E723F49" w14:textId="77777777" w:rsidR="00B21A87" w:rsidRDefault="00B21A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55795" w14:textId="77777777" w:rsidR="00B21A87" w:rsidRDefault="00B21A87" w:rsidP="009851F2">
      <w:pPr>
        <w:spacing w:after="0" w:line="240" w:lineRule="auto"/>
      </w:pPr>
      <w:r>
        <w:separator/>
      </w:r>
    </w:p>
  </w:footnote>
  <w:footnote w:type="continuationSeparator" w:id="0">
    <w:p w14:paraId="559B9556" w14:textId="77777777" w:rsidR="00B21A87" w:rsidRDefault="00B21A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0E1C27"/>
    <w:multiLevelType w:val="hybridMultilevel"/>
    <w:tmpl w:val="9516116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2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57930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46E5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21A87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E7E51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B5A3-F8E5-446A-BCCF-AEAA1DB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2020-10-18T20:01:00Z</dcterms:created>
  <dcterms:modified xsi:type="dcterms:W3CDTF">2020-10-18T20:01:00Z</dcterms:modified>
</cp:coreProperties>
</file>