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:rsidR="00BE1651" w:rsidRPr="00BE1651" w:rsidRDefault="000D1869" w:rsidP="00BE165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(Unisc 2021)  </w:t>
      </w:r>
      <w:r w:rsidR="00BE1651" w:rsidRPr="00BE1651">
        <w:rPr>
          <w:rFonts w:cs="Arial"/>
          <w:sz w:val="20"/>
          <w:szCs w:val="20"/>
          <w:lang w:eastAsia="pt-BR"/>
        </w:rPr>
        <w:t>Em um circuito elétrico, podem-se utilizar</w:t>
      </w:r>
      <w:r w:rsidR="00BE1651">
        <w:rPr>
          <w:rFonts w:cs="Arial"/>
          <w:sz w:val="20"/>
          <w:szCs w:val="20"/>
          <w:lang w:eastAsia="pt-BR"/>
        </w:rPr>
        <w:t xml:space="preserve"> </w:t>
      </w:r>
      <w:r w:rsidR="00BE1651" w:rsidRPr="00BE1651">
        <w:rPr>
          <w:rFonts w:cs="Arial"/>
          <w:sz w:val="20"/>
          <w:szCs w:val="20"/>
          <w:lang w:eastAsia="pt-BR"/>
        </w:rPr>
        <w:t>diferentes componentes elétricos ou eletrônicos, mas</w:t>
      </w:r>
      <w:r w:rsidR="00474448">
        <w:rPr>
          <w:rFonts w:cs="Arial"/>
          <w:sz w:val="20"/>
          <w:szCs w:val="20"/>
          <w:lang w:eastAsia="pt-BR"/>
        </w:rPr>
        <w:t xml:space="preserve"> </w:t>
      </w:r>
      <w:r w:rsidR="00BE1651" w:rsidRPr="00BE1651">
        <w:rPr>
          <w:rFonts w:cs="Arial"/>
          <w:sz w:val="20"/>
          <w:szCs w:val="20"/>
          <w:lang w:eastAsia="pt-BR"/>
        </w:rPr>
        <w:t>cada um tem característ</w:t>
      </w:r>
      <w:r w:rsidR="00BE1651">
        <w:rPr>
          <w:rFonts w:cs="Arial"/>
          <w:sz w:val="20"/>
          <w:szCs w:val="20"/>
          <w:lang w:eastAsia="pt-BR"/>
        </w:rPr>
        <w:t xml:space="preserve">icas que devem ser consideradas </w:t>
      </w:r>
      <w:r w:rsidR="00BE1651" w:rsidRPr="00BE1651">
        <w:rPr>
          <w:rFonts w:cs="Arial"/>
          <w:sz w:val="20"/>
          <w:szCs w:val="20"/>
          <w:lang w:eastAsia="pt-BR"/>
        </w:rPr>
        <w:t xml:space="preserve">para </w:t>
      </w:r>
      <w:r w:rsidR="00BE1651">
        <w:rPr>
          <w:rFonts w:cs="Arial"/>
          <w:sz w:val="20"/>
          <w:szCs w:val="20"/>
          <w:lang w:eastAsia="pt-BR"/>
        </w:rPr>
        <w:t xml:space="preserve">o modo correto de ligação. Cada </w:t>
      </w:r>
      <w:r w:rsidR="00BE1651" w:rsidRPr="00BE1651">
        <w:rPr>
          <w:rFonts w:cs="Arial"/>
          <w:sz w:val="20"/>
          <w:szCs w:val="20"/>
          <w:lang w:eastAsia="pt-BR"/>
        </w:rPr>
        <w:t>um também tem</w:t>
      </w:r>
      <w:r w:rsidR="00BE1651">
        <w:rPr>
          <w:rFonts w:cs="Arial"/>
          <w:sz w:val="20"/>
          <w:szCs w:val="20"/>
          <w:lang w:eastAsia="pt-BR"/>
        </w:rPr>
        <w:t xml:space="preserve"> </w:t>
      </w:r>
      <w:r w:rsidR="00BE1651" w:rsidRPr="00BE1651">
        <w:rPr>
          <w:rFonts w:cs="Arial"/>
          <w:sz w:val="20"/>
          <w:szCs w:val="20"/>
          <w:lang w:eastAsia="pt-BR"/>
        </w:rPr>
        <w:t>uma função específica em um circuito.</w:t>
      </w:r>
    </w:p>
    <w:p w:rsidR="00000000" w:rsidRDefault="00BE1651" w:rsidP="00BE165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E1651">
        <w:rPr>
          <w:rFonts w:cs="Arial"/>
          <w:sz w:val="20"/>
          <w:szCs w:val="20"/>
          <w:lang w:eastAsia="pt-BR"/>
        </w:rPr>
        <w:t>Assinale a alte</w:t>
      </w:r>
      <w:r>
        <w:rPr>
          <w:rFonts w:cs="Arial"/>
          <w:sz w:val="20"/>
          <w:szCs w:val="20"/>
          <w:lang w:eastAsia="pt-BR"/>
        </w:rPr>
        <w:t xml:space="preserve">rnativa que apresenta o nome do </w:t>
      </w:r>
      <w:r w:rsidRPr="00BE1651">
        <w:rPr>
          <w:rFonts w:cs="Arial"/>
          <w:sz w:val="20"/>
          <w:szCs w:val="20"/>
          <w:lang w:eastAsia="pt-BR"/>
        </w:rPr>
        <w:t>dispositivo elétr</w:t>
      </w:r>
      <w:r>
        <w:rPr>
          <w:rFonts w:cs="Arial"/>
          <w:sz w:val="20"/>
          <w:szCs w:val="20"/>
          <w:lang w:eastAsia="pt-BR"/>
        </w:rPr>
        <w:t xml:space="preserve">ico capaz de provocar a redução </w:t>
      </w:r>
      <w:r w:rsidRPr="00BE1651">
        <w:rPr>
          <w:rFonts w:cs="Arial"/>
          <w:sz w:val="20"/>
          <w:szCs w:val="20"/>
          <w:lang w:eastAsia="pt-BR"/>
        </w:rPr>
        <w:t>ou</w:t>
      </w:r>
      <w:r>
        <w:rPr>
          <w:rFonts w:cs="Arial"/>
          <w:sz w:val="20"/>
          <w:szCs w:val="20"/>
          <w:lang w:eastAsia="pt-BR"/>
        </w:rPr>
        <w:t xml:space="preserve"> </w:t>
      </w:r>
      <w:r w:rsidRPr="00BE1651">
        <w:rPr>
          <w:rFonts w:cs="Arial"/>
          <w:sz w:val="20"/>
          <w:szCs w:val="20"/>
          <w:lang w:eastAsia="pt-BR"/>
        </w:rPr>
        <w:t>queda de potencial elétric</w:t>
      </w:r>
      <w:r>
        <w:rPr>
          <w:rFonts w:cs="Arial"/>
          <w:sz w:val="20"/>
          <w:szCs w:val="20"/>
          <w:lang w:eastAsia="pt-BR"/>
        </w:rPr>
        <w:t xml:space="preserve">o, sendo usado para controlar a </w:t>
      </w:r>
      <w:r w:rsidRPr="00BE1651">
        <w:rPr>
          <w:rFonts w:cs="Arial"/>
          <w:sz w:val="20"/>
          <w:szCs w:val="20"/>
          <w:lang w:eastAsia="pt-BR"/>
        </w:rPr>
        <w:t>pass</w:t>
      </w:r>
      <w:r>
        <w:rPr>
          <w:rFonts w:cs="Arial"/>
          <w:sz w:val="20"/>
          <w:szCs w:val="20"/>
          <w:lang w:eastAsia="pt-BR"/>
        </w:rPr>
        <w:t xml:space="preserve">agem de corrente elétrica e que </w:t>
      </w:r>
      <w:r w:rsidRPr="00BE1651">
        <w:rPr>
          <w:rFonts w:cs="Arial"/>
          <w:sz w:val="20"/>
          <w:szCs w:val="20"/>
          <w:lang w:eastAsia="pt-BR"/>
        </w:rPr>
        <w:t>converte um tipo 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BE1651">
        <w:rPr>
          <w:rFonts w:cs="Arial"/>
          <w:sz w:val="20"/>
          <w:szCs w:val="20"/>
          <w:lang w:eastAsia="pt-BR"/>
        </w:rPr>
        <w:t xml:space="preserve">energia em outro através do efeito Joule.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A31BC" w:rsidRPr="00BE1651">
        <w:rPr>
          <w:rFonts w:cs="Arial"/>
          <w:sz w:val="20"/>
          <w:szCs w:val="20"/>
          <w:lang w:eastAsia="pt-BR"/>
        </w:rPr>
        <w:t xml:space="preserve">Gerador.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C1C7B" w:rsidRPr="00BE1651">
        <w:rPr>
          <w:rFonts w:cs="Arial"/>
          <w:sz w:val="20"/>
          <w:szCs w:val="20"/>
          <w:lang w:eastAsia="pt-BR"/>
        </w:rPr>
        <w:t xml:space="preserve">Capacitor.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30BC" w:rsidRPr="00BE1651">
        <w:rPr>
          <w:rFonts w:cs="Arial"/>
          <w:sz w:val="20"/>
          <w:szCs w:val="20"/>
          <w:lang w:eastAsia="pt-BR"/>
        </w:rPr>
        <w:t xml:space="preserve">Resistor.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A4510" w:rsidRPr="00BE1651">
        <w:rPr>
          <w:rFonts w:cs="Arial"/>
          <w:sz w:val="20"/>
          <w:szCs w:val="20"/>
          <w:lang w:eastAsia="pt-BR"/>
        </w:rPr>
        <w:t xml:space="preserve">Indutor.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E4732" w:rsidRPr="00BE1651">
        <w:rPr>
          <w:rFonts w:cs="Arial"/>
          <w:sz w:val="20"/>
          <w:szCs w:val="20"/>
          <w:lang w:eastAsia="pt-BR"/>
        </w:rPr>
        <w:t>Interruptor.</w:t>
      </w:r>
      <w:r w:rsidR="002E473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B96B10" w:rsidRDefault="00F1645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[C]</w:t>
      </w:r>
    </w:p>
    <w:p w:rsidR="00B96B10" w:rsidRDefault="00B96B1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B96B1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Efeito Joule é o nome que se dá ao fenômeno de transformação de energia elétrica em energia térmica que ocorre em um </w:t>
      </w:r>
      <w:r>
        <w:rPr>
          <w:rFonts w:cs="Arial"/>
          <w:b/>
          <w:bCs/>
          <w:sz w:val="20"/>
          <w:szCs w:val="20"/>
          <w:u w:val="single"/>
          <w:lang w:eastAsia="pt-BR"/>
        </w:rPr>
        <w:t>Resistor</w:t>
      </w:r>
      <w:r>
        <w:rPr>
          <w:rFonts w:cs="Arial"/>
          <w:sz w:val="20"/>
          <w:szCs w:val="20"/>
          <w:lang w:eastAsia="pt-BR"/>
        </w:rPr>
        <w:t xml:space="preserve">. </w:t>
      </w:r>
    </w:p>
    <w:p w:rsidR="00000000" w:rsidRDefault="00674BC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5D5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(Upf 2021)  </w:t>
      </w:r>
      <w:r w:rsidR="005D5A04" w:rsidRPr="005D5A04">
        <w:rPr>
          <w:rFonts w:cs="Arial"/>
          <w:sz w:val="20"/>
          <w:szCs w:val="20"/>
          <w:lang w:eastAsia="pt-BR"/>
        </w:rPr>
        <w:t>Um aquecedor de água el</w:t>
      </w:r>
      <w:r w:rsidR="005D5A04">
        <w:rPr>
          <w:rFonts w:cs="Arial"/>
          <w:sz w:val="20"/>
          <w:szCs w:val="20"/>
          <w:lang w:eastAsia="pt-BR"/>
        </w:rPr>
        <w:t xml:space="preserve">étrico ligado a uma rede de </w:t>
      </w:r>
      <w:r w:rsidR="005D5A04" w:rsidRPr="005D5A04">
        <w:rPr>
          <w:rFonts w:cs="Arial"/>
          <w:position w:val="-10"/>
          <w:sz w:val="20"/>
          <w:szCs w:val="20"/>
          <w:lang w:eastAsia="pt-BR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6" o:title=""/>
          </v:shape>
          <o:OLEObject Type="Embed" ProgID="Equation.DSMT4" ShapeID="_x0000_i1025" DrawAspect="Content" ObjectID="_1687643324" r:id="rId7"/>
        </w:object>
      </w:r>
      <w:r w:rsidR="005D5A04" w:rsidRPr="005D5A04">
        <w:rPr>
          <w:rFonts w:cs="Arial"/>
          <w:sz w:val="20"/>
          <w:szCs w:val="20"/>
          <w:lang w:eastAsia="pt-BR"/>
        </w:rPr>
        <w:t xml:space="preserve"> fornece </w:t>
      </w:r>
      <w:r w:rsidR="005D5A04" w:rsidRPr="005D5A04">
        <w:rPr>
          <w:rFonts w:cs="Arial"/>
          <w:position w:val="-10"/>
          <w:sz w:val="20"/>
          <w:szCs w:val="20"/>
          <w:lang w:eastAsia="pt-BR"/>
        </w:rPr>
        <w:object w:dxaOrig="660" w:dyaOrig="300">
          <v:shape id="_x0000_i1026" type="#_x0000_t75" style="width:33pt;height:15pt" o:ole="">
            <v:imagedata r:id="rId8" o:title=""/>
          </v:shape>
          <o:OLEObject Type="Embed" ProgID="Equation.DSMT4" ShapeID="_x0000_i1026" DrawAspect="Content" ObjectID="_1687643325" r:id="rId9"/>
        </w:object>
      </w:r>
      <w:r w:rsidR="005D5A04" w:rsidRPr="005D5A04">
        <w:rPr>
          <w:rFonts w:cs="Arial"/>
          <w:sz w:val="20"/>
          <w:szCs w:val="20"/>
          <w:lang w:eastAsia="pt-BR"/>
        </w:rPr>
        <w:t xml:space="preserve"> de calor à água em 5 minutos. Nestas condições, a intensidade de corrente elétrica utilizada pelo aquecedor, em ampère, é: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C6622" w:rsidRPr="005D5A04">
        <w:rPr>
          <w:rFonts w:cs="Arial"/>
          <w:sz w:val="20"/>
          <w:szCs w:val="20"/>
          <w:lang w:eastAsia="pt-BR"/>
        </w:rPr>
        <w:t xml:space="preserve">3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E1BE8" w:rsidRPr="005D5A04">
        <w:rPr>
          <w:rFonts w:cs="Arial"/>
          <w:sz w:val="20"/>
          <w:szCs w:val="20"/>
          <w:lang w:eastAsia="pt-BR"/>
        </w:rPr>
        <w:t xml:space="preserve">10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13B73" w:rsidRPr="005D5A04">
        <w:rPr>
          <w:rFonts w:cs="Arial"/>
          <w:sz w:val="20"/>
          <w:szCs w:val="20"/>
          <w:lang w:eastAsia="pt-BR"/>
        </w:rPr>
        <w:t xml:space="preserve">15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42FF2" w:rsidRPr="005D5A04">
        <w:rPr>
          <w:rFonts w:cs="Arial"/>
          <w:sz w:val="20"/>
          <w:szCs w:val="20"/>
          <w:lang w:eastAsia="pt-BR"/>
        </w:rPr>
        <w:t xml:space="preserve">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903CB" w:rsidRPr="005D5A04">
        <w:rPr>
          <w:rFonts w:cs="Arial"/>
          <w:sz w:val="20"/>
          <w:szCs w:val="20"/>
          <w:lang w:eastAsia="pt-BR"/>
        </w:rPr>
        <w:t>7,5</w:t>
      </w:r>
      <w:r w:rsidR="00A903C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F00FC0" w:rsidRPr="00EC0667" w:rsidRDefault="00F00FC0" w:rsidP="00EC066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EC0667">
        <w:rPr>
          <w:rFonts w:cs="Arial"/>
          <w:sz w:val="20"/>
          <w:szCs w:val="20"/>
          <w:lang w:eastAsia="pt-BR"/>
        </w:rPr>
        <w:t>[B]</w:t>
      </w:r>
    </w:p>
    <w:p w:rsidR="00592A75" w:rsidRPr="00EC0667" w:rsidRDefault="00592A75" w:rsidP="00EC066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C0667" w:rsidRPr="00EC0667" w:rsidRDefault="00EC0667" w:rsidP="00EC066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EC0667">
        <w:rPr>
          <w:rFonts w:cs="Arial"/>
          <w:sz w:val="20"/>
          <w:szCs w:val="20"/>
          <w:lang w:eastAsia="pt-BR"/>
        </w:rPr>
        <w:t>Potência elétrica do aquecedor:</w:t>
      </w:r>
    </w:p>
    <w:p w:rsidR="00EC0667" w:rsidRPr="00EC0667" w:rsidRDefault="00EC0667" w:rsidP="00EC066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EC0667">
        <w:rPr>
          <w:rFonts w:cs="Arial"/>
          <w:position w:val="-40"/>
          <w:sz w:val="20"/>
          <w:szCs w:val="20"/>
          <w:lang w:val="en-US" w:eastAsia="zh-CN"/>
        </w:rPr>
        <w:object w:dxaOrig="1660" w:dyaOrig="900">
          <v:shape id="_x0000_i1027" type="#_x0000_t75" style="width:83.25pt;height:45pt" o:ole="">
            <v:imagedata r:id="rId10" o:title=""/>
          </v:shape>
          <o:OLEObject Type="Embed" ProgID="Equation.DSMT4" ShapeID="_x0000_i1027" DrawAspect="Content" ObjectID="_1687643326" r:id="rId11"/>
        </w:object>
      </w:r>
    </w:p>
    <w:p w:rsidR="00EC0667" w:rsidRPr="00EC0667" w:rsidRDefault="00EC0667" w:rsidP="00EC066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C0667" w:rsidRPr="00EC0667" w:rsidRDefault="00EC0667" w:rsidP="00EC066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EC0667">
        <w:rPr>
          <w:rFonts w:cs="Arial"/>
          <w:sz w:val="20"/>
          <w:szCs w:val="20"/>
          <w:lang w:eastAsia="pt-BR"/>
        </w:rPr>
        <w:t>Portanto, a corrente elétrica utilizada é de:</w:t>
      </w:r>
    </w:p>
    <w:p w:rsidR="00000000" w:rsidRDefault="00EC0667" w:rsidP="00EC0667">
      <w:pPr>
        <w:spacing w:after="0" w:line="240" w:lineRule="auto"/>
        <w:rPr>
          <w:lang w:eastAsia="pt-BR"/>
        </w:rPr>
      </w:pPr>
      <w:r w:rsidRPr="00EC0667">
        <w:rPr>
          <w:rFonts w:cs="Arial"/>
          <w:position w:val="-38"/>
          <w:sz w:val="20"/>
          <w:szCs w:val="20"/>
          <w:lang w:val="en-US" w:eastAsia="zh-CN"/>
        </w:rPr>
        <w:object w:dxaOrig="1179" w:dyaOrig="860">
          <v:shape id="_x0000_i1028" type="#_x0000_t75" style="width:59.25pt;height:42.75pt" o:ole="">
            <v:imagedata r:id="rId12" o:title=""/>
          </v:shape>
          <o:OLEObject Type="Embed" ProgID="Equation.DSMT4" ShapeID="_x0000_i1028" DrawAspect="Content" ObjectID="_1687643327" r:id="rId13"/>
        </w:object>
      </w:r>
      <w:r w:rsidRPr="00EC0667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EC0667">
      <w:pPr>
        <w:spacing w:after="0" w:line="240" w:lineRule="auto"/>
        <w:rPr>
          <w:lang w:eastAsia="pt-BR"/>
        </w:rPr>
      </w:pPr>
    </w:p>
    <w:p w:rsidR="00000000" w:rsidRDefault="00674BCC" w:rsidP="00EC0667">
      <w:pPr>
        <w:spacing w:after="0" w:line="240" w:lineRule="auto"/>
        <w:rPr>
          <w:lang w:eastAsia="pt-BR"/>
        </w:rPr>
      </w:pPr>
    </w:p>
    <w:p w:rsidR="00000000" w:rsidRDefault="00674BCC" w:rsidP="00EC066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3074F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3074FE" w:rsidRPr="003074FE">
        <w:rPr>
          <w:rFonts w:cs="Arial"/>
          <w:sz w:val="20"/>
          <w:szCs w:val="20"/>
          <w:lang w:eastAsia="pt-BR"/>
        </w:rPr>
        <w:t>Procurando economizar energia, Sr. Artur substituiu seu televisor</w:t>
      </w:r>
      <w:r w:rsidR="003074FE">
        <w:rPr>
          <w:rFonts w:cs="Arial"/>
          <w:sz w:val="20"/>
          <w:szCs w:val="20"/>
          <w:lang w:eastAsia="pt-BR"/>
        </w:rPr>
        <w:t xml:space="preserve"> de LCD de </w:t>
      </w:r>
      <w:r w:rsidR="003074FE" w:rsidRPr="003074FE">
        <w:rPr>
          <w:rFonts w:cs="Arial"/>
          <w:position w:val="-10"/>
          <w:sz w:val="20"/>
          <w:szCs w:val="20"/>
          <w:lang w:eastAsia="pt-BR"/>
        </w:rPr>
        <w:object w:dxaOrig="660" w:dyaOrig="300">
          <v:shape id="_x0000_i1029" type="#_x0000_t75" style="width:33pt;height:15pt" o:ole="">
            <v:imagedata r:id="rId14" o:title=""/>
          </v:shape>
          <o:OLEObject Type="Embed" ProgID="Equation.DSMT4" ShapeID="_x0000_i1029" DrawAspect="Content" ObjectID="_1687643328" r:id="rId15"/>
        </w:object>
      </w:r>
      <w:r w:rsidR="003074FE">
        <w:rPr>
          <w:rFonts w:cs="Arial"/>
          <w:sz w:val="20"/>
          <w:szCs w:val="20"/>
          <w:lang w:eastAsia="pt-BR"/>
        </w:rPr>
        <w:t xml:space="preserve"> por um de LED de </w:t>
      </w:r>
      <w:r w:rsidR="003074FE" w:rsidRPr="003074FE">
        <w:rPr>
          <w:rFonts w:cs="Arial"/>
          <w:position w:val="-10"/>
          <w:sz w:val="20"/>
          <w:szCs w:val="20"/>
          <w:lang w:eastAsia="pt-BR"/>
        </w:rPr>
        <w:object w:dxaOrig="600" w:dyaOrig="300">
          <v:shape id="_x0000_i1030" type="#_x0000_t75" style="width:30pt;height:15pt" o:ole="">
            <v:imagedata r:id="rId16" o:title=""/>
          </v:shape>
          <o:OLEObject Type="Embed" ProgID="Equation.DSMT4" ShapeID="_x0000_i1030" DrawAspect="Content" ObjectID="_1687643329" r:id="rId17"/>
        </w:object>
      </w:r>
      <w:r w:rsidR="003074FE" w:rsidRPr="003074FE">
        <w:rPr>
          <w:rFonts w:cs="Arial"/>
          <w:sz w:val="20"/>
          <w:szCs w:val="20"/>
          <w:lang w:eastAsia="pt-BR"/>
        </w:rPr>
        <w:t xml:space="preserve"> pelo qual</w:t>
      </w:r>
      <w:r w:rsidR="003074FE">
        <w:rPr>
          <w:rFonts w:cs="Arial"/>
          <w:sz w:val="20"/>
          <w:szCs w:val="20"/>
          <w:lang w:eastAsia="pt-BR"/>
        </w:rPr>
        <w:t xml:space="preserve"> </w:t>
      </w:r>
      <w:r w:rsidR="003074FE" w:rsidRPr="003074FE">
        <w:rPr>
          <w:rFonts w:cs="Arial"/>
          <w:sz w:val="20"/>
          <w:szCs w:val="20"/>
          <w:lang w:eastAsia="pt-BR"/>
        </w:rPr>
        <w:t>pagou</w:t>
      </w:r>
      <w:r w:rsidR="003074FE">
        <w:rPr>
          <w:rFonts w:cs="Arial"/>
          <w:sz w:val="20"/>
          <w:szCs w:val="20"/>
          <w:lang w:eastAsia="pt-BR"/>
        </w:rPr>
        <w:t xml:space="preserve"> </w:t>
      </w:r>
      <w:r w:rsidR="003074FE" w:rsidRPr="003074FE">
        <w:rPr>
          <w:rFonts w:cs="Arial"/>
          <w:position w:val="-10"/>
          <w:sz w:val="20"/>
          <w:szCs w:val="20"/>
          <w:lang w:eastAsia="pt-BR"/>
        </w:rPr>
        <w:object w:dxaOrig="1180" w:dyaOrig="300">
          <v:shape id="_x0000_i1031" type="#_x0000_t75" style="width:59.25pt;height:15pt" o:ole="">
            <v:imagedata r:id="rId18" o:title=""/>
          </v:shape>
          <o:OLEObject Type="Embed" ProgID="Equation.DSMT4" ShapeID="_x0000_i1031" DrawAspect="Content" ObjectID="_1687643330" r:id="rId19"/>
        </w:object>
      </w:r>
      <w:r w:rsidR="003074FE" w:rsidRPr="003074FE">
        <w:rPr>
          <w:rFonts w:cs="Arial"/>
          <w:sz w:val="20"/>
          <w:szCs w:val="20"/>
          <w:lang w:eastAsia="pt-BR"/>
        </w:rPr>
        <w:t xml:space="preserve"> Considere que o Sr. Artur utilizará seu</w:t>
      </w:r>
      <w:r w:rsidR="003074FE">
        <w:rPr>
          <w:rFonts w:cs="Arial"/>
          <w:sz w:val="20"/>
          <w:szCs w:val="20"/>
          <w:lang w:eastAsia="pt-BR"/>
        </w:rPr>
        <w:t xml:space="preserve"> novo televisor, em </w:t>
      </w:r>
      <w:r w:rsidR="003074FE" w:rsidRPr="003074FE">
        <w:rPr>
          <w:rFonts w:cs="Arial"/>
          <w:sz w:val="20"/>
          <w:szCs w:val="20"/>
          <w:lang w:eastAsia="pt-BR"/>
        </w:rPr>
        <w:t>média, du</w:t>
      </w:r>
      <w:r w:rsidR="003074FE">
        <w:rPr>
          <w:rFonts w:cs="Arial"/>
          <w:sz w:val="20"/>
          <w:szCs w:val="20"/>
          <w:lang w:eastAsia="pt-BR"/>
        </w:rPr>
        <w:t xml:space="preserve">rante cinco horas por dia e que </w:t>
      </w:r>
      <w:r w:rsidR="003074FE" w:rsidRPr="003074FE">
        <w:rPr>
          <w:rFonts w:cs="Arial"/>
          <w:position w:val="-10"/>
          <w:sz w:val="20"/>
          <w:szCs w:val="20"/>
          <w:lang w:eastAsia="pt-BR"/>
        </w:rPr>
        <w:object w:dxaOrig="600" w:dyaOrig="300">
          <v:shape id="_x0000_i1032" type="#_x0000_t75" style="width:30pt;height:15pt" o:ole="">
            <v:imagedata r:id="rId20" o:title=""/>
          </v:shape>
          <o:OLEObject Type="Embed" ProgID="Equation.DSMT4" ShapeID="_x0000_i1032" DrawAspect="Content" ObjectID="_1687643331" r:id="rId21"/>
        </w:object>
      </w:r>
      <w:r w:rsidR="003074FE" w:rsidRPr="003074FE">
        <w:rPr>
          <w:rFonts w:cs="Arial"/>
          <w:sz w:val="20"/>
          <w:szCs w:val="20"/>
          <w:lang w:eastAsia="pt-BR"/>
        </w:rPr>
        <w:t xml:space="preserve"> de energia elétr</w:t>
      </w:r>
      <w:r w:rsidR="003074FE">
        <w:rPr>
          <w:rFonts w:cs="Arial"/>
          <w:sz w:val="20"/>
          <w:szCs w:val="20"/>
          <w:lang w:eastAsia="pt-BR"/>
        </w:rPr>
        <w:t xml:space="preserve">ica custe </w:t>
      </w:r>
      <w:r w:rsidR="003074FE" w:rsidRPr="003074FE">
        <w:rPr>
          <w:rFonts w:cs="Arial"/>
          <w:position w:val="-10"/>
          <w:sz w:val="20"/>
          <w:szCs w:val="20"/>
          <w:lang w:eastAsia="pt-BR"/>
        </w:rPr>
        <w:object w:dxaOrig="800" w:dyaOrig="300">
          <v:shape id="_x0000_i1033" type="#_x0000_t75" style="width:39.75pt;height:15pt" o:ole="">
            <v:imagedata r:id="rId22" o:title=""/>
          </v:shape>
          <o:OLEObject Type="Embed" ProgID="Equation.DSMT4" ShapeID="_x0000_i1033" DrawAspect="Content" ObjectID="_1687643332" r:id="rId23"/>
        </w:object>
      </w:r>
      <w:r w:rsidR="003074FE">
        <w:rPr>
          <w:rFonts w:cs="Arial"/>
          <w:sz w:val="20"/>
          <w:szCs w:val="20"/>
          <w:lang w:eastAsia="pt-BR"/>
        </w:rPr>
        <w:t xml:space="preserve"> O valor pago </w:t>
      </w:r>
      <w:r w:rsidR="003074FE" w:rsidRPr="003074FE">
        <w:rPr>
          <w:rFonts w:cs="Arial"/>
          <w:sz w:val="20"/>
          <w:szCs w:val="20"/>
          <w:lang w:eastAsia="pt-BR"/>
        </w:rPr>
        <w:t>pelo</w:t>
      </w:r>
      <w:r w:rsidR="003074FE">
        <w:rPr>
          <w:rFonts w:cs="Arial"/>
          <w:sz w:val="20"/>
          <w:szCs w:val="20"/>
          <w:lang w:eastAsia="pt-BR"/>
        </w:rPr>
        <w:t xml:space="preserve"> </w:t>
      </w:r>
      <w:r w:rsidR="003074FE" w:rsidRPr="003074FE">
        <w:rPr>
          <w:rFonts w:cs="Arial"/>
          <w:sz w:val="20"/>
          <w:szCs w:val="20"/>
          <w:lang w:eastAsia="pt-BR"/>
        </w:rPr>
        <w:t xml:space="preserve">novo televisor corresponderá à energia elétrica </w:t>
      </w:r>
      <w:r w:rsidR="003074FE" w:rsidRPr="003074FE">
        <w:rPr>
          <w:rFonts w:cs="Arial"/>
          <w:sz w:val="20"/>
          <w:szCs w:val="20"/>
          <w:lang w:eastAsia="pt-BR"/>
        </w:rPr>
        <w:lastRenderedPageBreak/>
        <w:t>economizada</w:t>
      </w:r>
      <w:r w:rsidR="003074FE">
        <w:rPr>
          <w:rFonts w:cs="Arial"/>
          <w:sz w:val="20"/>
          <w:szCs w:val="20"/>
          <w:lang w:eastAsia="pt-BR"/>
        </w:rPr>
        <w:t xml:space="preserve"> devido à troca dos televisores </w:t>
      </w:r>
      <w:r w:rsidR="003074FE" w:rsidRPr="003074FE">
        <w:rPr>
          <w:rFonts w:cs="Arial"/>
          <w:sz w:val="20"/>
          <w:szCs w:val="20"/>
          <w:lang w:eastAsia="pt-BR"/>
        </w:rPr>
        <w:t xml:space="preserve">em, aproximadamente,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67BE4" w:rsidRPr="003074FE">
        <w:rPr>
          <w:rFonts w:cs="Arial"/>
          <w:sz w:val="20"/>
          <w:szCs w:val="20"/>
          <w:lang w:eastAsia="pt-BR"/>
        </w:rPr>
        <w:t xml:space="preserve">450 meses.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D1D18" w:rsidRPr="003074FE">
        <w:rPr>
          <w:rFonts w:cs="Arial"/>
          <w:sz w:val="20"/>
          <w:szCs w:val="20"/>
          <w:lang w:eastAsia="pt-BR"/>
        </w:rPr>
        <w:t xml:space="preserve">400 meses.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B216E" w:rsidRPr="003074FE">
        <w:rPr>
          <w:rFonts w:cs="Arial"/>
          <w:sz w:val="20"/>
          <w:szCs w:val="20"/>
          <w:lang w:eastAsia="pt-BR"/>
        </w:rPr>
        <w:t xml:space="preserve">600 meses.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1307" w:rsidRPr="003074FE">
        <w:rPr>
          <w:rFonts w:cs="Arial"/>
          <w:sz w:val="20"/>
          <w:szCs w:val="20"/>
          <w:lang w:eastAsia="pt-BR"/>
        </w:rPr>
        <w:t xml:space="preserve">550 meses.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03A8A" w:rsidRPr="003074FE">
        <w:rPr>
          <w:rFonts w:cs="Arial"/>
          <w:sz w:val="20"/>
          <w:szCs w:val="20"/>
          <w:lang w:eastAsia="pt-BR"/>
        </w:rPr>
        <w:t>500 meses.</w:t>
      </w:r>
      <w:r w:rsidR="00E03A8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92A75" w:rsidRDefault="00583AC8" w:rsidP="00D1456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[B]</w:t>
      </w:r>
    </w:p>
    <w:p w:rsidR="00474B44" w:rsidRDefault="00474B44" w:rsidP="00D1456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A potência economizada com a nova televisão será de </w:t>
      </w:r>
      <w:r>
        <w:rPr>
          <w:rFonts w:cs="Arial"/>
          <w:position w:val="-10"/>
          <w:sz w:val="20"/>
          <w:szCs w:val="18"/>
          <w:lang w:eastAsia="zh-CN"/>
        </w:rPr>
        <w:object w:dxaOrig="600" w:dyaOrig="300">
          <v:shape id="_x0000_i1034" type="#_x0000_t75" style="width:30pt;height:15pt" o:ole="">
            <v:imagedata r:id="rId24" o:title=""/>
          </v:shape>
          <o:OLEObject Type="Embed" ProgID="Equation.DSMT4" ShapeID="_x0000_i1034" DrawAspect="Content" ObjectID="_1687643333" r:id="rId25"/>
        </w:object>
      </w:r>
      <w:r>
        <w:rPr>
          <w:rFonts w:cs="Arial"/>
          <w:sz w:val="20"/>
          <w:szCs w:val="18"/>
          <w:lang w:eastAsia="pt-BR"/>
        </w:rPr>
        <w:t xml:space="preserve"> Assim, a energia em </w:t>
      </w:r>
      <w:r>
        <w:rPr>
          <w:rFonts w:cs="Arial"/>
          <w:position w:val="-4"/>
          <w:sz w:val="20"/>
          <w:szCs w:val="18"/>
          <w:lang w:eastAsia="zh-CN"/>
        </w:rPr>
        <w:object w:dxaOrig="480" w:dyaOrig="240">
          <v:shape id="_x0000_i1035" type="#_x0000_t75" style="width:24pt;height:12pt" o:ole="">
            <v:imagedata r:id="rId26" o:title=""/>
          </v:shape>
          <o:OLEObject Type="Embed" ProgID="Equation.DSMT4" ShapeID="_x0000_i1035" DrawAspect="Content" ObjectID="_1687643334" r:id="rId27"/>
        </w:object>
      </w:r>
      <w:r>
        <w:rPr>
          <w:rFonts w:cs="Arial"/>
          <w:sz w:val="20"/>
          <w:szCs w:val="18"/>
          <w:lang w:eastAsia="pt-BR"/>
        </w:rPr>
        <w:t xml:space="preserve"> economizada por mês será:</w:t>
      </w: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position w:val="-12"/>
          <w:sz w:val="20"/>
          <w:szCs w:val="18"/>
          <w:lang w:eastAsia="zh-CN"/>
        </w:rPr>
        <w:object w:dxaOrig="2179" w:dyaOrig="340">
          <v:shape id="_x0000_i1036" type="#_x0000_t75" style="width:108pt;height:17.25pt" o:ole="">
            <v:imagedata r:id="rId28" o:title=""/>
          </v:shape>
          <o:OLEObject Type="Embed" ProgID="Equation.DSMT4" ShapeID="_x0000_i1036" DrawAspect="Content" ObjectID="_1687643335" r:id="rId29"/>
        </w:object>
      </w:r>
      <w:r>
        <w:rPr>
          <w:rFonts w:cs="Arial"/>
          <w:sz w:val="20"/>
          <w:szCs w:val="18"/>
          <w:lang w:eastAsia="pt-BR"/>
        </w:rPr>
        <w:t xml:space="preserve"> </w:t>
      </w: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position w:val="-26"/>
          <w:sz w:val="20"/>
          <w:szCs w:val="18"/>
          <w:lang w:eastAsia="zh-CN"/>
        </w:rPr>
        <w:object w:dxaOrig="4480" w:dyaOrig="600">
          <v:shape id="_x0000_i1037" type="#_x0000_t75" style="width:224.25pt;height:30pt" o:ole="">
            <v:imagedata r:id="rId30" o:title=""/>
          </v:shape>
          <o:OLEObject Type="Embed" ProgID="Equation.DSMT4" ShapeID="_x0000_i1037" DrawAspect="Content" ObjectID="_1687643336" r:id="rId31"/>
        </w:object>
      </w:r>
      <w:r>
        <w:rPr>
          <w:rFonts w:cs="Arial"/>
          <w:sz w:val="20"/>
          <w:szCs w:val="18"/>
          <w:lang w:eastAsia="pt-BR"/>
        </w:rPr>
        <w:t xml:space="preserve"> </w:t>
      </w: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Economia </w:t>
      </w:r>
      <w:r>
        <w:rPr>
          <w:rFonts w:cs="Arial"/>
          <w:position w:val="-12"/>
          <w:sz w:val="20"/>
          <w:szCs w:val="18"/>
          <w:lang w:eastAsia="zh-CN"/>
        </w:rPr>
        <w:object w:dxaOrig="360" w:dyaOrig="340">
          <v:shape id="_x0000_i1038" type="#_x0000_t75" style="width:18pt;height:17.25pt" o:ole="">
            <v:imagedata r:id="rId32" o:title=""/>
          </v:shape>
          <o:OLEObject Type="Embed" ProgID="Equation.DSMT4" ShapeID="_x0000_i1038" DrawAspect="Content" ObjectID="_1687643337" r:id="rId33"/>
        </w:object>
      </w:r>
      <w:r>
        <w:rPr>
          <w:rFonts w:cs="Arial"/>
          <w:sz w:val="20"/>
          <w:szCs w:val="18"/>
          <w:lang w:eastAsia="pt-BR"/>
        </w:rPr>
        <w:t xml:space="preserve"> mensal em reais:</w:t>
      </w: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position w:val="-22"/>
          <w:sz w:val="20"/>
          <w:szCs w:val="18"/>
          <w:lang w:eastAsia="zh-CN"/>
        </w:rPr>
        <w:object w:dxaOrig="3159" w:dyaOrig="560">
          <v:shape id="_x0000_i1039" type="#_x0000_t75" style="width:158.25pt;height:27.75pt" o:ole="">
            <v:imagedata r:id="rId34" o:title=""/>
          </v:shape>
          <o:OLEObject Type="Embed" ProgID="Equation.DSMT4" ShapeID="_x0000_i1039" DrawAspect="Content" ObjectID="_1687643338" r:id="rId35"/>
        </w:object>
      </w:r>
      <w:r>
        <w:rPr>
          <w:rFonts w:cs="Arial"/>
          <w:sz w:val="20"/>
          <w:szCs w:val="18"/>
          <w:lang w:eastAsia="pt-BR"/>
        </w:rPr>
        <w:t xml:space="preserve"> </w:t>
      </w: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D14565" w:rsidRDefault="00D14565" w:rsidP="00D14565">
      <w:pPr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Tempo </w:t>
      </w:r>
      <w:r>
        <w:rPr>
          <w:rFonts w:cs="Arial"/>
          <w:position w:val="-12"/>
          <w:sz w:val="20"/>
          <w:szCs w:val="18"/>
          <w:lang w:eastAsia="zh-CN"/>
        </w:rPr>
        <w:object w:dxaOrig="400" w:dyaOrig="340">
          <v:shape id="_x0000_i1040" type="#_x0000_t75" style="width:20.25pt;height:17.25pt" o:ole="">
            <v:imagedata r:id="rId36" o:title=""/>
          </v:shape>
          <o:OLEObject Type="Embed" ProgID="Equation.DSMT4" ShapeID="_x0000_i1040" DrawAspect="Content" ObjectID="_1687643339" r:id="rId37"/>
        </w:object>
      </w:r>
      <w:r>
        <w:rPr>
          <w:rFonts w:cs="Arial"/>
          <w:sz w:val="20"/>
          <w:szCs w:val="18"/>
          <w:lang w:eastAsia="pt-BR"/>
        </w:rPr>
        <w:t xml:space="preserve"> para a economia mensal pagar o investimento da nova televisão:</w:t>
      </w:r>
    </w:p>
    <w:p w:rsidR="00000000" w:rsidRDefault="00D14565" w:rsidP="00D14565">
      <w:pPr>
        <w:spacing w:after="0" w:line="240" w:lineRule="auto"/>
        <w:rPr>
          <w:lang w:eastAsia="pt-BR"/>
        </w:rPr>
      </w:pPr>
      <w:r>
        <w:rPr>
          <w:rFonts w:cs="Arial"/>
          <w:position w:val="-46"/>
          <w:sz w:val="20"/>
          <w:szCs w:val="18"/>
          <w:lang w:eastAsia="zh-CN"/>
        </w:rPr>
        <w:object w:dxaOrig="4740" w:dyaOrig="800">
          <v:shape id="_x0000_i1041" type="#_x0000_t75" style="width:237pt;height:39.75pt" o:ole="">
            <v:imagedata r:id="rId38" o:title=""/>
          </v:shape>
          <o:OLEObject Type="Embed" ProgID="Equation.DSMT4" ShapeID="_x0000_i1041" DrawAspect="Content" ObjectID="_1687643340" r:id="rId39"/>
        </w:object>
      </w:r>
      <w:r>
        <w:rPr>
          <w:rFonts w:cs="Arial"/>
          <w:sz w:val="20"/>
          <w:szCs w:val="18"/>
          <w:lang w:eastAsia="pt-BR"/>
        </w:rPr>
        <w:t xml:space="preserve">  </w:t>
      </w:r>
    </w:p>
    <w:p w:rsidR="00000000" w:rsidRDefault="00674BCC" w:rsidP="00D14565">
      <w:pPr>
        <w:spacing w:after="0" w:line="240" w:lineRule="auto"/>
        <w:rPr>
          <w:lang w:eastAsia="pt-BR"/>
        </w:rPr>
      </w:pPr>
    </w:p>
    <w:p w:rsidR="00000000" w:rsidRDefault="00674BCC" w:rsidP="00D14565">
      <w:pPr>
        <w:spacing w:after="0" w:line="240" w:lineRule="auto"/>
        <w:rPr>
          <w:lang w:eastAsia="pt-BR"/>
        </w:rPr>
      </w:pPr>
    </w:p>
    <w:p w:rsidR="00000000" w:rsidRDefault="00674BCC" w:rsidP="00D14565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8447C" w:rsidRPr="00B8447C" w:rsidRDefault="000D1869" w:rsidP="00B8447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(Unesp 2021)  </w:t>
      </w:r>
      <w:r w:rsidR="00B8447C" w:rsidRPr="00B8447C">
        <w:rPr>
          <w:rFonts w:cs="Arial"/>
          <w:sz w:val="20"/>
          <w:szCs w:val="20"/>
          <w:lang w:eastAsia="pt-BR"/>
        </w:rPr>
        <w:t>Uma família saiu de casa no mês de julho</w:t>
      </w:r>
      <w:r w:rsidR="00B8447C">
        <w:rPr>
          <w:rFonts w:cs="Arial"/>
          <w:sz w:val="20"/>
          <w:szCs w:val="20"/>
          <w:lang w:eastAsia="pt-BR"/>
        </w:rPr>
        <w:t xml:space="preserve"> de 2020 e esqueceu </w:t>
      </w:r>
      <w:r w:rsidR="00B8447C" w:rsidRPr="00B8447C">
        <w:rPr>
          <w:rFonts w:cs="Arial"/>
          <w:sz w:val="20"/>
          <w:szCs w:val="20"/>
          <w:lang w:eastAsia="pt-BR"/>
        </w:rPr>
        <w:t>d</w:t>
      </w:r>
      <w:r w:rsidR="00B8447C">
        <w:rPr>
          <w:rFonts w:cs="Arial"/>
          <w:sz w:val="20"/>
          <w:szCs w:val="20"/>
          <w:lang w:eastAsia="pt-BR"/>
        </w:rPr>
        <w:t xml:space="preserve">e desligar da tomada alguns dos </w:t>
      </w:r>
      <w:r w:rsidR="00B8447C" w:rsidRPr="00B8447C">
        <w:rPr>
          <w:rFonts w:cs="Arial"/>
          <w:sz w:val="20"/>
          <w:szCs w:val="20"/>
          <w:lang w:eastAsia="pt-BR"/>
        </w:rPr>
        <w:t>aparelhos elétricos de</w:t>
      </w:r>
      <w:r w:rsidR="00B8447C">
        <w:rPr>
          <w:rFonts w:cs="Arial"/>
          <w:sz w:val="20"/>
          <w:szCs w:val="20"/>
          <w:lang w:eastAsia="pt-BR"/>
        </w:rPr>
        <w:t xml:space="preserve"> </w:t>
      </w:r>
      <w:r w:rsidR="00B8447C" w:rsidRPr="00B8447C">
        <w:rPr>
          <w:rFonts w:cs="Arial"/>
          <w:sz w:val="20"/>
          <w:szCs w:val="20"/>
          <w:lang w:eastAsia="pt-BR"/>
        </w:rPr>
        <w:t xml:space="preserve">sua residência, deixando-os em </w:t>
      </w:r>
      <w:r w:rsidR="00B8447C" w:rsidRPr="00B8447C">
        <w:rPr>
          <w:rFonts w:cs="Arial"/>
          <w:i/>
          <w:sz w:val="20"/>
          <w:szCs w:val="20"/>
          <w:lang w:eastAsia="pt-BR"/>
        </w:rPr>
        <w:t>stand-by</w:t>
      </w:r>
      <w:r w:rsidR="00B8447C" w:rsidRPr="00B8447C">
        <w:rPr>
          <w:rFonts w:cs="Arial"/>
          <w:sz w:val="20"/>
          <w:szCs w:val="20"/>
          <w:lang w:eastAsia="pt-BR"/>
        </w:rPr>
        <w:t xml:space="preserve"> (modo de espera).</w:t>
      </w:r>
      <w:r w:rsidR="00B8447C">
        <w:rPr>
          <w:rFonts w:cs="Arial"/>
          <w:sz w:val="20"/>
          <w:szCs w:val="20"/>
          <w:lang w:eastAsia="pt-BR"/>
        </w:rPr>
        <w:t xml:space="preserve"> </w:t>
      </w:r>
      <w:r w:rsidR="00B8447C" w:rsidRPr="00B8447C">
        <w:rPr>
          <w:rFonts w:cs="Arial"/>
          <w:sz w:val="20"/>
          <w:szCs w:val="20"/>
          <w:lang w:eastAsia="pt-BR"/>
        </w:rPr>
        <w:t>As figuras mostram as indicações no medidor da energia elétrica</w:t>
      </w:r>
      <w:r w:rsidR="00B8447C">
        <w:rPr>
          <w:rFonts w:cs="Arial"/>
          <w:sz w:val="20"/>
          <w:szCs w:val="20"/>
          <w:lang w:eastAsia="pt-BR"/>
        </w:rPr>
        <w:t xml:space="preserve"> </w:t>
      </w:r>
      <w:r w:rsidR="00B8447C" w:rsidRPr="00B8447C">
        <w:rPr>
          <w:rFonts w:cs="Arial"/>
          <w:sz w:val="20"/>
          <w:szCs w:val="20"/>
          <w:lang w:eastAsia="pt-BR"/>
        </w:rPr>
        <w:t>na r</w:t>
      </w:r>
      <w:r w:rsidR="00B8447C">
        <w:rPr>
          <w:rFonts w:cs="Arial"/>
          <w:sz w:val="20"/>
          <w:szCs w:val="20"/>
          <w:lang w:eastAsia="pt-BR"/>
        </w:rPr>
        <w:t xml:space="preserve">esidência nos dias 01.07.2020 e </w:t>
      </w:r>
      <w:r w:rsidR="00B8447C" w:rsidRPr="00B8447C">
        <w:rPr>
          <w:rFonts w:cs="Arial"/>
          <w:sz w:val="20"/>
          <w:szCs w:val="20"/>
          <w:lang w:eastAsia="pt-BR"/>
        </w:rPr>
        <w:t>30.07.2020, período</w:t>
      </w:r>
      <w:r w:rsidR="00B8447C">
        <w:rPr>
          <w:rFonts w:cs="Arial"/>
          <w:sz w:val="20"/>
          <w:szCs w:val="20"/>
          <w:lang w:eastAsia="pt-BR"/>
        </w:rPr>
        <w:t xml:space="preserve"> </w:t>
      </w:r>
      <w:r w:rsidR="00B8447C" w:rsidRPr="00B8447C">
        <w:rPr>
          <w:rFonts w:cs="Arial"/>
          <w:sz w:val="20"/>
          <w:szCs w:val="20"/>
          <w:lang w:eastAsia="pt-BR"/>
        </w:rPr>
        <w:t>de 30 dias em que essa família esteve ausente.</w:t>
      </w:r>
    </w:p>
    <w:p w:rsidR="00B8447C" w:rsidRDefault="00B8447C" w:rsidP="00B8447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2D7CD3" w:rsidRDefault="00674BCC" w:rsidP="00B8447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981450" cy="2228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D3" w:rsidRPr="00B8447C" w:rsidRDefault="002D7CD3" w:rsidP="00B8447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B8447C" w:rsidP="00B8447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8447C">
        <w:rPr>
          <w:rFonts w:cs="Arial"/>
          <w:sz w:val="20"/>
          <w:szCs w:val="20"/>
          <w:lang w:eastAsia="pt-BR"/>
        </w:rPr>
        <w:t>A potência total de todos os aparelhos que permaneceram</w:t>
      </w:r>
      <w:r w:rsidR="00BA52B2">
        <w:rPr>
          <w:rFonts w:cs="Arial"/>
          <w:sz w:val="20"/>
          <w:szCs w:val="20"/>
          <w:lang w:eastAsia="pt-BR"/>
        </w:rPr>
        <w:t xml:space="preserve"> </w:t>
      </w:r>
      <w:r w:rsidRPr="00B8447C">
        <w:rPr>
          <w:rFonts w:cs="Arial"/>
          <w:sz w:val="20"/>
          <w:szCs w:val="20"/>
          <w:lang w:eastAsia="pt-BR"/>
        </w:rPr>
        <w:t>em mo</w:t>
      </w:r>
      <w:r w:rsidR="00BA52B2">
        <w:rPr>
          <w:rFonts w:cs="Arial"/>
          <w:sz w:val="20"/>
          <w:szCs w:val="20"/>
          <w:lang w:eastAsia="pt-BR"/>
        </w:rPr>
        <w:t xml:space="preserve">do de espera durante a ausência </w:t>
      </w:r>
      <w:r w:rsidRPr="00B8447C">
        <w:rPr>
          <w:rFonts w:cs="Arial"/>
          <w:sz w:val="20"/>
          <w:szCs w:val="20"/>
          <w:lang w:eastAsia="pt-BR"/>
        </w:rPr>
        <w:t>da família é de</w:t>
      </w:r>
      <w:r w:rsidR="00BA52B2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620D0" w:rsidRPr="00B8447C">
        <w:rPr>
          <w:rFonts w:cs="Arial"/>
          <w:sz w:val="20"/>
          <w:szCs w:val="20"/>
          <w:lang w:eastAsia="pt-BR"/>
        </w:rPr>
        <w:t xml:space="preserve">20 W.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A6C38" w:rsidRPr="00B8447C">
        <w:rPr>
          <w:rFonts w:cs="Arial"/>
          <w:sz w:val="20"/>
          <w:szCs w:val="20"/>
          <w:lang w:eastAsia="pt-BR"/>
        </w:rPr>
        <w:t xml:space="preserve">50 W.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47550" w:rsidRPr="00B8447C">
        <w:rPr>
          <w:rFonts w:cs="Arial"/>
          <w:sz w:val="20"/>
          <w:szCs w:val="20"/>
          <w:lang w:eastAsia="pt-BR"/>
        </w:rPr>
        <w:t xml:space="preserve">2,0 W.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613AB" w:rsidRPr="00B8447C">
        <w:rPr>
          <w:rFonts w:cs="Arial"/>
          <w:sz w:val="20"/>
          <w:szCs w:val="20"/>
          <w:lang w:eastAsia="pt-BR"/>
        </w:rPr>
        <w:t xml:space="preserve">0,5 W.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A57CF" w:rsidRPr="00B8447C">
        <w:rPr>
          <w:rFonts w:cs="Arial"/>
          <w:sz w:val="20"/>
          <w:szCs w:val="20"/>
          <w:lang w:eastAsia="pt-BR"/>
        </w:rPr>
        <w:t>5,0 W.</w:t>
      </w:r>
      <w:r w:rsidR="009A57C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92523" w:rsidRPr="00544B3B" w:rsidRDefault="00A92523" w:rsidP="00544B3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sz w:val="20"/>
          <w:szCs w:val="20"/>
          <w:lang w:eastAsia="pt-BR"/>
        </w:rPr>
        <w:t>[B]</w:t>
      </w:r>
    </w:p>
    <w:p w:rsidR="00592A75" w:rsidRPr="00544B3B" w:rsidRDefault="00592A75" w:rsidP="00544B3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sz w:val="20"/>
          <w:szCs w:val="20"/>
          <w:lang w:eastAsia="pt-BR"/>
        </w:rPr>
        <w:t>Energia elétrica consumida nos 30 dias:</w:t>
      </w: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position w:val="-24"/>
          <w:sz w:val="20"/>
          <w:szCs w:val="20"/>
          <w:lang w:val="en-US" w:eastAsia="zh-CN"/>
        </w:rPr>
        <w:object w:dxaOrig="1920" w:dyaOrig="580">
          <v:shape id="_x0000_i1043" type="#_x0000_t75" style="width:96pt;height:29.25pt" o:ole="">
            <v:imagedata r:id="rId41" o:title=""/>
          </v:shape>
          <o:OLEObject Type="Embed" ProgID="Equation.DSMT4" ShapeID="_x0000_i1043" DrawAspect="Content" ObjectID="_1687643341" r:id="rId42"/>
        </w:object>
      </w: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sz w:val="20"/>
          <w:szCs w:val="20"/>
          <w:lang w:eastAsia="pt-BR"/>
        </w:rPr>
        <w:t>Tempo em horas para 30 dias:</w:t>
      </w: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position w:val="-24"/>
          <w:sz w:val="20"/>
          <w:szCs w:val="20"/>
          <w:lang w:val="en-US" w:eastAsia="zh-CN"/>
        </w:rPr>
        <w:object w:dxaOrig="1040" w:dyaOrig="580">
          <v:shape id="_x0000_i1044" type="#_x0000_t75" style="width:51.75pt;height:29.25pt" o:ole="">
            <v:imagedata r:id="rId43" o:title=""/>
          </v:shape>
          <o:OLEObject Type="Embed" ProgID="Equation.DSMT4" ShapeID="_x0000_i1044" DrawAspect="Content" ObjectID="_1687643342" r:id="rId44"/>
        </w:object>
      </w: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44B3B" w:rsidRPr="00544B3B" w:rsidRDefault="00544B3B" w:rsidP="00544B3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44B3B">
        <w:rPr>
          <w:rFonts w:cs="Arial"/>
          <w:sz w:val="20"/>
          <w:szCs w:val="20"/>
          <w:lang w:eastAsia="pt-BR"/>
        </w:rPr>
        <w:t>Logo, a potência total dos aparelhos é de:</w:t>
      </w:r>
    </w:p>
    <w:p w:rsidR="00000000" w:rsidRDefault="00544B3B" w:rsidP="00544B3B">
      <w:pPr>
        <w:spacing w:after="0" w:line="240" w:lineRule="auto"/>
        <w:rPr>
          <w:lang w:eastAsia="pt-BR"/>
        </w:rPr>
      </w:pPr>
      <w:r w:rsidRPr="00544B3B">
        <w:rPr>
          <w:rFonts w:cs="Arial"/>
          <w:position w:val="-38"/>
          <w:sz w:val="20"/>
          <w:szCs w:val="20"/>
          <w:lang w:val="en-US" w:eastAsia="zh-CN"/>
        </w:rPr>
        <w:object w:dxaOrig="1439" w:dyaOrig="860">
          <v:shape id="_x0000_i1045" type="#_x0000_t75" style="width:1in;height:42.75pt" o:ole="">
            <v:imagedata r:id="rId45" o:title=""/>
          </v:shape>
          <o:OLEObject Type="Embed" ProgID="Equation.DSMT4" ShapeID="_x0000_i1045" DrawAspect="Content" ObjectID="_1687643343" r:id="rId46"/>
        </w:object>
      </w:r>
      <w:r w:rsidRPr="00544B3B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544B3B">
      <w:pPr>
        <w:spacing w:after="0" w:line="240" w:lineRule="auto"/>
        <w:rPr>
          <w:lang w:eastAsia="pt-BR"/>
        </w:rPr>
      </w:pPr>
    </w:p>
    <w:p w:rsidR="00000000" w:rsidRDefault="00674BCC" w:rsidP="00544B3B">
      <w:pPr>
        <w:spacing w:after="0" w:line="240" w:lineRule="auto"/>
        <w:rPr>
          <w:lang w:eastAsia="pt-BR"/>
        </w:rPr>
      </w:pPr>
    </w:p>
    <w:p w:rsidR="00000000" w:rsidRDefault="00674BCC" w:rsidP="00544B3B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D6B29" w:rsidRPr="00DC03EC" w:rsidRDefault="000D1869" w:rsidP="00AD6B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(Uerj 2020)  </w:t>
      </w:r>
      <w:r w:rsidR="00AD6B29" w:rsidRPr="00DC03EC">
        <w:rPr>
          <w:rFonts w:cs="Arial"/>
          <w:sz w:val="20"/>
          <w:szCs w:val="20"/>
          <w:lang w:eastAsia="pt-BR"/>
        </w:rPr>
        <w:t xml:space="preserve">Em um experimento, quatro condutores, I, II, III e IV, constituídos por metais diferentes e com mesmo comprimento e espessura, estão submetidos à tensão elétrica. O gráfico abaixo apresenta a variação da tensão u em cada resistor em função da corrente elétrica </w:t>
      </w:r>
      <w:r w:rsidR="00E97080" w:rsidRPr="00DC03EC">
        <w:rPr>
          <w:rFonts w:cs="Arial"/>
          <w:position w:val="-4"/>
          <w:sz w:val="20"/>
          <w:lang w:eastAsia="pt-BR"/>
        </w:rPr>
        <w:object w:dxaOrig="139" w:dyaOrig="240">
          <v:shape id="_x0000_i1046" type="#_x0000_t75" style="width:6.75pt;height:12pt" o:ole="">
            <v:imagedata r:id="rId47" o:title=""/>
          </v:shape>
          <o:OLEObject Type="Embed" ProgID="Equation.DSMT4" ShapeID="_x0000_i1046" DrawAspect="Content" ObjectID="_1687643344" r:id="rId48"/>
        </w:object>
      </w:r>
    </w:p>
    <w:p w:rsidR="00AD6B29" w:rsidRPr="00DC03EC" w:rsidRDefault="00AD6B29" w:rsidP="00AD6B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AD6B29" w:rsidRPr="00DC03EC" w:rsidRDefault="00674BCC" w:rsidP="00AD6B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781300" cy="21050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29" w:rsidRPr="00DC03EC" w:rsidRDefault="00AD6B29" w:rsidP="00AD6B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D6B29" w:rsidP="00AD6B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C03EC">
        <w:rPr>
          <w:rFonts w:cs="Arial"/>
          <w:sz w:val="20"/>
          <w:szCs w:val="20"/>
          <w:lang w:eastAsia="pt-BR"/>
        </w:rPr>
        <w:t xml:space="preserve">O condutor que apresenta a maior resistividade elétrica é: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F29D8" w:rsidRPr="007B31F9">
        <w:rPr>
          <w:rFonts w:cs="Arial"/>
          <w:sz w:val="20"/>
          <w:szCs w:val="20"/>
          <w:lang w:eastAsia="pt-BR"/>
        </w:rPr>
        <w:t xml:space="preserve">I </w:t>
      </w:r>
      <w:r w:rsidR="00474B44" w:rsidRPr="007B31F9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0161E" w:rsidRPr="00F2502E">
        <w:rPr>
          <w:rFonts w:cs="Arial"/>
          <w:sz w:val="20"/>
          <w:szCs w:val="20"/>
          <w:lang w:eastAsia="pt-BR"/>
        </w:rPr>
        <w:t xml:space="preserve">II </w:t>
      </w:r>
      <w:r w:rsidR="00474B44" w:rsidRPr="00F2502E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6D40" w:rsidRPr="003C7B0D">
        <w:rPr>
          <w:rFonts w:cs="Arial"/>
          <w:sz w:val="20"/>
          <w:szCs w:val="20"/>
          <w:lang w:eastAsia="pt-BR"/>
        </w:rPr>
        <w:t xml:space="preserve">III </w:t>
      </w:r>
      <w:r w:rsidR="00474B44" w:rsidRPr="003C7B0D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A549D" w:rsidRPr="00EE6B24">
        <w:rPr>
          <w:rFonts w:cs="Arial"/>
          <w:sz w:val="20"/>
          <w:szCs w:val="20"/>
          <w:lang w:eastAsia="pt-BR"/>
        </w:rPr>
        <w:t>IV</w:t>
      </w:r>
      <w:r w:rsidR="00474B44" w:rsidRPr="00EE6B24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566D8B" w:rsidRDefault="00252BCA" w:rsidP="009C338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566D8B">
        <w:rPr>
          <w:rFonts w:cs="Arial"/>
          <w:sz w:val="20"/>
          <w:szCs w:val="20"/>
          <w:lang w:eastAsia="pt-BR"/>
        </w:rPr>
        <w:t>[A]</w:t>
      </w:r>
    </w:p>
    <w:p w:rsidR="009C3389" w:rsidRPr="00566D8B" w:rsidRDefault="009C3389" w:rsidP="009C338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C3389" w:rsidRPr="00566D8B" w:rsidRDefault="009C3389" w:rsidP="009C338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566D8B">
        <w:rPr>
          <w:rFonts w:cs="Arial"/>
          <w:sz w:val="20"/>
          <w:szCs w:val="18"/>
          <w:lang w:eastAsia="pt-BR"/>
        </w:rPr>
        <w:t xml:space="preserve">A resistividade </w:t>
      </w:r>
      <w:r w:rsidR="006D1273" w:rsidRPr="00566D8B">
        <w:rPr>
          <w:rFonts w:cs="Arial"/>
          <w:position w:val="-10"/>
          <w:sz w:val="20"/>
          <w:szCs w:val="18"/>
          <w:lang w:eastAsia="zh-CN"/>
        </w:rPr>
        <w:object w:dxaOrig="300" w:dyaOrig="300">
          <v:shape id="_x0000_i1048" type="#_x0000_t75" style="width:15pt;height:15pt" o:ole="">
            <v:imagedata r:id="rId50" o:title=""/>
          </v:shape>
          <o:OLEObject Type="Embed" ProgID="Equation.DSMT4" ShapeID="_x0000_i1048" DrawAspect="Content" ObjectID="_1687643345" r:id="rId51"/>
        </w:object>
      </w:r>
      <w:r w:rsidRPr="00566D8B">
        <w:rPr>
          <w:rFonts w:cs="Arial"/>
          <w:sz w:val="20"/>
          <w:szCs w:val="18"/>
          <w:lang w:eastAsia="pt-BR"/>
        </w:rPr>
        <w:t xml:space="preserve"> é diretamente proporcional a resistência elétrica </w:t>
      </w:r>
      <w:r w:rsidR="006D1273" w:rsidRPr="00566D8B">
        <w:rPr>
          <w:rFonts w:cs="Arial"/>
          <w:position w:val="-10"/>
          <w:sz w:val="20"/>
          <w:lang w:eastAsia="pt-BR"/>
        </w:rPr>
        <w:object w:dxaOrig="400" w:dyaOrig="300">
          <v:shape id="_x0000_i1049" type="#_x0000_t75" style="width:20.25pt;height:15pt" o:ole="">
            <v:imagedata r:id="rId52" o:title=""/>
          </v:shape>
          <o:OLEObject Type="Embed" ProgID="Equation.DSMT4" ShapeID="_x0000_i1049" DrawAspect="Content" ObjectID="_1687643346" r:id="rId53"/>
        </w:object>
      </w:r>
      <w:r w:rsidRPr="00566D8B">
        <w:rPr>
          <w:rFonts w:cs="Arial"/>
          <w:sz w:val="20"/>
          <w:szCs w:val="18"/>
          <w:lang w:eastAsia="pt-BR"/>
        </w:rPr>
        <w:t xml:space="preserve"> de acordo com a 2ª lei de Ohm.</w:t>
      </w:r>
    </w:p>
    <w:p w:rsidR="009C3389" w:rsidRPr="00566D8B" w:rsidRDefault="006D1273" w:rsidP="009C3389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566D8B">
        <w:rPr>
          <w:rFonts w:cs="Arial"/>
          <w:position w:val="-20"/>
          <w:sz w:val="20"/>
          <w:szCs w:val="18"/>
          <w:lang w:eastAsia="zh-CN"/>
        </w:rPr>
        <w:object w:dxaOrig="735" w:dyaOrig="540">
          <v:shape id="_x0000_i1050" type="#_x0000_t75" style="width:36.75pt;height:27pt" o:ole="">
            <v:imagedata r:id="rId54" o:title=""/>
          </v:shape>
          <o:OLEObject Type="Embed" ProgID="Equation.DSMT4" ShapeID="_x0000_i1050" DrawAspect="Content" ObjectID="_1687643347" r:id="rId55"/>
        </w:object>
      </w:r>
      <w:r w:rsidR="009C3389" w:rsidRPr="00566D8B">
        <w:rPr>
          <w:rFonts w:cs="Arial"/>
          <w:sz w:val="20"/>
          <w:szCs w:val="18"/>
          <w:lang w:eastAsia="pt-BR"/>
        </w:rPr>
        <w:t xml:space="preserve"> </w:t>
      </w:r>
    </w:p>
    <w:p w:rsidR="009C3389" w:rsidRPr="00566D8B" w:rsidRDefault="009C3389" w:rsidP="009C3389">
      <w:pPr>
        <w:spacing w:after="0" w:line="240" w:lineRule="auto"/>
        <w:rPr>
          <w:rFonts w:cs="Arial"/>
          <w:sz w:val="20"/>
          <w:szCs w:val="18"/>
          <w:lang w:eastAsia="pt-BR"/>
        </w:rPr>
      </w:pPr>
    </w:p>
    <w:p w:rsidR="00000000" w:rsidRDefault="009C3389" w:rsidP="009C3389">
      <w:pPr>
        <w:spacing w:after="0" w:line="240" w:lineRule="auto"/>
        <w:rPr>
          <w:lang w:eastAsia="pt-BR"/>
        </w:rPr>
      </w:pPr>
      <w:r w:rsidRPr="00566D8B">
        <w:rPr>
          <w:rFonts w:cs="Arial"/>
          <w:sz w:val="20"/>
          <w:szCs w:val="18"/>
          <w:lang w:eastAsia="pt-BR"/>
        </w:rPr>
        <w:t xml:space="preserve">A declividade de cada curva apresentada no gráfico fornece a resistência elétrica e, portanto, a curva mais inclinada </w:t>
      </w:r>
      <w:r w:rsidR="006D1273" w:rsidRPr="00566D8B">
        <w:rPr>
          <w:rFonts w:cs="Arial"/>
          <w:position w:val="-10"/>
          <w:sz w:val="20"/>
          <w:lang w:eastAsia="pt-BR"/>
        </w:rPr>
        <w:object w:dxaOrig="240" w:dyaOrig="300">
          <v:shape id="_x0000_i1051" type="#_x0000_t75" style="width:12pt;height:15pt" o:ole="">
            <v:imagedata r:id="rId56" o:title=""/>
          </v:shape>
          <o:OLEObject Type="Embed" ProgID="Equation.DSMT4" ShapeID="_x0000_i1051" DrawAspect="Content" ObjectID="_1687643348" r:id="rId57"/>
        </w:object>
      </w:r>
      <w:r w:rsidRPr="00566D8B">
        <w:rPr>
          <w:rFonts w:cs="Arial"/>
          <w:sz w:val="20"/>
          <w:szCs w:val="18"/>
          <w:lang w:eastAsia="pt-BR"/>
        </w:rPr>
        <w:t xml:space="preserve"> tem a maior resistência elétrica e também a maior resistividade. </w:t>
      </w:r>
    </w:p>
    <w:p w:rsidR="00000000" w:rsidRDefault="00674BCC" w:rsidP="009C3389">
      <w:pPr>
        <w:spacing w:after="0" w:line="240" w:lineRule="auto"/>
        <w:rPr>
          <w:lang w:eastAsia="pt-BR"/>
        </w:rPr>
      </w:pPr>
    </w:p>
    <w:p w:rsidR="00000000" w:rsidRDefault="00674BCC" w:rsidP="009C3389">
      <w:pPr>
        <w:spacing w:after="0" w:line="240" w:lineRule="auto"/>
        <w:rPr>
          <w:lang w:eastAsia="pt-BR"/>
        </w:rPr>
      </w:pPr>
    </w:p>
    <w:p w:rsidR="00000000" w:rsidRDefault="00674BCC" w:rsidP="009C3389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643729" w:rsidRPr="00643729" w:rsidRDefault="000D1869" w:rsidP="0064372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643729" w:rsidRPr="00643729">
        <w:rPr>
          <w:rFonts w:cs="Arial"/>
          <w:color w:val="000000"/>
          <w:sz w:val="20"/>
          <w:szCs w:val="20"/>
          <w:lang w:eastAsia="pt-BR"/>
        </w:rPr>
        <w:t xml:space="preserve">O choque elétrico caracteriza-se pela passagem da corrente elétrica através do corpo (animal ou humano), podendo apresentar vários efeitos, conforme a região atravessada pela referida corrente. O quadro, a seguir, indica a intensidade da corrente e o respectivo efeito causado no organismo: </w:t>
      </w:r>
    </w:p>
    <w:p w:rsidR="00643729" w:rsidRPr="00643729" w:rsidRDefault="00643729" w:rsidP="0064372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2562"/>
      </w:tblGrid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2111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bCs/>
                <w:color w:val="000000"/>
                <w:sz w:val="20"/>
                <w:szCs w:val="20"/>
                <w:lang w:eastAsia="pt-BR"/>
              </w:rPr>
              <w:t xml:space="preserve">INTENSIDADE DE CORRENTE </w:t>
            </w:r>
            <w:r w:rsidR="00F97EAE" w:rsidRPr="00643729">
              <w:rPr>
                <w:rFonts w:cs="Arial"/>
                <w:bCs/>
                <w:color w:val="000000"/>
                <w:position w:val="-10"/>
                <w:sz w:val="20"/>
                <w:szCs w:val="20"/>
                <w:lang w:eastAsia="pt-BR"/>
              </w:rPr>
              <w:object w:dxaOrig="520" w:dyaOrig="300">
                <v:shape id="_x0000_i1052" type="#_x0000_t75" style="width:26.25pt;height:15pt" o:ole="">
                  <v:imagedata r:id="rId58" o:title=""/>
                </v:shape>
                <o:OLEObject Type="Embed" ProgID="Equation.DSMT4" ShapeID="_x0000_i1052" DrawAspect="Content" ObjectID="_1687643349" r:id="rId59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bCs/>
                <w:color w:val="000000"/>
                <w:sz w:val="20"/>
                <w:szCs w:val="20"/>
                <w:lang w:eastAsia="pt-BR"/>
              </w:rPr>
              <w:t>EFEITO</w:t>
            </w:r>
          </w:p>
        </w:tc>
      </w:tr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2111" w:type="dxa"/>
            <w:vAlign w:val="center"/>
          </w:tcPr>
          <w:p w:rsidR="00643729" w:rsidRPr="00643729" w:rsidRDefault="00F97EAE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position w:val="-4"/>
                <w:sz w:val="20"/>
                <w:szCs w:val="20"/>
                <w:lang w:eastAsia="pt-BR"/>
              </w:rPr>
              <w:object w:dxaOrig="139" w:dyaOrig="240">
                <v:shape id="_x0000_i1053" type="#_x0000_t75" style="width:6.75pt;height:12pt" o:ole="">
                  <v:imagedata r:id="rId60" o:title=""/>
                </v:shape>
                <o:OLEObject Type="Embed" ProgID="Equation.DSMT4" ShapeID="_x0000_i1053" DrawAspect="Content" ObjectID="_1687643350" r:id="rId61"/>
              </w:object>
            </w:r>
            <w:r w:rsidR="00643729"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</w:t>
            </w: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279" w:dyaOrig="260">
                <v:shape id="_x0000_i1054" type="#_x0000_t75" style="width:14.25pt;height:12.75pt" o:ole="">
                  <v:imagedata r:id="rId62" o:title=""/>
                </v:shape>
                <o:OLEObject Type="Embed" ProgID="Equation.DSMT4" ShapeID="_x0000_i1054" DrawAspect="Content" ObjectID="_1687643351" r:id="rId63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>“formigamento”</w:t>
            </w:r>
          </w:p>
        </w:tc>
      </w:tr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2111" w:type="dxa"/>
            <w:vAlign w:val="center"/>
          </w:tcPr>
          <w:p w:rsidR="00643729" w:rsidRPr="00643729" w:rsidRDefault="00F97EAE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279" w:dyaOrig="260">
                <v:shape id="_x0000_i1055" type="#_x0000_t75" style="width:14.25pt;height:12.75pt" o:ole="">
                  <v:imagedata r:id="rId64" o:title=""/>
                </v:shape>
                <o:OLEObject Type="Embed" ProgID="Equation.DSMT4" ShapeID="_x0000_i1055" DrawAspect="Content" ObjectID="_1687643352" r:id="rId65"/>
              </w:object>
            </w:r>
            <w:r w:rsidR="00643729"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</w:t>
            </w: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300" w:dyaOrig="260">
                <v:shape id="_x0000_i1056" type="#_x0000_t75" style="width:15pt;height:12.75pt" o:ole="">
                  <v:imagedata r:id="rId66" o:title=""/>
                </v:shape>
                <o:OLEObject Type="Embed" ProgID="Equation.DSMT4" ShapeID="_x0000_i1056" DrawAspect="Content" ObjectID="_1687643353" r:id="rId67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>sensações dolorosas</w:t>
            </w:r>
          </w:p>
        </w:tc>
      </w:tr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2111" w:type="dxa"/>
            <w:vAlign w:val="center"/>
          </w:tcPr>
          <w:p w:rsidR="00643729" w:rsidRPr="00643729" w:rsidRDefault="00F97EAE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300" w:dyaOrig="260">
                <v:shape id="_x0000_i1057" type="#_x0000_t75" style="width:15pt;height:12.75pt" o:ole="">
                  <v:imagedata r:id="rId68" o:title=""/>
                </v:shape>
                <o:OLEObject Type="Embed" ProgID="Equation.DSMT4" ShapeID="_x0000_i1057" DrawAspect="Content" ObjectID="_1687643354" r:id="rId69"/>
              </w:object>
            </w:r>
            <w:r w:rsidR="00643729"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</w:t>
            </w: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400" w:dyaOrig="260">
                <v:shape id="_x0000_i1058" type="#_x0000_t75" style="width:20.25pt;height:12.75pt" o:ole="">
                  <v:imagedata r:id="rId70" o:title=""/>
                </v:shape>
                <o:OLEObject Type="Embed" ProgID="Equation.DSMT4" ShapeID="_x0000_i1058" DrawAspect="Content" ObjectID="_1687643355" r:id="rId71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>dificuldades respiratórias</w:t>
            </w:r>
          </w:p>
        </w:tc>
      </w:tr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2111" w:type="dxa"/>
            <w:vAlign w:val="center"/>
          </w:tcPr>
          <w:p w:rsidR="00643729" w:rsidRPr="00643729" w:rsidRDefault="00F97EAE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400" w:dyaOrig="260">
                <v:shape id="_x0000_i1059" type="#_x0000_t75" style="width:20.25pt;height:12.75pt" o:ole="">
                  <v:imagedata r:id="rId72" o:title=""/>
                </v:shape>
                <o:OLEObject Type="Embed" ProgID="Equation.DSMT4" ShapeID="_x0000_i1059" DrawAspect="Content" ObjectID="_1687643356" r:id="rId73"/>
              </w:object>
            </w:r>
            <w:r w:rsidR="00643729"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</w:t>
            </w:r>
            <w:r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420" w:dyaOrig="260">
                <v:shape id="_x0000_i1060" type="#_x0000_t75" style="width:21pt;height:12.75pt" o:ole="">
                  <v:imagedata r:id="rId74" o:title=""/>
                </v:shape>
                <o:OLEObject Type="Embed" ProgID="Equation.DSMT4" ShapeID="_x0000_i1060" DrawAspect="Content" ObjectID="_1687643357" r:id="rId75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>fibrilação cardíaca</w:t>
            </w:r>
          </w:p>
        </w:tc>
      </w:tr>
      <w:tr w:rsidR="00643729" w:rsidRPr="00643729" w:rsidTr="00643729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111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Acima de </w:t>
            </w:r>
            <w:r w:rsidR="00F97EAE" w:rsidRPr="00643729">
              <w:rPr>
                <w:rFonts w:cs="Arial"/>
                <w:color w:val="000000"/>
                <w:position w:val="-6"/>
                <w:sz w:val="20"/>
                <w:szCs w:val="20"/>
                <w:lang w:eastAsia="pt-BR"/>
              </w:rPr>
              <w:object w:dxaOrig="420" w:dyaOrig="260">
                <v:shape id="_x0000_i1061" type="#_x0000_t75" style="width:21pt;height:12.75pt" o:ole="">
                  <v:imagedata r:id="rId76" o:title=""/>
                </v:shape>
                <o:OLEObject Type="Embed" ProgID="Equation.DSMT4" ShapeID="_x0000_i1061" DrawAspect="Content" ObjectID="_1687643358" r:id="rId77"/>
              </w:object>
            </w:r>
          </w:p>
        </w:tc>
        <w:tc>
          <w:tcPr>
            <w:tcW w:w="2562" w:type="dxa"/>
            <w:vAlign w:val="center"/>
          </w:tcPr>
          <w:p w:rsidR="00643729" w:rsidRPr="00643729" w:rsidRDefault="00643729" w:rsidP="00643729">
            <w:pPr>
              <w:pStyle w:val="Cabealho"/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43729">
              <w:rPr>
                <w:rFonts w:cs="Arial"/>
                <w:color w:val="000000"/>
                <w:sz w:val="20"/>
                <w:szCs w:val="20"/>
                <w:lang w:eastAsia="pt-BR"/>
              </w:rPr>
              <w:t>graves queimaduras e parada cardíaca</w:t>
            </w:r>
          </w:p>
        </w:tc>
      </w:tr>
    </w:tbl>
    <w:p w:rsidR="00592A75" w:rsidRPr="00643729" w:rsidRDefault="00592A75" w:rsidP="006437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E10880" w:rsidRDefault="00643729" w:rsidP="0064372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pt-BR"/>
        </w:rPr>
      </w:pPr>
      <w:r w:rsidRPr="00643729">
        <w:rPr>
          <w:rFonts w:cs="Arial"/>
          <w:color w:val="000000"/>
          <w:sz w:val="20"/>
          <w:szCs w:val="20"/>
          <w:lang w:eastAsia="pt-BR"/>
        </w:rPr>
        <w:t>Uma pessoa com a pele seca apres</w:t>
      </w:r>
      <w:r>
        <w:rPr>
          <w:rFonts w:cs="Arial"/>
          <w:color w:val="000000"/>
          <w:sz w:val="20"/>
          <w:szCs w:val="20"/>
          <w:lang w:eastAsia="pt-BR"/>
        </w:rPr>
        <w:t xml:space="preserve">enta uma resistência de </w:t>
      </w:r>
      <w:r w:rsidR="00F97EAE" w:rsidRPr="00643729">
        <w:rPr>
          <w:rFonts w:cs="Arial"/>
          <w:color w:val="000000"/>
          <w:position w:val="-10"/>
          <w:sz w:val="20"/>
          <w:szCs w:val="20"/>
          <w:lang w:eastAsia="pt-BR"/>
        </w:rPr>
        <w:object w:dxaOrig="1020" w:dyaOrig="300">
          <v:shape id="_x0000_i1062" type="#_x0000_t75" style="width:51pt;height:15pt" o:ole="">
            <v:imagedata r:id="rId78" o:title=""/>
          </v:shape>
          <o:OLEObject Type="Embed" ProgID="Equation.DSMT4" ShapeID="_x0000_i1062" DrawAspect="Content" ObjectID="_1687643359" r:id="rId79"/>
        </w:object>
      </w:r>
      <w:r w:rsidRPr="00643729">
        <w:rPr>
          <w:rFonts w:cs="Arial"/>
          <w:color w:val="000000"/>
          <w:sz w:val="20"/>
          <w:szCs w:val="20"/>
          <w:lang w:eastAsia="pt-BR"/>
        </w:rPr>
        <w:t xml:space="preserve"> Com o corpo molhado, essa resistência diminui para cerca de </w:t>
      </w:r>
      <w:r w:rsidR="00F97EAE" w:rsidRPr="00643729">
        <w:rPr>
          <w:rFonts w:cs="Arial"/>
          <w:color w:val="000000"/>
          <w:position w:val="-10"/>
          <w:sz w:val="20"/>
          <w:szCs w:val="20"/>
          <w:lang w:eastAsia="pt-BR"/>
        </w:rPr>
        <w:object w:dxaOrig="780" w:dyaOrig="300">
          <v:shape id="_x0000_i1063" type="#_x0000_t75" style="width:39pt;height:15pt" o:ole="">
            <v:imagedata r:id="rId80" o:title=""/>
          </v:shape>
          <o:OLEObject Type="Embed" ProgID="Equation.DSMT4" ShapeID="_x0000_i1063" DrawAspect="Content" ObjectID="_1687643360" r:id="rId81"/>
        </w:object>
      </w:r>
    </w:p>
    <w:p w:rsidR="00E10880" w:rsidRDefault="00E10880" w:rsidP="0064372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pt-BR"/>
        </w:rPr>
      </w:pPr>
    </w:p>
    <w:p w:rsidR="00000000" w:rsidRDefault="00643729" w:rsidP="00643729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Verdana"/>
          <w:color w:val="000000"/>
          <w:sz w:val="24"/>
          <w:szCs w:val="24"/>
          <w:lang w:eastAsia="pt-BR"/>
        </w:rPr>
      </w:pPr>
      <w:r w:rsidRPr="00643729">
        <w:rPr>
          <w:rFonts w:cs="Arial"/>
          <w:color w:val="000000"/>
          <w:sz w:val="20"/>
          <w:szCs w:val="20"/>
          <w:lang w:eastAsia="pt-BR"/>
        </w:rPr>
        <w:t>Considerando que uma pessoa, ao sair do banheiro, molhada, sofra u</w:t>
      </w:r>
      <w:r>
        <w:rPr>
          <w:rFonts w:cs="Arial"/>
          <w:color w:val="000000"/>
          <w:sz w:val="20"/>
          <w:szCs w:val="20"/>
          <w:lang w:eastAsia="pt-BR"/>
        </w:rPr>
        <w:t xml:space="preserve">m choque em uma tomada de </w:t>
      </w:r>
      <w:r w:rsidR="00F97EAE" w:rsidRPr="00643729">
        <w:rPr>
          <w:rFonts w:cs="Arial"/>
          <w:color w:val="000000"/>
          <w:position w:val="-10"/>
          <w:sz w:val="20"/>
          <w:szCs w:val="20"/>
          <w:lang w:eastAsia="pt-BR"/>
        </w:rPr>
        <w:object w:dxaOrig="639" w:dyaOrig="300">
          <v:shape id="_x0000_i1064" type="#_x0000_t75" style="width:32.25pt;height:15pt" o:ole="">
            <v:imagedata r:id="rId82" o:title=""/>
          </v:shape>
          <o:OLEObject Type="Embed" ProgID="Equation.DSMT4" ShapeID="_x0000_i1064" DrawAspect="Content" ObjectID="_1687643361" r:id="rId83"/>
        </w:object>
      </w:r>
      <w:r w:rsidRPr="00643729">
        <w:rPr>
          <w:rFonts w:cs="Arial"/>
          <w:color w:val="000000"/>
          <w:sz w:val="20"/>
          <w:szCs w:val="20"/>
          <w:lang w:eastAsia="pt-BR"/>
        </w:rPr>
        <w:t xml:space="preserve"> é</w:t>
      </w:r>
      <w:r>
        <w:rPr>
          <w:rFonts w:cs="Arial"/>
          <w:color w:val="000000"/>
          <w:sz w:val="20"/>
          <w:szCs w:val="20"/>
          <w:lang w:eastAsia="pt-BR"/>
        </w:rPr>
        <w:t xml:space="preserve"> correto afirmar que ela estará </w:t>
      </w:r>
      <w:r w:rsidRPr="00643729">
        <w:rPr>
          <w:rFonts w:cs="Arial"/>
          <w:color w:val="000000"/>
          <w:sz w:val="20"/>
          <w:szCs w:val="20"/>
          <w:lang w:eastAsia="pt-BR"/>
        </w:rPr>
        <w:t>subme</w:t>
      </w:r>
      <w:r>
        <w:rPr>
          <w:rFonts w:cs="Arial"/>
          <w:color w:val="000000"/>
          <w:sz w:val="20"/>
          <w:szCs w:val="20"/>
          <w:lang w:eastAsia="pt-BR"/>
        </w:rPr>
        <w:t>tida ao efeito correspondente a</w:t>
      </w:r>
      <w:r w:rsidRPr="00643729">
        <w:rPr>
          <w:rFonts w:cs="Arial"/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A449D">
        <w:rPr>
          <w:rFonts w:cs="Arial"/>
          <w:color w:val="000000"/>
          <w:sz w:val="20"/>
          <w:szCs w:val="20"/>
          <w:lang w:eastAsia="pt-BR"/>
        </w:rPr>
        <w:t>dificuldades respiratórias.</w:t>
      </w:r>
      <w:r w:rsidR="005A449D" w:rsidRPr="0064372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D1CAD" w:rsidRPr="00643729">
        <w:rPr>
          <w:rFonts w:cs="Arial"/>
          <w:color w:val="000000"/>
          <w:sz w:val="20"/>
          <w:szCs w:val="20"/>
          <w:lang w:eastAsia="pt-BR"/>
        </w:rPr>
        <w:t>graves</w:t>
      </w:r>
      <w:r w:rsidR="00DD1CAD">
        <w:rPr>
          <w:rFonts w:cs="Arial"/>
          <w:color w:val="000000"/>
          <w:sz w:val="20"/>
          <w:szCs w:val="20"/>
          <w:lang w:eastAsia="pt-BR"/>
        </w:rPr>
        <w:t xml:space="preserve"> queimaduras e parada cardíaca.</w:t>
      </w:r>
      <w:r w:rsidR="00DD1CAD" w:rsidRPr="0064372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E3AA3">
        <w:rPr>
          <w:rFonts w:cs="Arial"/>
          <w:color w:val="000000"/>
          <w:sz w:val="20"/>
          <w:szCs w:val="20"/>
          <w:lang w:eastAsia="pt-BR"/>
        </w:rPr>
        <w:t>fibrilação cardíaca.</w:t>
      </w:r>
      <w:r w:rsidR="007E3AA3" w:rsidRPr="00643729">
        <w:rPr>
          <w:rFonts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30140" w:rsidRPr="00643729">
        <w:rPr>
          <w:rFonts w:cs="Arial"/>
          <w:color w:val="000000"/>
          <w:sz w:val="20"/>
          <w:szCs w:val="20"/>
          <w:lang w:eastAsia="pt-BR"/>
        </w:rPr>
        <w:t xml:space="preserve">sensações dolorosas. 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8311C" w:rsidRDefault="00952E26" w:rsidP="004831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[B]</w:t>
      </w:r>
    </w:p>
    <w:p w:rsidR="0048311C" w:rsidRDefault="0048311C" w:rsidP="004831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8311C" w:rsidRDefault="0048311C" w:rsidP="004831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Calculando a corrente elétrica:</w:t>
      </w:r>
    </w:p>
    <w:p w:rsidR="0048311C" w:rsidRDefault="0048311C" w:rsidP="004831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position w:val="-22"/>
          <w:sz w:val="24"/>
          <w:szCs w:val="24"/>
          <w:lang w:val="en-US" w:eastAsia="zh-CN"/>
        </w:rPr>
        <w:object w:dxaOrig="5179" w:dyaOrig="560">
          <v:shape id="_x0000_i1065" type="#_x0000_t75" style="width:256.5pt;height:27.75pt" o:ole="">
            <v:imagedata r:id="rId84" o:title=""/>
          </v:shape>
          <o:OLEObject Type="Embed" ProgID="Equation.DSMT4" ShapeID="_x0000_i1065" DrawAspect="Content" ObjectID="_1687643362" r:id="rId85"/>
        </w:object>
      </w:r>
    </w:p>
    <w:p w:rsidR="0048311C" w:rsidRDefault="0048311C" w:rsidP="004831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48311C" w:rsidP="004831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>Acima de 200</w:t>
      </w:r>
      <w:r>
        <w:rPr>
          <w:rFonts w:cs="Arial"/>
          <w:sz w:val="20"/>
          <w:szCs w:val="20"/>
          <w:vertAlign w:val="subscript"/>
          <w:lang w:eastAsia="pt-BR"/>
        </w:rPr>
        <w:t xml:space="preserve"> </w:t>
      </w:r>
      <w:r>
        <w:rPr>
          <w:rFonts w:cs="Arial"/>
          <w:sz w:val="20"/>
          <w:szCs w:val="20"/>
          <w:lang w:eastAsia="pt-BR"/>
        </w:rPr>
        <w:t xml:space="preserve">mA: graves queimaduras e parada cardíaca. </w:t>
      </w:r>
    </w:p>
    <w:p w:rsidR="00000000" w:rsidRDefault="00674BCC" w:rsidP="004831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4831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4831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F33D8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F33D85" w:rsidRPr="00F33D85">
        <w:rPr>
          <w:rFonts w:cs="Arial"/>
          <w:sz w:val="20"/>
          <w:szCs w:val="20"/>
          <w:lang w:eastAsia="pt-BR"/>
        </w:rPr>
        <w:t xml:space="preserve">Considere dois resistores com resistências diferentes e que obedeçam à Lei de Ohm. Caso estejam associados e conectados a uma bateria, é correto afirmar que, se estiverem em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123B5" w:rsidRPr="00F33D85">
        <w:rPr>
          <w:rFonts w:cs="Arial"/>
          <w:sz w:val="20"/>
          <w:szCs w:val="20"/>
          <w:lang w:eastAsia="pt-BR"/>
        </w:rPr>
        <w:t xml:space="preserve">paralelo, a corrente elétrica é a mesma nos dois.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F688B" w:rsidRPr="00F33D85">
        <w:rPr>
          <w:rFonts w:cs="Arial"/>
          <w:sz w:val="20"/>
          <w:szCs w:val="20"/>
          <w:lang w:eastAsia="pt-BR"/>
        </w:rPr>
        <w:t xml:space="preserve">paralelo, a tensão elétrica e a potência dissipada são as mesmas nos dois.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03CE5" w:rsidRPr="00F33D85">
        <w:rPr>
          <w:rFonts w:cs="Arial"/>
          <w:sz w:val="20"/>
          <w:szCs w:val="20"/>
          <w:lang w:eastAsia="pt-BR"/>
        </w:rPr>
        <w:t xml:space="preserve">série, a tensão elétrica e a potência dissipada são as mesmas nos dois.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33211" w:rsidRPr="00F33D85">
        <w:rPr>
          <w:rFonts w:cs="Arial"/>
          <w:sz w:val="20"/>
          <w:szCs w:val="20"/>
          <w:lang w:eastAsia="pt-BR"/>
        </w:rPr>
        <w:t>série, a corrente elétrica é a mesma nos dois.</w:t>
      </w:r>
      <w:r w:rsidR="0063321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344E5D" w:rsidRDefault="008445D8" w:rsidP="00344E5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[D]</w:t>
      </w:r>
    </w:p>
    <w:p w:rsidR="00344E5D" w:rsidRDefault="00344E5D" w:rsidP="00344E5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44E5D" w:rsidRDefault="00344E5D" w:rsidP="00344E5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>Caso estejam em paralelo, os resistores estarão sob a mesma tensão elétrica, e, como possuem resistências diferentes, serão percorridos por correntes distintas.</w:t>
      </w:r>
    </w:p>
    <w:p w:rsidR="00000000" w:rsidRDefault="00344E5D" w:rsidP="00344E5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18"/>
          <w:lang w:eastAsia="pt-BR"/>
        </w:rPr>
        <w:t>Caso estejam em série, os resistores serão percorridos pela mesma corrente elétrica, e, como possuem resistências diferentes, possuirão tensões elétricas distintas.</w:t>
      </w:r>
      <w:r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344E5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344E5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344E5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2605FC" w:rsidRPr="002605FC" w:rsidRDefault="000D1869" w:rsidP="002605F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(Eear 2020)  </w:t>
      </w:r>
      <w:r w:rsidR="002605FC" w:rsidRPr="002605FC">
        <w:rPr>
          <w:rFonts w:cs="Arial"/>
          <w:sz w:val="20"/>
          <w:szCs w:val="20"/>
          <w:lang w:eastAsia="pt-BR"/>
        </w:rPr>
        <w:t>Em um laboratório de Física foram realizadas duas</w:t>
      </w:r>
      <w:r w:rsidR="002605FC">
        <w:rPr>
          <w:rFonts w:cs="Arial"/>
          <w:sz w:val="20"/>
          <w:szCs w:val="20"/>
          <w:lang w:eastAsia="pt-BR"/>
        </w:rPr>
        <w:t xml:space="preserve"> </w:t>
      </w:r>
      <w:r w:rsidR="002605FC" w:rsidRPr="002605FC">
        <w:rPr>
          <w:rFonts w:cs="Arial"/>
          <w:sz w:val="20"/>
          <w:szCs w:val="20"/>
          <w:lang w:eastAsia="pt-BR"/>
        </w:rPr>
        <w:t>experiências com condutores elétricos:</w:t>
      </w:r>
    </w:p>
    <w:p w:rsidR="002605FC" w:rsidRDefault="002605FC" w:rsidP="002605F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2605FC" w:rsidRPr="002605FC" w:rsidRDefault="002605FC" w:rsidP="002605FC">
      <w:pPr>
        <w:widowControl w:val="0"/>
        <w:autoSpaceDE w:val="0"/>
        <w:autoSpaceDN w:val="0"/>
        <w:adjustRightInd w:val="0"/>
        <w:spacing w:after="0" w:line="240" w:lineRule="auto"/>
        <w:ind w:left="227" w:hanging="227"/>
        <w:rPr>
          <w:rFonts w:cs="Arial"/>
          <w:sz w:val="20"/>
          <w:szCs w:val="20"/>
          <w:lang w:eastAsia="pt-BR"/>
        </w:rPr>
      </w:pPr>
      <w:r w:rsidRPr="002605FC">
        <w:rPr>
          <w:rFonts w:cs="Arial"/>
          <w:sz w:val="20"/>
          <w:szCs w:val="20"/>
          <w:lang w:eastAsia="pt-BR"/>
        </w:rPr>
        <w:t>1</w:t>
      </w:r>
      <w:r>
        <w:rPr>
          <w:rFonts w:cs="Arial"/>
          <w:sz w:val="20"/>
          <w:szCs w:val="20"/>
          <w:lang w:eastAsia="pt-BR"/>
        </w:rPr>
        <w:t>.</w:t>
      </w:r>
      <w:r w:rsidRPr="002605FC">
        <w:rPr>
          <w:rFonts w:cs="Arial"/>
          <w:sz w:val="20"/>
          <w:szCs w:val="20"/>
          <w:lang w:eastAsia="pt-BR"/>
        </w:rPr>
        <w:t xml:space="preserve"> Na primeira, mediu-se a resistência elétrica de um condutor</w:t>
      </w:r>
      <w:r>
        <w:rPr>
          <w:rFonts w:cs="Arial"/>
          <w:sz w:val="20"/>
          <w:szCs w:val="20"/>
          <w:lang w:eastAsia="pt-BR"/>
        </w:rPr>
        <w:t xml:space="preserve"> </w:t>
      </w:r>
      <w:r w:rsidRPr="002605FC">
        <w:rPr>
          <w:rFonts w:cs="Arial"/>
          <w:sz w:val="20"/>
          <w:szCs w:val="20"/>
          <w:lang w:eastAsia="pt-BR"/>
        </w:rPr>
        <w:t>c</w:t>
      </w:r>
      <w:r>
        <w:rPr>
          <w:rFonts w:cs="Arial"/>
          <w:sz w:val="20"/>
          <w:szCs w:val="20"/>
          <w:lang w:eastAsia="pt-BR"/>
        </w:rPr>
        <w:t xml:space="preserve">ilíndrico C1, constituído de um </w:t>
      </w:r>
      <w:r w:rsidRPr="002605FC">
        <w:rPr>
          <w:rFonts w:cs="Arial"/>
          <w:sz w:val="20"/>
          <w:szCs w:val="20"/>
          <w:lang w:eastAsia="pt-BR"/>
        </w:rPr>
        <w:t>material metálico, ôhmico, 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2605FC">
        <w:rPr>
          <w:rFonts w:cs="Arial"/>
          <w:sz w:val="20"/>
          <w:szCs w:val="20"/>
          <w:lang w:eastAsia="pt-BR"/>
        </w:rPr>
        <w:t>comprimento L e área transversal S. O valor obtido foi R1.</w:t>
      </w:r>
    </w:p>
    <w:p w:rsidR="002605FC" w:rsidRDefault="002605FC" w:rsidP="002605FC">
      <w:pPr>
        <w:widowControl w:val="0"/>
        <w:autoSpaceDE w:val="0"/>
        <w:autoSpaceDN w:val="0"/>
        <w:adjustRightInd w:val="0"/>
        <w:spacing w:after="0" w:line="240" w:lineRule="auto"/>
        <w:ind w:left="227" w:hanging="227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2.</w:t>
      </w:r>
      <w:r w:rsidRPr="002605FC">
        <w:rPr>
          <w:rFonts w:cs="Arial"/>
          <w:sz w:val="20"/>
          <w:szCs w:val="20"/>
          <w:lang w:eastAsia="pt-BR"/>
        </w:rPr>
        <w:t xml:space="preserve"> Na segunda, mediu-se a resistência elétrica da associação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2605FC">
        <w:rPr>
          <w:rFonts w:cs="Arial"/>
          <w:sz w:val="20"/>
          <w:szCs w:val="20"/>
          <w:lang w:eastAsia="pt-BR"/>
        </w:rPr>
        <w:t xml:space="preserve">paralelo </w:t>
      </w:r>
      <w:r>
        <w:rPr>
          <w:rFonts w:cs="Arial"/>
          <w:sz w:val="20"/>
          <w:szCs w:val="20"/>
          <w:lang w:eastAsia="pt-BR"/>
        </w:rPr>
        <w:t xml:space="preserve">de quatro condutores cilíndricos, C2a, C2b, C2c e </w:t>
      </w:r>
      <w:r w:rsidRPr="002605FC">
        <w:rPr>
          <w:rFonts w:cs="Arial"/>
          <w:sz w:val="20"/>
          <w:szCs w:val="20"/>
          <w:lang w:eastAsia="pt-BR"/>
        </w:rPr>
        <w:t>C2d, todos constituídos d</w:t>
      </w:r>
      <w:r>
        <w:rPr>
          <w:rFonts w:cs="Arial"/>
          <w:sz w:val="20"/>
          <w:szCs w:val="20"/>
          <w:lang w:eastAsia="pt-BR"/>
        </w:rPr>
        <w:t xml:space="preserve">o mesmo material de C1, cada um com o </w:t>
      </w:r>
      <w:r w:rsidRPr="002605FC">
        <w:rPr>
          <w:rFonts w:cs="Arial"/>
          <w:sz w:val="20"/>
          <w:szCs w:val="20"/>
          <w:lang w:eastAsia="pt-BR"/>
        </w:rPr>
        <w:t>mesmo comprimento L de C1 e cada um com um quarto</w:t>
      </w:r>
      <w:r>
        <w:rPr>
          <w:rFonts w:cs="Arial"/>
          <w:sz w:val="20"/>
          <w:szCs w:val="20"/>
          <w:lang w:eastAsia="pt-BR"/>
        </w:rPr>
        <w:t xml:space="preserve"> </w:t>
      </w:r>
      <w:r w:rsidRPr="002605FC">
        <w:rPr>
          <w:rFonts w:cs="Arial"/>
          <w:position w:val="-10"/>
          <w:sz w:val="20"/>
          <w:szCs w:val="20"/>
          <w:lang w:eastAsia="pt-BR"/>
        </w:rPr>
        <w:object w:dxaOrig="460" w:dyaOrig="300">
          <v:shape id="_x0000_i1066" type="#_x0000_t75" style="width:23.25pt;height:15pt" o:ole="">
            <v:imagedata r:id="rId86" o:title=""/>
          </v:shape>
          <o:OLEObject Type="Embed" ProgID="Equation.DSMT4" ShapeID="_x0000_i1066" DrawAspect="Content" ObjectID="_1687643363" r:id="rId87"/>
        </w:object>
      </w:r>
      <w:r w:rsidRPr="002605FC">
        <w:rPr>
          <w:rFonts w:cs="Arial"/>
          <w:sz w:val="20"/>
          <w:szCs w:val="20"/>
          <w:lang w:eastAsia="pt-BR"/>
        </w:rPr>
        <w:t xml:space="preserve"> da área transversal S, de C1. O valor obtido foi R2.</w:t>
      </w:r>
    </w:p>
    <w:p w:rsidR="002605FC" w:rsidRPr="002605FC" w:rsidRDefault="002605FC" w:rsidP="002605F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2605FC" w:rsidP="002605F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605FC">
        <w:rPr>
          <w:rFonts w:cs="Arial"/>
          <w:sz w:val="20"/>
          <w:szCs w:val="20"/>
          <w:lang w:eastAsia="pt-BR"/>
        </w:rPr>
        <w:t>Nessas condições, quanto vale a razã</w:t>
      </w:r>
      <w:r>
        <w:rPr>
          <w:rFonts w:cs="Arial"/>
          <w:sz w:val="20"/>
          <w:szCs w:val="20"/>
          <w:lang w:eastAsia="pt-BR"/>
        </w:rPr>
        <w:t xml:space="preserve">o </w:t>
      </w:r>
      <w:r w:rsidRPr="002605FC">
        <w:rPr>
          <w:rFonts w:cs="Arial"/>
          <w:position w:val="-10"/>
          <w:sz w:val="20"/>
          <w:szCs w:val="20"/>
          <w:lang w:eastAsia="pt-BR"/>
        </w:rPr>
        <w:object w:dxaOrig="740" w:dyaOrig="300">
          <v:shape id="_x0000_i1067" type="#_x0000_t75" style="width:36.75pt;height:15pt" o:ole="">
            <v:imagedata r:id="rId88" o:title=""/>
          </v:shape>
          <o:OLEObject Type="Embed" ProgID="Equation.DSMT4" ShapeID="_x0000_i1067" DrawAspect="Content" ObjectID="_1687643364" r:id="rId89"/>
        </w:object>
      </w:r>
      <w:r w:rsidRPr="002605FC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D6166" w:rsidRPr="002605FC">
        <w:rPr>
          <w:rFonts w:cs="Arial"/>
          <w:sz w:val="20"/>
          <w:szCs w:val="20"/>
          <w:lang w:eastAsia="pt-BR"/>
        </w:rPr>
        <w:t xml:space="preserve">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95019" w:rsidRPr="002605FC">
        <w:rPr>
          <w:rFonts w:cs="Arial"/>
          <w:position w:val="-10"/>
          <w:sz w:val="20"/>
          <w:szCs w:val="20"/>
          <w:lang w:eastAsia="pt-BR"/>
        </w:rPr>
        <w:object w:dxaOrig="340" w:dyaOrig="300">
          <v:shape id="_x0000_i1068" type="#_x0000_t75" style="width:17.25pt;height:15pt" o:ole="">
            <v:imagedata r:id="rId90" o:title=""/>
          </v:shape>
          <o:OLEObject Type="Embed" ProgID="Equation.DSMT4" ShapeID="_x0000_i1068" DrawAspect="Content" ObjectID="_1687643365" r:id="rId91"/>
        </w:object>
      </w:r>
      <w:r w:rsidR="00F95019" w:rsidRPr="002605F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65E8B" w:rsidRPr="002605FC">
        <w:rPr>
          <w:rFonts w:cs="Arial"/>
          <w:sz w:val="20"/>
          <w:szCs w:val="20"/>
          <w:lang w:eastAsia="pt-BR"/>
        </w:rPr>
        <w:t xml:space="preserve">1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C09DC" w:rsidRPr="002605FC">
        <w:rPr>
          <w:rFonts w:cs="Arial"/>
          <w:sz w:val="20"/>
          <w:szCs w:val="20"/>
          <w:lang w:eastAsia="pt-BR"/>
        </w:rPr>
        <w:t>4</w:t>
      </w:r>
      <w:r w:rsidR="007C09D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DB561E" w:rsidRDefault="006758BC" w:rsidP="00DB561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[C]</w:t>
      </w:r>
    </w:p>
    <w:p w:rsidR="00DB561E" w:rsidRDefault="00DB561E" w:rsidP="00DB561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B561E" w:rsidRDefault="00DB561E" w:rsidP="00DB561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>Pela 2ª lei de Ohm, temos:</w:t>
      </w:r>
    </w:p>
    <w:p w:rsidR="00000000" w:rsidRDefault="00DB561E" w:rsidP="00DB56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64"/>
          <w:sz w:val="24"/>
          <w:szCs w:val="24"/>
          <w:lang w:val="en-US" w:eastAsia="zh-CN"/>
        </w:rPr>
        <w:object w:dxaOrig="2980" w:dyaOrig="1380">
          <v:shape id="_x0000_i1069" type="#_x0000_t75" style="width:149.25pt;height:69pt" o:ole="">
            <v:imagedata r:id="rId92" o:title=""/>
          </v:shape>
          <o:OLEObject Type="Embed" ProgID="Equation.DSMT4" ShapeID="_x0000_i1069" DrawAspect="Content" ObjectID="_1687643366" r:id="rId93"/>
        </w:object>
      </w:r>
      <w:r w:rsidRPr="00DB561E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DB56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DB56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DB56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A03453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rFonts w:cs="Arial"/>
          <w:sz w:val="18"/>
          <w:szCs w:val="18"/>
          <w:lang w:eastAsia="zh-CN"/>
        </w:rPr>
        <w:t xml:space="preserve">TEXTO PARA A PRÓXIMA </w:t>
      </w:r>
      <w:r w:rsidR="00F948A1" w:rsidRPr="00315B25">
        <w:rPr>
          <w:rFonts w:cs="Arial"/>
          <w:sz w:val="18"/>
          <w:szCs w:val="18"/>
          <w:lang w:eastAsia="zh-CN"/>
        </w:rPr>
        <w:t>QUEST</w:t>
      </w:r>
      <w:r w:rsidRPr="00315B25">
        <w:rPr>
          <w:rFonts w:cs="Arial"/>
          <w:sz w:val="18"/>
          <w:szCs w:val="18"/>
          <w:lang w:eastAsia="zh-CN"/>
        </w:rPr>
        <w:t>ÃO</w:t>
      </w:r>
      <w:r w:rsidR="00F948A1">
        <w:rPr>
          <w:rFonts w:cs="Arial"/>
          <w:sz w:val="18"/>
          <w:szCs w:val="18"/>
          <w:lang w:eastAsia="zh-CN"/>
        </w:rPr>
        <w:t>:</w:t>
      </w:r>
      <w:r w:rsidR="00A50CB2" w:rsidRPr="00A86D58">
        <w:rPr>
          <w:rFonts w:cs="Arial"/>
          <w:sz w:val="18"/>
          <w:szCs w:val="18"/>
          <w:lang w:eastAsia="zh-CN"/>
        </w:rPr>
        <w:t xml:space="preserve"> </w:t>
      </w:r>
    </w:p>
    <w:p w:rsidR="00104FA7" w:rsidRDefault="00104F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04FA7" w:rsidRDefault="00674BC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876550" cy="189547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75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104FA7" w:rsidP="00104F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04FA7">
        <w:rPr>
          <w:rFonts w:cs="Arial"/>
          <w:sz w:val="20"/>
          <w:szCs w:val="20"/>
          <w:lang w:eastAsia="pt-BR"/>
        </w:rPr>
        <w:t>Ainda que haja elevação no custo da energia consu</w:t>
      </w:r>
      <w:r>
        <w:rPr>
          <w:rFonts w:cs="Arial"/>
          <w:sz w:val="20"/>
          <w:szCs w:val="20"/>
          <w:lang w:eastAsia="pt-BR"/>
        </w:rPr>
        <w:t xml:space="preserve">mida de uma residência, os seus </w:t>
      </w:r>
      <w:r w:rsidRPr="00104FA7">
        <w:rPr>
          <w:rFonts w:cs="Arial"/>
          <w:sz w:val="20"/>
          <w:szCs w:val="20"/>
          <w:lang w:eastAsia="pt-BR"/>
        </w:rPr>
        <w:t>moradores não abrem mão da possibilidade de um b</w:t>
      </w:r>
      <w:r>
        <w:rPr>
          <w:rFonts w:cs="Arial"/>
          <w:sz w:val="20"/>
          <w:szCs w:val="20"/>
          <w:lang w:eastAsia="pt-BR"/>
        </w:rPr>
        <w:t xml:space="preserve">anho aquecido agradável em dias </w:t>
      </w:r>
      <w:r w:rsidRPr="00104FA7">
        <w:rPr>
          <w:rFonts w:cs="Arial"/>
          <w:sz w:val="20"/>
          <w:szCs w:val="20"/>
          <w:lang w:eastAsia="pt-BR"/>
        </w:rPr>
        <w:t>de baixa temperatura. Assim, nesse momento de praze</w:t>
      </w:r>
      <w:r>
        <w:rPr>
          <w:rFonts w:cs="Arial"/>
          <w:sz w:val="20"/>
          <w:szCs w:val="20"/>
          <w:lang w:eastAsia="pt-BR"/>
        </w:rPr>
        <w:t xml:space="preserve">r, a chave seletora do chuveiro </w:t>
      </w:r>
      <w:r w:rsidRPr="00104FA7">
        <w:rPr>
          <w:rFonts w:cs="Arial"/>
          <w:sz w:val="20"/>
          <w:szCs w:val="20"/>
          <w:lang w:eastAsia="pt-BR"/>
        </w:rPr>
        <w:t xml:space="preserve">é colocada na posição inverno conferindo ao chuveiro uma potência de </w:t>
      </w:r>
      <w:r w:rsidRPr="00104FA7">
        <w:rPr>
          <w:rFonts w:cs="Arial"/>
          <w:position w:val="-10"/>
          <w:sz w:val="20"/>
          <w:szCs w:val="20"/>
          <w:lang w:eastAsia="pt-BR"/>
        </w:rPr>
        <w:object w:dxaOrig="880" w:dyaOrig="300">
          <v:shape id="_x0000_i1071" type="#_x0000_t75" style="width:44.25pt;height:15pt" o:ole="">
            <v:imagedata r:id="rId95" o:title=""/>
          </v:shape>
          <o:OLEObject Type="Embed" ProgID="Equation.DSMT4" ShapeID="_x0000_i1071" DrawAspect="Content" ObjectID="_1687643367" r:id="rId96"/>
        </w:objec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104FA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000000" w:rsidRDefault="000D1869" w:rsidP="00D262C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(Mackenzie 2020)  </w:t>
      </w:r>
      <w:r w:rsidR="00D262C2" w:rsidRPr="00D262C2">
        <w:rPr>
          <w:rFonts w:cs="Arial"/>
          <w:sz w:val="20"/>
          <w:szCs w:val="20"/>
          <w:lang w:eastAsia="pt-BR"/>
        </w:rPr>
        <w:t>Para um banho de quinze minutos de duração</w:t>
      </w:r>
      <w:r w:rsidR="00D262C2">
        <w:rPr>
          <w:rFonts w:cs="Arial"/>
          <w:sz w:val="20"/>
          <w:szCs w:val="20"/>
          <w:lang w:eastAsia="pt-BR"/>
        </w:rPr>
        <w:t xml:space="preserve">, a energia elétrica consumida, </w:t>
      </w:r>
      <w:r w:rsidR="00D262C2" w:rsidRPr="00D262C2">
        <w:rPr>
          <w:rFonts w:cs="Arial"/>
          <w:sz w:val="20"/>
          <w:szCs w:val="20"/>
          <w:lang w:eastAsia="pt-BR"/>
        </w:rPr>
        <w:t xml:space="preserve">em </w:t>
      </w:r>
      <w:r w:rsidR="00D262C2" w:rsidRPr="00D262C2">
        <w:rPr>
          <w:rFonts w:cs="Arial"/>
          <w:position w:val="-8"/>
          <w:sz w:val="20"/>
          <w:szCs w:val="20"/>
          <w:lang w:eastAsia="pt-BR"/>
        </w:rPr>
        <w:object w:dxaOrig="520" w:dyaOrig="279">
          <v:shape id="_x0000_i1072" type="#_x0000_t75" style="width:26.25pt;height:14.25pt" o:ole="">
            <v:imagedata r:id="rId97" o:title=""/>
          </v:shape>
          <o:OLEObject Type="Embed" ProgID="Equation.DSMT4" ShapeID="_x0000_i1072" DrawAspect="Content" ObjectID="_1687643368" r:id="rId98"/>
        </w:object>
      </w:r>
      <w:r w:rsidR="00D262C2" w:rsidRPr="00D262C2">
        <w:rPr>
          <w:rFonts w:cs="Arial"/>
          <w:sz w:val="20"/>
          <w:szCs w:val="20"/>
          <w:lang w:eastAsia="pt-BR"/>
        </w:rPr>
        <w:t xml:space="preserve"> vale,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B7ECB" w:rsidRPr="00D262C2">
        <w:rPr>
          <w:rFonts w:cs="Arial"/>
          <w:sz w:val="20"/>
          <w:szCs w:val="20"/>
          <w:lang w:eastAsia="pt-BR"/>
        </w:rPr>
        <w:t xml:space="preserve">2,3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E615D" w:rsidRPr="00D262C2">
        <w:rPr>
          <w:rFonts w:cs="Arial"/>
          <w:sz w:val="20"/>
          <w:szCs w:val="20"/>
          <w:lang w:eastAsia="pt-BR"/>
        </w:rPr>
        <w:t xml:space="preserve">3,6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74367" w:rsidRPr="00D262C2">
        <w:rPr>
          <w:rFonts w:cs="Arial"/>
          <w:sz w:val="20"/>
          <w:szCs w:val="20"/>
          <w:lang w:eastAsia="pt-BR"/>
        </w:rPr>
        <w:t xml:space="preserve">1,4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15561" w:rsidRPr="00D262C2">
        <w:rPr>
          <w:rFonts w:cs="Arial"/>
          <w:sz w:val="20"/>
          <w:szCs w:val="20"/>
          <w:lang w:eastAsia="pt-BR"/>
        </w:rPr>
        <w:t xml:space="preserve">1,2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0234C" w:rsidRPr="00D262C2">
        <w:rPr>
          <w:rFonts w:cs="Arial"/>
          <w:sz w:val="20"/>
          <w:szCs w:val="20"/>
          <w:lang w:eastAsia="pt-BR"/>
        </w:rPr>
        <w:t>1,0</w:t>
      </w:r>
      <w:r w:rsidR="0090234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674BCC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3F4BC7" w:rsidRDefault="009D32C8" w:rsidP="003F4BC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[C]</w:t>
      </w:r>
    </w:p>
    <w:p w:rsidR="003F4BC7" w:rsidRDefault="003F4BC7" w:rsidP="003F4BC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3F4BC7" w:rsidRDefault="003F4BC7" w:rsidP="003F4BC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  <w:r>
        <w:rPr>
          <w:rFonts w:cs="Arial"/>
          <w:sz w:val="20"/>
          <w:szCs w:val="18"/>
          <w:lang w:eastAsia="pt-BR"/>
        </w:rPr>
        <w:t xml:space="preserve">A energia elétrica em </w:t>
      </w:r>
      <w:r>
        <w:rPr>
          <w:rFonts w:cs="Arial"/>
          <w:position w:val="-4"/>
          <w:sz w:val="20"/>
          <w:szCs w:val="20"/>
          <w:lang w:eastAsia="zh-CN"/>
        </w:rPr>
        <w:object w:dxaOrig="480" w:dyaOrig="240">
          <v:shape id="_x0000_i1073" type="#_x0000_t75" style="width:24pt;height:12pt" o:ole="">
            <v:imagedata r:id="rId99" o:title=""/>
          </v:shape>
          <o:OLEObject Type="Embed" ProgID="Equation.DSMT4" ShapeID="_x0000_i1073" DrawAspect="Content" ObjectID="_1687643369" r:id="rId100"/>
        </w:object>
      </w:r>
      <w:r>
        <w:rPr>
          <w:rFonts w:cs="Arial"/>
          <w:sz w:val="20"/>
          <w:szCs w:val="20"/>
          <w:lang w:eastAsia="zh-CN"/>
        </w:rPr>
        <w:t xml:space="preserve"> </w:t>
      </w:r>
      <w:r>
        <w:rPr>
          <w:rFonts w:cs="Arial"/>
          <w:sz w:val="20"/>
          <w:szCs w:val="20"/>
          <w:lang w:eastAsia="pt-BR"/>
        </w:rPr>
        <w:t xml:space="preserve">é dada pelo produto da potência elétrica em </w:t>
      </w:r>
      <w:r>
        <w:rPr>
          <w:rFonts w:cs="Arial"/>
          <w:position w:val="-4"/>
          <w:sz w:val="20"/>
          <w:szCs w:val="20"/>
          <w:lang w:eastAsia="zh-CN"/>
        </w:rPr>
        <w:object w:dxaOrig="380" w:dyaOrig="240">
          <v:shape id="_x0000_i1074" type="#_x0000_t75" style="width:18.75pt;height:12pt" o:ole="">
            <v:imagedata r:id="rId101" o:title=""/>
          </v:shape>
          <o:OLEObject Type="Embed" ProgID="Equation.DSMT4" ShapeID="_x0000_i1074" DrawAspect="Content" ObjectID="_1687643370" r:id="rId102"/>
        </w:object>
      </w:r>
      <w:r>
        <w:rPr>
          <w:rFonts w:cs="Arial"/>
          <w:sz w:val="20"/>
          <w:szCs w:val="20"/>
          <w:lang w:eastAsia="pt-BR"/>
        </w:rPr>
        <w:t xml:space="preserve"> pelo tempo em </w:t>
      </w:r>
      <w:r>
        <w:rPr>
          <w:rFonts w:cs="Arial"/>
          <w:position w:val="-4"/>
          <w:sz w:val="20"/>
          <w:szCs w:val="20"/>
          <w:lang w:eastAsia="zh-CN"/>
        </w:rPr>
        <w:object w:dxaOrig="220" w:dyaOrig="240">
          <v:shape id="_x0000_i1075" type="#_x0000_t75" style="width:11.25pt;height:12pt" o:ole="">
            <v:imagedata r:id="rId103" o:title=""/>
          </v:shape>
          <o:OLEObject Type="Embed" ProgID="Equation.DSMT4" ShapeID="_x0000_i1075" DrawAspect="Content" ObjectID="_1687643371" r:id="rId104"/>
        </w:object>
      </w:r>
    </w:p>
    <w:p w:rsidR="003F4BC7" w:rsidRDefault="003F4BC7" w:rsidP="003F4BC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Portanto, colocando os valores nas unidades corretas, temos:</w:t>
      </w:r>
    </w:p>
    <w:p w:rsidR="00000000" w:rsidRDefault="003F4BC7" w:rsidP="003F4BC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position w:val="-20"/>
          <w:sz w:val="20"/>
          <w:szCs w:val="18"/>
          <w:lang w:eastAsia="zh-CN"/>
        </w:rPr>
        <w:object w:dxaOrig="3260" w:dyaOrig="540">
          <v:shape id="_x0000_i1076" type="#_x0000_t75" style="width:161.25pt;height:27pt" o:ole="">
            <v:imagedata r:id="rId105" o:title=""/>
          </v:shape>
          <o:OLEObject Type="Embed" ProgID="Equation.DSMT4" ShapeID="_x0000_i1076" DrawAspect="Content" ObjectID="_1687643372" r:id="rId106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674BCC" w:rsidP="003F4BC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3F4BC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674BCC" w:rsidP="003F4BC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674BCC"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13/07/2021 às 01:02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Física 3°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201035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Unisc/2021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200851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Upf/2021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197410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197495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Unesp/2021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188627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Uerj/2020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194591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199102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198386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Eear/2020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197786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Física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Mackenzie/2020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107"/>
      <w:footerReference w:type="default" r:id="rId10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674BCC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674BCC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23C15"/>
    <w:rsid w:val="00031307"/>
    <w:rsid w:val="0006235F"/>
    <w:rsid w:val="00071D64"/>
    <w:rsid w:val="00072DD5"/>
    <w:rsid w:val="0007453E"/>
    <w:rsid w:val="000802F5"/>
    <w:rsid w:val="0008350C"/>
    <w:rsid w:val="00085036"/>
    <w:rsid w:val="00086B06"/>
    <w:rsid w:val="000968AC"/>
    <w:rsid w:val="000A27E6"/>
    <w:rsid w:val="000A6129"/>
    <w:rsid w:val="000B1821"/>
    <w:rsid w:val="000D0C65"/>
    <w:rsid w:val="000D1869"/>
    <w:rsid w:val="000D7ACC"/>
    <w:rsid w:val="000E7E93"/>
    <w:rsid w:val="000F0458"/>
    <w:rsid w:val="000F2B67"/>
    <w:rsid w:val="000F5317"/>
    <w:rsid w:val="001003D0"/>
    <w:rsid w:val="0010137B"/>
    <w:rsid w:val="0010207E"/>
    <w:rsid w:val="00103867"/>
    <w:rsid w:val="00103CE5"/>
    <w:rsid w:val="00104A9A"/>
    <w:rsid w:val="00104FA7"/>
    <w:rsid w:val="001115BB"/>
    <w:rsid w:val="00112F1F"/>
    <w:rsid w:val="00124161"/>
    <w:rsid w:val="00126437"/>
    <w:rsid w:val="00127B5F"/>
    <w:rsid w:val="00133D2F"/>
    <w:rsid w:val="00142C74"/>
    <w:rsid w:val="00161C8C"/>
    <w:rsid w:val="00171E64"/>
    <w:rsid w:val="001726EC"/>
    <w:rsid w:val="00174367"/>
    <w:rsid w:val="00180874"/>
    <w:rsid w:val="001829F3"/>
    <w:rsid w:val="001868FC"/>
    <w:rsid w:val="00187ED7"/>
    <w:rsid w:val="001A27B6"/>
    <w:rsid w:val="001A549D"/>
    <w:rsid w:val="001A6C38"/>
    <w:rsid w:val="001A7AD1"/>
    <w:rsid w:val="001B4626"/>
    <w:rsid w:val="001C0119"/>
    <w:rsid w:val="001C27B1"/>
    <w:rsid w:val="001C3819"/>
    <w:rsid w:val="001C499D"/>
    <w:rsid w:val="001C6D9C"/>
    <w:rsid w:val="001D0DC2"/>
    <w:rsid w:val="001E1BE8"/>
    <w:rsid w:val="001F23F6"/>
    <w:rsid w:val="00200389"/>
    <w:rsid w:val="00201A03"/>
    <w:rsid w:val="002124D3"/>
    <w:rsid w:val="00216B0F"/>
    <w:rsid w:val="0022660B"/>
    <w:rsid w:val="002330BC"/>
    <w:rsid w:val="0023470E"/>
    <w:rsid w:val="00241D74"/>
    <w:rsid w:val="002510F8"/>
    <w:rsid w:val="002529EA"/>
    <w:rsid w:val="00252BCA"/>
    <w:rsid w:val="002547FB"/>
    <w:rsid w:val="0025482E"/>
    <w:rsid w:val="002605FC"/>
    <w:rsid w:val="00267BE4"/>
    <w:rsid w:val="002709BF"/>
    <w:rsid w:val="002831C3"/>
    <w:rsid w:val="00284D07"/>
    <w:rsid w:val="002917C3"/>
    <w:rsid w:val="00293C22"/>
    <w:rsid w:val="0029596E"/>
    <w:rsid w:val="002A76EF"/>
    <w:rsid w:val="002B0880"/>
    <w:rsid w:val="002B2FCF"/>
    <w:rsid w:val="002B5122"/>
    <w:rsid w:val="002C6D90"/>
    <w:rsid w:val="002D03F5"/>
    <w:rsid w:val="002D3297"/>
    <w:rsid w:val="002D7CD3"/>
    <w:rsid w:val="002E336B"/>
    <w:rsid w:val="002E4732"/>
    <w:rsid w:val="002F06B1"/>
    <w:rsid w:val="002F0AFD"/>
    <w:rsid w:val="002F15B4"/>
    <w:rsid w:val="0030236D"/>
    <w:rsid w:val="00302D0A"/>
    <w:rsid w:val="003074FE"/>
    <w:rsid w:val="003123B5"/>
    <w:rsid w:val="00312AB5"/>
    <w:rsid w:val="0031569E"/>
    <w:rsid w:val="00315B25"/>
    <w:rsid w:val="00316DDF"/>
    <w:rsid w:val="0031752D"/>
    <w:rsid w:val="0032233C"/>
    <w:rsid w:val="00323EEA"/>
    <w:rsid w:val="0033074F"/>
    <w:rsid w:val="00335AEC"/>
    <w:rsid w:val="003406E3"/>
    <w:rsid w:val="00342890"/>
    <w:rsid w:val="00344575"/>
    <w:rsid w:val="00344E5D"/>
    <w:rsid w:val="0035300B"/>
    <w:rsid w:val="003617B2"/>
    <w:rsid w:val="00362687"/>
    <w:rsid w:val="00363430"/>
    <w:rsid w:val="00381C74"/>
    <w:rsid w:val="003845F3"/>
    <w:rsid w:val="003871BD"/>
    <w:rsid w:val="00387B80"/>
    <w:rsid w:val="0039044E"/>
    <w:rsid w:val="00390918"/>
    <w:rsid w:val="00391AB3"/>
    <w:rsid w:val="003A073B"/>
    <w:rsid w:val="003A7237"/>
    <w:rsid w:val="003B340B"/>
    <w:rsid w:val="003B56BA"/>
    <w:rsid w:val="003B6C6A"/>
    <w:rsid w:val="003C0CD2"/>
    <w:rsid w:val="003C41F7"/>
    <w:rsid w:val="003C6622"/>
    <w:rsid w:val="003C75E6"/>
    <w:rsid w:val="003C7811"/>
    <w:rsid w:val="003C7B0D"/>
    <w:rsid w:val="003D6A6D"/>
    <w:rsid w:val="003E393B"/>
    <w:rsid w:val="003E6423"/>
    <w:rsid w:val="003E79F2"/>
    <w:rsid w:val="003F089D"/>
    <w:rsid w:val="003F11FF"/>
    <w:rsid w:val="003F201E"/>
    <w:rsid w:val="003F4BC7"/>
    <w:rsid w:val="003F5C07"/>
    <w:rsid w:val="003F6CC1"/>
    <w:rsid w:val="004136F5"/>
    <w:rsid w:val="00415561"/>
    <w:rsid w:val="004222F6"/>
    <w:rsid w:val="00422512"/>
    <w:rsid w:val="00422E13"/>
    <w:rsid w:val="00427519"/>
    <w:rsid w:val="00432C0D"/>
    <w:rsid w:val="004416D6"/>
    <w:rsid w:val="00447550"/>
    <w:rsid w:val="00450477"/>
    <w:rsid w:val="004620D0"/>
    <w:rsid w:val="00463C39"/>
    <w:rsid w:val="0047190C"/>
    <w:rsid w:val="004722EA"/>
    <w:rsid w:val="00474448"/>
    <w:rsid w:val="00474B44"/>
    <w:rsid w:val="00476B5F"/>
    <w:rsid w:val="0048311C"/>
    <w:rsid w:val="00483B63"/>
    <w:rsid w:val="00497E60"/>
    <w:rsid w:val="004B22A0"/>
    <w:rsid w:val="004D00D4"/>
    <w:rsid w:val="004D20CF"/>
    <w:rsid w:val="004D5100"/>
    <w:rsid w:val="004E4024"/>
    <w:rsid w:val="004E75C6"/>
    <w:rsid w:val="004F01D4"/>
    <w:rsid w:val="004F73F2"/>
    <w:rsid w:val="005002AD"/>
    <w:rsid w:val="00505C74"/>
    <w:rsid w:val="005076DE"/>
    <w:rsid w:val="00514DB7"/>
    <w:rsid w:val="00517ECA"/>
    <w:rsid w:val="00520A59"/>
    <w:rsid w:val="005215D4"/>
    <w:rsid w:val="005278CF"/>
    <w:rsid w:val="0053000B"/>
    <w:rsid w:val="005304C6"/>
    <w:rsid w:val="005444B5"/>
    <w:rsid w:val="00544B3B"/>
    <w:rsid w:val="0055166A"/>
    <w:rsid w:val="00565757"/>
    <w:rsid w:val="00566D8B"/>
    <w:rsid w:val="005722BA"/>
    <w:rsid w:val="00572EDF"/>
    <w:rsid w:val="00573B61"/>
    <w:rsid w:val="005756C0"/>
    <w:rsid w:val="00583AC8"/>
    <w:rsid w:val="0058468E"/>
    <w:rsid w:val="00592A75"/>
    <w:rsid w:val="005959DB"/>
    <w:rsid w:val="005A449D"/>
    <w:rsid w:val="005A613C"/>
    <w:rsid w:val="005B1988"/>
    <w:rsid w:val="005B2600"/>
    <w:rsid w:val="005C55DF"/>
    <w:rsid w:val="005D12E3"/>
    <w:rsid w:val="005D5A04"/>
    <w:rsid w:val="005E21DD"/>
    <w:rsid w:val="005F134F"/>
    <w:rsid w:val="005F29D8"/>
    <w:rsid w:val="005F4309"/>
    <w:rsid w:val="005F56B0"/>
    <w:rsid w:val="00620322"/>
    <w:rsid w:val="00620792"/>
    <w:rsid w:val="00620C08"/>
    <w:rsid w:val="006235CE"/>
    <w:rsid w:val="0062389A"/>
    <w:rsid w:val="006306BE"/>
    <w:rsid w:val="00633211"/>
    <w:rsid w:val="006343FA"/>
    <w:rsid w:val="00642FF2"/>
    <w:rsid w:val="00643729"/>
    <w:rsid w:val="00646C8F"/>
    <w:rsid w:val="00647DFC"/>
    <w:rsid w:val="00651A3E"/>
    <w:rsid w:val="00660511"/>
    <w:rsid w:val="00674BCC"/>
    <w:rsid w:val="006758BC"/>
    <w:rsid w:val="006761D5"/>
    <w:rsid w:val="00676E08"/>
    <w:rsid w:val="00685C85"/>
    <w:rsid w:val="00693478"/>
    <w:rsid w:val="006937F2"/>
    <w:rsid w:val="00695E69"/>
    <w:rsid w:val="006960FB"/>
    <w:rsid w:val="00696A6F"/>
    <w:rsid w:val="0069745B"/>
    <w:rsid w:val="006A615B"/>
    <w:rsid w:val="006B216E"/>
    <w:rsid w:val="006B4776"/>
    <w:rsid w:val="006B6453"/>
    <w:rsid w:val="006C1587"/>
    <w:rsid w:val="006C1755"/>
    <w:rsid w:val="006C5B77"/>
    <w:rsid w:val="006D1273"/>
    <w:rsid w:val="006D782C"/>
    <w:rsid w:val="006D7FA7"/>
    <w:rsid w:val="006E4AAA"/>
    <w:rsid w:val="006E577D"/>
    <w:rsid w:val="006F0A83"/>
    <w:rsid w:val="006F1737"/>
    <w:rsid w:val="006F56F8"/>
    <w:rsid w:val="0070111B"/>
    <w:rsid w:val="007023B9"/>
    <w:rsid w:val="00702CCC"/>
    <w:rsid w:val="00720640"/>
    <w:rsid w:val="0072129D"/>
    <w:rsid w:val="007212FA"/>
    <w:rsid w:val="007219F3"/>
    <w:rsid w:val="007247E5"/>
    <w:rsid w:val="00725128"/>
    <w:rsid w:val="00735DCC"/>
    <w:rsid w:val="00736A01"/>
    <w:rsid w:val="0075078F"/>
    <w:rsid w:val="00754AFD"/>
    <w:rsid w:val="00756A48"/>
    <w:rsid w:val="007618EE"/>
    <w:rsid w:val="00771CEF"/>
    <w:rsid w:val="00780253"/>
    <w:rsid w:val="00787BB6"/>
    <w:rsid w:val="00787D49"/>
    <w:rsid w:val="007902F8"/>
    <w:rsid w:val="00795EB5"/>
    <w:rsid w:val="00796C84"/>
    <w:rsid w:val="007A1595"/>
    <w:rsid w:val="007A4E08"/>
    <w:rsid w:val="007B0139"/>
    <w:rsid w:val="007B1BCC"/>
    <w:rsid w:val="007B214D"/>
    <w:rsid w:val="007B31F9"/>
    <w:rsid w:val="007B4D02"/>
    <w:rsid w:val="007C09DC"/>
    <w:rsid w:val="007C145B"/>
    <w:rsid w:val="007D01F8"/>
    <w:rsid w:val="007D1ACC"/>
    <w:rsid w:val="007D1FDE"/>
    <w:rsid w:val="007D2125"/>
    <w:rsid w:val="007D25D9"/>
    <w:rsid w:val="007D53D3"/>
    <w:rsid w:val="007D7013"/>
    <w:rsid w:val="007E3AA3"/>
    <w:rsid w:val="007E6F4E"/>
    <w:rsid w:val="007F472C"/>
    <w:rsid w:val="007F7B2C"/>
    <w:rsid w:val="0080161E"/>
    <w:rsid w:val="00802644"/>
    <w:rsid w:val="00805AF8"/>
    <w:rsid w:val="00811F23"/>
    <w:rsid w:val="00813B73"/>
    <w:rsid w:val="00814C6C"/>
    <w:rsid w:val="00816311"/>
    <w:rsid w:val="008168D9"/>
    <w:rsid w:val="00820106"/>
    <w:rsid w:val="00832114"/>
    <w:rsid w:val="008354EC"/>
    <w:rsid w:val="00837C66"/>
    <w:rsid w:val="008404E9"/>
    <w:rsid w:val="008445D8"/>
    <w:rsid w:val="008471CE"/>
    <w:rsid w:val="00855CB8"/>
    <w:rsid w:val="00861871"/>
    <w:rsid w:val="008707E1"/>
    <w:rsid w:val="00875CAA"/>
    <w:rsid w:val="00876BB5"/>
    <w:rsid w:val="0088045F"/>
    <w:rsid w:val="008828F9"/>
    <w:rsid w:val="00882BC3"/>
    <w:rsid w:val="00890A86"/>
    <w:rsid w:val="008A7409"/>
    <w:rsid w:val="008C050D"/>
    <w:rsid w:val="008C1C7B"/>
    <w:rsid w:val="008C60BF"/>
    <w:rsid w:val="008D5966"/>
    <w:rsid w:val="008D722B"/>
    <w:rsid w:val="008D7399"/>
    <w:rsid w:val="008D7DC3"/>
    <w:rsid w:val="008E615D"/>
    <w:rsid w:val="008F688B"/>
    <w:rsid w:val="0090234C"/>
    <w:rsid w:val="00904128"/>
    <w:rsid w:val="00915667"/>
    <w:rsid w:val="00916BF4"/>
    <w:rsid w:val="0094547B"/>
    <w:rsid w:val="009467C7"/>
    <w:rsid w:val="00947952"/>
    <w:rsid w:val="00951CD6"/>
    <w:rsid w:val="00952E26"/>
    <w:rsid w:val="00964EC1"/>
    <w:rsid w:val="00965263"/>
    <w:rsid w:val="009658DE"/>
    <w:rsid w:val="009703A4"/>
    <w:rsid w:val="009756E3"/>
    <w:rsid w:val="00985D3C"/>
    <w:rsid w:val="009A57CF"/>
    <w:rsid w:val="009A79E5"/>
    <w:rsid w:val="009A7F89"/>
    <w:rsid w:val="009B26AA"/>
    <w:rsid w:val="009C0347"/>
    <w:rsid w:val="009C3389"/>
    <w:rsid w:val="009C48AD"/>
    <w:rsid w:val="009D12BC"/>
    <w:rsid w:val="009D1D42"/>
    <w:rsid w:val="009D32C8"/>
    <w:rsid w:val="009D641B"/>
    <w:rsid w:val="009E112F"/>
    <w:rsid w:val="009E3EED"/>
    <w:rsid w:val="009E4B94"/>
    <w:rsid w:val="009E79E6"/>
    <w:rsid w:val="009F03A1"/>
    <w:rsid w:val="00A00912"/>
    <w:rsid w:val="00A020AC"/>
    <w:rsid w:val="00A03453"/>
    <w:rsid w:val="00A04143"/>
    <w:rsid w:val="00A12882"/>
    <w:rsid w:val="00A14CCC"/>
    <w:rsid w:val="00A2723A"/>
    <w:rsid w:val="00A3475F"/>
    <w:rsid w:val="00A36B78"/>
    <w:rsid w:val="00A4646C"/>
    <w:rsid w:val="00A50CB2"/>
    <w:rsid w:val="00A5105D"/>
    <w:rsid w:val="00A613AB"/>
    <w:rsid w:val="00A67309"/>
    <w:rsid w:val="00A71313"/>
    <w:rsid w:val="00A719FE"/>
    <w:rsid w:val="00A728E1"/>
    <w:rsid w:val="00A72C5C"/>
    <w:rsid w:val="00A86D58"/>
    <w:rsid w:val="00A903CB"/>
    <w:rsid w:val="00A915EF"/>
    <w:rsid w:val="00A92523"/>
    <w:rsid w:val="00A92CD8"/>
    <w:rsid w:val="00AA31BC"/>
    <w:rsid w:val="00AB1695"/>
    <w:rsid w:val="00AB22E0"/>
    <w:rsid w:val="00AB54BC"/>
    <w:rsid w:val="00AB5A6B"/>
    <w:rsid w:val="00AD0BD1"/>
    <w:rsid w:val="00AD1D18"/>
    <w:rsid w:val="00AD3B50"/>
    <w:rsid w:val="00AD6B29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36681"/>
    <w:rsid w:val="00B44620"/>
    <w:rsid w:val="00B51346"/>
    <w:rsid w:val="00B56EDF"/>
    <w:rsid w:val="00B570A0"/>
    <w:rsid w:val="00B6419B"/>
    <w:rsid w:val="00B65C95"/>
    <w:rsid w:val="00B751D9"/>
    <w:rsid w:val="00B75DAB"/>
    <w:rsid w:val="00B8372A"/>
    <w:rsid w:val="00B8447C"/>
    <w:rsid w:val="00B900F8"/>
    <w:rsid w:val="00B96B10"/>
    <w:rsid w:val="00BA52B2"/>
    <w:rsid w:val="00BA5E00"/>
    <w:rsid w:val="00BA777A"/>
    <w:rsid w:val="00BB10C9"/>
    <w:rsid w:val="00BC0FB7"/>
    <w:rsid w:val="00BC5830"/>
    <w:rsid w:val="00BC5CFC"/>
    <w:rsid w:val="00BC7085"/>
    <w:rsid w:val="00BD3E25"/>
    <w:rsid w:val="00BE0520"/>
    <w:rsid w:val="00BE1651"/>
    <w:rsid w:val="00BE1D28"/>
    <w:rsid w:val="00BE245E"/>
    <w:rsid w:val="00BE352B"/>
    <w:rsid w:val="00BE36DB"/>
    <w:rsid w:val="00BF040B"/>
    <w:rsid w:val="00BF0B0C"/>
    <w:rsid w:val="00BF2168"/>
    <w:rsid w:val="00C0063C"/>
    <w:rsid w:val="00C0571C"/>
    <w:rsid w:val="00C101C0"/>
    <w:rsid w:val="00C16D40"/>
    <w:rsid w:val="00C20A43"/>
    <w:rsid w:val="00C2332C"/>
    <w:rsid w:val="00C312FC"/>
    <w:rsid w:val="00C348BE"/>
    <w:rsid w:val="00C525C9"/>
    <w:rsid w:val="00C53092"/>
    <w:rsid w:val="00C571AC"/>
    <w:rsid w:val="00C729E8"/>
    <w:rsid w:val="00C82FF8"/>
    <w:rsid w:val="00C84060"/>
    <w:rsid w:val="00C86E38"/>
    <w:rsid w:val="00CA0C82"/>
    <w:rsid w:val="00CB2A2B"/>
    <w:rsid w:val="00CB3C39"/>
    <w:rsid w:val="00CC460D"/>
    <w:rsid w:val="00CC52F6"/>
    <w:rsid w:val="00CD46BD"/>
    <w:rsid w:val="00CE121D"/>
    <w:rsid w:val="00CE2C9A"/>
    <w:rsid w:val="00CE603A"/>
    <w:rsid w:val="00CF1124"/>
    <w:rsid w:val="00D108E5"/>
    <w:rsid w:val="00D12688"/>
    <w:rsid w:val="00D14565"/>
    <w:rsid w:val="00D262C2"/>
    <w:rsid w:val="00D26690"/>
    <w:rsid w:val="00D30140"/>
    <w:rsid w:val="00D31954"/>
    <w:rsid w:val="00D4508D"/>
    <w:rsid w:val="00D46A58"/>
    <w:rsid w:val="00D472F0"/>
    <w:rsid w:val="00D5352A"/>
    <w:rsid w:val="00D656C1"/>
    <w:rsid w:val="00D71B6B"/>
    <w:rsid w:val="00D72140"/>
    <w:rsid w:val="00D7267A"/>
    <w:rsid w:val="00D754F4"/>
    <w:rsid w:val="00D903C8"/>
    <w:rsid w:val="00D92385"/>
    <w:rsid w:val="00D92EF8"/>
    <w:rsid w:val="00D969BD"/>
    <w:rsid w:val="00DA4510"/>
    <w:rsid w:val="00DB48AF"/>
    <w:rsid w:val="00DB4A7F"/>
    <w:rsid w:val="00DB561E"/>
    <w:rsid w:val="00DB6205"/>
    <w:rsid w:val="00DB774E"/>
    <w:rsid w:val="00DC0234"/>
    <w:rsid w:val="00DC03EC"/>
    <w:rsid w:val="00DC2FB0"/>
    <w:rsid w:val="00DC4569"/>
    <w:rsid w:val="00DC4EAF"/>
    <w:rsid w:val="00DC4FB1"/>
    <w:rsid w:val="00DC67B0"/>
    <w:rsid w:val="00DC70FA"/>
    <w:rsid w:val="00DD1CAD"/>
    <w:rsid w:val="00DE7FC5"/>
    <w:rsid w:val="00DF07C1"/>
    <w:rsid w:val="00DF4148"/>
    <w:rsid w:val="00DF7140"/>
    <w:rsid w:val="00E0252E"/>
    <w:rsid w:val="00E03A8A"/>
    <w:rsid w:val="00E10880"/>
    <w:rsid w:val="00E145FD"/>
    <w:rsid w:val="00E31FDA"/>
    <w:rsid w:val="00E413C7"/>
    <w:rsid w:val="00E47DE8"/>
    <w:rsid w:val="00E5611A"/>
    <w:rsid w:val="00E62908"/>
    <w:rsid w:val="00E63654"/>
    <w:rsid w:val="00E640F5"/>
    <w:rsid w:val="00E65E8B"/>
    <w:rsid w:val="00E7001F"/>
    <w:rsid w:val="00E75F6D"/>
    <w:rsid w:val="00E822C2"/>
    <w:rsid w:val="00E83646"/>
    <w:rsid w:val="00E879B9"/>
    <w:rsid w:val="00E92273"/>
    <w:rsid w:val="00E95BF7"/>
    <w:rsid w:val="00E96D6E"/>
    <w:rsid w:val="00E97080"/>
    <w:rsid w:val="00EA0FD1"/>
    <w:rsid w:val="00EB42B2"/>
    <w:rsid w:val="00EC0102"/>
    <w:rsid w:val="00EC0667"/>
    <w:rsid w:val="00EC6671"/>
    <w:rsid w:val="00ED6166"/>
    <w:rsid w:val="00EE21A2"/>
    <w:rsid w:val="00EE6558"/>
    <w:rsid w:val="00EE6B24"/>
    <w:rsid w:val="00F00FC0"/>
    <w:rsid w:val="00F02411"/>
    <w:rsid w:val="00F031A0"/>
    <w:rsid w:val="00F05798"/>
    <w:rsid w:val="00F116E2"/>
    <w:rsid w:val="00F12A7F"/>
    <w:rsid w:val="00F155B4"/>
    <w:rsid w:val="00F16455"/>
    <w:rsid w:val="00F2502E"/>
    <w:rsid w:val="00F26A6F"/>
    <w:rsid w:val="00F33D85"/>
    <w:rsid w:val="00F34A73"/>
    <w:rsid w:val="00F37426"/>
    <w:rsid w:val="00F4503D"/>
    <w:rsid w:val="00F50300"/>
    <w:rsid w:val="00F5308D"/>
    <w:rsid w:val="00F65A77"/>
    <w:rsid w:val="00F65BEB"/>
    <w:rsid w:val="00F66EBD"/>
    <w:rsid w:val="00F805C0"/>
    <w:rsid w:val="00F86423"/>
    <w:rsid w:val="00F935C8"/>
    <w:rsid w:val="00F93F3D"/>
    <w:rsid w:val="00F948A1"/>
    <w:rsid w:val="00F95019"/>
    <w:rsid w:val="00F97B70"/>
    <w:rsid w:val="00F97EAE"/>
    <w:rsid w:val="00FA0D6A"/>
    <w:rsid w:val="00FA3790"/>
    <w:rsid w:val="00FA5C86"/>
    <w:rsid w:val="00FB6A28"/>
    <w:rsid w:val="00FB77DC"/>
    <w:rsid w:val="00FB7ECB"/>
    <w:rsid w:val="00FC046A"/>
    <w:rsid w:val="00FC3B47"/>
    <w:rsid w:val="00FD67F9"/>
    <w:rsid w:val="00FD6ED9"/>
    <w:rsid w:val="00FE1D61"/>
    <w:rsid w:val="00FE1E53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header" Target="header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08" Type="http://schemas.openxmlformats.org/officeDocument/2006/relationships/footer" Target="footer1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1238</Words>
  <Characters>7057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2021-07-13T04:02:00Z</dcterms:created>
  <dcterms:modified xsi:type="dcterms:W3CDTF">2021-07-13T04:02:00Z</dcterms:modified>
</cp:coreProperties>
</file>