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774A" w14:textId="77777777" w:rsidR="00B008E6" w:rsidRPr="00812970" w:rsidRDefault="00323F29">
      <w:pPr>
        <w:rPr>
          <w:rStyle w:val="nfaseSutil"/>
          <w:color w:val="000000" w:themeColor="text1"/>
        </w:rPr>
      </w:pPr>
      <w:r w:rsidRPr="00812970">
        <w:rPr>
          <w:noProof/>
          <w:color w:val="000000" w:themeColor="text1"/>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812970" w:rsidRDefault="00B008E6" w:rsidP="00B008E6">
      <w:pPr>
        <w:rPr>
          <w:color w:val="000000" w:themeColor="text1"/>
        </w:rPr>
      </w:pPr>
    </w:p>
    <w:p w14:paraId="006FCFB4" w14:textId="77777777" w:rsidR="00B008E6" w:rsidRPr="00812970" w:rsidRDefault="00B008E6" w:rsidP="00093F84">
      <w:pPr>
        <w:ind w:right="-285"/>
        <w:rPr>
          <w:rFonts w:ascii="Verdana" w:hAnsi="Verdana"/>
          <w:b/>
          <w:color w:val="000000" w:themeColor="text1"/>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812970" w:rsidRPr="00812970" w14:paraId="2FB68517" w14:textId="77777777" w:rsidTr="00093F84">
        <w:trPr>
          <w:trHeight w:val="217"/>
        </w:trPr>
        <w:tc>
          <w:tcPr>
            <w:tcW w:w="10627" w:type="dxa"/>
            <w:gridSpan w:val="5"/>
          </w:tcPr>
          <w:p w14:paraId="5C7FD90C" w14:textId="77777777" w:rsidR="00093F84" w:rsidRPr="00812970" w:rsidRDefault="0091198D" w:rsidP="00093F84">
            <w:pPr>
              <w:pStyle w:val="Contedodetabela"/>
              <w:snapToGrid w:val="0"/>
              <w:ind w:left="82"/>
              <w:rPr>
                <w:rFonts w:ascii="Verdana" w:hAnsi="Verdana" w:cs="Arial"/>
                <w:b/>
                <w:i/>
                <w:color w:val="000000" w:themeColor="text1"/>
                <w:sz w:val="20"/>
                <w:szCs w:val="20"/>
              </w:rPr>
            </w:pPr>
            <w:r w:rsidRPr="00812970">
              <w:rPr>
                <w:rFonts w:ascii="Verdana" w:hAnsi="Verdana" w:cs="Arial"/>
                <w:b/>
                <w:i/>
                <w:color w:val="000000" w:themeColor="text1"/>
                <w:sz w:val="20"/>
                <w:szCs w:val="20"/>
              </w:rPr>
              <w:t>Estudante:</w:t>
            </w:r>
          </w:p>
        </w:tc>
      </w:tr>
      <w:tr w:rsidR="00812970" w:rsidRPr="00812970" w14:paraId="064AAE54" w14:textId="77777777" w:rsidTr="00965A01">
        <w:trPr>
          <w:trHeight w:val="217"/>
        </w:trPr>
        <w:tc>
          <w:tcPr>
            <w:tcW w:w="2462" w:type="dxa"/>
          </w:tcPr>
          <w:p w14:paraId="081C9F99" w14:textId="444FF71E" w:rsidR="00A84FD5" w:rsidRPr="00812970" w:rsidRDefault="00A84FD5" w:rsidP="005E5BEA">
            <w:pPr>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Turma</w:t>
            </w:r>
            <w:r w:rsidR="0087463C" w:rsidRPr="00812970">
              <w:rPr>
                <w:rFonts w:ascii="Verdana" w:hAnsi="Verdana" w:cs="Arial"/>
                <w:b/>
                <w:i/>
                <w:color w:val="000000" w:themeColor="text1"/>
                <w:sz w:val="20"/>
                <w:szCs w:val="20"/>
              </w:rPr>
              <w:t>:</w:t>
            </w:r>
            <w:r w:rsidR="00C77ACC" w:rsidRPr="00812970">
              <w:rPr>
                <w:rFonts w:ascii="Verdana" w:hAnsi="Verdana" w:cs="Arial"/>
                <w:b/>
                <w:i/>
                <w:color w:val="000000" w:themeColor="text1"/>
                <w:sz w:val="20"/>
                <w:szCs w:val="20"/>
              </w:rPr>
              <w:t xml:space="preserve"> </w:t>
            </w:r>
            <w:r w:rsidR="00522404" w:rsidRPr="00812970">
              <w:rPr>
                <w:rFonts w:ascii="Verdana" w:hAnsi="Verdana" w:cs="Arial"/>
                <w:b/>
                <w:i/>
                <w:color w:val="000000" w:themeColor="text1"/>
                <w:sz w:val="20"/>
                <w:szCs w:val="20"/>
              </w:rPr>
              <w:t>1</w:t>
            </w:r>
            <w:r w:rsidR="00C77ACC" w:rsidRPr="00812970">
              <w:rPr>
                <w:rFonts w:ascii="Verdana" w:hAnsi="Verdana" w:cs="Arial"/>
                <w:b/>
                <w:i/>
                <w:color w:val="000000" w:themeColor="text1"/>
                <w:sz w:val="20"/>
                <w:szCs w:val="20"/>
              </w:rPr>
              <w:t>ª</w:t>
            </w:r>
          </w:p>
        </w:tc>
        <w:tc>
          <w:tcPr>
            <w:tcW w:w="2211" w:type="dxa"/>
          </w:tcPr>
          <w:p w14:paraId="4D2354B2" w14:textId="53B8D9FE" w:rsidR="00A84FD5" w:rsidRPr="00812970" w:rsidRDefault="00A84FD5" w:rsidP="00093F84">
            <w:pPr>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 xml:space="preserve">   Turno:</w:t>
            </w:r>
          </w:p>
        </w:tc>
        <w:tc>
          <w:tcPr>
            <w:tcW w:w="4111" w:type="dxa"/>
            <w:gridSpan w:val="2"/>
          </w:tcPr>
          <w:p w14:paraId="5F751FA2" w14:textId="28331B3C" w:rsidR="00A84FD5" w:rsidRPr="00812970" w:rsidRDefault="00A84FD5" w:rsidP="00093F84">
            <w:pPr>
              <w:pStyle w:val="Contedodetabela"/>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Data de Aplicação:</w:t>
            </w:r>
          </w:p>
        </w:tc>
        <w:tc>
          <w:tcPr>
            <w:tcW w:w="1843" w:type="dxa"/>
          </w:tcPr>
          <w:p w14:paraId="2B4B6411" w14:textId="7850EF57" w:rsidR="00A84FD5" w:rsidRPr="00812970" w:rsidRDefault="00522404" w:rsidP="00093F84">
            <w:pPr>
              <w:pStyle w:val="Contedodetabela"/>
              <w:snapToGrid w:val="0"/>
              <w:rPr>
                <w:rFonts w:ascii="Verdana" w:hAnsi="Verdana" w:cs="Arial"/>
                <w:b/>
                <w:i/>
                <w:color w:val="000000" w:themeColor="text1"/>
                <w:sz w:val="20"/>
                <w:szCs w:val="20"/>
              </w:rPr>
            </w:pPr>
            <w:r w:rsidRPr="00812970">
              <w:rPr>
                <w:rFonts w:ascii="Verdana" w:hAnsi="Verdana" w:cs="Arial"/>
                <w:b/>
                <w:i/>
                <w:color w:val="000000" w:themeColor="text1"/>
                <w:sz w:val="20"/>
                <w:szCs w:val="20"/>
              </w:rPr>
              <w:t>2</w:t>
            </w:r>
            <w:r w:rsidR="00A84FD5" w:rsidRPr="00812970">
              <w:rPr>
                <w:rFonts w:ascii="Verdana" w:hAnsi="Verdana" w:cs="Arial"/>
                <w:b/>
                <w:i/>
                <w:color w:val="000000" w:themeColor="text1"/>
                <w:sz w:val="20"/>
                <w:szCs w:val="20"/>
              </w:rPr>
              <w:t>º Bimestre</w:t>
            </w:r>
          </w:p>
        </w:tc>
      </w:tr>
      <w:tr w:rsidR="00812970" w:rsidRPr="00812970" w14:paraId="55C11E1F" w14:textId="77777777" w:rsidTr="001E0CB7">
        <w:trPr>
          <w:trHeight w:val="217"/>
        </w:trPr>
        <w:tc>
          <w:tcPr>
            <w:tcW w:w="7858" w:type="dxa"/>
            <w:gridSpan w:val="3"/>
          </w:tcPr>
          <w:p w14:paraId="7A0E914C" w14:textId="069EA754" w:rsidR="00C914D3" w:rsidRPr="00812970" w:rsidRDefault="00C914D3" w:rsidP="00093F84">
            <w:pPr>
              <w:pStyle w:val="Contedodetabela"/>
              <w:snapToGrid w:val="0"/>
              <w:rPr>
                <w:rFonts w:ascii="Verdana" w:hAnsi="Verdana" w:cs="Arial"/>
                <w:b/>
                <w:bCs/>
                <w:i/>
                <w:iCs/>
                <w:color w:val="000000" w:themeColor="text1"/>
                <w:sz w:val="20"/>
                <w:szCs w:val="20"/>
              </w:rPr>
            </w:pPr>
            <w:proofErr w:type="spellStart"/>
            <w:r w:rsidRPr="00812970">
              <w:rPr>
                <w:rFonts w:ascii="Verdana" w:hAnsi="Verdana" w:cs="Arial"/>
                <w:b/>
                <w:bCs/>
                <w:i/>
                <w:iCs/>
                <w:color w:val="000000" w:themeColor="text1"/>
                <w:sz w:val="20"/>
                <w:szCs w:val="20"/>
              </w:rPr>
              <w:t>Prof</w:t>
            </w:r>
            <w:proofErr w:type="spellEnd"/>
            <w:r w:rsidR="00102A1B" w:rsidRPr="00812970">
              <w:rPr>
                <w:rFonts w:ascii="Verdana" w:hAnsi="Verdana" w:cs="Arial"/>
                <w:b/>
                <w:bCs/>
                <w:i/>
                <w:iCs/>
                <w:color w:val="000000" w:themeColor="text1"/>
                <w:sz w:val="20"/>
                <w:szCs w:val="20"/>
              </w:rPr>
              <w:t>(a)</w:t>
            </w:r>
            <w:r w:rsidRPr="00812970">
              <w:rPr>
                <w:rFonts w:ascii="Verdana" w:hAnsi="Verdana" w:cs="Arial"/>
                <w:b/>
                <w:bCs/>
                <w:i/>
                <w:iCs/>
                <w:color w:val="000000" w:themeColor="text1"/>
                <w:sz w:val="20"/>
                <w:szCs w:val="20"/>
              </w:rPr>
              <w:t xml:space="preserve">. </w:t>
            </w:r>
            <w:r w:rsidR="00C77ACC" w:rsidRPr="00812970">
              <w:rPr>
                <w:rFonts w:ascii="Verdana" w:hAnsi="Verdana" w:cs="Arial"/>
                <w:b/>
                <w:bCs/>
                <w:i/>
                <w:iCs/>
                <w:color w:val="000000" w:themeColor="text1"/>
                <w:sz w:val="20"/>
                <w:szCs w:val="20"/>
              </w:rPr>
              <w:t>JULIANO GORDÃO</w:t>
            </w:r>
          </w:p>
        </w:tc>
        <w:tc>
          <w:tcPr>
            <w:tcW w:w="2769" w:type="dxa"/>
            <w:gridSpan w:val="2"/>
          </w:tcPr>
          <w:p w14:paraId="1BE90713" w14:textId="77777777" w:rsidR="00C914D3" w:rsidRPr="00812970" w:rsidRDefault="00C914D3" w:rsidP="00093F84">
            <w:pPr>
              <w:pStyle w:val="Contedodetabela"/>
              <w:snapToGrid w:val="0"/>
              <w:jc w:val="both"/>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 xml:space="preserve">Nota Final: </w:t>
            </w:r>
          </w:p>
        </w:tc>
      </w:tr>
      <w:tr w:rsidR="00812970" w:rsidRPr="00812970" w14:paraId="53D2BF31" w14:textId="77777777" w:rsidTr="00446779">
        <w:trPr>
          <w:trHeight w:val="217"/>
        </w:trPr>
        <w:tc>
          <w:tcPr>
            <w:tcW w:w="10627" w:type="dxa"/>
            <w:gridSpan w:val="5"/>
          </w:tcPr>
          <w:p w14:paraId="6CAD6A45" w14:textId="77777777" w:rsidR="0086497B" w:rsidRPr="00812970" w:rsidRDefault="0086497B" w:rsidP="0086497B">
            <w:pPr>
              <w:pStyle w:val="Contedodetabela"/>
              <w:snapToGrid w:val="0"/>
              <w:jc w:val="both"/>
              <w:rPr>
                <w:rFonts w:ascii="Verdana" w:hAnsi="Verdana" w:cs="Arial"/>
                <w:b/>
                <w:bCs/>
                <w:i/>
                <w:iCs/>
                <w:color w:val="000000" w:themeColor="text1"/>
                <w:sz w:val="20"/>
                <w:szCs w:val="20"/>
              </w:rPr>
            </w:pPr>
            <w:r w:rsidRPr="00812970">
              <w:rPr>
                <w:rFonts w:ascii="Verdana" w:hAnsi="Verdana"/>
                <w:b/>
                <w:i/>
                <w:color w:val="000000" w:themeColor="text1"/>
                <w:sz w:val="16"/>
                <w:szCs w:val="16"/>
              </w:rPr>
              <w:t xml:space="preserve">INÍCIO:                                                                                TÉRMINO: </w:t>
            </w:r>
          </w:p>
        </w:tc>
      </w:tr>
      <w:tr w:rsidR="00812970" w:rsidRPr="00812970" w14:paraId="5C8F02F8" w14:textId="77777777" w:rsidTr="00093F84">
        <w:trPr>
          <w:trHeight w:val="217"/>
        </w:trPr>
        <w:tc>
          <w:tcPr>
            <w:tcW w:w="10627" w:type="dxa"/>
            <w:gridSpan w:val="5"/>
          </w:tcPr>
          <w:p w14:paraId="56FDAAD1" w14:textId="53D45AB3" w:rsidR="00093F84" w:rsidRPr="00812970" w:rsidRDefault="002165E6" w:rsidP="00C914D3">
            <w:pPr>
              <w:pStyle w:val="Contedodetabela"/>
              <w:snapToGrid w:val="0"/>
              <w:jc w:val="center"/>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PROVA</w:t>
            </w:r>
            <w:r w:rsidR="007D07B0" w:rsidRPr="00812970">
              <w:rPr>
                <w:rFonts w:ascii="Verdana" w:hAnsi="Verdana" w:cs="Arial"/>
                <w:b/>
                <w:bCs/>
                <w:i/>
                <w:iCs/>
                <w:color w:val="000000" w:themeColor="text1"/>
                <w:sz w:val="20"/>
                <w:szCs w:val="20"/>
              </w:rPr>
              <w:t xml:space="preserve"> DE </w:t>
            </w:r>
            <w:r w:rsidR="00C77ACC" w:rsidRPr="00812970">
              <w:rPr>
                <w:rFonts w:ascii="Verdana" w:hAnsi="Verdana" w:cs="Arial"/>
                <w:b/>
                <w:bCs/>
                <w:i/>
                <w:iCs/>
                <w:color w:val="000000" w:themeColor="text1"/>
                <w:sz w:val="20"/>
                <w:szCs w:val="20"/>
              </w:rPr>
              <w:t xml:space="preserve">RECUPERAÇÃO DE </w:t>
            </w:r>
            <w:r w:rsidR="00522404" w:rsidRPr="00812970">
              <w:rPr>
                <w:rFonts w:ascii="Verdana" w:hAnsi="Verdana" w:cs="Arial"/>
                <w:b/>
                <w:bCs/>
                <w:i/>
                <w:iCs/>
                <w:color w:val="000000" w:themeColor="text1"/>
                <w:sz w:val="20"/>
                <w:szCs w:val="20"/>
              </w:rPr>
              <w:t>SOCIOLOGIA</w:t>
            </w:r>
          </w:p>
        </w:tc>
      </w:tr>
      <w:tr w:rsidR="00812970" w:rsidRPr="00812970" w14:paraId="32A8F494" w14:textId="77777777" w:rsidTr="00093F84">
        <w:trPr>
          <w:trHeight w:val="217"/>
        </w:trPr>
        <w:tc>
          <w:tcPr>
            <w:tcW w:w="10627" w:type="dxa"/>
            <w:gridSpan w:val="5"/>
          </w:tcPr>
          <w:p w14:paraId="7571C546" w14:textId="77777777" w:rsidR="00093F84" w:rsidRPr="00812970" w:rsidRDefault="00093F84" w:rsidP="00093F84">
            <w:pPr>
              <w:pStyle w:val="Contedodetabela"/>
              <w:snapToGrid w:val="0"/>
              <w:jc w:val="center"/>
              <w:rPr>
                <w:rFonts w:ascii="Verdana" w:hAnsi="Verdana" w:cs="Arial"/>
                <w:b/>
                <w:bCs/>
                <w:i/>
                <w:iCs/>
                <w:color w:val="000000" w:themeColor="text1"/>
                <w:sz w:val="20"/>
                <w:szCs w:val="20"/>
              </w:rPr>
            </w:pPr>
            <w:r w:rsidRPr="00812970">
              <w:rPr>
                <w:rFonts w:ascii="Verdana" w:hAnsi="Verdana" w:cs="Arial"/>
                <w:b/>
                <w:bCs/>
                <w:i/>
                <w:iCs/>
                <w:color w:val="000000" w:themeColor="text1"/>
                <w:sz w:val="20"/>
                <w:szCs w:val="20"/>
              </w:rPr>
              <w:t xml:space="preserve">INSTRUÇÕES GERAIS       </w:t>
            </w:r>
          </w:p>
          <w:p w14:paraId="28A9FED3" w14:textId="77777777" w:rsidR="00093F84" w:rsidRPr="00812970" w:rsidRDefault="00093F84" w:rsidP="00093F84">
            <w:pPr>
              <w:pStyle w:val="Contedodetabela"/>
              <w:tabs>
                <w:tab w:val="left" w:pos="184"/>
                <w:tab w:val="left" w:pos="467"/>
              </w:tabs>
              <w:snapToGrid w:val="0"/>
              <w:ind w:left="184"/>
              <w:jc w:val="both"/>
              <w:rPr>
                <w:rFonts w:ascii="Verdana" w:hAnsi="Verdana" w:cs="Arial"/>
                <w:bCs/>
                <w:iCs/>
                <w:color w:val="000000" w:themeColor="text1"/>
                <w:sz w:val="20"/>
                <w:szCs w:val="20"/>
              </w:rPr>
            </w:pPr>
          </w:p>
          <w:p w14:paraId="1CA1A9D0"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1. Confira</w:t>
            </w:r>
            <w:r w:rsidR="00093F84" w:rsidRPr="00812970">
              <w:rPr>
                <w:rFonts w:ascii="Verdana" w:hAnsi="Verdana" w:cs="Arial"/>
                <w:bCs/>
                <w:iCs/>
                <w:color w:val="000000" w:themeColor="text1"/>
                <w:sz w:val="12"/>
                <w:szCs w:val="12"/>
              </w:rPr>
              <w:t xml:space="preserve"> atentamente a construção da prova. Qualquer falha de impressão ou falta de folhas deve ser comunicada ao professor no prazo máximo de </w:t>
            </w:r>
            <w:r w:rsidR="00093F84" w:rsidRPr="00812970">
              <w:rPr>
                <w:rFonts w:ascii="Verdana" w:hAnsi="Verdana" w:cs="Arial"/>
                <w:b/>
                <w:bCs/>
                <w:iCs/>
                <w:color w:val="000000" w:themeColor="text1"/>
                <w:sz w:val="12"/>
                <w:szCs w:val="12"/>
              </w:rPr>
              <w:t>15 (quinze) minutos.</w:t>
            </w:r>
          </w:p>
          <w:p w14:paraId="00FC5D25"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2. Inicie</w:t>
            </w:r>
            <w:r w:rsidR="00093F84" w:rsidRPr="00812970">
              <w:rPr>
                <w:rFonts w:ascii="Verdana" w:hAnsi="Verdana" w:cs="Arial"/>
                <w:bCs/>
                <w:iCs/>
                <w:color w:val="000000" w:themeColor="text1"/>
                <w:sz w:val="12"/>
                <w:szCs w:val="12"/>
              </w:rPr>
              <w:t xml:space="preserve"> a prova identificando todas as páginas com seu </w:t>
            </w:r>
            <w:r w:rsidR="00093F84" w:rsidRPr="00812970">
              <w:rPr>
                <w:rFonts w:ascii="Verdana" w:hAnsi="Verdana" w:cs="Arial"/>
                <w:b/>
                <w:bCs/>
                <w:iCs/>
                <w:color w:val="000000" w:themeColor="text1"/>
                <w:sz w:val="12"/>
                <w:szCs w:val="12"/>
              </w:rPr>
              <w:t>nome e turma.</w:t>
            </w:r>
          </w:p>
          <w:p w14:paraId="6C8DF9FA"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3. Resolva</w:t>
            </w:r>
            <w:r w:rsidR="00093F84" w:rsidRPr="00812970">
              <w:rPr>
                <w:rFonts w:ascii="Verdana" w:hAnsi="Verdana" w:cs="Arial"/>
                <w:bCs/>
                <w:iCs/>
                <w:color w:val="000000" w:themeColor="text1"/>
                <w:sz w:val="12"/>
                <w:szCs w:val="12"/>
              </w:rPr>
              <w:t xml:space="preserve"> as questões nos locais correspondentes usando caneta com tinta azul ou preta. Responda a lápis somente quando determinado.</w:t>
            </w:r>
          </w:p>
          <w:p w14:paraId="1DBBEC1A"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4. Utilize</w:t>
            </w:r>
            <w:r w:rsidR="00093F84" w:rsidRPr="00812970">
              <w:rPr>
                <w:rFonts w:ascii="Verdana" w:hAnsi="Verdana" w:cs="Arial"/>
                <w:bCs/>
                <w:iCs/>
                <w:color w:val="000000" w:themeColor="text1"/>
                <w:sz w:val="12"/>
                <w:szCs w:val="12"/>
              </w:rPr>
              <w:t xml:space="preserve"> somente o material autorizado. É proibido o uso de qualquer tipo de corretivo; de aparelho celular.</w:t>
            </w:r>
          </w:p>
          <w:p w14:paraId="4D5D5F43"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5. Esta</w:t>
            </w:r>
            <w:r w:rsidR="00093F84" w:rsidRPr="00812970">
              <w:rPr>
                <w:rFonts w:ascii="Verdana" w:hAnsi="Verdana" w:cs="Arial"/>
                <w:bCs/>
                <w:iCs/>
                <w:color w:val="000000" w:themeColor="text1"/>
                <w:sz w:val="12"/>
                <w:szCs w:val="12"/>
              </w:rPr>
              <w:t xml:space="preserve"> prova é individual. Ao término do tempo, levante o braço e aguarde o</w:t>
            </w:r>
            <w:r w:rsidRPr="00812970">
              <w:rPr>
                <w:rFonts w:ascii="Verdana" w:hAnsi="Verdana" w:cs="Arial"/>
                <w:bCs/>
                <w:iCs/>
                <w:color w:val="000000" w:themeColor="text1"/>
                <w:sz w:val="12"/>
                <w:szCs w:val="12"/>
              </w:rPr>
              <w:t xml:space="preserve"> fiscal</w:t>
            </w:r>
            <w:r w:rsidR="00093F84" w:rsidRPr="00812970">
              <w:rPr>
                <w:rFonts w:ascii="Verdana" w:hAnsi="Verdana" w:cs="Arial"/>
                <w:bCs/>
                <w:iCs/>
                <w:color w:val="000000" w:themeColor="text1"/>
                <w:sz w:val="12"/>
                <w:szCs w:val="12"/>
              </w:rPr>
              <w:t xml:space="preserve"> recolher a prova.</w:t>
            </w:r>
          </w:p>
          <w:p w14:paraId="121C6190" w14:textId="77777777" w:rsidR="00093F84" w:rsidRPr="00812970" w:rsidRDefault="00C914D3"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6. </w:t>
            </w:r>
            <w:r w:rsidR="00093F84" w:rsidRPr="00812970">
              <w:rPr>
                <w:rFonts w:ascii="Verdana" w:hAnsi="Verdana" w:cs="Arial"/>
                <w:bCs/>
                <w:iCs/>
                <w:color w:val="000000" w:themeColor="text1"/>
                <w:sz w:val="12"/>
                <w:szCs w:val="12"/>
              </w:rPr>
              <w:t xml:space="preserve">A posse e/ou uso de meios ilícitos para a execução da prova é(são) considerado(s) falta disciplinar grave, acarretando a atribuição de </w:t>
            </w:r>
            <w:r w:rsidR="00093F84" w:rsidRPr="00812970">
              <w:rPr>
                <w:rFonts w:ascii="Verdana" w:hAnsi="Verdana" w:cs="Arial"/>
                <w:b/>
                <w:bCs/>
                <w:iCs/>
                <w:color w:val="000000" w:themeColor="text1"/>
                <w:sz w:val="12"/>
                <w:szCs w:val="12"/>
              </w:rPr>
              <w:t>grau ZERO.</w:t>
            </w:r>
          </w:p>
          <w:p w14:paraId="65D78B15" w14:textId="77777777" w:rsidR="00124F9F" w:rsidRPr="00812970" w:rsidRDefault="00124F9F" w:rsidP="003335D4">
            <w:pPr>
              <w:pStyle w:val="Contedodetabela"/>
              <w:tabs>
                <w:tab w:val="left" w:pos="224"/>
                <w:tab w:val="left" w:pos="366"/>
              </w:tabs>
              <w:snapToGrid w:val="0"/>
              <w:jc w:val="both"/>
              <w:rPr>
                <w:rFonts w:ascii="Verdana" w:hAnsi="Verdana" w:cs="Arial"/>
                <w:bCs/>
                <w:iCs/>
                <w:color w:val="000000" w:themeColor="text1"/>
                <w:sz w:val="12"/>
                <w:szCs w:val="12"/>
              </w:rPr>
            </w:pPr>
            <w:r w:rsidRPr="00812970">
              <w:rPr>
                <w:rFonts w:ascii="Verdana" w:hAnsi="Verdana" w:cs="Arial"/>
                <w:bCs/>
                <w:iCs/>
                <w:color w:val="000000" w:themeColor="text1"/>
                <w:sz w:val="12"/>
                <w:szCs w:val="12"/>
              </w:rPr>
              <w:t xml:space="preserve">7. </w:t>
            </w:r>
            <w:r w:rsidR="00C914D3" w:rsidRPr="00812970">
              <w:rPr>
                <w:rFonts w:ascii="Verdana" w:hAnsi="Verdana" w:cs="Arial"/>
                <w:bCs/>
                <w:iCs/>
                <w:color w:val="000000" w:themeColor="text1"/>
                <w:sz w:val="12"/>
                <w:szCs w:val="12"/>
              </w:rPr>
              <w:t>As</w:t>
            </w:r>
            <w:r w:rsidRPr="00812970">
              <w:rPr>
                <w:rFonts w:ascii="Verdana" w:hAnsi="Verdana" w:cs="Arial"/>
                <w:bCs/>
                <w:iCs/>
                <w:color w:val="000000" w:themeColor="text1"/>
                <w:sz w:val="12"/>
                <w:szCs w:val="12"/>
              </w:rPr>
              <w:t xml:space="preserve"> quest</w:t>
            </w:r>
            <w:r w:rsidR="006C72CA" w:rsidRPr="00812970">
              <w:rPr>
                <w:rFonts w:ascii="Verdana" w:hAnsi="Verdana" w:cs="Arial"/>
                <w:bCs/>
                <w:iCs/>
                <w:color w:val="000000" w:themeColor="text1"/>
                <w:sz w:val="12"/>
                <w:szCs w:val="12"/>
              </w:rPr>
              <w:t>ões</w:t>
            </w:r>
            <w:r w:rsidRPr="00812970">
              <w:rPr>
                <w:rFonts w:ascii="Verdana" w:hAnsi="Verdana" w:cs="Arial"/>
                <w:bCs/>
                <w:iCs/>
                <w:color w:val="000000" w:themeColor="text1"/>
                <w:sz w:val="12"/>
                <w:szCs w:val="12"/>
              </w:rPr>
              <w:t xml:space="preserve"> indicada</w:t>
            </w:r>
            <w:r w:rsidR="006C72CA" w:rsidRPr="00812970">
              <w:rPr>
                <w:rFonts w:ascii="Verdana" w:hAnsi="Verdana" w:cs="Arial"/>
                <w:bCs/>
                <w:iCs/>
                <w:color w:val="000000" w:themeColor="text1"/>
                <w:sz w:val="12"/>
                <w:szCs w:val="12"/>
              </w:rPr>
              <w:t>s</w:t>
            </w:r>
            <w:r w:rsidRPr="00812970">
              <w:rPr>
                <w:rFonts w:ascii="Verdana" w:hAnsi="Verdana" w:cs="Arial"/>
                <w:bCs/>
                <w:iCs/>
                <w:color w:val="000000" w:themeColor="text1"/>
                <w:sz w:val="12"/>
                <w:szCs w:val="12"/>
              </w:rPr>
              <w:t xml:space="preserve"> com </w:t>
            </w:r>
            <w:r w:rsidRPr="00812970">
              <w:rPr>
                <w:rFonts w:ascii="Verdana" w:hAnsi="Verdana" w:cs="Arial"/>
                <w:b/>
                <w:bCs/>
                <w:iCs/>
                <w:color w:val="000000" w:themeColor="text1"/>
                <w:sz w:val="12"/>
                <w:szCs w:val="12"/>
              </w:rPr>
              <w:t>*</w:t>
            </w:r>
            <w:r w:rsidR="006C72CA" w:rsidRPr="00812970">
              <w:rPr>
                <w:rFonts w:ascii="Verdana" w:hAnsi="Verdana" w:cs="Arial"/>
                <w:bCs/>
                <w:iCs/>
                <w:color w:val="000000" w:themeColor="text1"/>
                <w:sz w:val="12"/>
                <w:szCs w:val="12"/>
              </w:rPr>
              <w:t>são</w:t>
            </w:r>
            <w:r w:rsidRPr="00812970">
              <w:rPr>
                <w:rFonts w:ascii="Verdana" w:hAnsi="Verdana" w:cs="Arial"/>
                <w:bCs/>
                <w:iCs/>
                <w:color w:val="000000" w:themeColor="text1"/>
                <w:sz w:val="12"/>
                <w:szCs w:val="12"/>
              </w:rPr>
              <w:t xml:space="preserve"> quest</w:t>
            </w:r>
            <w:r w:rsidR="006C72CA" w:rsidRPr="00812970">
              <w:rPr>
                <w:rFonts w:ascii="Verdana" w:hAnsi="Verdana" w:cs="Arial"/>
                <w:bCs/>
                <w:iCs/>
                <w:color w:val="000000" w:themeColor="text1"/>
                <w:sz w:val="12"/>
                <w:szCs w:val="12"/>
              </w:rPr>
              <w:t>ões</w:t>
            </w:r>
            <w:r w:rsidR="00C914D3" w:rsidRPr="00812970">
              <w:rPr>
                <w:rFonts w:ascii="Verdana" w:hAnsi="Verdana" w:cs="Arial"/>
                <w:bCs/>
                <w:iCs/>
                <w:color w:val="000000" w:themeColor="text1"/>
                <w:sz w:val="12"/>
                <w:szCs w:val="12"/>
              </w:rPr>
              <w:t xml:space="preserve"> </w:t>
            </w:r>
            <w:r w:rsidR="006C72CA" w:rsidRPr="00812970">
              <w:rPr>
                <w:rFonts w:ascii="Verdana" w:hAnsi="Verdana" w:cs="Arial"/>
                <w:bCs/>
                <w:iCs/>
                <w:color w:val="000000" w:themeColor="text1"/>
                <w:sz w:val="12"/>
                <w:szCs w:val="12"/>
              </w:rPr>
              <w:t xml:space="preserve">de </w:t>
            </w:r>
            <w:r w:rsidRPr="00812970">
              <w:rPr>
                <w:rFonts w:ascii="Verdana" w:hAnsi="Verdana" w:cs="Arial"/>
                <w:bCs/>
                <w:iCs/>
                <w:color w:val="000000" w:themeColor="text1"/>
                <w:sz w:val="12"/>
                <w:szCs w:val="12"/>
              </w:rPr>
              <w:t>desafio</w:t>
            </w:r>
            <w:r w:rsidR="0042634C" w:rsidRPr="00812970">
              <w:rPr>
                <w:rFonts w:ascii="Verdana" w:hAnsi="Verdana" w:cs="Arial"/>
                <w:bCs/>
                <w:iCs/>
                <w:color w:val="000000" w:themeColor="text1"/>
                <w:sz w:val="12"/>
                <w:szCs w:val="12"/>
              </w:rPr>
              <w:t xml:space="preserve"> e correspondem a </w:t>
            </w:r>
            <w:r w:rsidR="004F0ABD" w:rsidRPr="00812970">
              <w:rPr>
                <w:rFonts w:ascii="Verdana" w:hAnsi="Verdana" w:cs="Arial"/>
                <w:bCs/>
                <w:iCs/>
                <w:color w:val="000000" w:themeColor="text1"/>
                <w:sz w:val="12"/>
                <w:szCs w:val="12"/>
              </w:rPr>
              <w:t xml:space="preserve">um </w:t>
            </w:r>
            <w:r w:rsidR="0042634C" w:rsidRPr="00812970">
              <w:rPr>
                <w:rFonts w:ascii="Verdana" w:hAnsi="Verdana" w:cs="Arial"/>
                <w:bCs/>
                <w:iCs/>
                <w:color w:val="000000" w:themeColor="text1"/>
                <w:sz w:val="12"/>
                <w:szCs w:val="12"/>
              </w:rPr>
              <w:t>ponto adiciona</w:t>
            </w:r>
            <w:r w:rsidR="004F0ABD" w:rsidRPr="00812970">
              <w:rPr>
                <w:rFonts w:ascii="Verdana" w:hAnsi="Verdana" w:cs="Arial"/>
                <w:bCs/>
                <w:iCs/>
                <w:color w:val="000000" w:themeColor="text1"/>
                <w:sz w:val="12"/>
                <w:szCs w:val="12"/>
              </w:rPr>
              <w:t>l</w:t>
            </w:r>
            <w:r w:rsidR="006C72CA" w:rsidRPr="00812970">
              <w:rPr>
                <w:rFonts w:ascii="Verdana" w:hAnsi="Verdana" w:cs="Arial"/>
                <w:bCs/>
                <w:iCs/>
                <w:color w:val="000000" w:themeColor="text1"/>
                <w:sz w:val="12"/>
                <w:szCs w:val="12"/>
              </w:rPr>
              <w:t>.</w:t>
            </w:r>
          </w:p>
          <w:p w14:paraId="18FF8032" w14:textId="77777777" w:rsidR="00093F84" w:rsidRPr="00812970" w:rsidRDefault="00124F9F" w:rsidP="00323F29">
            <w:pPr>
              <w:pStyle w:val="Contedodetabela"/>
              <w:tabs>
                <w:tab w:val="left" w:pos="224"/>
              </w:tabs>
              <w:snapToGrid w:val="0"/>
              <w:jc w:val="both"/>
              <w:rPr>
                <w:rFonts w:ascii="Verdana" w:hAnsi="Verdana" w:cs="Arial"/>
                <w:b/>
                <w:bCs/>
                <w:iCs/>
                <w:color w:val="000000" w:themeColor="text1"/>
                <w:sz w:val="12"/>
                <w:szCs w:val="12"/>
              </w:rPr>
            </w:pPr>
            <w:r w:rsidRPr="00812970">
              <w:rPr>
                <w:rFonts w:ascii="Verdana" w:hAnsi="Verdana" w:cs="Arial"/>
                <w:bCs/>
                <w:iCs/>
                <w:color w:val="000000" w:themeColor="text1"/>
                <w:sz w:val="12"/>
                <w:szCs w:val="12"/>
              </w:rPr>
              <w:t>8</w:t>
            </w:r>
            <w:r w:rsidR="00323F29" w:rsidRPr="00812970">
              <w:rPr>
                <w:rFonts w:ascii="Verdana" w:hAnsi="Verdana" w:cs="Arial"/>
                <w:bCs/>
                <w:iCs/>
                <w:color w:val="000000" w:themeColor="text1"/>
                <w:sz w:val="12"/>
                <w:szCs w:val="12"/>
              </w:rPr>
              <w:t xml:space="preserve">. </w:t>
            </w:r>
            <w:r w:rsidR="00093F84" w:rsidRPr="00812970">
              <w:rPr>
                <w:rFonts w:ascii="Verdana" w:hAnsi="Verdana" w:cs="Arial"/>
                <w:bCs/>
                <w:iCs/>
                <w:color w:val="000000" w:themeColor="text1"/>
                <w:sz w:val="12"/>
                <w:szCs w:val="12"/>
              </w:rPr>
              <w:t>E</w:t>
            </w:r>
            <w:r w:rsidR="007D07B0" w:rsidRPr="00812970">
              <w:rPr>
                <w:rFonts w:ascii="Verdana" w:hAnsi="Verdana" w:cs="Arial"/>
                <w:bCs/>
                <w:iCs/>
                <w:color w:val="000000" w:themeColor="text1"/>
                <w:sz w:val="12"/>
                <w:szCs w:val="12"/>
              </w:rPr>
              <w:t>sta</w:t>
            </w:r>
            <w:r w:rsidR="00093F84" w:rsidRPr="00812970">
              <w:rPr>
                <w:rFonts w:ascii="Verdana" w:hAnsi="Verdana" w:cs="Arial"/>
                <w:bCs/>
                <w:iCs/>
                <w:color w:val="000000" w:themeColor="text1"/>
                <w:sz w:val="12"/>
                <w:szCs w:val="12"/>
              </w:rPr>
              <w:t xml:space="preserve"> prova vale de</w:t>
            </w:r>
            <w:r w:rsidR="00C914D3" w:rsidRPr="00812970">
              <w:rPr>
                <w:rFonts w:ascii="Verdana" w:hAnsi="Verdana" w:cs="Arial"/>
                <w:b/>
                <w:bCs/>
                <w:iCs/>
                <w:color w:val="000000" w:themeColor="text1"/>
                <w:sz w:val="12"/>
                <w:szCs w:val="12"/>
              </w:rPr>
              <w:t xml:space="preserve"> 0 a 10</w:t>
            </w:r>
            <w:r w:rsidR="00093F84" w:rsidRPr="00812970">
              <w:rPr>
                <w:rFonts w:ascii="Verdana" w:hAnsi="Verdana" w:cs="Arial"/>
                <w:b/>
                <w:bCs/>
                <w:iCs/>
                <w:color w:val="000000" w:themeColor="text1"/>
                <w:sz w:val="12"/>
                <w:szCs w:val="12"/>
              </w:rPr>
              <w:t xml:space="preserve"> (</w:t>
            </w:r>
            <w:r w:rsidR="00C914D3" w:rsidRPr="00812970">
              <w:rPr>
                <w:rFonts w:ascii="Verdana" w:hAnsi="Verdana" w:cs="Arial"/>
                <w:b/>
                <w:bCs/>
                <w:iCs/>
                <w:color w:val="000000" w:themeColor="text1"/>
                <w:sz w:val="12"/>
                <w:szCs w:val="12"/>
              </w:rPr>
              <w:t>dez</w:t>
            </w:r>
            <w:r w:rsidR="00093F84" w:rsidRPr="00812970">
              <w:rPr>
                <w:rFonts w:ascii="Verdana" w:hAnsi="Verdana" w:cs="Arial"/>
                <w:b/>
                <w:bCs/>
                <w:iCs/>
                <w:color w:val="000000" w:themeColor="text1"/>
                <w:sz w:val="12"/>
                <w:szCs w:val="12"/>
              </w:rPr>
              <w:t>)</w:t>
            </w:r>
          </w:p>
          <w:p w14:paraId="1CE5B04B" w14:textId="77777777" w:rsidR="00093F84" w:rsidRPr="00812970" w:rsidRDefault="00C914D3" w:rsidP="00C914D3">
            <w:pPr>
              <w:pStyle w:val="Contedodetabela"/>
              <w:tabs>
                <w:tab w:val="left" w:pos="224"/>
              </w:tabs>
              <w:snapToGrid w:val="0"/>
              <w:jc w:val="both"/>
              <w:rPr>
                <w:rFonts w:ascii="Verdana" w:hAnsi="Verdana" w:cs="Arial"/>
                <w:b/>
                <w:bCs/>
                <w:iCs/>
                <w:color w:val="000000" w:themeColor="text1"/>
                <w:sz w:val="20"/>
                <w:szCs w:val="20"/>
              </w:rPr>
            </w:pPr>
            <w:r w:rsidRPr="00812970">
              <w:rPr>
                <w:rFonts w:ascii="Verdana" w:hAnsi="Verdana" w:cs="Arial"/>
                <w:b/>
                <w:bCs/>
                <w:iCs/>
                <w:color w:val="000000" w:themeColor="text1"/>
                <w:sz w:val="12"/>
                <w:szCs w:val="12"/>
              </w:rPr>
              <w:t>9. Em provas de exatas é obrigatório apresentação do cálculo, para validação da questão. Caso não conste será anulada.</w:t>
            </w:r>
          </w:p>
        </w:tc>
      </w:tr>
    </w:tbl>
    <w:p w14:paraId="16BBA89C" w14:textId="77777777" w:rsidR="00D62933" w:rsidRPr="00812970" w:rsidRDefault="00D62933" w:rsidP="001C6FF5">
      <w:pPr>
        <w:tabs>
          <w:tab w:val="left" w:pos="3525"/>
        </w:tabs>
        <w:ind w:left="-993" w:right="-141"/>
        <w:jc w:val="both"/>
        <w:rPr>
          <w:rFonts w:ascii="Verdana" w:hAnsi="Verdana"/>
          <w:color w:val="000000" w:themeColor="text1"/>
          <w:sz w:val="16"/>
          <w:szCs w:val="16"/>
        </w:rPr>
      </w:pPr>
    </w:p>
    <w:p w14:paraId="706216CE" w14:textId="432D1AED" w:rsidR="00D62933" w:rsidRPr="00812970" w:rsidRDefault="00D62933" w:rsidP="00D62933">
      <w:pPr>
        <w:rPr>
          <w:rFonts w:ascii="Verdana" w:hAnsi="Verdana"/>
          <w:color w:val="000000" w:themeColor="text1"/>
          <w:sz w:val="16"/>
          <w:szCs w:val="16"/>
        </w:rPr>
      </w:pPr>
    </w:p>
    <w:p w14:paraId="4450726B"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1. </w:t>
      </w:r>
      <w:r w:rsidRPr="00B82D0F">
        <w:rPr>
          <w:rFonts w:ascii="Arial" w:eastAsia="Times New Roman" w:hAnsi="Arial" w:cs="Arial"/>
          <w:color w:val="000000" w:themeColor="text1"/>
          <w:sz w:val="20"/>
          <w:szCs w:val="20"/>
          <w:lang w:eastAsia="pt-BR"/>
        </w:rPr>
        <w:t>A sociologia é uma ciência humana que estuda a sociedade. Das opções abaixo, a que </w:t>
      </w:r>
      <w:r w:rsidRPr="00B82D0F">
        <w:rPr>
          <w:rFonts w:ascii="Arial" w:eastAsia="Times New Roman" w:hAnsi="Arial" w:cs="Arial"/>
          <w:b/>
          <w:bCs/>
          <w:color w:val="000000" w:themeColor="text1"/>
          <w:sz w:val="20"/>
          <w:szCs w:val="20"/>
          <w:bdr w:val="none" w:sz="0" w:space="0" w:color="auto" w:frame="1"/>
          <w:lang w:eastAsia="pt-BR"/>
        </w:rPr>
        <w:t>não</w:t>
      </w:r>
      <w:r w:rsidRPr="00B82D0F">
        <w:rPr>
          <w:rFonts w:ascii="Arial" w:eastAsia="Times New Roman" w:hAnsi="Arial" w:cs="Arial"/>
          <w:color w:val="000000" w:themeColor="text1"/>
          <w:sz w:val="20"/>
          <w:szCs w:val="20"/>
          <w:lang w:eastAsia="pt-BR"/>
        </w:rPr>
        <w:t> contempla um de seus objetivos é:</w:t>
      </w:r>
    </w:p>
    <w:p w14:paraId="5D42461D"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Compreender e explicar as transformações e mudanças nas sociedades humanas.</w:t>
      </w:r>
      <w:r w:rsidRPr="00B82D0F">
        <w:rPr>
          <w:rFonts w:ascii="Arial" w:eastAsia="Times New Roman" w:hAnsi="Arial" w:cs="Arial"/>
          <w:color w:val="000000" w:themeColor="text1"/>
          <w:sz w:val="20"/>
          <w:szCs w:val="20"/>
          <w:lang w:eastAsia="pt-BR"/>
        </w:rPr>
        <w:br/>
        <w:t>b) Entender o funcionamento das sociedades e das relações entre os seres humanos.</w:t>
      </w:r>
      <w:r w:rsidRPr="00B82D0F">
        <w:rPr>
          <w:rFonts w:ascii="Arial" w:eastAsia="Times New Roman" w:hAnsi="Arial" w:cs="Arial"/>
          <w:color w:val="000000" w:themeColor="text1"/>
          <w:sz w:val="20"/>
          <w:szCs w:val="20"/>
          <w:lang w:eastAsia="pt-BR"/>
        </w:rPr>
        <w:br/>
        <w:t>c) Estudar os fatores sociais e culturais relacionados com os comportamentos humanos.</w:t>
      </w:r>
      <w:r w:rsidRPr="00B82D0F">
        <w:rPr>
          <w:rFonts w:ascii="Arial" w:eastAsia="Times New Roman" w:hAnsi="Arial" w:cs="Arial"/>
          <w:color w:val="000000" w:themeColor="text1"/>
          <w:sz w:val="20"/>
          <w:szCs w:val="20"/>
          <w:lang w:eastAsia="pt-BR"/>
        </w:rPr>
        <w:br/>
        <w:t>d) Compreender a existência humana e o saber por meio da análise racional relacionada com a história.</w:t>
      </w:r>
      <w:r w:rsidRPr="00B82D0F">
        <w:rPr>
          <w:rFonts w:ascii="Arial" w:eastAsia="Times New Roman" w:hAnsi="Arial" w:cs="Arial"/>
          <w:color w:val="000000" w:themeColor="text1"/>
          <w:sz w:val="20"/>
          <w:szCs w:val="20"/>
          <w:lang w:eastAsia="pt-BR"/>
        </w:rPr>
        <w:br/>
        <w:t>e) Compreender os interesses dos movimentos sociais, fruto de práticas sociais incoerentes com a ordem social.</w:t>
      </w:r>
    </w:p>
    <w:p w14:paraId="5288BF2B"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631ABF64"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2. </w:t>
      </w:r>
      <w:r w:rsidRPr="00B82D0F">
        <w:rPr>
          <w:rFonts w:ascii="Arial" w:eastAsia="Times New Roman" w:hAnsi="Arial" w:cs="Arial"/>
          <w:color w:val="000000" w:themeColor="text1"/>
          <w:sz w:val="20"/>
          <w:szCs w:val="20"/>
          <w:lang w:eastAsia="pt-BR"/>
        </w:rPr>
        <w:t>Sobre a democracia no Brasil pode-se afirmar que:</w:t>
      </w:r>
    </w:p>
    <w:p w14:paraId="142D5950"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foi instituída na primeira república com o voto de cabresto.</w:t>
      </w:r>
      <w:r w:rsidRPr="00B82D0F">
        <w:rPr>
          <w:rFonts w:ascii="Arial" w:eastAsia="Times New Roman" w:hAnsi="Arial" w:cs="Arial"/>
          <w:color w:val="000000" w:themeColor="text1"/>
          <w:sz w:val="20"/>
          <w:szCs w:val="20"/>
          <w:lang w:eastAsia="pt-BR"/>
        </w:rPr>
        <w:br/>
        <w:t>b) foi consolidada com a promulgação da constituição de 1988.</w:t>
      </w:r>
      <w:r w:rsidRPr="00B82D0F">
        <w:rPr>
          <w:rFonts w:ascii="Arial" w:eastAsia="Times New Roman" w:hAnsi="Arial" w:cs="Arial"/>
          <w:color w:val="000000" w:themeColor="text1"/>
          <w:sz w:val="20"/>
          <w:szCs w:val="20"/>
          <w:lang w:eastAsia="pt-BR"/>
        </w:rPr>
        <w:br/>
        <w:t>c) surgiu na Era Vargas com a constituição de 1934.</w:t>
      </w:r>
      <w:r w:rsidRPr="00B82D0F">
        <w:rPr>
          <w:rFonts w:ascii="Arial" w:eastAsia="Times New Roman" w:hAnsi="Arial" w:cs="Arial"/>
          <w:color w:val="000000" w:themeColor="text1"/>
          <w:sz w:val="20"/>
          <w:szCs w:val="20"/>
          <w:lang w:eastAsia="pt-BR"/>
        </w:rPr>
        <w:br/>
        <w:t>d) consolidou-se no período da ditadura militar no Brasil.</w:t>
      </w:r>
      <w:r w:rsidRPr="00B82D0F">
        <w:rPr>
          <w:rFonts w:ascii="Arial" w:eastAsia="Times New Roman" w:hAnsi="Arial" w:cs="Arial"/>
          <w:color w:val="000000" w:themeColor="text1"/>
          <w:sz w:val="20"/>
          <w:szCs w:val="20"/>
          <w:lang w:eastAsia="pt-BR"/>
        </w:rPr>
        <w:br/>
        <w:t>e) foi garantida a todos no governo de FHC.</w:t>
      </w:r>
    </w:p>
    <w:p w14:paraId="2AC820D0"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5A9FA1BB"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3. </w:t>
      </w:r>
      <w:r w:rsidRPr="00B82D0F">
        <w:rPr>
          <w:rFonts w:ascii="Arial" w:eastAsia="Times New Roman" w:hAnsi="Arial" w:cs="Arial"/>
          <w:color w:val="000000" w:themeColor="text1"/>
          <w:sz w:val="20"/>
          <w:szCs w:val="20"/>
          <w:lang w:eastAsia="pt-BR"/>
        </w:rPr>
        <w:t>Segundo Émile Durkheim (1858-1917), as três principais características do Fato Social são:</w:t>
      </w:r>
    </w:p>
    <w:p w14:paraId="390C586D"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a coercitividade, a inferioridade e a individualidade.</w:t>
      </w:r>
      <w:r w:rsidRPr="00B82D0F">
        <w:rPr>
          <w:rFonts w:ascii="Arial" w:eastAsia="Times New Roman" w:hAnsi="Arial" w:cs="Arial"/>
          <w:color w:val="000000" w:themeColor="text1"/>
          <w:sz w:val="20"/>
          <w:szCs w:val="20"/>
          <w:lang w:eastAsia="pt-BR"/>
        </w:rPr>
        <w:br/>
        <w:t>b) a coletividade, a superioridade e a universalidade.</w:t>
      </w:r>
      <w:r w:rsidRPr="00B82D0F">
        <w:rPr>
          <w:rFonts w:ascii="Arial" w:eastAsia="Times New Roman" w:hAnsi="Arial" w:cs="Arial"/>
          <w:color w:val="000000" w:themeColor="text1"/>
          <w:sz w:val="20"/>
          <w:szCs w:val="20"/>
          <w:lang w:eastAsia="pt-BR"/>
        </w:rPr>
        <w:br/>
        <w:t>c) a generalidade, a exterioridade e a coercitividade.</w:t>
      </w:r>
      <w:r w:rsidRPr="00B82D0F">
        <w:rPr>
          <w:rFonts w:ascii="Arial" w:eastAsia="Times New Roman" w:hAnsi="Arial" w:cs="Arial"/>
          <w:color w:val="000000" w:themeColor="text1"/>
          <w:sz w:val="20"/>
          <w:szCs w:val="20"/>
          <w:lang w:eastAsia="pt-BR"/>
        </w:rPr>
        <w:br/>
        <w:t>d) a convencionalidade, a generalidade e a substancialidade.</w:t>
      </w:r>
      <w:r w:rsidRPr="00B82D0F">
        <w:rPr>
          <w:rFonts w:ascii="Arial" w:eastAsia="Times New Roman" w:hAnsi="Arial" w:cs="Arial"/>
          <w:color w:val="000000" w:themeColor="text1"/>
          <w:sz w:val="20"/>
          <w:szCs w:val="20"/>
          <w:lang w:eastAsia="pt-BR"/>
        </w:rPr>
        <w:br/>
        <w:t>e) a padronização, a universalidade e a superioridade.</w:t>
      </w:r>
    </w:p>
    <w:p w14:paraId="29A9311B" w14:textId="77777777" w:rsidR="00522404" w:rsidRPr="00812970" w:rsidRDefault="00522404" w:rsidP="00522404">
      <w:pPr>
        <w:spacing w:after="300" w:line="240" w:lineRule="auto"/>
        <w:textAlignment w:val="baseline"/>
        <w:rPr>
          <w:rFonts w:ascii="Arial" w:eastAsia="Times New Roman" w:hAnsi="Arial" w:cs="Arial"/>
          <w:color w:val="000000" w:themeColor="text1"/>
          <w:sz w:val="20"/>
          <w:szCs w:val="20"/>
          <w:lang w:eastAsia="pt-BR"/>
        </w:rPr>
      </w:pPr>
    </w:p>
    <w:p w14:paraId="5ACD94AD" w14:textId="77777777" w:rsidR="00522404" w:rsidRPr="00B82D0F" w:rsidRDefault="00522404" w:rsidP="00522404">
      <w:pPr>
        <w:spacing w:after="300"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4.</w:t>
      </w:r>
      <w:r w:rsidRPr="00812970">
        <w:rPr>
          <w:rFonts w:ascii="Arial" w:eastAsia="Times New Roman" w:hAnsi="Arial" w:cs="Arial"/>
          <w:i/>
          <w:iCs/>
          <w:color w:val="000000" w:themeColor="text1"/>
          <w:sz w:val="20"/>
          <w:szCs w:val="20"/>
          <w:lang w:eastAsia="pt-BR"/>
        </w:rPr>
        <w:t xml:space="preserve"> </w:t>
      </w:r>
      <w:r w:rsidRPr="00B82D0F">
        <w:rPr>
          <w:rFonts w:ascii="Arial" w:eastAsia="Times New Roman" w:hAnsi="Arial" w:cs="Arial"/>
          <w:i/>
          <w:iCs/>
          <w:color w:val="000000" w:themeColor="text1"/>
          <w:sz w:val="20"/>
          <w:szCs w:val="20"/>
          <w:lang w:eastAsia="pt-BR"/>
        </w:rPr>
        <w:t>A história de todas as sociedades existentes até hoje é a história da luta de classes</w:t>
      </w:r>
      <w:r w:rsidRPr="00B82D0F">
        <w:rPr>
          <w:rFonts w:ascii="Arial" w:eastAsia="Times New Roman" w:hAnsi="Arial" w:cs="Arial"/>
          <w:color w:val="000000" w:themeColor="text1"/>
          <w:sz w:val="20"/>
          <w:szCs w:val="20"/>
          <w:lang w:eastAsia="pt-BR"/>
        </w:rPr>
        <w:t>.</w:t>
      </w:r>
    </w:p>
    <w:p w14:paraId="1BCD8FB6"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vertAlign w:val="subscript"/>
          <w:lang w:eastAsia="pt-BR"/>
        </w:rPr>
        <w:t>(Marx, Karl; Engels, Friedrich. </w:t>
      </w:r>
      <w:r w:rsidRPr="00B82D0F">
        <w:rPr>
          <w:rFonts w:ascii="Arial" w:eastAsia="Times New Roman" w:hAnsi="Arial" w:cs="Arial"/>
          <w:i/>
          <w:iCs/>
          <w:color w:val="000000" w:themeColor="text1"/>
          <w:sz w:val="20"/>
          <w:szCs w:val="20"/>
          <w:vertAlign w:val="subscript"/>
          <w:lang w:eastAsia="pt-BR"/>
        </w:rPr>
        <w:t>Manifesto Comunista</w:t>
      </w:r>
      <w:r w:rsidRPr="00B82D0F">
        <w:rPr>
          <w:rFonts w:ascii="Arial" w:eastAsia="Times New Roman" w:hAnsi="Arial" w:cs="Arial"/>
          <w:color w:val="000000" w:themeColor="text1"/>
          <w:sz w:val="20"/>
          <w:szCs w:val="20"/>
          <w:vertAlign w:val="subscript"/>
          <w:lang w:eastAsia="pt-BR"/>
        </w:rPr>
        <w:t>. 1848)</w:t>
      </w:r>
    </w:p>
    <w:p w14:paraId="380EEAF2"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Todos os conceitos abaixo estão diretamente relacionados com a luta de classes, </w:t>
      </w:r>
      <w:r w:rsidRPr="00B82D0F">
        <w:rPr>
          <w:rFonts w:ascii="Arial" w:eastAsia="Times New Roman" w:hAnsi="Arial" w:cs="Arial"/>
          <w:b/>
          <w:bCs/>
          <w:color w:val="000000" w:themeColor="text1"/>
          <w:sz w:val="20"/>
          <w:szCs w:val="20"/>
          <w:bdr w:val="none" w:sz="0" w:space="0" w:color="auto" w:frame="1"/>
          <w:lang w:eastAsia="pt-BR"/>
        </w:rPr>
        <w:t>exceto</w:t>
      </w:r>
      <w:r w:rsidRPr="00B82D0F">
        <w:rPr>
          <w:rFonts w:ascii="Arial" w:eastAsia="Times New Roman" w:hAnsi="Arial" w:cs="Arial"/>
          <w:color w:val="000000" w:themeColor="text1"/>
          <w:sz w:val="20"/>
          <w:szCs w:val="20"/>
          <w:lang w:eastAsia="pt-BR"/>
        </w:rPr>
        <w:t>:</w:t>
      </w:r>
    </w:p>
    <w:p w14:paraId="2F5817BD"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Ditadura do proletariado</w:t>
      </w:r>
      <w:r w:rsidRPr="00B82D0F">
        <w:rPr>
          <w:rFonts w:ascii="Arial" w:eastAsia="Times New Roman" w:hAnsi="Arial" w:cs="Arial"/>
          <w:color w:val="000000" w:themeColor="text1"/>
          <w:sz w:val="20"/>
          <w:szCs w:val="20"/>
          <w:lang w:eastAsia="pt-BR"/>
        </w:rPr>
        <w:br/>
        <w:t>b) Marxismo</w:t>
      </w:r>
      <w:r w:rsidRPr="00B82D0F">
        <w:rPr>
          <w:rFonts w:ascii="Arial" w:eastAsia="Times New Roman" w:hAnsi="Arial" w:cs="Arial"/>
          <w:color w:val="000000" w:themeColor="text1"/>
          <w:sz w:val="20"/>
          <w:szCs w:val="20"/>
          <w:lang w:eastAsia="pt-BR"/>
        </w:rPr>
        <w:br/>
        <w:t>c) Capitalismo</w:t>
      </w:r>
      <w:r w:rsidRPr="00B82D0F">
        <w:rPr>
          <w:rFonts w:ascii="Arial" w:eastAsia="Times New Roman" w:hAnsi="Arial" w:cs="Arial"/>
          <w:color w:val="000000" w:themeColor="text1"/>
          <w:sz w:val="20"/>
          <w:szCs w:val="20"/>
          <w:lang w:eastAsia="pt-BR"/>
        </w:rPr>
        <w:br/>
        <w:t>d) Mais valia</w:t>
      </w:r>
      <w:r w:rsidRPr="00B82D0F">
        <w:rPr>
          <w:rFonts w:ascii="Arial" w:eastAsia="Times New Roman" w:hAnsi="Arial" w:cs="Arial"/>
          <w:color w:val="000000" w:themeColor="text1"/>
          <w:sz w:val="20"/>
          <w:szCs w:val="20"/>
          <w:lang w:eastAsia="pt-BR"/>
        </w:rPr>
        <w:br/>
        <w:t>e) Anarquismo</w:t>
      </w:r>
    </w:p>
    <w:p w14:paraId="61936E9F"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7007B61B"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5. </w:t>
      </w:r>
      <w:r w:rsidRPr="00B82D0F">
        <w:rPr>
          <w:rFonts w:ascii="Arial" w:eastAsia="Times New Roman" w:hAnsi="Arial" w:cs="Arial"/>
          <w:color w:val="000000" w:themeColor="text1"/>
          <w:sz w:val="20"/>
          <w:szCs w:val="20"/>
          <w:lang w:eastAsia="pt-BR"/>
        </w:rPr>
        <w:t>Sobre o processo de socialização, o sociólogo brasileiro Gilberto Freyre afirma:</w:t>
      </w:r>
    </w:p>
    <w:p w14:paraId="72E21CAC" w14:textId="77777777" w:rsidR="00522404" w:rsidRPr="00B82D0F" w:rsidRDefault="00522404" w:rsidP="00522404">
      <w:pPr>
        <w:spacing w:after="30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lastRenderedPageBreak/>
        <w:t>(...) É a condição do indivíduo (biológico) desenvolvido, dentro da organização social e da cultura, em pessoa ou homem social, pela aquisição de status ou situação, desenvolvidos como membro de um grupo ou de vários grupos.</w:t>
      </w:r>
    </w:p>
    <w:p w14:paraId="6772DDDB"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Sobre isso, é </w:t>
      </w:r>
      <w:r w:rsidRPr="00B82D0F">
        <w:rPr>
          <w:rFonts w:ascii="Arial" w:eastAsia="Times New Roman" w:hAnsi="Arial" w:cs="Arial"/>
          <w:b/>
          <w:bCs/>
          <w:color w:val="000000" w:themeColor="text1"/>
          <w:sz w:val="20"/>
          <w:szCs w:val="20"/>
          <w:bdr w:val="none" w:sz="0" w:space="0" w:color="auto" w:frame="1"/>
          <w:lang w:eastAsia="pt-BR"/>
        </w:rPr>
        <w:t>incorreto</w:t>
      </w:r>
      <w:r w:rsidRPr="00B82D0F">
        <w:rPr>
          <w:rFonts w:ascii="Arial" w:eastAsia="Times New Roman" w:hAnsi="Arial" w:cs="Arial"/>
          <w:color w:val="000000" w:themeColor="text1"/>
          <w:sz w:val="20"/>
          <w:szCs w:val="20"/>
          <w:lang w:eastAsia="pt-BR"/>
        </w:rPr>
        <w:t> afirmar:</w:t>
      </w:r>
    </w:p>
    <w:p w14:paraId="3CB5FFA3"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Existem diferentes formas de socialização que estão relacionadas com a cultura, o local e o contexto histórico dos indivíduos.</w:t>
      </w:r>
      <w:r w:rsidRPr="00B82D0F">
        <w:rPr>
          <w:rFonts w:ascii="Arial" w:eastAsia="Times New Roman" w:hAnsi="Arial" w:cs="Arial"/>
          <w:color w:val="000000" w:themeColor="text1"/>
          <w:sz w:val="20"/>
          <w:szCs w:val="20"/>
          <w:lang w:eastAsia="pt-BR"/>
        </w:rPr>
        <w:br/>
        <w:t>b) O processo de socialização formal é conduzido, por exemplo, por instituições como a igreja e a escola.</w:t>
      </w:r>
      <w:r w:rsidRPr="00B82D0F">
        <w:rPr>
          <w:rFonts w:ascii="Arial" w:eastAsia="Times New Roman" w:hAnsi="Arial" w:cs="Arial"/>
          <w:color w:val="000000" w:themeColor="text1"/>
          <w:sz w:val="20"/>
          <w:szCs w:val="20"/>
          <w:lang w:eastAsia="pt-BR"/>
        </w:rPr>
        <w:br/>
        <w:t>c) O processo de socialização informal é mais abrangente e acontece primeiramente no núcleo familiar.</w:t>
      </w:r>
      <w:r w:rsidRPr="00B82D0F">
        <w:rPr>
          <w:rFonts w:ascii="Arial" w:eastAsia="Times New Roman" w:hAnsi="Arial" w:cs="Arial"/>
          <w:color w:val="000000" w:themeColor="text1"/>
          <w:sz w:val="20"/>
          <w:szCs w:val="20"/>
          <w:lang w:eastAsia="pt-BR"/>
        </w:rPr>
        <w:br/>
        <w:t>d) A socialização é determinada por uma rede complexa de relações sociais que vão se desenvolvendo durante a vida dos indivíduos.</w:t>
      </w:r>
      <w:r w:rsidRPr="00B82D0F">
        <w:rPr>
          <w:rFonts w:ascii="Arial" w:eastAsia="Times New Roman" w:hAnsi="Arial" w:cs="Arial"/>
          <w:color w:val="000000" w:themeColor="text1"/>
          <w:sz w:val="20"/>
          <w:szCs w:val="20"/>
          <w:lang w:eastAsia="pt-BR"/>
        </w:rPr>
        <w:br/>
        <w:t>e) Os processos de socialização antigos e modernos não se modificaram ao longo do tempo, pois os indivíduos se socializam da mesma forma.</w:t>
      </w:r>
    </w:p>
    <w:p w14:paraId="2D1CEB54"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497CCA8F"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6. </w:t>
      </w:r>
      <w:r w:rsidRPr="00B82D0F">
        <w:rPr>
          <w:rFonts w:ascii="Arial" w:eastAsia="Times New Roman" w:hAnsi="Arial" w:cs="Arial"/>
          <w:color w:val="000000" w:themeColor="text1"/>
          <w:sz w:val="20"/>
          <w:szCs w:val="20"/>
          <w:lang w:eastAsia="pt-BR"/>
        </w:rPr>
        <w:t>“</w:t>
      </w:r>
      <w:r w:rsidRPr="00B82D0F">
        <w:rPr>
          <w:rFonts w:ascii="Arial" w:eastAsia="Times New Roman" w:hAnsi="Arial" w:cs="Arial"/>
          <w:i/>
          <w:iCs/>
          <w:color w:val="000000" w:themeColor="text1"/>
          <w:sz w:val="20"/>
          <w:szCs w:val="20"/>
          <w:lang w:eastAsia="pt-BR"/>
        </w:rPr>
        <w:t>Razão por que desejamos e firmemente ordenamos que a igreja inglesa seja livre e que os homens do nosso reino tenham e conservem todas as liberdades, direitos e concessões acima, sólidos e em paz, livre e serenamente, plena e completamente, para si e para os seus herdeiros, em todas as coisas e lugares, perpetuamente como será dito. Isto foi jurado por nós e por nossos barões, que tudo o acima referido será mantido em boa-fé e sem malícia</w:t>
      </w:r>
      <w:r w:rsidRPr="00B82D0F">
        <w:rPr>
          <w:rFonts w:ascii="Arial" w:eastAsia="Times New Roman" w:hAnsi="Arial" w:cs="Arial"/>
          <w:color w:val="000000" w:themeColor="text1"/>
          <w:sz w:val="20"/>
          <w:szCs w:val="20"/>
          <w:lang w:eastAsia="pt-BR"/>
        </w:rPr>
        <w:t>.”</w:t>
      </w:r>
    </w:p>
    <w:p w14:paraId="5373B002"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O trecho acima foi retirado do primeiro documento constitucional do mundo ocidental e que foi considerado precursor dos Direitos Humanos. Esse documento é a:</w:t>
      </w:r>
    </w:p>
    <w:p w14:paraId="18341153"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Declaração universal dos direitos humanos</w:t>
      </w:r>
      <w:r w:rsidRPr="00B82D0F">
        <w:rPr>
          <w:rFonts w:ascii="Arial" w:eastAsia="Times New Roman" w:hAnsi="Arial" w:cs="Arial"/>
          <w:color w:val="000000" w:themeColor="text1"/>
          <w:sz w:val="20"/>
          <w:szCs w:val="20"/>
          <w:lang w:eastAsia="pt-BR"/>
        </w:rPr>
        <w:br/>
        <w:t>b) Declaração social dos direitos dos povos</w:t>
      </w:r>
      <w:r w:rsidRPr="00B82D0F">
        <w:rPr>
          <w:rFonts w:ascii="Arial" w:eastAsia="Times New Roman" w:hAnsi="Arial" w:cs="Arial"/>
          <w:color w:val="000000" w:themeColor="text1"/>
          <w:sz w:val="20"/>
          <w:szCs w:val="20"/>
          <w:lang w:eastAsia="pt-BR"/>
        </w:rPr>
        <w:br/>
        <w:t>c) Carta Magna</w:t>
      </w:r>
      <w:r w:rsidRPr="00B82D0F">
        <w:rPr>
          <w:rFonts w:ascii="Arial" w:eastAsia="Times New Roman" w:hAnsi="Arial" w:cs="Arial"/>
          <w:color w:val="000000" w:themeColor="text1"/>
          <w:sz w:val="20"/>
          <w:szCs w:val="20"/>
          <w:lang w:eastAsia="pt-BR"/>
        </w:rPr>
        <w:br/>
        <w:t>d) Carta da Terra</w:t>
      </w:r>
      <w:r w:rsidRPr="00B82D0F">
        <w:rPr>
          <w:rFonts w:ascii="Arial" w:eastAsia="Times New Roman" w:hAnsi="Arial" w:cs="Arial"/>
          <w:color w:val="000000" w:themeColor="text1"/>
          <w:sz w:val="20"/>
          <w:szCs w:val="20"/>
          <w:lang w:eastAsia="pt-BR"/>
        </w:rPr>
        <w:br/>
        <w:t>e) Agenda 21</w:t>
      </w:r>
    </w:p>
    <w:p w14:paraId="20895367"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4F515D60"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7. </w:t>
      </w:r>
      <w:r w:rsidRPr="00B82D0F">
        <w:rPr>
          <w:rFonts w:ascii="Arial" w:eastAsia="Times New Roman" w:hAnsi="Arial" w:cs="Arial"/>
          <w:color w:val="000000" w:themeColor="text1"/>
          <w:sz w:val="20"/>
          <w:szCs w:val="20"/>
          <w:lang w:eastAsia="pt-BR"/>
        </w:rPr>
        <w:t>A desagregação do regime escravocrata e senhorial se operou, no Brasil, sem que se cercasse a destituição dos antigos agentes de trabalho escravo de assistência e garantias que os protegessem na transição para o sistema de trabalho livre. Os senhores foram eximidos da responsabilidade pela manutenção e segurança dos libertos, sem que o Estado, a Igreja ou qualquer outra instituição assumisse encargos especiais, que tivessem por objeto prepará-los para o novo regime de organização da vida e do trabalho. O liberto se viu convertido, sumária e abruptamente, em senhor de si mesmo, tornando-se responsável por sua pessoa e por seus dependentes, embora não dispusesse de meios materiais e morais para realizar essa proeza nos quadros de uma economia competitiva.</w:t>
      </w:r>
    </w:p>
    <w:p w14:paraId="7F78063C"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w:t>
      </w:r>
    </w:p>
    <w:p w14:paraId="3A942E3F"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Em suma, a sociedade brasileira largou o negro ao seu próprio destino, deitando sobre os seus ombros a responsabilidade de se reeducar e de se transformar para corresponder aos novos padrões e ideais de ser humano, criados pelo advento do trabalho livre, do regime republicano e do capitalismo.</w:t>
      </w:r>
    </w:p>
    <w:p w14:paraId="61BF09DE"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vertAlign w:val="subscript"/>
          <w:lang w:eastAsia="pt-BR"/>
        </w:rPr>
        <w:t>(FERNANDES, Florestan. </w:t>
      </w:r>
      <w:r w:rsidRPr="00B82D0F">
        <w:rPr>
          <w:rFonts w:ascii="Arial" w:eastAsia="Times New Roman" w:hAnsi="Arial" w:cs="Arial"/>
          <w:i/>
          <w:iCs/>
          <w:color w:val="000000" w:themeColor="text1"/>
          <w:sz w:val="20"/>
          <w:szCs w:val="20"/>
          <w:vertAlign w:val="subscript"/>
          <w:lang w:eastAsia="pt-BR"/>
        </w:rPr>
        <w:t>A integração do negro na sociedade de classes</w:t>
      </w:r>
      <w:r w:rsidRPr="00B82D0F">
        <w:rPr>
          <w:rFonts w:ascii="Arial" w:eastAsia="Times New Roman" w:hAnsi="Arial" w:cs="Arial"/>
          <w:color w:val="000000" w:themeColor="text1"/>
          <w:sz w:val="20"/>
          <w:szCs w:val="20"/>
          <w:vertAlign w:val="subscript"/>
          <w:lang w:eastAsia="pt-BR"/>
        </w:rPr>
        <w:t>. 3. ed. São Paulo: Ática, 1978. v. 1, p. 15, 20.)</w:t>
      </w:r>
    </w:p>
    <w:p w14:paraId="78EA6176"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desigualdade social no Brasil está intimamente relacionada com a renda, a cor e o gênero. Sobre isso, é </w:t>
      </w:r>
      <w:r w:rsidRPr="00B82D0F">
        <w:rPr>
          <w:rFonts w:ascii="Arial" w:eastAsia="Times New Roman" w:hAnsi="Arial" w:cs="Arial"/>
          <w:b/>
          <w:bCs/>
          <w:color w:val="000000" w:themeColor="text1"/>
          <w:sz w:val="20"/>
          <w:szCs w:val="20"/>
          <w:bdr w:val="none" w:sz="0" w:space="0" w:color="auto" w:frame="1"/>
          <w:lang w:eastAsia="pt-BR"/>
        </w:rPr>
        <w:t>incorreto</w:t>
      </w:r>
      <w:r w:rsidRPr="00B82D0F">
        <w:rPr>
          <w:rFonts w:ascii="Arial" w:eastAsia="Times New Roman" w:hAnsi="Arial" w:cs="Arial"/>
          <w:color w:val="000000" w:themeColor="text1"/>
          <w:sz w:val="20"/>
          <w:szCs w:val="20"/>
          <w:lang w:eastAsia="pt-BR"/>
        </w:rPr>
        <w:t> afirmar:</w:t>
      </w:r>
    </w:p>
    <w:p w14:paraId="52A9E793"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A desigualdade social no Brasil está relacionada com o passado escravocrata pelo qual passou o país.</w:t>
      </w:r>
      <w:r w:rsidRPr="00B82D0F">
        <w:rPr>
          <w:rFonts w:ascii="Arial" w:eastAsia="Times New Roman" w:hAnsi="Arial" w:cs="Arial"/>
          <w:color w:val="000000" w:themeColor="text1"/>
          <w:sz w:val="20"/>
          <w:szCs w:val="20"/>
          <w:lang w:eastAsia="pt-BR"/>
        </w:rPr>
        <w:br/>
        <w:t>b) As principais causas da desigualdade social estão relacionadas com a falta de acesso aos serviços básicos como: educação, saúde, transporte público e saneamento básico.</w:t>
      </w:r>
      <w:r w:rsidRPr="00B82D0F">
        <w:rPr>
          <w:rFonts w:ascii="Arial" w:eastAsia="Times New Roman" w:hAnsi="Arial" w:cs="Arial"/>
          <w:color w:val="000000" w:themeColor="text1"/>
          <w:sz w:val="20"/>
          <w:szCs w:val="20"/>
          <w:lang w:eastAsia="pt-BR"/>
        </w:rPr>
        <w:br/>
        <w:t>c) Algumas consequências da desigualdade social no Brasil são a pobreza, a miséria, a favelização, o desemprego e a violência.</w:t>
      </w:r>
      <w:r w:rsidRPr="00B82D0F">
        <w:rPr>
          <w:rFonts w:ascii="Arial" w:eastAsia="Times New Roman" w:hAnsi="Arial" w:cs="Arial"/>
          <w:color w:val="000000" w:themeColor="text1"/>
          <w:sz w:val="20"/>
          <w:szCs w:val="20"/>
          <w:lang w:eastAsia="pt-BR"/>
        </w:rPr>
        <w:br/>
        <w:t>d) Os negros representam a minoria da população brasileira, sendo um grupo étnico desfavorecido desde a época da colonização.</w:t>
      </w:r>
      <w:r w:rsidRPr="00B82D0F">
        <w:rPr>
          <w:rFonts w:ascii="Arial" w:eastAsia="Times New Roman" w:hAnsi="Arial" w:cs="Arial"/>
          <w:color w:val="000000" w:themeColor="text1"/>
          <w:sz w:val="20"/>
          <w:szCs w:val="20"/>
          <w:lang w:eastAsia="pt-BR"/>
        </w:rPr>
        <w:br/>
        <w:t>e) Os negros no Brasil recebem salários inferiores e possuem poucas condições de acesso à saúde, trabalho e cultura.</w:t>
      </w:r>
    </w:p>
    <w:p w14:paraId="5B25C80B"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53783F70"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8. </w:t>
      </w:r>
      <w:r w:rsidRPr="00B82D0F">
        <w:rPr>
          <w:rFonts w:ascii="Arial" w:eastAsia="Times New Roman" w:hAnsi="Arial" w:cs="Arial"/>
          <w:color w:val="000000" w:themeColor="text1"/>
          <w:sz w:val="20"/>
          <w:szCs w:val="20"/>
          <w:lang w:eastAsia="pt-BR"/>
        </w:rPr>
        <w:t xml:space="preserve">Com o avanço da divisão do trabalho, a ocupação da maior parte daqueles que vivem do trabalho, isto é, da maioria da população, acaba restringindo-se a algumas operações extremamente simples, muitas </w:t>
      </w:r>
      <w:r w:rsidRPr="00B82D0F">
        <w:rPr>
          <w:rFonts w:ascii="Arial" w:eastAsia="Times New Roman" w:hAnsi="Arial" w:cs="Arial"/>
          <w:color w:val="000000" w:themeColor="text1"/>
          <w:sz w:val="20"/>
          <w:szCs w:val="20"/>
          <w:lang w:eastAsia="pt-BR"/>
        </w:rPr>
        <w:lastRenderedPageBreak/>
        <w:t>vezes a uma ou duas. Ora, a compreensão da maior parte das pessoas é formada pelas suas ocupações normais. O homem que gasta toda sua vida executando algumas operações simples, cujos efeitos também são, talvez, sempre os mesmos ou mais ou menos os mesmos, não tem nenhuma oportunidade para exercitar sua compreensão ou para exercer seu espírito inventivo no sentido de encontrar meios para eliminar dificuldades que nunca ocorrem. Ele perde naturalmente o hábito de fazer isso, tornando-se geralmente tão embotado e ignorante quanto o possa ser uma criatura humana.... Este tipo de vida corrompe até mesmo sua atividade corporal, tornando-o incapaz de utilizar sua força física com vigor e perseverança em alguma ocupação para a qual foi criado. Assim, a habilidade que ele adquiriu em sua ocupação específica parece ter sido adquirida às custas de suas virtudes intelectuais, sociais e marciais. Ora, em toda sociedade evoluída e civilizada, este é o estado em que inevitavelmente caem os trabalhadores pobres - isto é, a grande massa da população…</w:t>
      </w:r>
    </w:p>
    <w:p w14:paraId="472685AD"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vertAlign w:val="subscript"/>
          <w:lang w:eastAsia="pt-BR"/>
        </w:rPr>
        <w:t>(SMITH, Adam. </w:t>
      </w:r>
      <w:r w:rsidRPr="00B82D0F">
        <w:rPr>
          <w:rFonts w:ascii="Arial" w:eastAsia="Times New Roman" w:hAnsi="Arial" w:cs="Arial"/>
          <w:i/>
          <w:iCs/>
          <w:color w:val="000000" w:themeColor="text1"/>
          <w:sz w:val="20"/>
          <w:szCs w:val="20"/>
          <w:vertAlign w:val="subscript"/>
          <w:lang w:eastAsia="pt-BR"/>
        </w:rPr>
        <w:t>A riqueza das nações</w:t>
      </w:r>
      <w:r w:rsidRPr="00B82D0F">
        <w:rPr>
          <w:rFonts w:ascii="Arial" w:eastAsia="Times New Roman" w:hAnsi="Arial" w:cs="Arial"/>
          <w:color w:val="000000" w:themeColor="text1"/>
          <w:sz w:val="20"/>
          <w:szCs w:val="20"/>
          <w:vertAlign w:val="subscript"/>
          <w:lang w:eastAsia="pt-BR"/>
        </w:rPr>
        <w:t>. São Paulo: Abril Cultural, 1983. p. 213-214)</w:t>
      </w:r>
    </w:p>
    <w:p w14:paraId="2BE31D75"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Em 1776, quase cem anos antes de Marx elaborar sua crítica, Adam Smith (1723-1790) reconhecia o caráter pernicioso da divisão do trabalho nas fábricas.</w:t>
      </w:r>
    </w:p>
    <w:p w14:paraId="42EDE2A7"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Na visão de Karl Marx, a divisão social do trabalho está relacionada com todos os aspectos, </w:t>
      </w:r>
      <w:r w:rsidRPr="00B82D0F">
        <w:rPr>
          <w:rFonts w:ascii="Arial" w:eastAsia="Times New Roman" w:hAnsi="Arial" w:cs="Arial"/>
          <w:b/>
          <w:bCs/>
          <w:color w:val="000000" w:themeColor="text1"/>
          <w:sz w:val="20"/>
          <w:szCs w:val="20"/>
          <w:bdr w:val="none" w:sz="0" w:space="0" w:color="auto" w:frame="1"/>
          <w:lang w:eastAsia="pt-BR"/>
        </w:rPr>
        <w:t>exceto</w:t>
      </w:r>
      <w:r w:rsidRPr="00B82D0F">
        <w:rPr>
          <w:rFonts w:ascii="Arial" w:eastAsia="Times New Roman" w:hAnsi="Arial" w:cs="Arial"/>
          <w:color w:val="000000" w:themeColor="text1"/>
          <w:sz w:val="20"/>
          <w:szCs w:val="20"/>
          <w:lang w:eastAsia="pt-BR"/>
        </w:rPr>
        <w:t>:</w:t>
      </w:r>
    </w:p>
    <w:p w14:paraId="3B1CEFA5"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leis trabalhistas</w:t>
      </w:r>
      <w:r w:rsidRPr="00B82D0F">
        <w:rPr>
          <w:rFonts w:ascii="Arial" w:eastAsia="Times New Roman" w:hAnsi="Arial" w:cs="Arial"/>
          <w:color w:val="000000" w:themeColor="text1"/>
          <w:sz w:val="20"/>
          <w:szCs w:val="20"/>
          <w:lang w:eastAsia="pt-BR"/>
        </w:rPr>
        <w:br/>
        <w:t>b) força de trabalho</w:t>
      </w:r>
      <w:r w:rsidRPr="00B82D0F">
        <w:rPr>
          <w:rFonts w:ascii="Arial" w:eastAsia="Times New Roman" w:hAnsi="Arial" w:cs="Arial"/>
          <w:color w:val="000000" w:themeColor="text1"/>
          <w:sz w:val="20"/>
          <w:szCs w:val="20"/>
          <w:lang w:eastAsia="pt-BR"/>
        </w:rPr>
        <w:br/>
        <w:t>c) oposição das classes sociais</w:t>
      </w:r>
      <w:r w:rsidRPr="00B82D0F">
        <w:rPr>
          <w:rFonts w:ascii="Arial" w:eastAsia="Times New Roman" w:hAnsi="Arial" w:cs="Arial"/>
          <w:color w:val="000000" w:themeColor="text1"/>
          <w:sz w:val="20"/>
          <w:szCs w:val="20"/>
          <w:lang w:eastAsia="pt-BR"/>
        </w:rPr>
        <w:br/>
        <w:t>d) produção capitalista</w:t>
      </w:r>
      <w:r w:rsidRPr="00B82D0F">
        <w:rPr>
          <w:rFonts w:ascii="Arial" w:eastAsia="Times New Roman" w:hAnsi="Arial" w:cs="Arial"/>
          <w:color w:val="000000" w:themeColor="text1"/>
          <w:sz w:val="20"/>
          <w:szCs w:val="20"/>
          <w:lang w:eastAsia="pt-BR"/>
        </w:rPr>
        <w:br/>
        <w:t>e) aumento da produtividade</w:t>
      </w:r>
    </w:p>
    <w:p w14:paraId="602251A6" w14:textId="77777777" w:rsidR="00522404" w:rsidRPr="00812970" w:rsidRDefault="00522404" w:rsidP="00522404">
      <w:pPr>
        <w:spacing w:after="300" w:line="240" w:lineRule="auto"/>
        <w:textAlignment w:val="baseline"/>
        <w:rPr>
          <w:rFonts w:ascii="Arial" w:eastAsia="Times New Roman" w:hAnsi="Arial" w:cs="Arial"/>
          <w:color w:val="000000" w:themeColor="text1"/>
          <w:sz w:val="20"/>
          <w:szCs w:val="20"/>
          <w:lang w:eastAsia="pt-BR"/>
        </w:rPr>
      </w:pPr>
    </w:p>
    <w:p w14:paraId="1FA33CCD" w14:textId="77777777" w:rsidR="00522404" w:rsidRPr="00B82D0F" w:rsidRDefault="00522404" w:rsidP="00522404">
      <w:pPr>
        <w:spacing w:after="30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Art. 1.º Serão punidos, na forma desta Lei, os crimes resultantes de discriminação ou preconceito de raça, cor, etnia, religião ou procedência nacional.</w:t>
      </w:r>
    </w:p>
    <w:p w14:paraId="546042BD"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9. </w:t>
      </w:r>
      <w:r w:rsidRPr="00B82D0F">
        <w:rPr>
          <w:rFonts w:ascii="Arial" w:eastAsia="Times New Roman" w:hAnsi="Arial" w:cs="Arial"/>
          <w:color w:val="000000" w:themeColor="text1"/>
          <w:sz w:val="20"/>
          <w:szCs w:val="20"/>
          <w:lang w:eastAsia="pt-BR"/>
        </w:rPr>
        <w:t>O preconceito é um juízo de valor criado sem razão objetiva e que se manifesta por meio da intolerância. Sobre esse conceito, assinale a alternativa correta:</w:t>
      </w:r>
    </w:p>
    <w:p w14:paraId="0BED2454"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a discriminação e o preconceito são termos sinônimos.</w:t>
      </w:r>
      <w:r w:rsidRPr="00B82D0F">
        <w:rPr>
          <w:rFonts w:ascii="Arial" w:eastAsia="Times New Roman" w:hAnsi="Arial" w:cs="Arial"/>
          <w:color w:val="000000" w:themeColor="text1"/>
          <w:sz w:val="20"/>
          <w:szCs w:val="20"/>
          <w:lang w:eastAsia="pt-BR"/>
        </w:rPr>
        <w:br/>
        <w:t>b) a xenofobia é um exemplo de preconceito social que está intimamente ligado com o status social dos indivíduos.</w:t>
      </w:r>
      <w:r w:rsidRPr="00B82D0F">
        <w:rPr>
          <w:rFonts w:ascii="Arial" w:eastAsia="Times New Roman" w:hAnsi="Arial" w:cs="Arial"/>
          <w:color w:val="000000" w:themeColor="text1"/>
          <w:sz w:val="20"/>
          <w:szCs w:val="20"/>
          <w:lang w:eastAsia="pt-BR"/>
        </w:rPr>
        <w:br/>
        <w:t>c) o racismo é um tipo de preconceito cultural, uma vez que só se desenvolve em algumas culturas.</w:t>
      </w:r>
      <w:r w:rsidRPr="00B82D0F">
        <w:rPr>
          <w:rFonts w:ascii="Arial" w:eastAsia="Times New Roman" w:hAnsi="Arial" w:cs="Arial"/>
          <w:color w:val="000000" w:themeColor="text1"/>
          <w:sz w:val="20"/>
          <w:szCs w:val="20"/>
          <w:lang w:eastAsia="pt-BR"/>
        </w:rPr>
        <w:br/>
        <w:t>d) o etnocentrismo é um preconceito que está relacionado com as diferenças culturais.</w:t>
      </w:r>
      <w:r w:rsidRPr="00B82D0F">
        <w:rPr>
          <w:rFonts w:ascii="Arial" w:eastAsia="Times New Roman" w:hAnsi="Arial" w:cs="Arial"/>
          <w:color w:val="000000" w:themeColor="text1"/>
          <w:sz w:val="20"/>
          <w:szCs w:val="20"/>
          <w:lang w:eastAsia="pt-BR"/>
        </w:rPr>
        <w:br/>
        <w:t>e) o machismo e o feminismo são dois tipos de preconceitos de gênero.</w:t>
      </w:r>
    </w:p>
    <w:p w14:paraId="239771ED" w14:textId="77777777" w:rsidR="00522404" w:rsidRPr="00812970" w:rsidRDefault="00522404" w:rsidP="00522404">
      <w:pPr>
        <w:spacing w:after="225" w:line="240" w:lineRule="auto"/>
        <w:textAlignment w:val="baseline"/>
        <w:rPr>
          <w:rFonts w:ascii="Arial" w:eastAsia="Times New Roman" w:hAnsi="Arial" w:cs="Arial"/>
          <w:color w:val="000000" w:themeColor="text1"/>
          <w:sz w:val="20"/>
          <w:szCs w:val="20"/>
          <w:lang w:eastAsia="pt-BR"/>
        </w:rPr>
      </w:pPr>
    </w:p>
    <w:p w14:paraId="03FA488C" w14:textId="77777777" w:rsidR="00522404" w:rsidRPr="00B82D0F" w:rsidRDefault="00522404" w:rsidP="00522404">
      <w:pPr>
        <w:spacing w:after="225" w:line="240" w:lineRule="auto"/>
        <w:textAlignment w:val="baseline"/>
        <w:rPr>
          <w:rFonts w:ascii="Arial" w:eastAsia="Times New Roman" w:hAnsi="Arial" w:cs="Arial"/>
          <w:color w:val="000000" w:themeColor="text1"/>
          <w:sz w:val="20"/>
          <w:szCs w:val="20"/>
          <w:lang w:eastAsia="pt-BR"/>
        </w:rPr>
      </w:pPr>
      <w:r w:rsidRPr="00812970">
        <w:rPr>
          <w:rFonts w:ascii="Arial" w:eastAsia="Times New Roman" w:hAnsi="Arial" w:cs="Arial"/>
          <w:color w:val="000000" w:themeColor="text1"/>
          <w:sz w:val="20"/>
          <w:szCs w:val="20"/>
          <w:lang w:eastAsia="pt-BR"/>
        </w:rPr>
        <w:t xml:space="preserve">10. </w:t>
      </w:r>
      <w:r w:rsidRPr="00B82D0F">
        <w:rPr>
          <w:rFonts w:ascii="Arial" w:eastAsia="Times New Roman" w:hAnsi="Arial" w:cs="Arial"/>
          <w:color w:val="000000" w:themeColor="text1"/>
          <w:sz w:val="20"/>
          <w:szCs w:val="20"/>
          <w:lang w:eastAsia="pt-BR"/>
        </w:rPr>
        <w:t>Sobre o conceito de Indústria Cultural é correto afirmar:</w:t>
      </w:r>
    </w:p>
    <w:p w14:paraId="33BDE639" w14:textId="77777777" w:rsidR="00522404" w:rsidRPr="00B82D0F" w:rsidRDefault="00522404" w:rsidP="00522404">
      <w:pPr>
        <w:spacing w:after="0" w:line="240" w:lineRule="auto"/>
        <w:textAlignment w:val="baseline"/>
        <w:rPr>
          <w:rFonts w:ascii="Arial" w:eastAsia="Times New Roman" w:hAnsi="Arial" w:cs="Arial"/>
          <w:color w:val="000000" w:themeColor="text1"/>
          <w:sz w:val="20"/>
          <w:szCs w:val="20"/>
          <w:lang w:eastAsia="pt-BR"/>
        </w:rPr>
      </w:pPr>
      <w:r w:rsidRPr="00B82D0F">
        <w:rPr>
          <w:rFonts w:ascii="Arial" w:eastAsia="Times New Roman" w:hAnsi="Arial" w:cs="Arial"/>
          <w:color w:val="000000" w:themeColor="text1"/>
          <w:sz w:val="20"/>
          <w:szCs w:val="20"/>
          <w:lang w:eastAsia="pt-BR"/>
        </w:rPr>
        <w:t>a) conceito criado por Max Horkheimer e Theodor Adorno onde o fazer cultural e artístico está sob a lógica da produção industrial capitalista.</w:t>
      </w:r>
      <w:r w:rsidRPr="00B82D0F">
        <w:rPr>
          <w:rFonts w:ascii="Arial" w:eastAsia="Times New Roman" w:hAnsi="Arial" w:cs="Arial"/>
          <w:color w:val="000000" w:themeColor="text1"/>
          <w:sz w:val="20"/>
          <w:szCs w:val="20"/>
          <w:lang w:eastAsia="pt-BR"/>
        </w:rPr>
        <w:br/>
        <w:t>b) escola de artes, design e arquitetura criada por Walter Gropius na cidade alemã de Weimar.</w:t>
      </w:r>
      <w:r w:rsidRPr="00B82D0F">
        <w:rPr>
          <w:rFonts w:ascii="Arial" w:eastAsia="Times New Roman" w:hAnsi="Arial" w:cs="Arial"/>
          <w:color w:val="000000" w:themeColor="text1"/>
          <w:sz w:val="20"/>
          <w:szCs w:val="20"/>
          <w:lang w:eastAsia="pt-BR"/>
        </w:rPr>
        <w:br/>
        <w:t>c) conceito cunhado por Walter Benjamin onde a “aura” das obras artísticas simboliza a singularidade da própria obra.</w:t>
      </w:r>
      <w:r w:rsidRPr="00B82D0F">
        <w:rPr>
          <w:rFonts w:ascii="Arial" w:eastAsia="Times New Roman" w:hAnsi="Arial" w:cs="Arial"/>
          <w:color w:val="000000" w:themeColor="text1"/>
          <w:sz w:val="20"/>
          <w:szCs w:val="20"/>
          <w:lang w:eastAsia="pt-BR"/>
        </w:rPr>
        <w:br/>
        <w:t>d) definição criada por Émile Durkheim e que se relaciona com exploração do trabalho na sociedade capitalista.</w:t>
      </w:r>
      <w:r w:rsidRPr="00B82D0F">
        <w:rPr>
          <w:rFonts w:ascii="Arial" w:eastAsia="Times New Roman" w:hAnsi="Arial" w:cs="Arial"/>
          <w:color w:val="000000" w:themeColor="text1"/>
          <w:sz w:val="20"/>
          <w:szCs w:val="20"/>
          <w:lang w:eastAsia="pt-BR"/>
        </w:rPr>
        <w:br/>
        <w:t>e) expressão criada por Max Weber e que está intimamente relacionada com a cultura de massa.</w:t>
      </w:r>
    </w:p>
    <w:p w14:paraId="1735D780" w14:textId="77777777" w:rsidR="00522404" w:rsidRPr="00812970" w:rsidRDefault="00522404" w:rsidP="00522404">
      <w:pPr>
        <w:rPr>
          <w:rFonts w:ascii="Arial" w:hAnsi="Arial" w:cs="Arial"/>
          <w:color w:val="000000" w:themeColor="text1"/>
          <w:sz w:val="20"/>
          <w:szCs w:val="20"/>
        </w:rPr>
      </w:pPr>
    </w:p>
    <w:p w14:paraId="07990539"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11. As sociedades humanas estão em constante mudança. Seja por motivos sociais, políticos, geográficos, culturais ou econômicos, sempre ocorrem modificações que afetam a vida dos indivíduos e alteram a história da humanidade. Em algumas sociedades, tais modificações ocorrem com rapidez; em outras, lentamente.</w:t>
      </w:r>
    </w:p>
    <w:p w14:paraId="146A0645"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DIAS, Reinaldo. Introdução à Sociologia. 2. ed. São Paulo: Pearson Prentice Hall, 2010, p. 348.</w:t>
      </w:r>
    </w:p>
    <w:p w14:paraId="427F3F23"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A Sociologia analisa as instabilidades nas relações entre indivíduos e grupos sociais como uma condição humana, impulsionando a superação dos desafios impostos pelos processos de interação.</w:t>
      </w:r>
    </w:p>
    <w:p w14:paraId="26A5F2CA"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Qual das alternativas a seguir indica uma consequência do processo sociológico descrito?</w:t>
      </w:r>
    </w:p>
    <w:p w14:paraId="475FF764"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 a) Modernização</w:t>
      </w:r>
    </w:p>
    <w:p w14:paraId="47A28029"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lastRenderedPageBreak/>
        <w:t xml:space="preserve"> b) Etnocentrismo </w:t>
      </w:r>
    </w:p>
    <w:p w14:paraId="401B6DA6"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 c) </w:t>
      </w:r>
      <w:proofErr w:type="spellStart"/>
      <w:r w:rsidRPr="00812970">
        <w:rPr>
          <w:rFonts w:ascii="Arial" w:hAnsi="Arial" w:cs="Arial"/>
          <w:color w:val="000000" w:themeColor="text1"/>
          <w:sz w:val="20"/>
          <w:szCs w:val="20"/>
        </w:rPr>
        <w:t>Exoculturação</w:t>
      </w:r>
      <w:proofErr w:type="spellEnd"/>
      <w:r w:rsidRPr="00812970">
        <w:rPr>
          <w:rFonts w:ascii="Arial" w:hAnsi="Arial" w:cs="Arial"/>
          <w:color w:val="000000" w:themeColor="text1"/>
          <w:sz w:val="20"/>
          <w:szCs w:val="20"/>
        </w:rPr>
        <w:t xml:space="preserve"> </w:t>
      </w:r>
    </w:p>
    <w:p w14:paraId="774A6174"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d)Evolução biológica</w:t>
      </w:r>
    </w:p>
    <w:p w14:paraId="7B898B69"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e) </w:t>
      </w:r>
      <w:proofErr w:type="spellStart"/>
      <w:r w:rsidRPr="00812970">
        <w:rPr>
          <w:rFonts w:ascii="Arial" w:hAnsi="Arial" w:cs="Arial"/>
          <w:color w:val="000000" w:themeColor="text1"/>
          <w:sz w:val="20"/>
          <w:szCs w:val="20"/>
        </w:rPr>
        <w:t>Endoculturação</w:t>
      </w:r>
      <w:proofErr w:type="spellEnd"/>
    </w:p>
    <w:p w14:paraId="66B6271D"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12. A socialização é o processo sociológico, por meio do qual adquirimos hábitos e costumes, além de maneiras de agir, pensar e sentir próprios do grupo em que vivemos, sendo compartilhado por todos os seus membros. Baseando-se nesse conceito da Sociologia, qual das alternativas a seguir NÃO indica um agente de socialização?</w:t>
      </w:r>
    </w:p>
    <w:p w14:paraId="750779FE" w14:textId="77777777" w:rsidR="00522404" w:rsidRPr="00812970" w:rsidRDefault="00522404" w:rsidP="00522404">
      <w:pPr>
        <w:rPr>
          <w:rFonts w:ascii="Arial" w:hAnsi="Arial" w:cs="Arial"/>
          <w:color w:val="000000" w:themeColor="text1"/>
          <w:sz w:val="20"/>
          <w:szCs w:val="20"/>
        </w:rPr>
      </w:pPr>
    </w:p>
    <w:p w14:paraId="3AE00C25"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 a) Família</w:t>
      </w:r>
    </w:p>
    <w:p w14:paraId="403EBF7C"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b) Escolas </w:t>
      </w:r>
    </w:p>
    <w:p w14:paraId="4244BBEF"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c) Trabalho </w:t>
      </w:r>
    </w:p>
    <w:p w14:paraId="61EA8907"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 Meios de comunicação de massa</w:t>
      </w:r>
    </w:p>
    <w:p w14:paraId="7D97BD23"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e) Imagens subconscientes</w:t>
      </w:r>
    </w:p>
    <w:p w14:paraId="413FE1A0" w14:textId="77777777" w:rsidR="00522404" w:rsidRPr="00812970" w:rsidRDefault="00522404" w:rsidP="00522404">
      <w:pPr>
        <w:rPr>
          <w:rFonts w:ascii="Arial" w:hAnsi="Arial" w:cs="Arial"/>
          <w:color w:val="000000" w:themeColor="text1"/>
          <w:sz w:val="20"/>
          <w:szCs w:val="20"/>
        </w:rPr>
      </w:pPr>
    </w:p>
    <w:p w14:paraId="4ABF7EFB"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13. O conjunto de funções, regras e procedimentos padronizados, reconhecidos e aceitos pela sociedade, visando garantir aos indivíduos a necessária estabilidade, é aquilo que, na Sociologia, se entende por:</w:t>
      </w:r>
    </w:p>
    <w:p w14:paraId="2F774471" w14:textId="77777777" w:rsidR="00522404" w:rsidRPr="00812970" w:rsidRDefault="00522404" w:rsidP="00522404">
      <w:pPr>
        <w:rPr>
          <w:rFonts w:ascii="Arial" w:hAnsi="Arial" w:cs="Arial"/>
          <w:color w:val="000000" w:themeColor="text1"/>
          <w:sz w:val="20"/>
          <w:szCs w:val="20"/>
        </w:rPr>
      </w:pPr>
    </w:p>
    <w:p w14:paraId="0D89740D"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 a) instituições sociais.</w:t>
      </w:r>
    </w:p>
    <w:p w14:paraId="6D35D7C2"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b) agremiações religiosas.</w:t>
      </w:r>
    </w:p>
    <w:p w14:paraId="45A320CB"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c) classes sociais.</w:t>
      </w:r>
    </w:p>
    <w:p w14:paraId="1E2DD434"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 instituições jurídicas.</w:t>
      </w:r>
    </w:p>
    <w:p w14:paraId="5F329B2B"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e) associações recreativas.</w:t>
      </w:r>
    </w:p>
    <w:p w14:paraId="33779704" w14:textId="77777777" w:rsidR="00522404" w:rsidRPr="00812970" w:rsidRDefault="00522404" w:rsidP="00522404">
      <w:pPr>
        <w:rPr>
          <w:rFonts w:ascii="Arial" w:hAnsi="Arial" w:cs="Arial"/>
          <w:color w:val="000000" w:themeColor="text1"/>
          <w:sz w:val="20"/>
          <w:szCs w:val="20"/>
        </w:rPr>
      </w:pPr>
    </w:p>
    <w:p w14:paraId="0DE9387E"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14. Quando falamos em entidades societárias estruturadas por regras e procedimentos padronizados, aceitos e reconhecidos por todos, com vistas a garantir a estabilidade e a harmonia entre os seus membros, estamos nos referindo a:</w:t>
      </w:r>
    </w:p>
    <w:p w14:paraId="4728EA8D"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a) agremiações de segurança e garantia de perfeição individual.</w:t>
      </w:r>
    </w:p>
    <w:p w14:paraId="07BB0695"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b) entidades sociais mantidas pelos ordenamentos jurídicos.</w:t>
      </w:r>
    </w:p>
    <w:p w14:paraId="2CF83010"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c) instituições sociais, conforme definidas pela Sociologia.</w:t>
      </w:r>
    </w:p>
    <w:p w14:paraId="4858968D"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 entidades provisórias que visam o bem pessoal de indivíduos.</w:t>
      </w:r>
    </w:p>
    <w:p w14:paraId="099476AB"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e) instituições formadas por etnias, culturas, religião ou território.</w:t>
      </w:r>
    </w:p>
    <w:p w14:paraId="1F9930A0" w14:textId="77777777" w:rsidR="00522404" w:rsidRPr="00812970" w:rsidRDefault="00522404" w:rsidP="00522404">
      <w:pPr>
        <w:rPr>
          <w:rFonts w:ascii="Arial" w:hAnsi="Arial" w:cs="Arial"/>
          <w:color w:val="000000" w:themeColor="text1"/>
          <w:sz w:val="20"/>
          <w:szCs w:val="20"/>
        </w:rPr>
      </w:pPr>
    </w:p>
    <w:p w14:paraId="52EB2DEF"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 xml:space="preserve">15. Penso, pois, que o Carnaval põe o Brasil de ponta cabeça. Num país onde a liberdade é privilégio de uns poucos e é sempre lida por seu lado legal e cívico, a festa abre nossa vida a uma liberdade sensual, nisso que o mundo burguês chama de libertinagem. Dando livre passagem ao corpo, o Carnaval destitui posicionamentos sociais fixos e rígidos, permitindo a “fantasia”, que inventa novas identidades e </w:t>
      </w:r>
      <w:proofErr w:type="spellStart"/>
      <w:r w:rsidRPr="00812970">
        <w:rPr>
          <w:rFonts w:ascii="Arial" w:hAnsi="Arial" w:cs="Arial"/>
          <w:color w:val="000000" w:themeColor="text1"/>
          <w:sz w:val="20"/>
          <w:szCs w:val="20"/>
        </w:rPr>
        <w:t>da</w:t>
      </w:r>
      <w:proofErr w:type="spellEnd"/>
      <w:r w:rsidRPr="00812970">
        <w:rPr>
          <w:rFonts w:ascii="Arial" w:hAnsi="Arial" w:cs="Arial"/>
          <w:color w:val="000000" w:themeColor="text1"/>
          <w:sz w:val="20"/>
          <w:szCs w:val="20"/>
        </w:rPr>
        <w:t xml:space="preserve"> uma enorme elasticidade a todos os papéis sociais reguladores.</w:t>
      </w:r>
    </w:p>
    <w:p w14:paraId="234E126D"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DAMATTA, R. O que o Carnaval diz do Brasil. Disponível em: http://revistaepoca.globo.com. Acesso em: 29 fev. 2012.</w:t>
      </w:r>
    </w:p>
    <w:p w14:paraId="0525A8F5"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lastRenderedPageBreak/>
        <w:t>Ressaltando os seus aspectos simbólicos, a abordagem apresentada associa o Carnaval ao(à)</w:t>
      </w:r>
    </w:p>
    <w:p w14:paraId="10CF6BD0"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a) inversão de regras e rotinas estabelecidas.</w:t>
      </w:r>
    </w:p>
    <w:p w14:paraId="0067D5DF"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b) reprodução das hierarquias de poder existentes.</w:t>
      </w:r>
    </w:p>
    <w:p w14:paraId="2A846E2E"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c) submissão das classes populares ao poder das elites.</w:t>
      </w:r>
    </w:p>
    <w:p w14:paraId="3583ADF5"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d) proibição da expressão coletiva dos anseios de cada grupo.</w:t>
      </w:r>
    </w:p>
    <w:p w14:paraId="17B570AA" w14:textId="77777777" w:rsidR="00522404" w:rsidRPr="00812970" w:rsidRDefault="00522404" w:rsidP="00522404">
      <w:pPr>
        <w:rPr>
          <w:rFonts w:ascii="Arial" w:hAnsi="Arial" w:cs="Arial"/>
          <w:color w:val="000000" w:themeColor="text1"/>
          <w:sz w:val="20"/>
          <w:szCs w:val="20"/>
        </w:rPr>
      </w:pPr>
      <w:r w:rsidRPr="00812970">
        <w:rPr>
          <w:rFonts w:ascii="Arial" w:hAnsi="Arial" w:cs="Arial"/>
          <w:color w:val="000000" w:themeColor="text1"/>
          <w:sz w:val="20"/>
          <w:szCs w:val="20"/>
        </w:rPr>
        <w:t>e) consagração dos aspectos autoritários da sociedade brasileira.</w:t>
      </w:r>
    </w:p>
    <w:p w14:paraId="5F461EC0"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16. Por herança social, entende-se como sendo:</w:t>
      </w:r>
    </w:p>
    <w:p w14:paraId="201690D5"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a) Toda a tramitação processual que determinada família tem de seguir para garantir a seus herdeiros os bens que lhe deixarem por morte.</w:t>
      </w:r>
    </w:p>
    <w:p w14:paraId="1CBEF022"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b) Todo o arcabouço jurídico decorrente do direito positivo de um povo, o qual garante uma harmônica convivência societária.</w:t>
      </w:r>
    </w:p>
    <w:p w14:paraId="640EF708"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c) Todo o conjunto de valores culturais, costumes e tradições que passam de uma sociedade a outra e por esta são aceitos.</w:t>
      </w:r>
    </w:p>
    <w:p w14:paraId="2D27CDF7"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d) Todo o conjunto de crenças, dogmas e práticas religiosas que determinado grupo étnico pratica.</w:t>
      </w:r>
    </w:p>
    <w:p w14:paraId="6B155152"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e) Todo o conjunto de descobertas científicas que determinado grupo de cientistas obtém com vistas a melhorar a vida societária.</w:t>
      </w:r>
    </w:p>
    <w:p w14:paraId="2BDDB9C4" w14:textId="77777777" w:rsidR="00812970" w:rsidRPr="00812970" w:rsidRDefault="00812970" w:rsidP="00812970">
      <w:pPr>
        <w:rPr>
          <w:rFonts w:ascii="Arial" w:hAnsi="Arial" w:cs="Arial"/>
          <w:color w:val="000000" w:themeColor="text1"/>
          <w:sz w:val="20"/>
          <w:szCs w:val="20"/>
        </w:rPr>
      </w:pPr>
    </w:p>
    <w:p w14:paraId="742C5B28"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17. Por herança social, entende-se:</w:t>
      </w:r>
    </w:p>
    <w:p w14:paraId="64B20E42"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a) o conjunto de informações pragmáticas que regulam os trâmites a serem seguidos pelo direito de família nos processos das heranças patrimoniais.</w:t>
      </w:r>
    </w:p>
    <w:p w14:paraId="1DD9D637"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b) o conjunto de dogmas e regulamentos religiosos seguidos por uma determinada etnia, os quais vão passando de pais a filhos de forma rígida e inalterável.</w:t>
      </w:r>
    </w:p>
    <w:p w14:paraId="48FBC675"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c) o conjunto das leis positivas de um povo que regulam todas as suas relações interpessoais, de forma a garantir-se a estabilidade e a paz social desse povo.</w:t>
      </w:r>
    </w:p>
    <w:p w14:paraId="7DF96578"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d) o conjunto dos inúmeros resultados científicos obtidos pelos vários experimentos globalmente comprovados, os quais garantem o aperfeiçoamento da humanidade.</w:t>
      </w:r>
    </w:p>
    <w:p w14:paraId="63B6AD2B"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e) o conjunto de todas as formas de cultura e valores, como língua, costumes, tradições e formas de organização, que determinada comunidade herda e aceita, das gerações que os precederam.</w:t>
      </w:r>
    </w:p>
    <w:p w14:paraId="721E3F22"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18. “São direitos sociais a educação, a saúde, a alimentação, o trabalho, a moradia, o transporte, o lazer, a segurança, a previdência social, a proteção à maternidade e à infância, a assistência aos desamparados, na forma desta Constituição.”</w:t>
      </w:r>
    </w:p>
    <w:p w14:paraId="0D68E681"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(ARTIGO 6º. Constituição Federal 1988).</w:t>
      </w:r>
    </w:p>
    <w:p w14:paraId="0C5F8CC0"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Os conhecimentos sobre a Cidadania e os Direitos Sociais, Civis, Políticos permitem afirmar:</w:t>
      </w:r>
    </w:p>
    <w:p w14:paraId="48A769D5"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a) A cidadania foi, durante muito tempo, negada à população negra e demais minorias sociais.</w:t>
      </w:r>
    </w:p>
    <w:p w14:paraId="5993E02D"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b) As convicções filosóficas e religiosas permitem ao cidadão o não cumprimento da Lei.</w:t>
      </w:r>
    </w:p>
    <w:p w14:paraId="190C0959"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c) A composição da cidadania se dá unicamente através dos Direitos Civis e Políticos.</w:t>
      </w:r>
    </w:p>
    <w:p w14:paraId="7DCF5D7E"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d) O direito à educação é o único dispensável ao exercício da cidadania.</w:t>
      </w:r>
    </w:p>
    <w:p w14:paraId="17429387"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e) Os direitos políticos do cidadão se resumem ao voto.</w:t>
      </w:r>
    </w:p>
    <w:p w14:paraId="7022531E"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19. As ‘instituições sociais’ se destinam:</w:t>
      </w:r>
    </w:p>
    <w:p w14:paraId="6FDBA520"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a) à preservação dos valores morais e ideológicos de uma determinada comunidade, em um certo período da sua trajetória.</w:t>
      </w:r>
    </w:p>
    <w:p w14:paraId="585AA6F2"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lastRenderedPageBreak/>
        <w:t>b) ao controle das práticas sociais que venham garantir o cumprimento das leis propostas pelo ordenamento jurídico.</w:t>
      </w:r>
    </w:p>
    <w:p w14:paraId="28C38887"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c) à organização dos grupos humanos, de forma a assegurar o bom funcionamento da sociedade e o bem estar de seus membros.</w:t>
      </w:r>
    </w:p>
    <w:p w14:paraId="70596B1F"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d) à manutenção da ordem pública em função de coibir as inovações que podem favorecer a diversidade de costumes.</w:t>
      </w:r>
    </w:p>
    <w:p w14:paraId="316F7A6D"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e) à propagação de ideais e crenças políticas que levam as sociedades a adotarem uma determinada forma de governo.</w:t>
      </w:r>
    </w:p>
    <w:p w14:paraId="1CB86C4F" w14:textId="77777777" w:rsidR="00812970" w:rsidRPr="00812970" w:rsidRDefault="00812970" w:rsidP="00812970">
      <w:pPr>
        <w:rPr>
          <w:rFonts w:ascii="Arial" w:hAnsi="Arial" w:cs="Arial"/>
          <w:color w:val="000000" w:themeColor="text1"/>
          <w:sz w:val="20"/>
          <w:szCs w:val="20"/>
        </w:rPr>
      </w:pPr>
    </w:p>
    <w:p w14:paraId="6A1FDBD4"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20. Todas as formas ou estruturas sociais estabelecidas, constituídas e sedimentadas na sociedade com caráter normativo, devem ser reconhecidas como:</w:t>
      </w:r>
    </w:p>
    <w:p w14:paraId="634138A4"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 xml:space="preserve"> a) Instituições Sociais, constitutivas do tecido coletivo das comunidades.</w:t>
      </w:r>
    </w:p>
    <w:p w14:paraId="5826E99B"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 xml:space="preserve"> b) Cooperativas de desenvolvimento e agregação econômicas.</w:t>
      </w:r>
    </w:p>
    <w:p w14:paraId="67DCCD14"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c) Instâncias Reguladoras do comportamento humano.</w:t>
      </w:r>
    </w:p>
    <w:p w14:paraId="1CB45614"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d) Organizações políticas que visam o bem estar do país.</w:t>
      </w:r>
    </w:p>
    <w:p w14:paraId="4D5700A0" w14:textId="77777777" w:rsidR="00812970" w:rsidRPr="00812970" w:rsidRDefault="00812970" w:rsidP="00812970">
      <w:pPr>
        <w:rPr>
          <w:rFonts w:ascii="Arial" w:hAnsi="Arial" w:cs="Arial"/>
          <w:color w:val="000000" w:themeColor="text1"/>
          <w:sz w:val="20"/>
          <w:szCs w:val="20"/>
        </w:rPr>
      </w:pPr>
      <w:r w:rsidRPr="00812970">
        <w:rPr>
          <w:rFonts w:ascii="Arial" w:hAnsi="Arial" w:cs="Arial"/>
          <w:color w:val="000000" w:themeColor="text1"/>
          <w:sz w:val="20"/>
          <w:szCs w:val="20"/>
        </w:rPr>
        <w:t>e)  Caminhos de orientação moral e religiosa dos indivíduos humanos.</w:t>
      </w:r>
    </w:p>
    <w:p w14:paraId="346ECD3E" w14:textId="77777777" w:rsidR="00927F01" w:rsidRPr="00812970" w:rsidRDefault="00927F01" w:rsidP="00D62933">
      <w:pPr>
        <w:rPr>
          <w:rFonts w:ascii="Verdana" w:hAnsi="Verdana"/>
          <w:color w:val="000000" w:themeColor="text1"/>
          <w:sz w:val="16"/>
          <w:szCs w:val="16"/>
        </w:rPr>
      </w:pPr>
    </w:p>
    <w:p w14:paraId="7E11C7C1" w14:textId="77777777" w:rsidR="00D62933" w:rsidRPr="00812970" w:rsidRDefault="00D62933" w:rsidP="00D62933">
      <w:pPr>
        <w:rPr>
          <w:rFonts w:ascii="Verdana" w:hAnsi="Verdana"/>
          <w:color w:val="000000" w:themeColor="text1"/>
          <w:sz w:val="16"/>
          <w:szCs w:val="16"/>
        </w:rPr>
      </w:pPr>
    </w:p>
    <w:p w14:paraId="0B293F1D" w14:textId="77777777" w:rsidR="0034676E" w:rsidRPr="00812970" w:rsidRDefault="0034676E" w:rsidP="00D62933">
      <w:pPr>
        <w:rPr>
          <w:rFonts w:ascii="Verdana" w:hAnsi="Verdana"/>
          <w:color w:val="000000" w:themeColor="text1"/>
          <w:sz w:val="16"/>
          <w:szCs w:val="16"/>
        </w:rPr>
      </w:pPr>
    </w:p>
    <w:sectPr w:rsidR="0034676E" w:rsidRPr="00812970"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15E66" w14:textId="77777777" w:rsidR="00D11A44" w:rsidRDefault="00D11A44" w:rsidP="009851F2">
      <w:pPr>
        <w:spacing w:after="0" w:line="240" w:lineRule="auto"/>
      </w:pPr>
      <w:r>
        <w:separator/>
      </w:r>
    </w:p>
  </w:endnote>
  <w:endnote w:type="continuationSeparator" w:id="0">
    <w:p w14:paraId="6A9CDC1F" w14:textId="77777777" w:rsidR="00D11A44" w:rsidRDefault="00D11A4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5AF80" w14:textId="77777777" w:rsidR="00D11A44" w:rsidRDefault="00D11A44" w:rsidP="009851F2">
      <w:pPr>
        <w:spacing w:after="0" w:line="240" w:lineRule="auto"/>
      </w:pPr>
      <w:r>
        <w:separator/>
      </w:r>
    </w:p>
  </w:footnote>
  <w:footnote w:type="continuationSeparator" w:id="0">
    <w:p w14:paraId="209F401F" w14:textId="77777777" w:rsidR="00D11A44" w:rsidRDefault="00D11A4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DFD18BA"/>
    <w:multiLevelType w:val="hybridMultilevel"/>
    <w:tmpl w:val="803AD3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137BB9"/>
    <w:multiLevelType w:val="hybridMultilevel"/>
    <w:tmpl w:val="87B815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70B6C62"/>
    <w:multiLevelType w:val="hybridMultilevel"/>
    <w:tmpl w:val="7F508C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E5803"/>
    <w:multiLevelType w:val="hybridMultilevel"/>
    <w:tmpl w:val="89F294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7F610058"/>
    <w:multiLevelType w:val="hybridMultilevel"/>
    <w:tmpl w:val="DE2868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9"/>
  </w:num>
  <w:num w:numId="5">
    <w:abstractNumId w:val="5"/>
  </w:num>
  <w:num w:numId="6">
    <w:abstractNumId w:val="7"/>
  </w:num>
  <w:num w:numId="7">
    <w:abstractNumId w:val="3"/>
  </w:num>
  <w:num w:numId="8">
    <w:abstractNumId w:val="2"/>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22404"/>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12970"/>
    <w:rsid w:val="00824D86"/>
    <w:rsid w:val="0086497B"/>
    <w:rsid w:val="00874089"/>
    <w:rsid w:val="0087463C"/>
    <w:rsid w:val="008A5048"/>
    <w:rsid w:val="008D6898"/>
    <w:rsid w:val="008E3648"/>
    <w:rsid w:val="0091198D"/>
    <w:rsid w:val="00914A2F"/>
    <w:rsid w:val="00927F01"/>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77ACC"/>
    <w:rsid w:val="00C914D3"/>
    <w:rsid w:val="00CB3C98"/>
    <w:rsid w:val="00CC2AD7"/>
    <w:rsid w:val="00CD3049"/>
    <w:rsid w:val="00CE5829"/>
    <w:rsid w:val="00CF052E"/>
    <w:rsid w:val="00CF09CE"/>
    <w:rsid w:val="00D11A44"/>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66160"/>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2502</Words>
  <Characters>13517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Juliano Almeida</cp:lastModifiedBy>
  <cp:revision>2</cp:revision>
  <cp:lastPrinted>2018-08-06T13:00:00Z</cp:lastPrinted>
  <dcterms:created xsi:type="dcterms:W3CDTF">2021-07-12T18:40:00Z</dcterms:created>
  <dcterms:modified xsi:type="dcterms:W3CDTF">2021-07-12T18:40:00Z</dcterms:modified>
</cp:coreProperties>
</file>