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F30E0E" w:rsidRDefault="00323F29">
      <w:pPr>
        <w:rPr>
          <w:rStyle w:val="nfaseSutil"/>
        </w:rPr>
      </w:pPr>
      <w:r w:rsidRPr="00F30E0E">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F30E0E" w:rsidRDefault="00B008E6" w:rsidP="00B008E6"/>
    <w:p w14:paraId="006FCFB4" w14:textId="77777777" w:rsidR="00B008E6" w:rsidRPr="00F30E0E"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F30E0E" w14:paraId="2FB68517" w14:textId="77777777" w:rsidTr="00093F84">
        <w:trPr>
          <w:trHeight w:val="217"/>
        </w:trPr>
        <w:tc>
          <w:tcPr>
            <w:tcW w:w="10627" w:type="dxa"/>
            <w:gridSpan w:val="5"/>
          </w:tcPr>
          <w:p w14:paraId="5C7FD90C" w14:textId="77777777" w:rsidR="00093F84" w:rsidRPr="00F30E0E" w:rsidRDefault="0091198D" w:rsidP="00093F84">
            <w:pPr>
              <w:pStyle w:val="Contedodetabela"/>
              <w:snapToGrid w:val="0"/>
              <w:ind w:left="82"/>
              <w:rPr>
                <w:rFonts w:ascii="Verdana" w:hAnsi="Verdana" w:cs="Arial"/>
                <w:b/>
                <w:i/>
                <w:sz w:val="20"/>
                <w:szCs w:val="20"/>
              </w:rPr>
            </w:pPr>
            <w:r w:rsidRPr="00F30E0E">
              <w:rPr>
                <w:rFonts w:ascii="Verdana" w:hAnsi="Verdana" w:cs="Arial"/>
                <w:b/>
                <w:i/>
                <w:sz w:val="20"/>
                <w:szCs w:val="20"/>
              </w:rPr>
              <w:t>Estudante:</w:t>
            </w:r>
          </w:p>
        </w:tc>
      </w:tr>
      <w:tr w:rsidR="00A84FD5" w:rsidRPr="00F30E0E" w14:paraId="064AAE54" w14:textId="77777777" w:rsidTr="00965A01">
        <w:trPr>
          <w:trHeight w:val="217"/>
        </w:trPr>
        <w:tc>
          <w:tcPr>
            <w:tcW w:w="2462" w:type="dxa"/>
          </w:tcPr>
          <w:p w14:paraId="081C9F99" w14:textId="7873AEDC" w:rsidR="00A84FD5" w:rsidRPr="00F30E0E" w:rsidRDefault="00A84FD5" w:rsidP="005E5BEA">
            <w:pPr>
              <w:snapToGrid w:val="0"/>
              <w:rPr>
                <w:rFonts w:ascii="Verdana" w:hAnsi="Verdana" w:cs="Arial"/>
                <w:b/>
                <w:i/>
                <w:color w:val="FF0000"/>
                <w:sz w:val="20"/>
                <w:szCs w:val="20"/>
              </w:rPr>
            </w:pPr>
            <w:r w:rsidRPr="00F30E0E">
              <w:rPr>
                <w:rFonts w:ascii="Verdana" w:hAnsi="Verdana" w:cs="Arial"/>
                <w:b/>
                <w:i/>
                <w:color w:val="000000" w:themeColor="text1"/>
                <w:sz w:val="20"/>
                <w:szCs w:val="20"/>
              </w:rPr>
              <w:t>Turma</w:t>
            </w:r>
            <w:r w:rsidR="0087463C" w:rsidRPr="00F30E0E">
              <w:rPr>
                <w:rFonts w:ascii="Verdana" w:hAnsi="Verdana" w:cs="Arial"/>
                <w:b/>
                <w:i/>
                <w:color w:val="000000" w:themeColor="text1"/>
                <w:sz w:val="20"/>
                <w:szCs w:val="20"/>
              </w:rPr>
              <w:t>:</w:t>
            </w:r>
            <w:r w:rsidR="00544C7F" w:rsidRPr="00F30E0E">
              <w:rPr>
                <w:rFonts w:ascii="Verdana" w:hAnsi="Verdana" w:cs="Arial"/>
                <w:b/>
                <w:i/>
                <w:color w:val="000000" w:themeColor="text1"/>
                <w:sz w:val="20"/>
                <w:szCs w:val="20"/>
              </w:rPr>
              <w:t xml:space="preserve"> </w:t>
            </w:r>
            <w:r w:rsidR="001D6B81" w:rsidRPr="00F30E0E">
              <w:rPr>
                <w:rFonts w:ascii="Verdana" w:hAnsi="Verdana" w:cs="Arial"/>
                <w:b/>
                <w:i/>
                <w:color w:val="000000" w:themeColor="text1"/>
                <w:sz w:val="20"/>
                <w:szCs w:val="20"/>
              </w:rPr>
              <w:t>1</w:t>
            </w:r>
            <w:r w:rsidR="00544C7F" w:rsidRPr="00F30E0E">
              <w:rPr>
                <w:rFonts w:ascii="Verdana" w:hAnsi="Verdana" w:cs="Arial"/>
                <w:b/>
                <w:i/>
                <w:color w:val="000000" w:themeColor="text1"/>
                <w:sz w:val="20"/>
                <w:szCs w:val="20"/>
              </w:rPr>
              <w:t>° ano EM</w:t>
            </w:r>
          </w:p>
        </w:tc>
        <w:tc>
          <w:tcPr>
            <w:tcW w:w="2211" w:type="dxa"/>
          </w:tcPr>
          <w:p w14:paraId="4D2354B2" w14:textId="6FD1D300" w:rsidR="00A84FD5" w:rsidRPr="00F30E0E" w:rsidRDefault="00A84FD5" w:rsidP="00093F84">
            <w:pPr>
              <w:snapToGrid w:val="0"/>
              <w:rPr>
                <w:rFonts w:ascii="Verdana" w:hAnsi="Verdana" w:cs="Arial"/>
                <w:b/>
                <w:i/>
                <w:sz w:val="20"/>
                <w:szCs w:val="20"/>
              </w:rPr>
            </w:pPr>
            <w:r w:rsidRPr="00F30E0E">
              <w:rPr>
                <w:rFonts w:ascii="Verdana" w:hAnsi="Verdana" w:cs="Arial"/>
                <w:b/>
                <w:i/>
                <w:sz w:val="20"/>
                <w:szCs w:val="20"/>
              </w:rPr>
              <w:t xml:space="preserve">   Turno:</w:t>
            </w:r>
            <w:r w:rsidR="00544C7F" w:rsidRPr="00F30E0E">
              <w:rPr>
                <w:rFonts w:ascii="Verdana" w:hAnsi="Verdana" w:cs="Arial"/>
                <w:b/>
                <w:i/>
                <w:sz w:val="20"/>
                <w:szCs w:val="20"/>
              </w:rPr>
              <w:t xml:space="preserve"> Integral</w:t>
            </w:r>
          </w:p>
        </w:tc>
        <w:tc>
          <w:tcPr>
            <w:tcW w:w="4111" w:type="dxa"/>
            <w:gridSpan w:val="2"/>
          </w:tcPr>
          <w:p w14:paraId="5F751FA2" w14:textId="28331B3C" w:rsidR="00A84FD5" w:rsidRPr="00F30E0E" w:rsidRDefault="00A84FD5" w:rsidP="00093F84">
            <w:pPr>
              <w:pStyle w:val="Contedodetabela"/>
              <w:snapToGrid w:val="0"/>
              <w:rPr>
                <w:rFonts w:ascii="Verdana" w:hAnsi="Verdana" w:cs="Arial"/>
                <w:b/>
                <w:i/>
                <w:sz w:val="20"/>
                <w:szCs w:val="20"/>
              </w:rPr>
            </w:pPr>
            <w:r w:rsidRPr="00F30E0E">
              <w:rPr>
                <w:rFonts w:ascii="Verdana" w:hAnsi="Verdana" w:cs="Arial"/>
                <w:b/>
                <w:i/>
                <w:sz w:val="20"/>
                <w:szCs w:val="20"/>
              </w:rPr>
              <w:t>Data de Aplicação:</w:t>
            </w:r>
          </w:p>
        </w:tc>
        <w:tc>
          <w:tcPr>
            <w:tcW w:w="1843" w:type="dxa"/>
          </w:tcPr>
          <w:p w14:paraId="2B4B6411" w14:textId="760CD0A9" w:rsidR="00A84FD5" w:rsidRPr="00F30E0E" w:rsidRDefault="00352EAF" w:rsidP="00093F84">
            <w:pPr>
              <w:pStyle w:val="Contedodetabela"/>
              <w:snapToGrid w:val="0"/>
              <w:rPr>
                <w:rFonts w:ascii="Verdana" w:hAnsi="Verdana" w:cs="Arial"/>
                <w:b/>
                <w:i/>
                <w:color w:val="000000" w:themeColor="text1"/>
                <w:sz w:val="20"/>
                <w:szCs w:val="20"/>
              </w:rPr>
            </w:pPr>
            <w:r w:rsidRPr="00F30E0E">
              <w:rPr>
                <w:rFonts w:ascii="Verdana" w:hAnsi="Verdana" w:cs="Arial"/>
                <w:b/>
                <w:i/>
                <w:color w:val="000000" w:themeColor="text1"/>
                <w:sz w:val="20"/>
                <w:szCs w:val="20"/>
              </w:rPr>
              <w:t>2</w:t>
            </w:r>
            <w:r w:rsidR="00A84FD5" w:rsidRPr="00F30E0E">
              <w:rPr>
                <w:rFonts w:ascii="Verdana" w:hAnsi="Verdana" w:cs="Arial"/>
                <w:b/>
                <w:i/>
                <w:color w:val="000000" w:themeColor="text1"/>
                <w:sz w:val="20"/>
                <w:szCs w:val="20"/>
              </w:rPr>
              <w:t>º Bimestre</w:t>
            </w:r>
          </w:p>
        </w:tc>
      </w:tr>
      <w:tr w:rsidR="00C914D3" w:rsidRPr="00F30E0E" w14:paraId="55C11E1F" w14:textId="77777777" w:rsidTr="001E0CB7">
        <w:trPr>
          <w:trHeight w:val="217"/>
        </w:trPr>
        <w:tc>
          <w:tcPr>
            <w:tcW w:w="7858" w:type="dxa"/>
            <w:gridSpan w:val="3"/>
          </w:tcPr>
          <w:p w14:paraId="7A0E914C" w14:textId="7987BCE1" w:rsidR="00C914D3" w:rsidRPr="00F30E0E" w:rsidRDefault="00C914D3" w:rsidP="00093F84">
            <w:pPr>
              <w:pStyle w:val="Contedodetabela"/>
              <w:snapToGrid w:val="0"/>
              <w:rPr>
                <w:rFonts w:ascii="Verdana" w:hAnsi="Verdana" w:cs="Arial"/>
                <w:b/>
                <w:bCs/>
                <w:i/>
                <w:iCs/>
                <w:color w:val="FF0000"/>
                <w:sz w:val="20"/>
                <w:szCs w:val="20"/>
              </w:rPr>
            </w:pPr>
            <w:r w:rsidRPr="00F30E0E">
              <w:rPr>
                <w:rFonts w:ascii="Verdana" w:hAnsi="Verdana" w:cs="Arial"/>
                <w:b/>
                <w:bCs/>
                <w:i/>
                <w:iCs/>
                <w:color w:val="000000" w:themeColor="text1"/>
                <w:sz w:val="20"/>
                <w:szCs w:val="20"/>
              </w:rPr>
              <w:t xml:space="preserve">Prof. </w:t>
            </w:r>
            <w:r w:rsidR="00544C7F" w:rsidRPr="00F30E0E">
              <w:rPr>
                <w:rFonts w:ascii="Verdana" w:hAnsi="Verdana" w:cs="Arial"/>
                <w:b/>
                <w:bCs/>
                <w:i/>
                <w:iCs/>
                <w:color w:val="000000" w:themeColor="text1"/>
                <w:sz w:val="20"/>
                <w:szCs w:val="20"/>
              </w:rPr>
              <w:t>Milton Basto Lira</w:t>
            </w:r>
          </w:p>
        </w:tc>
        <w:tc>
          <w:tcPr>
            <w:tcW w:w="2769" w:type="dxa"/>
            <w:gridSpan w:val="2"/>
          </w:tcPr>
          <w:p w14:paraId="1BE90713" w14:textId="77777777" w:rsidR="00C914D3" w:rsidRPr="00F30E0E" w:rsidRDefault="00C914D3" w:rsidP="00093F84">
            <w:pPr>
              <w:pStyle w:val="Contedodetabela"/>
              <w:snapToGrid w:val="0"/>
              <w:jc w:val="both"/>
              <w:rPr>
                <w:rFonts w:ascii="Verdana" w:hAnsi="Verdana" w:cs="Arial"/>
                <w:b/>
                <w:bCs/>
                <w:i/>
                <w:iCs/>
                <w:sz w:val="20"/>
                <w:szCs w:val="20"/>
              </w:rPr>
            </w:pPr>
            <w:r w:rsidRPr="00F30E0E">
              <w:rPr>
                <w:rFonts w:ascii="Verdana" w:hAnsi="Verdana" w:cs="Arial"/>
                <w:b/>
                <w:bCs/>
                <w:i/>
                <w:iCs/>
                <w:sz w:val="20"/>
                <w:szCs w:val="20"/>
              </w:rPr>
              <w:t xml:space="preserve">Nota Final: </w:t>
            </w:r>
          </w:p>
        </w:tc>
      </w:tr>
      <w:tr w:rsidR="0086497B" w:rsidRPr="00F30E0E" w14:paraId="53D2BF31" w14:textId="77777777" w:rsidTr="00446779">
        <w:trPr>
          <w:trHeight w:val="217"/>
        </w:trPr>
        <w:tc>
          <w:tcPr>
            <w:tcW w:w="10627" w:type="dxa"/>
            <w:gridSpan w:val="5"/>
          </w:tcPr>
          <w:p w14:paraId="6CAD6A45" w14:textId="77777777" w:rsidR="0086497B" w:rsidRPr="00F30E0E" w:rsidRDefault="0086497B" w:rsidP="0086497B">
            <w:pPr>
              <w:pStyle w:val="Contedodetabela"/>
              <w:snapToGrid w:val="0"/>
              <w:jc w:val="both"/>
              <w:rPr>
                <w:rFonts w:ascii="Verdana" w:hAnsi="Verdana" w:cs="Arial"/>
                <w:b/>
                <w:bCs/>
                <w:i/>
                <w:iCs/>
                <w:sz w:val="20"/>
                <w:szCs w:val="20"/>
              </w:rPr>
            </w:pPr>
            <w:r w:rsidRPr="00F30E0E">
              <w:rPr>
                <w:rFonts w:ascii="Verdana" w:hAnsi="Verdana"/>
                <w:b/>
                <w:i/>
                <w:sz w:val="16"/>
                <w:szCs w:val="16"/>
              </w:rPr>
              <w:t xml:space="preserve">INÍCIO:                                                                                TÉRMINO: </w:t>
            </w:r>
          </w:p>
        </w:tc>
      </w:tr>
      <w:tr w:rsidR="00093F84" w:rsidRPr="00F30E0E" w14:paraId="5C8F02F8" w14:textId="77777777" w:rsidTr="00093F84">
        <w:trPr>
          <w:trHeight w:val="217"/>
        </w:trPr>
        <w:tc>
          <w:tcPr>
            <w:tcW w:w="10627" w:type="dxa"/>
            <w:gridSpan w:val="5"/>
          </w:tcPr>
          <w:p w14:paraId="56FDAAD1" w14:textId="247E944D" w:rsidR="00093F84" w:rsidRPr="00F30E0E" w:rsidRDefault="00E46324" w:rsidP="00C914D3">
            <w:pPr>
              <w:pStyle w:val="Contedodetabela"/>
              <w:snapToGrid w:val="0"/>
              <w:jc w:val="center"/>
              <w:rPr>
                <w:rFonts w:ascii="Verdana" w:hAnsi="Verdana" w:cs="Arial"/>
                <w:b/>
                <w:bCs/>
                <w:i/>
                <w:iCs/>
                <w:sz w:val="20"/>
                <w:szCs w:val="20"/>
              </w:rPr>
            </w:pPr>
            <w:r w:rsidRPr="00F30E0E">
              <w:rPr>
                <w:rFonts w:ascii="Verdana" w:hAnsi="Verdana" w:cs="Arial"/>
                <w:b/>
                <w:bCs/>
                <w:i/>
                <w:iCs/>
                <w:color w:val="000000" w:themeColor="text1"/>
                <w:sz w:val="20"/>
                <w:szCs w:val="20"/>
              </w:rPr>
              <w:t>RECUPERAÇÃO</w:t>
            </w:r>
            <w:r w:rsidR="007E510D" w:rsidRPr="00F30E0E">
              <w:rPr>
                <w:rFonts w:ascii="Verdana" w:hAnsi="Verdana" w:cs="Arial"/>
                <w:b/>
                <w:bCs/>
                <w:i/>
                <w:iCs/>
                <w:color w:val="000000" w:themeColor="text1"/>
                <w:sz w:val="20"/>
                <w:szCs w:val="20"/>
              </w:rPr>
              <w:t xml:space="preserve"> - </w:t>
            </w:r>
            <w:r w:rsidR="002165E6" w:rsidRPr="00F30E0E">
              <w:rPr>
                <w:rFonts w:ascii="Verdana" w:hAnsi="Verdana" w:cs="Arial"/>
                <w:b/>
                <w:bCs/>
                <w:i/>
                <w:iCs/>
                <w:color w:val="000000" w:themeColor="text1"/>
                <w:sz w:val="20"/>
                <w:szCs w:val="20"/>
              </w:rPr>
              <w:t>PROVA</w:t>
            </w:r>
            <w:r w:rsidR="007D07B0" w:rsidRPr="00F30E0E">
              <w:rPr>
                <w:rFonts w:ascii="Verdana" w:hAnsi="Verdana" w:cs="Arial"/>
                <w:b/>
                <w:bCs/>
                <w:i/>
                <w:iCs/>
                <w:color w:val="000000" w:themeColor="text1"/>
                <w:sz w:val="20"/>
                <w:szCs w:val="20"/>
              </w:rPr>
              <w:t xml:space="preserve"> DE</w:t>
            </w:r>
            <w:r w:rsidR="00544C7F" w:rsidRPr="00F30E0E">
              <w:rPr>
                <w:rFonts w:ascii="Verdana" w:hAnsi="Verdana" w:cs="Arial"/>
                <w:b/>
                <w:bCs/>
                <w:i/>
                <w:iCs/>
                <w:color w:val="000000" w:themeColor="text1"/>
                <w:sz w:val="20"/>
                <w:szCs w:val="20"/>
              </w:rPr>
              <w:t xml:space="preserve"> QUÍMICA</w:t>
            </w:r>
          </w:p>
        </w:tc>
      </w:tr>
      <w:tr w:rsidR="00093F84" w:rsidRPr="00F30E0E" w14:paraId="32A8F494" w14:textId="77777777" w:rsidTr="00093F84">
        <w:trPr>
          <w:trHeight w:val="217"/>
        </w:trPr>
        <w:tc>
          <w:tcPr>
            <w:tcW w:w="10627" w:type="dxa"/>
            <w:gridSpan w:val="5"/>
          </w:tcPr>
          <w:p w14:paraId="7571C546" w14:textId="77777777" w:rsidR="00093F84" w:rsidRPr="00F30E0E" w:rsidRDefault="00093F84" w:rsidP="00093F84">
            <w:pPr>
              <w:pStyle w:val="Contedodetabela"/>
              <w:snapToGrid w:val="0"/>
              <w:jc w:val="center"/>
              <w:rPr>
                <w:rFonts w:ascii="Verdana" w:hAnsi="Verdana" w:cs="Arial"/>
                <w:b/>
                <w:bCs/>
                <w:i/>
                <w:iCs/>
                <w:sz w:val="20"/>
                <w:szCs w:val="20"/>
              </w:rPr>
            </w:pPr>
            <w:r w:rsidRPr="00F30E0E">
              <w:rPr>
                <w:rFonts w:ascii="Verdana" w:hAnsi="Verdana" w:cs="Arial"/>
                <w:b/>
                <w:bCs/>
                <w:i/>
                <w:iCs/>
                <w:sz w:val="20"/>
                <w:szCs w:val="20"/>
              </w:rPr>
              <w:t xml:space="preserve">INSTRUÇÕES GERAIS       </w:t>
            </w:r>
          </w:p>
          <w:p w14:paraId="28A9FED3" w14:textId="77777777" w:rsidR="00093F84" w:rsidRPr="00F30E0E"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F30E0E" w:rsidRDefault="00C914D3" w:rsidP="003335D4">
            <w:pPr>
              <w:pStyle w:val="Contedodetabela"/>
              <w:tabs>
                <w:tab w:val="left" w:pos="224"/>
                <w:tab w:val="left" w:pos="366"/>
              </w:tabs>
              <w:snapToGrid w:val="0"/>
              <w:jc w:val="both"/>
              <w:rPr>
                <w:rFonts w:ascii="Verdana" w:hAnsi="Verdana" w:cs="Arial"/>
                <w:bCs/>
                <w:iCs/>
                <w:sz w:val="12"/>
                <w:szCs w:val="12"/>
              </w:rPr>
            </w:pPr>
            <w:r w:rsidRPr="00F30E0E">
              <w:rPr>
                <w:rFonts w:ascii="Verdana" w:hAnsi="Verdana" w:cs="Arial"/>
                <w:bCs/>
                <w:iCs/>
                <w:sz w:val="12"/>
                <w:szCs w:val="12"/>
              </w:rPr>
              <w:t>1. Confira</w:t>
            </w:r>
            <w:r w:rsidR="00093F84" w:rsidRPr="00F30E0E">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F30E0E">
              <w:rPr>
                <w:rFonts w:ascii="Verdana" w:hAnsi="Verdana" w:cs="Arial"/>
                <w:b/>
                <w:bCs/>
                <w:iCs/>
                <w:sz w:val="12"/>
                <w:szCs w:val="12"/>
              </w:rPr>
              <w:t>15 (quinze) minutos.</w:t>
            </w:r>
          </w:p>
          <w:p w14:paraId="00FC5D25" w14:textId="77777777" w:rsidR="00093F84" w:rsidRPr="00F30E0E" w:rsidRDefault="00C914D3" w:rsidP="003335D4">
            <w:pPr>
              <w:pStyle w:val="Contedodetabela"/>
              <w:tabs>
                <w:tab w:val="left" w:pos="224"/>
                <w:tab w:val="left" w:pos="366"/>
              </w:tabs>
              <w:snapToGrid w:val="0"/>
              <w:jc w:val="both"/>
              <w:rPr>
                <w:rFonts w:ascii="Verdana" w:hAnsi="Verdana" w:cs="Arial"/>
                <w:bCs/>
                <w:iCs/>
                <w:sz w:val="12"/>
                <w:szCs w:val="12"/>
              </w:rPr>
            </w:pPr>
            <w:r w:rsidRPr="00F30E0E">
              <w:rPr>
                <w:rFonts w:ascii="Verdana" w:hAnsi="Verdana" w:cs="Arial"/>
                <w:bCs/>
                <w:iCs/>
                <w:sz w:val="12"/>
                <w:szCs w:val="12"/>
              </w:rPr>
              <w:t>2. Inicie</w:t>
            </w:r>
            <w:r w:rsidR="00093F84" w:rsidRPr="00F30E0E">
              <w:rPr>
                <w:rFonts w:ascii="Verdana" w:hAnsi="Verdana" w:cs="Arial"/>
                <w:bCs/>
                <w:iCs/>
                <w:sz w:val="12"/>
                <w:szCs w:val="12"/>
              </w:rPr>
              <w:t xml:space="preserve"> a prova identificando todas as páginas com seu </w:t>
            </w:r>
            <w:r w:rsidR="00093F84" w:rsidRPr="00F30E0E">
              <w:rPr>
                <w:rFonts w:ascii="Verdana" w:hAnsi="Verdana" w:cs="Arial"/>
                <w:b/>
                <w:bCs/>
                <w:iCs/>
                <w:sz w:val="12"/>
                <w:szCs w:val="12"/>
              </w:rPr>
              <w:t>nome e turma.</w:t>
            </w:r>
          </w:p>
          <w:p w14:paraId="6C8DF9FA" w14:textId="77777777" w:rsidR="00093F84" w:rsidRPr="00F30E0E" w:rsidRDefault="00C914D3" w:rsidP="003335D4">
            <w:pPr>
              <w:pStyle w:val="Contedodetabela"/>
              <w:tabs>
                <w:tab w:val="left" w:pos="224"/>
                <w:tab w:val="left" w:pos="366"/>
              </w:tabs>
              <w:snapToGrid w:val="0"/>
              <w:jc w:val="both"/>
              <w:rPr>
                <w:rFonts w:ascii="Verdana" w:hAnsi="Verdana" w:cs="Arial"/>
                <w:bCs/>
                <w:iCs/>
                <w:sz w:val="12"/>
                <w:szCs w:val="12"/>
              </w:rPr>
            </w:pPr>
            <w:r w:rsidRPr="00F30E0E">
              <w:rPr>
                <w:rFonts w:ascii="Verdana" w:hAnsi="Verdana" w:cs="Arial"/>
                <w:bCs/>
                <w:iCs/>
                <w:sz w:val="12"/>
                <w:szCs w:val="12"/>
              </w:rPr>
              <w:t>3. Resolva</w:t>
            </w:r>
            <w:r w:rsidR="00093F84" w:rsidRPr="00F30E0E">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F30E0E" w:rsidRDefault="00C914D3" w:rsidP="003335D4">
            <w:pPr>
              <w:pStyle w:val="Contedodetabela"/>
              <w:tabs>
                <w:tab w:val="left" w:pos="224"/>
                <w:tab w:val="left" w:pos="366"/>
              </w:tabs>
              <w:snapToGrid w:val="0"/>
              <w:jc w:val="both"/>
              <w:rPr>
                <w:rFonts w:ascii="Verdana" w:hAnsi="Verdana" w:cs="Arial"/>
                <w:bCs/>
                <w:iCs/>
                <w:sz w:val="12"/>
                <w:szCs w:val="12"/>
              </w:rPr>
            </w:pPr>
            <w:r w:rsidRPr="00F30E0E">
              <w:rPr>
                <w:rFonts w:ascii="Verdana" w:hAnsi="Verdana" w:cs="Arial"/>
                <w:bCs/>
                <w:iCs/>
                <w:sz w:val="12"/>
                <w:szCs w:val="12"/>
              </w:rPr>
              <w:t>4. Utilize</w:t>
            </w:r>
            <w:r w:rsidR="00093F84" w:rsidRPr="00F30E0E">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F30E0E" w:rsidRDefault="00C914D3" w:rsidP="003335D4">
            <w:pPr>
              <w:pStyle w:val="Contedodetabela"/>
              <w:tabs>
                <w:tab w:val="left" w:pos="224"/>
                <w:tab w:val="left" w:pos="366"/>
              </w:tabs>
              <w:snapToGrid w:val="0"/>
              <w:jc w:val="both"/>
              <w:rPr>
                <w:rFonts w:ascii="Verdana" w:hAnsi="Verdana" w:cs="Arial"/>
                <w:bCs/>
                <w:iCs/>
                <w:sz w:val="12"/>
                <w:szCs w:val="12"/>
              </w:rPr>
            </w:pPr>
            <w:r w:rsidRPr="00F30E0E">
              <w:rPr>
                <w:rFonts w:ascii="Verdana" w:hAnsi="Verdana" w:cs="Arial"/>
                <w:bCs/>
                <w:iCs/>
                <w:sz w:val="12"/>
                <w:szCs w:val="12"/>
              </w:rPr>
              <w:t>5. Esta</w:t>
            </w:r>
            <w:r w:rsidR="00093F84" w:rsidRPr="00F30E0E">
              <w:rPr>
                <w:rFonts w:ascii="Verdana" w:hAnsi="Verdana" w:cs="Arial"/>
                <w:bCs/>
                <w:iCs/>
                <w:sz w:val="12"/>
                <w:szCs w:val="12"/>
              </w:rPr>
              <w:t xml:space="preserve"> prova é individual. Ao término do tempo, levante o braço e aguarde o</w:t>
            </w:r>
            <w:r w:rsidRPr="00F30E0E">
              <w:rPr>
                <w:rFonts w:ascii="Verdana" w:hAnsi="Verdana" w:cs="Arial"/>
                <w:bCs/>
                <w:iCs/>
                <w:sz w:val="12"/>
                <w:szCs w:val="12"/>
              </w:rPr>
              <w:t xml:space="preserve"> fiscal</w:t>
            </w:r>
            <w:r w:rsidR="00093F84" w:rsidRPr="00F30E0E">
              <w:rPr>
                <w:rFonts w:ascii="Verdana" w:hAnsi="Verdana" w:cs="Arial"/>
                <w:bCs/>
                <w:iCs/>
                <w:sz w:val="12"/>
                <w:szCs w:val="12"/>
              </w:rPr>
              <w:t xml:space="preserve"> recolher a prova.</w:t>
            </w:r>
          </w:p>
          <w:p w14:paraId="121C6190" w14:textId="77777777" w:rsidR="00093F84" w:rsidRPr="00F30E0E" w:rsidRDefault="00C914D3" w:rsidP="003335D4">
            <w:pPr>
              <w:pStyle w:val="Contedodetabela"/>
              <w:tabs>
                <w:tab w:val="left" w:pos="224"/>
                <w:tab w:val="left" w:pos="366"/>
              </w:tabs>
              <w:snapToGrid w:val="0"/>
              <w:jc w:val="both"/>
              <w:rPr>
                <w:rFonts w:ascii="Verdana" w:hAnsi="Verdana" w:cs="Arial"/>
                <w:bCs/>
                <w:iCs/>
                <w:sz w:val="12"/>
                <w:szCs w:val="12"/>
              </w:rPr>
            </w:pPr>
            <w:r w:rsidRPr="00F30E0E">
              <w:rPr>
                <w:rFonts w:ascii="Verdana" w:hAnsi="Verdana" w:cs="Arial"/>
                <w:bCs/>
                <w:iCs/>
                <w:sz w:val="12"/>
                <w:szCs w:val="12"/>
              </w:rPr>
              <w:t xml:space="preserve">6. </w:t>
            </w:r>
            <w:r w:rsidR="00093F84" w:rsidRPr="00F30E0E">
              <w:rPr>
                <w:rFonts w:ascii="Verdana" w:hAnsi="Verdana" w:cs="Arial"/>
                <w:bCs/>
                <w:iCs/>
                <w:sz w:val="12"/>
                <w:szCs w:val="12"/>
              </w:rPr>
              <w:t xml:space="preserve">A posse e/ou uso de meios ilícitos para a execução da prova é(são) considerado(s) falta disciplinar grave, acarretando a atribuição de </w:t>
            </w:r>
            <w:r w:rsidR="00093F84" w:rsidRPr="00F30E0E">
              <w:rPr>
                <w:rFonts w:ascii="Verdana" w:hAnsi="Verdana" w:cs="Arial"/>
                <w:b/>
                <w:bCs/>
                <w:iCs/>
                <w:sz w:val="12"/>
                <w:szCs w:val="12"/>
              </w:rPr>
              <w:t>grau ZERO.</w:t>
            </w:r>
          </w:p>
          <w:p w14:paraId="65D78B15" w14:textId="77777777" w:rsidR="00124F9F" w:rsidRPr="00F30E0E" w:rsidRDefault="00124F9F" w:rsidP="003335D4">
            <w:pPr>
              <w:pStyle w:val="Contedodetabela"/>
              <w:tabs>
                <w:tab w:val="left" w:pos="224"/>
                <w:tab w:val="left" w:pos="366"/>
              </w:tabs>
              <w:snapToGrid w:val="0"/>
              <w:jc w:val="both"/>
              <w:rPr>
                <w:rFonts w:ascii="Verdana" w:hAnsi="Verdana" w:cs="Arial"/>
                <w:bCs/>
                <w:iCs/>
                <w:sz w:val="12"/>
                <w:szCs w:val="12"/>
              </w:rPr>
            </w:pPr>
            <w:r w:rsidRPr="00F30E0E">
              <w:rPr>
                <w:rFonts w:ascii="Verdana" w:hAnsi="Verdana" w:cs="Arial"/>
                <w:bCs/>
                <w:iCs/>
                <w:sz w:val="12"/>
                <w:szCs w:val="12"/>
              </w:rPr>
              <w:t xml:space="preserve">7. </w:t>
            </w:r>
            <w:r w:rsidR="00C914D3" w:rsidRPr="00F30E0E">
              <w:rPr>
                <w:rFonts w:ascii="Verdana" w:hAnsi="Verdana" w:cs="Arial"/>
                <w:bCs/>
                <w:iCs/>
                <w:sz w:val="12"/>
                <w:szCs w:val="12"/>
              </w:rPr>
              <w:t>As</w:t>
            </w:r>
            <w:r w:rsidRPr="00F30E0E">
              <w:rPr>
                <w:rFonts w:ascii="Verdana" w:hAnsi="Verdana" w:cs="Arial"/>
                <w:bCs/>
                <w:iCs/>
                <w:sz w:val="12"/>
                <w:szCs w:val="12"/>
              </w:rPr>
              <w:t xml:space="preserve"> quest</w:t>
            </w:r>
            <w:r w:rsidR="006C72CA" w:rsidRPr="00F30E0E">
              <w:rPr>
                <w:rFonts w:ascii="Verdana" w:hAnsi="Verdana" w:cs="Arial"/>
                <w:bCs/>
                <w:iCs/>
                <w:sz w:val="12"/>
                <w:szCs w:val="12"/>
              </w:rPr>
              <w:t>ões</w:t>
            </w:r>
            <w:r w:rsidRPr="00F30E0E">
              <w:rPr>
                <w:rFonts w:ascii="Verdana" w:hAnsi="Verdana" w:cs="Arial"/>
                <w:bCs/>
                <w:iCs/>
                <w:sz w:val="12"/>
                <w:szCs w:val="12"/>
              </w:rPr>
              <w:t xml:space="preserve"> indicada</w:t>
            </w:r>
            <w:r w:rsidR="006C72CA" w:rsidRPr="00F30E0E">
              <w:rPr>
                <w:rFonts w:ascii="Verdana" w:hAnsi="Verdana" w:cs="Arial"/>
                <w:bCs/>
                <w:iCs/>
                <w:sz w:val="12"/>
                <w:szCs w:val="12"/>
              </w:rPr>
              <w:t>s</w:t>
            </w:r>
            <w:r w:rsidRPr="00F30E0E">
              <w:rPr>
                <w:rFonts w:ascii="Verdana" w:hAnsi="Verdana" w:cs="Arial"/>
                <w:bCs/>
                <w:iCs/>
                <w:sz w:val="12"/>
                <w:szCs w:val="12"/>
              </w:rPr>
              <w:t xml:space="preserve"> com </w:t>
            </w:r>
            <w:r w:rsidRPr="00F30E0E">
              <w:rPr>
                <w:rFonts w:ascii="Verdana" w:hAnsi="Verdana" w:cs="Arial"/>
                <w:b/>
                <w:bCs/>
                <w:iCs/>
                <w:sz w:val="12"/>
                <w:szCs w:val="12"/>
              </w:rPr>
              <w:t>*</w:t>
            </w:r>
            <w:r w:rsidR="006C72CA" w:rsidRPr="00F30E0E">
              <w:rPr>
                <w:rFonts w:ascii="Verdana" w:hAnsi="Verdana" w:cs="Arial"/>
                <w:bCs/>
                <w:iCs/>
                <w:sz w:val="12"/>
                <w:szCs w:val="12"/>
              </w:rPr>
              <w:t>são</w:t>
            </w:r>
            <w:r w:rsidRPr="00F30E0E">
              <w:rPr>
                <w:rFonts w:ascii="Verdana" w:hAnsi="Verdana" w:cs="Arial"/>
                <w:bCs/>
                <w:iCs/>
                <w:sz w:val="12"/>
                <w:szCs w:val="12"/>
              </w:rPr>
              <w:t xml:space="preserve"> quest</w:t>
            </w:r>
            <w:r w:rsidR="006C72CA" w:rsidRPr="00F30E0E">
              <w:rPr>
                <w:rFonts w:ascii="Verdana" w:hAnsi="Verdana" w:cs="Arial"/>
                <w:bCs/>
                <w:iCs/>
                <w:sz w:val="12"/>
                <w:szCs w:val="12"/>
              </w:rPr>
              <w:t>ões</w:t>
            </w:r>
            <w:r w:rsidR="00C914D3" w:rsidRPr="00F30E0E">
              <w:rPr>
                <w:rFonts w:ascii="Verdana" w:hAnsi="Verdana" w:cs="Arial"/>
                <w:bCs/>
                <w:iCs/>
                <w:sz w:val="12"/>
                <w:szCs w:val="12"/>
              </w:rPr>
              <w:t xml:space="preserve"> </w:t>
            </w:r>
            <w:r w:rsidR="006C72CA" w:rsidRPr="00F30E0E">
              <w:rPr>
                <w:rFonts w:ascii="Verdana" w:hAnsi="Verdana" w:cs="Arial"/>
                <w:bCs/>
                <w:iCs/>
                <w:sz w:val="12"/>
                <w:szCs w:val="12"/>
              </w:rPr>
              <w:t xml:space="preserve">de </w:t>
            </w:r>
            <w:r w:rsidRPr="00F30E0E">
              <w:rPr>
                <w:rFonts w:ascii="Verdana" w:hAnsi="Verdana" w:cs="Arial"/>
                <w:bCs/>
                <w:iCs/>
                <w:sz w:val="12"/>
                <w:szCs w:val="12"/>
              </w:rPr>
              <w:t>desafio</w:t>
            </w:r>
            <w:r w:rsidR="0042634C" w:rsidRPr="00F30E0E">
              <w:rPr>
                <w:rFonts w:ascii="Verdana" w:hAnsi="Verdana" w:cs="Arial"/>
                <w:bCs/>
                <w:iCs/>
                <w:sz w:val="12"/>
                <w:szCs w:val="12"/>
              </w:rPr>
              <w:t xml:space="preserve"> e correspondem a </w:t>
            </w:r>
            <w:r w:rsidR="004F0ABD" w:rsidRPr="00F30E0E">
              <w:rPr>
                <w:rFonts w:ascii="Verdana" w:hAnsi="Verdana" w:cs="Arial"/>
                <w:bCs/>
                <w:iCs/>
                <w:sz w:val="12"/>
                <w:szCs w:val="12"/>
              </w:rPr>
              <w:t xml:space="preserve">um </w:t>
            </w:r>
            <w:r w:rsidR="0042634C" w:rsidRPr="00F30E0E">
              <w:rPr>
                <w:rFonts w:ascii="Verdana" w:hAnsi="Verdana" w:cs="Arial"/>
                <w:bCs/>
                <w:iCs/>
                <w:sz w:val="12"/>
                <w:szCs w:val="12"/>
              </w:rPr>
              <w:t>ponto adiciona</w:t>
            </w:r>
            <w:r w:rsidR="004F0ABD" w:rsidRPr="00F30E0E">
              <w:rPr>
                <w:rFonts w:ascii="Verdana" w:hAnsi="Verdana" w:cs="Arial"/>
                <w:bCs/>
                <w:iCs/>
                <w:sz w:val="12"/>
                <w:szCs w:val="12"/>
              </w:rPr>
              <w:t>l</w:t>
            </w:r>
            <w:r w:rsidR="006C72CA" w:rsidRPr="00F30E0E">
              <w:rPr>
                <w:rFonts w:ascii="Verdana" w:hAnsi="Verdana" w:cs="Arial"/>
                <w:bCs/>
                <w:iCs/>
                <w:sz w:val="12"/>
                <w:szCs w:val="12"/>
              </w:rPr>
              <w:t>.</w:t>
            </w:r>
          </w:p>
          <w:p w14:paraId="18FF8032" w14:textId="006F05EF" w:rsidR="00093F84" w:rsidRPr="00F30E0E" w:rsidRDefault="00124F9F" w:rsidP="00323F29">
            <w:pPr>
              <w:pStyle w:val="Contedodetabela"/>
              <w:tabs>
                <w:tab w:val="left" w:pos="224"/>
              </w:tabs>
              <w:snapToGrid w:val="0"/>
              <w:jc w:val="both"/>
              <w:rPr>
                <w:rFonts w:ascii="Verdana" w:hAnsi="Verdana" w:cs="Arial"/>
                <w:b/>
                <w:bCs/>
                <w:iCs/>
                <w:sz w:val="12"/>
                <w:szCs w:val="12"/>
              </w:rPr>
            </w:pPr>
            <w:r w:rsidRPr="00F30E0E">
              <w:rPr>
                <w:rFonts w:ascii="Verdana" w:hAnsi="Verdana" w:cs="Arial"/>
                <w:bCs/>
                <w:iCs/>
                <w:sz w:val="12"/>
                <w:szCs w:val="12"/>
              </w:rPr>
              <w:t>8</w:t>
            </w:r>
            <w:r w:rsidR="00323F29" w:rsidRPr="00F30E0E">
              <w:rPr>
                <w:rFonts w:ascii="Verdana" w:hAnsi="Verdana" w:cs="Arial"/>
                <w:bCs/>
                <w:iCs/>
                <w:sz w:val="12"/>
                <w:szCs w:val="12"/>
              </w:rPr>
              <w:t xml:space="preserve">. </w:t>
            </w:r>
            <w:r w:rsidR="00093F84" w:rsidRPr="00F30E0E">
              <w:rPr>
                <w:rFonts w:ascii="Verdana" w:hAnsi="Verdana" w:cs="Arial"/>
                <w:bCs/>
                <w:iCs/>
                <w:sz w:val="12"/>
                <w:szCs w:val="12"/>
              </w:rPr>
              <w:t>E</w:t>
            </w:r>
            <w:r w:rsidR="007D07B0" w:rsidRPr="00F30E0E">
              <w:rPr>
                <w:rFonts w:ascii="Verdana" w:hAnsi="Verdana" w:cs="Arial"/>
                <w:bCs/>
                <w:iCs/>
                <w:sz w:val="12"/>
                <w:szCs w:val="12"/>
              </w:rPr>
              <w:t>sta</w:t>
            </w:r>
            <w:r w:rsidR="00093F84" w:rsidRPr="00F30E0E">
              <w:rPr>
                <w:rFonts w:ascii="Verdana" w:hAnsi="Verdana" w:cs="Arial"/>
                <w:bCs/>
                <w:iCs/>
                <w:sz w:val="12"/>
                <w:szCs w:val="12"/>
              </w:rPr>
              <w:t xml:space="preserve"> prova vale de</w:t>
            </w:r>
            <w:r w:rsidR="00C914D3" w:rsidRPr="00F30E0E">
              <w:rPr>
                <w:rFonts w:ascii="Verdana" w:hAnsi="Verdana" w:cs="Arial"/>
                <w:b/>
                <w:bCs/>
                <w:iCs/>
                <w:sz w:val="12"/>
                <w:szCs w:val="12"/>
              </w:rPr>
              <w:t xml:space="preserve"> 0</w:t>
            </w:r>
            <w:r w:rsidR="00E3371B" w:rsidRPr="00F30E0E">
              <w:rPr>
                <w:rFonts w:ascii="Verdana" w:hAnsi="Verdana" w:cs="Arial"/>
                <w:b/>
                <w:bCs/>
                <w:iCs/>
                <w:sz w:val="12"/>
                <w:szCs w:val="12"/>
              </w:rPr>
              <w:t>,0</w:t>
            </w:r>
            <w:r w:rsidR="00C914D3" w:rsidRPr="00F30E0E">
              <w:rPr>
                <w:rFonts w:ascii="Verdana" w:hAnsi="Verdana" w:cs="Arial"/>
                <w:b/>
                <w:bCs/>
                <w:iCs/>
                <w:sz w:val="12"/>
                <w:szCs w:val="12"/>
              </w:rPr>
              <w:t xml:space="preserve"> a 10</w:t>
            </w:r>
            <w:r w:rsidR="00E3371B" w:rsidRPr="00F30E0E">
              <w:rPr>
                <w:rFonts w:ascii="Verdana" w:hAnsi="Verdana" w:cs="Arial"/>
                <w:b/>
                <w:bCs/>
                <w:iCs/>
                <w:sz w:val="12"/>
                <w:szCs w:val="12"/>
              </w:rPr>
              <w:t>,0</w:t>
            </w:r>
            <w:r w:rsidR="00093F84" w:rsidRPr="00F30E0E">
              <w:rPr>
                <w:rFonts w:ascii="Verdana" w:hAnsi="Verdana" w:cs="Arial"/>
                <w:b/>
                <w:bCs/>
                <w:iCs/>
                <w:sz w:val="12"/>
                <w:szCs w:val="12"/>
              </w:rPr>
              <w:t xml:space="preserve"> (</w:t>
            </w:r>
            <w:r w:rsidR="00C914D3" w:rsidRPr="00F30E0E">
              <w:rPr>
                <w:rFonts w:ascii="Verdana" w:hAnsi="Verdana" w:cs="Arial"/>
                <w:b/>
                <w:bCs/>
                <w:iCs/>
                <w:sz w:val="12"/>
                <w:szCs w:val="12"/>
              </w:rPr>
              <w:t>dez</w:t>
            </w:r>
            <w:r w:rsidR="00093F84" w:rsidRPr="00F30E0E">
              <w:rPr>
                <w:rFonts w:ascii="Verdana" w:hAnsi="Verdana" w:cs="Arial"/>
                <w:b/>
                <w:bCs/>
                <w:iCs/>
                <w:sz w:val="12"/>
                <w:szCs w:val="12"/>
              </w:rPr>
              <w:t>)</w:t>
            </w:r>
            <w:r w:rsidR="00E3371B" w:rsidRPr="00F30E0E">
              <w:rPr>
                <w:rFonts w:ascii="Verdana" w:hAnsi="Verdana" w:cs="Arial"/>
                <w:b/>
                <w:bCs/>
                <w:iCs/>
                <w:sz w:val="12"/>
                <w:szCs w:val="12"/>
              </w:rPr>
              <w:t xml:space="preserve"> pontos, sendo que cada castão vale 1,0 ponto.</w:t>
            </w:r>
          </w:p>
          <w:p w14:paraId="1CE5B04B" w14:textId="77777777" w:rsidR="00093F84" w:rsidRPr="00F30E0E" w:rsidRDefault="00C914D3" w:rsidP="00C914D3">
            <w:pPr>
              <w:pStyle w:val="Contedodetabela"/>
              <w:tabs>
                <w:tab w:val="left" w:pos="224"/>
              </w:tabs>
              <w:snapToGrid w:val="0"/>
              <w:jc w:val="both"/>
              <w:rPr>
                <w:rFonts w:ascii="Verdana" w:hAnsi="Verdana" w:cs="Arial"/>
                <w:b/>
                <w:bCs/>
                <w:iCs/>
                <w:sz w:val="20"/>
                <w:szCs w:val="20"/>
              </w:rPr>
            </w:pPr>
            <w:r w:rsidRPr="00F30E0E">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Pr="00F30E0E" w:rsidRDefault="00D62933" w:rsidP="001C6FF5">
      <w:pPr>
        <w:tabs>
          <w:tab w:val="left" w:pos="3525"/>
        </w:tabs>
        <w:ind w:left="-993" w:right="-141"/>
        <w:jc w:val="both"/>
        <w:rPr>
          <w:rFonts w:ascii="Verdana" w:hAnsi="Verdana"/>
          <w:sz w:val="16"/>
          <w:szCs w:val="16"/>
        </w:rPr>
      </w:pPr>
    </w:p>
    <w:p w14:paraId="2C1A1541" w14:textId="77777777" w:rsidR="001D6B81" w:rsidRPr="00F30E0E" w:rsidRDefault="001D6B81" w:rsidP="001D6B81">
      <w:pPr>
        <w:pStyle w:val="PargrafodaLista"/>
        <w:spacing w:after="0" w:line="240" w:lineRule="auto"/>
        <w:ind w:left="-633"/>
        <w:jc w:val="both"/>
        <w:rPr>
          <w:rFonts w:ascii="Verdana" w:hAnsi="Verdana"/>
          <w:sz w:val="20"/>
          <w:szCs w:val="20"/>
        </w:rPr>
      </w:pPr>
    </w:p>
    <w:p w14:paraId="0BC2038C" w14:textId="77777777" w:rsidR="00B712AF" w:rsidRPr="00F30E0E" w:rsidRDefault="00B712AF" w:rsidP="00B712AF">
      <w:pPr>
        <w:pStyle w:val="PargrafodaLista"/>
        <w:numPr>
          <w:ilvl w:val="0"/>
          <w:numId w:val="8"/>
        </w:numPr>
        <w:spacing w:after="0" w:line="240" w:lineRule="auto"/>
        <w:rPr>
          <w:rFonts w:ascii="Verdana" w:hAnsi="Verdana"/>
          <w:sz w:val="20"/>
          <w:szCs w:val="20"/>
        </w:rPr>
      </w:pPr>
      <w:r w:rsidRPr="00F30E0E">
        <w:rPr>
          <w:rFonts w:ascii="Verdana" w:hAnsi="Verdana"/>
          <w:sz w:val="20"/>
          <w:szCs w:val="20"/>
        </w:rPr>
        <w:t>O modelo de repulsão dos pares de elétrons da camada de valência estabelece que a configuração eletrônica dos elementos que constituem uma molécula é responsável pela sua geometria molecular. Relacione as moléculas com as respectivas geometrias:</w:t>
      </w:r>
    </w:p>
    <w:p w14:paraId="2D0EC81C"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Dados: números atômicos: H (Z = 1), C (Z = 6), N (Z = 7), O (Z = 8), S (Z = 16)</w:t>
      </w:r>
    </w:p>
    <w:p w14:paraId="2B1FA121" w14:textId="77777777" w:rsidR="00B712AF" w:rsidRPr="0058386C" w:rsidRDefault="00B712AF" w:rsidP="00B712AF">
      <w:pPr>
        <w:pStyle w:val="PargrafodaLista"/>
        <w:ind w:left="-633"/>
        <w:rPr>
          <w:rFonts w:ascii="Verdana" w:hAnsi="Verdana"/>
          <w:sz w:val="20"/>
          <w:szCs w:val="20"/>
        </w:rPr>
      </w:pPr>
    </w:p>
    <w:p w14:paraId="77754959"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Coluna I - Geometria molecular</w:t>
      </w:r>
    </w:p>
    <w:p w14:paraId="698BDDC8"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 xml:space="preserve">1 - </w:t>
      </w:r>
      <w:proofErr w:type="gramStart"/>
      <w:r w:rsidRPr="0058386C">
        <w:rPr>
          <w:rFonts w:ascii="Verdana" w:hAnsi="Verdana"/>
          <w:sz w:val="20"/>
          <w:szCs w:val="20"/>
        </w:rPr>
        <w:t>linear</w:t>
      </w:r>
      <w:proofErr w:type="gramEnd"/>
    </w:p>
    <w:p w14:paraId="35C824A3"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 xml:space="preserve">2 - </w:t>
      </w:r>
      <w:proofErr w:type="gramStart"/>
      <w:r w:rsidRPr="0058386C">
        <w:rPr>
          <w:rFonts w:ascii="Verdana" w:hAnsi="Verdana"/>
          <w:sz w:val="20"/>
          <w:szCs w:val="20"/>
        </w:rPr>
        <w:t>quadrada</w:t>
      </w:r>
      <w:proofErr w:type="gramEnd"/>
    </w:p>
    <w:p w14:paraId="5A325908"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 xml:space="preserve">3 - </w:t>
      </w:r>
      <w:proofErr w:type="gramStart"/>
      <w:r w:rsidRPr="0058386C">
        <w:rPr>
          <w:rFonts w:ascii="Verdana" w:hAnsi="Verdana"/>
          <w:sz w:val="20"/>
          <w:szCs w:val="20"/>
        </w:rPr>
        <w:t>trigonal</w:t>
      </w:r>
      <w:proofErr w:type="gramEnd"/>
      <w:r w:rsidRPr="0058386C">
        <w:rPr>
          <w:rFonts w:ascii="Verdana" w:hAnsi="Verdana"/>
          <w:sz w:val="20"/>
          <w:szCs w:val="20"/>
        </w:rPr>
        <w:t xml:space="preserve"> plana</w:t>
      </w:r>
    </w:p>
    <w:p w14:paraId="588E5D40"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 xml:space="preserve">4 - </w:t>
      </w:r>
      <w:proofErr w:type="gramStart"/>
      <w:r w:rsidRPr="0058386C">
        <w:rPr>
          <w:rFonts w:ascii="Verdana" w:hAnsi="Verdana"/>
          <w:sz w:val="20"/>
          <w:szCs w:val="20"/>
        </w:rPr>
        <w:t>angular</w:t>
      </w:r>
      <w:proofErr w:type="gramEnd"/>
    </w:p>
    <w:p w14:paraId="689C35D1"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 xml:space="preserve">5 - </w:t>
      </w:r>
      <w:proofErr w:type="gramStart"/>
      <w:r w:rsidRPr="0058386C">
        <w:rPr>
          <w:rFonts w:ascii="Verdana" w:hAnsi="Verdana"/>
          <w:sz w:val="20"/>
          <w:szCs w:val="20"/>
        </w:rPr>
        <w:t>pirâmide</w:t>
      </w:r>
      <w:proofErr w:type="gramEnd"/>
      <w:r w:rsidRPr="0058386C">
        <w:rPr>
          <w:rFonts w:ascii="Verdana" w:hAnsi="Verdana"/>
          <w:sz w:val="20"/>
          <w:szCs w:val="20"/>
        </w:rPr>
        <w:t xml:space="preserve"> trigonal</w:t>
      </w:r>
    </w:p>
    <w:p w14:paraId="4BC97D66"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 xml:space="preserve">6 - </w:t>
      </w:r>
      <w:proofErr w:type="spellStart"/>
      <w:proofErr w:type="gramStart"/>
      <w:r w:rsidRPr="0058386C">
        <w:rPr>
          <w:rFonts w:ascii="Verdana" w:hAnsi="Verdana"/>
          <w:sz w:val="20"/>
          <w:szCs w:val="20"/>
        </w:rPr>
        <w:t>bipirâmide</w:t>
      </w:r>
      <w:proofErr w:type="spellEnd"/>
      <w:proofErr w:type="gramEnd"/>
      <w:r w:rsidRPr="0058386C">
        <w:rPr>
          <w:rFonts w:ascii="Verdana" w:hAnsi="Verdana"/>
          <w:sz w:val="20"/>
          <w:szCs w:val="20"/>
        </w:rPr>
        <w:t xml:space="preserve"> trigonal</w:t>
      </w:r>
    </w:p>
    <w:p w14:paraId="0BDC902B" w14:textId="77777777" w:rsidR="00B712AF" w:rsidRPr="0058386C" w:rsidRDefault="00B712AF" w:rsidP="00B712AF">
      <w:pPr>
        <w:pStyle w:val="PargrafodaLista"/>
        <w:ind w:left="-633"/>
        <w:rPr>
          <w:rFonts w:ascii="Verdana" w:hAnsi="Verdana"/>
          <w:sz w:val="20"/>
          <w:szCs w:val="20"/>
        </w:rPr>
      </w:pPr>
    </w:p>
    <w:p w14:paraId="27937A7E"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Coluna II - Moléculas</w:t>
      </w:r>
    </w:p>
    <w:p w14:paraId="5FCF0871" w14:textId="77777777" w:rsidR="00B712AF" w:rsidRPr="0058386C" w:rsidRDefault="00B712AF" w:rsidP="00B712AF">
      <w:pPr>
        <w:pStyle w:val="PargrafodaLista"/>
        <w:ind w:left="-633"/>
        <w:rPr>
          <w:rFonts w:ascii="Verdana" w:hAnsi="Verdana"/>
          <w:sz w:val="20"/>
          <w:szCs w:val="20"/>
        </w:rPr>
      </w:pPr>
      <w:proofErr w:type="gramStart"/>
      <w:r w:rsidRPr="0058386C">
        <w:rPr>
          <w:rFonts w:ascii="Verdana" w:hAnsi="Verdana"/>
          <w:sz w:val="20"/>
          <w:szCs w:val="20"/>
        </w:rPr>
        <w:t>( )</w:t>
      </w:r>
      <w:proofErr w:type="gramEnd"/>
      <w:r w:rsidRPr="0058386C">
        <w:rPr>
          <w:rFonts w:ascii="Verdana" w:hAnsi="Verdana"/>
          <w:sz w:val="20"/>
          <w:szCs w:val="20"/>
        </w:rPr>
        <w:t xml:space="preserve"> SO3</w:t>
      </w:r>
    </w:p>
    <w:p w14:paraId="2483BAA2" w14:textId="77777777" w:rsidR="00B712AF" w:rsidRPr="0058386C" w:rsidRDefault="00B712AF" w:rsidP="00B712AF">
      <w:pPr>
        <w:pStyle w:val="PargrafodaLista"/>
        <w:ind w:left="-633"/>
        <w:rPr>
          <w:rFonts w:ascii="Verdana" w:hAnsi="Verdana"/>
          <w:sz w:val="20"/>
          <w:szCs w:val="20"/>
        </w:rPr>
      </w:pPr>
      <w:proofErr w:type="gramStart"/>
      <w:r w:rsidRPr="0058386C">
        <w:rPr>
          <w:rFonts w:ascii="Verdana" w:hAnsi="Verdana"/>
          <w:sz w:val="20"/>
          <w:szCs w:val="20"/>
        </w:rPr>
        <w:t>( )</w:t>
      </w:r>
      <w:proofErr w:type="gramEnd"/>
      <w:r w:rsidRPr="0058386C">
        <w:rPr>
          <w:rFonts w:ascii="Verdana" w:hAnsi="Verdana"/>
          <w:sz w:val="20"/>
          <w:szCs w:val="20"/>
        </w:rPr>
        <w:t xml:space="preserve"> NH3</w:t>
      </w:r>
    </w:p>
    <w:p w14:paraId="6C9B9BAF"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 ) CO2</w:t>
      </w:r>
    </w:p>
    <w:p w14:paraId="28B089AD" w14:textId="77777777" w:rsidR="00B712AF" w:rsidRPr="0058386C" w:rsidRDefault="00B712AF" w:rsidP="00B712AF">
      <w:pPr>
        <w:pStyle w:val="PargrafodaLista"/>
        <w:ind w:left="-633"/>
        <w:rPr>
          <w:rFonts w:ascii="Verdana" w:hAnsi="Verdana"/>
          <w:sz w:val="20"/>
          <w:szCs w:val="20"/>
        </w:rPr>
      </w:pPr>
      <w:proofErr w:type="gramStart"/>
      <w:r w:rsidRPr="0058386C">
        <w:rPr>
          <w:rFonts w:ascii="Verdana" w:hAnsi="Verdana"/>
          <w:sz w:val="20"/>
          <w:szCs w:val="20"/>
        </w:rPr>
        <w:t>( )</w:t>
      </w:r>
      <w:proofErr w:type="gramEnd"/>
      <w:r w:rsidRPr="0058386C">
        <w:rPr>
          <w:rFonts w:ascii="Verdana" w:hAnsi="Verdana"/>
          <w:sz w:val="20"/>
          <w:szCs w:val="20"/>
        </w:rPr>
        <w:t xml:space="preserve"> SO2</w:t>
      </w:r>
    </w:p>
    <w:p w14:paraId="179E8A7E" w14:textId="77777777" w:rsidR="00B712AF" w:rsidRPr="0058386C" w:rsidRDefault="00B712AF" w:rsidP="00B712AF">
      <w:pPr>
        <w:pStyle w:val="PargrafodaLista"/>
        <w:ind w:left="-633"/>
        <w:rPr>
          <w:rFonts w:ascii="Verdana" w:hAnsi="Verdana"/>
          <w:sz w:val="20"/>
          <w:szCs w:val="20"/>
        </w:rPr>
      </w:pPr>
    </w:p>
    <w:p w14:paraId="3833B2AE" w14:textId="77777777" w:rsidR="00B712AF" w:rsidRPr="0058386C" w:rsidRDefault="00B712AF" w:rsidP="00B712AF">
      <w:pPr>
        <w:pStyle w:val="PargrafodaLista"/>
        <w:ind w:left="-633"/>
        <w:rPr>
          <w:rFonts w:ascii="Verdana" w:hAnsi="Verdana"/>
          <w:sz w:val="20"/>
          <w:szCs w:val="20"/>
        </w:rPr>
      </w:pPr>
      <w:r w:rsidRPr="0058386C">
        <w:rPr>
          <w:rFonts w:ascii="Verdana" w:hAnsi="Verdana"/>
          <w:sz w:val="20"/>
          <w:szCs w:val="20"/>
        </w:rPr>
        <w:t>A relação numérica, de cima para baixo, da coluna II, que estabelece a sequência de associações corretas é:</w:t>
      </w:r>
    </w:p>
    <w:p w14:paraId="325A8BD0" w14:textId="649501FE" w:rsidR="00B712AF" w:rsidRPr="00F30E0E" w:rsidRDefault="00B712AF" w:rsidP="00B712AF">
      <w:pPr>
        <w:pStyle w:val="PargrafodaLista"/>
        <w:spacing w:after="0" w:line="240" w:lineRule="auto"/>
        <w:ind w:left="-633"/>
        <w:rPr>
          <w:rFonts w:ascii="Verdana" w:hAnsi="Verdana"/>
          <w:sz w:val="20"/>
          <w:szCs w:val="20"/>
        </w:rPr>
      </w:pPr>
      <w:r w:rsidRPr="00F30E0E">
        <w:rPr>
          <w:rFonts w:ascii="Verdana" w:hAnsi="Verdana"/>
          <w:sz w:val="20"/>
          <w:szCs w:val="20"/>
        </w:rPr>
        <w:t>a) 5 - 3 - 1 - 4</w:t>
      </w:r>
      <w:r w:rsidRPr="00F30E0E">
        <w:rPr>
          <w:rFonts w:ascii="Verdana" w:hAnsi="Verdana"/>
          <w:sz w:val="20"/>
          <w:szCs w:val="20"/>
        </w:rPr>
        <w:br/>
        <w:t>b) 3 - 5 - 4 - 6</w:t>
      </w:r>
      <w:r w:rsidRPr="00F30E0E">
        <w:rPr>
          <w:rFonts w:ascii="Verdana" w:hAnsi="Verdana"/>
          <w:sz w:val="20"/>
          <w:szCs w:val="20"/>
        </w:rPr>
        <w:br/>
        <w:t>c) 3 - 5 - 1 – 4</w:t>
      </w:r>
      <w:r w:rsidRPr="00F30E0E">
        <w:rPr>
          <w:rFonts w:ascii="Verdana" w:hAnsi="Verdana"/>
          <w:sz w:val="20"/>
          <w:szCs w:val="20"/>
        </w:rPr>
        <w:br/>
        <w:t>d) 5 - 3 - 2 - 1</w:t>
      </w:r>
      <w:r w:rsidRPr="00F30E0E">
        <w:rPr>
          <w:rFonts w:ascii="Verdana" w:hAnsi="Verdana"/>
          <w:sz w:val="20"/>
          <w:szCs w:val="20"/>
        </w:rPr>
        <w:br/>
        <w:t>e) 2 - 3 - 1 – 6</w:t>
      </w:r>
    </w:p>
    <w:p w14:paraId="437A64DC" w14:textId="77777777" w:rsidR="00B712AF" w:rsidRPr="00F30E0E" w:rsidRDefault="00B712AF" w:rsidP="00B712AF">
      <w:pPr>
        <w:pStyle w:val="PargrafodaLista"/>
        <w:spacing w:after="0" w:line="240" w:lineRule="auto"/>
        <w:ind w:left="-633"/>
        <w:rPr>
          <w:rFonts w:ascii="Verdana" w:hAnsi="Verdana"/>
          <w:sz w:val="20"/>
          <w:szCs w:val="20"/>
        </w:rPr>
      </w:pPr>
    </w:p>
    <w:p w14:paraId="63743BFE" w14:textId="77777777" w:rsidR="00B712AF" w:rsidRPr="00F30E0E" w:rsidRDefault="00B712AF" w:rsidP="00B712AF">
      <w:pPr>
        <w:pStyle w:val="PargrafodaLista"/>
        <w:numPr>
          <w:ilvl w:val="0"/>
          <w:numId w:val="8"/>
        </w:numPr>
        <w:spacing w:line="240" w:lineRule="auto"/>
        <w:jc w:val="both"/>
        <w:rPr>
          <w:rFonts w:ascii="Verdana" w:hAnsi="Verdana"/>
          <w:sz w:val="20"/>
          <w:szCs w:val="20"/>
        </w:rPr>
      </w:pPr>
      <w:r w:rsidRPr="00F30E0E">
        <w:rPr>
          <w:rFonts w:ascii="Verdana" w:hAnsi="Verdana"/>
          <w:sz w:val="20"/>
          <w:szCs w:val="20"/>
        </w:rPr>
        <w:t>A molécula do OF</w:t>
      </w:r>
      <w:r w:rsidRPr="00F30E0E">
        <w:rPr>
          <w:rFonts w:ascii="Verdana" w:hAnsi="Verdana"/>
          <w:sz w:val="20"/>
          <w:szCs w:val="20"/>
          <w:vertAlign w:val="subscript"/>
        </w:rPr>
        <w:t>2</w:t>
      </w:r>
      <w:r w:rsidRPr="00F30E0E">
        <w:rPr>
          <w:rFonts w:ascii="Verdana" w:hAnsi="Verdana"/>
          <w:sz w:val="20"/>
          <w:szCs w:val="20"/>
        </w:rPr>
        <w:t> é polar e a molécula do BeF</w:t>
      </w:r>
      <w:r w:rsidRPr="00F30E0E">
        <w:rPr>
          <w:rFonts w:ascii="Verdana" w:hAnsi="Verdana"/>
          <w:sz w:val="20"/>
          <w:szCs w:val="20"/>
          <w:vertAlign w:val="subscript"/>
        </w:rPr>
        <w:t>2</w:t>
      </w:r>
      <w:r w:rsidRPr="00F30E0E">
        <w:rPr>
          <w:rFonts w:ascii="Verdana" w:hAnsi="Verdana"/>
          <w:sz w:val="20"/>
          <w:szCs w:val="20"/>
        </w:rPr>
        <w:t> é apolar. Isto se deve à (ao):</w:t>
      </w:r>
    </w:p>
    <w:p w14:paraId="020A0DEC" w14:textId="77777777" w:rsidR="00B712AF" w:rsidRPr="00F30E0E" w:rsidRDefault="00B712AF" w:rsidP="00B712AF">
      <w:pPr>
        <w:pStyle w:val="PargrafodaLista"/>
        <w:spacing w:after="0"/>
        <w:ind w:left="-633"/>
        <w:rPr>
          <w:rFonts w:ascii="Verdana" w:hAnsi="Verdana"/>
          <w:sz w:val="20"/>
          <w:szCs w:val="20"/>
        </w:rPr>
      </w:pPr>
    </w:p>
    <w:p w14:paraId="7D2E5EE1" w14:textId="02B55853" w:rsidR="00B712AF" w:rsidRPr="008E349F" w:rsidRDefault="00B712AF" w:rsidP="00B712AF">
      <w:pPr>
        <w:pStyle w:val="PargrafodaLista"/>
        <w:spacing w:after="0"/>
        <w:ind w:left="-633"/>
        <w:rPr>
          <w:rFonts w:ascii="Verdana" w:hAnsi="Verdana"/>
          <w:sz w:val="20"/>
          <w:szCs w:val="20"/>
        </w:rPr>
      </w:pPr>
      <w:r w:rsidRPr="008E349F">
        <w:rPr>
          <w:rFonts w:ascii="Verdana" w:hAnsi="Verdana"/>
          <w:sz w:val="20"/>
          <w:szCs w:val="20"/>
        </w:rPr>
        <w:t>a) diferença de eletronegatividade entre os átomos nas respectivas moléculas.</w:t>
      </w:r>
    </w:p>
    <w:p w14:paraId="76FAE0B6" w14:textId="77777777" w:rsidR="00B712AF" w:rsidRPr="008E349F" w:rsidRDefault="00B712AF" w:rsidP="00B712AF">
      <w:pPr>
        <w:pStyle w:val="PargrafodaLista"/>
        <w:spacing w:after="0"/>
        <w:ind w:left="-633"/>
        <w:jc w:val="both"/>
        <w:rPr>
          <w:rFonts w:ascii="Verdana" w:hAnsi="Verdana"/>
          <w:sz w:val="20"/>
          <w:szCs w:val="20"/>
        </w:rPr>
      </w:pPr>
      <w:r w:rsidRPr="008E349F">
        <w:rPr>
          <w:rFonts w:ascii="Verdana" w:hAnsi="Verdana"/>
          <w:sz w:val="20"/>
          <w:szCs w:val="20"/>
        </w:rPr>
        <w:t>b) geometria molecular.</w:t>
      </w:r>
    </w:p>
    <w:p w14:paraId="118B9371" w14:textId="77777777" w:rsidR="00B712AF" w:rsidRPr="008E349F" w:rsidRDefault="00B712AF" w:rsidP="00B712AF">
      <w:pPr>
        <w:pStyle w:val="PargrafodaLista"/>
        <w:spacing w:after="0"/>
        <w:ind w:left="-633"/>
        <w:jc w:val="both"/>
        <w:rPr>
          <w:rFonts w:ascii="Verdana" w:hAnsi="Verdana"/>
          <w:sz w:val="20"/>
          <w:szCs w:val="20"/>
        </w:rPr>
      </w:pPr>
      <w:r w:rsidRPr="008E349F">
        <w:rPr>
          <w:rFonts w:ascii="Verdana" w:hAnsi="Verdana"/>
          <w:sz w:val="20"/>
          <w:szCs w:val="20"/>
        </w:rPr>
        <w:t>c) tamanho dos átomos ligados ao flúor.</w:t>
      </w:r>
    </w:p>
    <w:p w14:paraId="32A40A21" w14:textId="77777777" w:rsidR="00B712AF" w:rsidRPr="008E349F" w:rsidRDefault="00B712AF" w:rsidP="00B712AF">
      <w:pPr>
        <w:pStyle w:val="PargrafodaLista"/>
        <w:spacing w:after="0"/>
        <w:ind w:left="-633"/>
        <w:jc w:val="both"/>
        <w:rPr>
          <w:rFonts w:ascii="Verdana" w:hAnsi="Verdana"/>
          <w:sz w:val="20"/>
          <w:szCs w:val="20"/>
        </w:rPr>
      </w:pPr>
      <w:r w:rsidRPr="008E349F">
        <w:rPr>
          <w:rFonts w:ascii="Verdana" w:hAnsi="Verdana"/>
          <w:sz w:val="20"/>
          <w:szCs w:val="20"/>
        </w:rPr>
        <w:t>d) grande reatividade do oxigênio em relação ao flúor.</w:t>
      </w:r>
    </w:p>
    <w:p w14:paraId="5A2550AE" w14:textId="6B53D704" w:rsidR="00B712AF" w:rsidRPr="00F30E0E" w:rsidRDefault="00B712AF" w:rsidP="00B712AF">
      <w:pPr>
        <w:pStyle w:val="PargrafodaLista"/>
        <w:spacing w:after="0"/>
        <w:ind w:left="-633"/>
        <w:jc w:val="both"/>
        <w:rPr>
          <w:rFonts w:ascii="Verdana" w:hAnsi="Verdana"/>
          <w:sz w:val="20"/>
          <w:szCs w:val="20"/>
        </w:rPr>
      </w:pPr>
      <w:r w:rsidRPr="008E349F">
        <w:rPr>
          <w:rFonts w:ascii="Verdana" w:hAnsi="Verdana"/>
          <w:sz w:val="20"/>
          <w:szCs w:val="20"/>
        </w:rPr>
        <w:t>e) fato de o oxigênio e o flúor serem gases.</w:t>
      </w:r>
    </w:p>
    <w:p w14:paraId="40C01CB3" w14:textId="77777777" w:rsidR="00B712AF" w:rsidRPr="00F30E0E" w:rsidRDefault="00B712AF" w:rsidP="00B712AF">
      <w:pPr>
        <w:pStyle w:val="PargrafodaLista"/>
        <w:spacing w:after="0" w:line="240" w:lineRule="auto"/>
        <w:ind w:left="-633"/>
        <w:jc w:val="both"/>
        <w:rPr>
          <w:rFonts w:ascii="Verdana" w:hAnsi="Verdana"/>
          <w:sz w:val="20"/>
          <w:szCs w:val="20"/>
        </w:rPr>
      </w:pPr>
    </w:p>
    <w:p w14:paraId="1FCC24E0" w14:textId="6948C959" w:rsidR="008E349F" w:rsidRPr="00F30E0E" w:rsidRDefault="00B712AF" w:rsidP="008E349F">
      <w:pPr>
        <w:pStyle w:val="PargrafodaLista"/>
        <w:numPr>
          <w:ilvl w:val="0"/>
          <w:numId w:val="8"/>
        </w:numPr>
        <w:spacing w:after="0" w:line="240" w:lineRule="auto"/>
        <w:jc w:val="both"/>
        <w:rPr>
          <w:rFonts w:ascii="Verdana" w:hAnsi="Verdana"/>
          <w:sz w:val="20"/>
          <w:szCs w:val="20"/>
        </w:rPr>
      </w:pPr>
      <w:proofErr w:type="gramStart"/>
      <w:r w:rsidRPr="00F30E0E">
        <w:rPr>
          <w:rFonts w:ascii="Verdana" w:hAnsi="Verdana"/>
          <w:sz w:val="20"/>
          <w:szCs w:val="20"/>
        </w:rPr>
        <w:t>]</w:t>
      </w:r>
      <w:r w:rsidR="008E349F" w:rsidRPr="00F30E0E">
        <w:rPr>
          <w:rFonts w:ascii="Verdana" w:hAnsi="Verdana"/>
          <w:sz w:val="20"/>
          <w:szCs w:val="20"/>
        </w:rPr>
        <w:t>Qual</w:t>
      </w:r>
      <w:proofErr w:type="gramEnd"/>
      <w:r w:rsidR="008E349F" w:rsidRPr="00F30E0E">
        <w:rPr>
          <w:rFonts w:ascii="Verdana" w:hAnsi="Verdana"/>
          <w:sz w:val="20"/>
          <w:szCs w:val="20"/>
        </w:rPr>
        <w:t xml:space="preserve"> dentre as moléculas abaixo é apolar?</w:t>
      </w:r>
    </w:p>
    <w:p w14:paraId="75AF5A45" w14:textId="5B2A5F2B" w:rsidR="008E349F" w:rsidRPr="008E349F" w:rsidRDefault="008E349F" w:rsidP="008E349F">
      <w:pPr>
        <w:pStyle w:val="PargrafodaLista"/>
        <w:ind w:left="-633"/>
        <w:jc w:val="both"/>
        <w:rPr>
          <w:rFonts w:ascii="Verdana" w:hAnsi="Verdana"/>
          <w:sz w:val="20"/>
          <w:szCs w:val="20"/>
        </w:rPr>
      </w:pPr>
      <w:r w:rsidRPr="00F30E0E">
        <w:rPr>
          <w:rFonts w:ascii="Verdana" w:hAnsi="Verdana"/>
          <w:sz w:val="20"/>
          <w:szCs w:val="20"/>
        </w:rPr>
        <w:t xml:space="preserve">a) </w:t>
      </w:r>
      <w:r w:rsidRPr="008E349F">
        <w:rPr>
          <w:rFonts w:ascii="Verdana" w:hAnsi="Verdana"/>
          <w:sz w:val="20"/>
          <w:szCs w:val="20"/>
        </w:rPr>
        <w:t>H</w:t>
      </w:r>
      <w:r w:rsidRPr="008E349F">
        <w:rPr>
          <w:rFonts w:ascii="Verdana" w:hAnsi="Verdana"/>
          <w:sz w:val="20"/>
          <w:szCs w:val="20"/>
          <w:vertAlign w:val="subscript"/>
        </w:rPr>
        <w:t>2</w:t>
      </w:r>
      <w:r w:rsidRPr="008E349F">
        <w:rPr>
          <w:rFonts w:ascii="Verdana" w:hAnsi="Verdana"/>
          <w:sz w:val="20"/>
          <w:szCs w:val="20"/>
        </w:rPr>
        <w:t>O</w:t>
      </w:r>
    </w:p>
    <w:p w14:paraId="63271268" w14:textId="650B8B41" w:rsidR="008E349F" w:rsidRPr="008E349F" w:rsidRDefault="008E349F" w:rsidP="008E349F">
      <w:pPr>
        <w:pStyle w:val="PargrafodaLista"/>
        <w:spacing w:after="0"/>
        <w:ind w:left="-633"/>
        <w:jc w:val="both"/>
        <w:rPr>
          <w:rFonts w:ascii="Verdana" w:hAnsi="Verdana"/>
          <w:sz w:val="20"/>
          <w:szCs w:val="20"/>
        </w:rPr>
      </w:pPr>
      <w:r w:rsidRPr="00F30E0E">
        <w:rPr>
          <w:rFonts w:ascii="Verdana" w:hAnsi="Verdana"/>
          <w:sz w:val="20"/>
          <w:szCs w:val="20"/>
        </w:rPr>
        <w:t xml:space="preserve">b) </w:t>
      </w:r>
      <w:r w:rsidRPr="008E349F">
        <w:rPr>
          <w:rFonts w:ascii="Verdana" w:hAnsi="Verdana"/>
          <w:sz w:val="20"/>
          <w:szCs w:val="20"/>
        </w:rPr>
        <w:t>HCℓ</w:t>
      </w:r>
    </w:p>
    <w:p w14:paraId="6CFA1E08" w14:textId="03F06839" w:rsidR="008E349F" w:rsidRPr="008E349F" w:rsidRDefault="008E349F" w:rsidP="008E349F">
      <w:pPr>
        <w:pStyle w:val="PargrafodaLista"/>
        <w:ind w:left="-633"/>
        <w:jc w:val="both"/>
        <w:rPr>
          <w:rFonts w:ascii="Verdana" w:hAnsi="Verdana"/>
          <w:sz w:val="20"/>
          <w:szCs w:val="20"/>
        </w:rPr>
      </w:pPr>
      <w:r w:rsidRPr="00F30E0E">
        <w:rPr>
          <w:rFonts w:ascii="Verdana" w:hAnsi="Verdana"/>
          <w:sz w:val="20"/>
          <w:szCs w:val="20"/>
        </w:rPr>
        <w:t xml:space="preserve">c) </w:t>
      </w:r>
      <w:r w:rsidRPr="008E349F">
        <w:rPr>
          <w:rFonts w:ascii="Verdana" w:hAnsi="Verdana"/>
          <w:sz w:val="20"/>
          <w:szCs w:val="20"/>
        </w:rPr>
        <w:t>BCℓ</w:t>
      </w:r>
      <w:r w:rsidRPr="008E349F">
        <w:rPr>
          <w:rFonts w:ascii="Verdana" w:hAnsi="Verdana"/>
          <w:sz w:val="20"/>
          <w:szCs w:val="20"/>
          <w:vertAlign w:val="subscript"/>
        </w:rPr>
        <w:t>3</w:t>
      </w:r>
    </w:p>
    <w:p w14:paraId="525F1B95" w14:textId="66EC3215" w:rsidR="008E349F" w:rsidRPr="008E349F" w:rsidRDefault="008E349F" w:rsidP="008E349F">
      <w:pPr>
        <w:pStyle w:val="PargrafodaLista"/>
        <w:ind w:left="-633"/>
        <w:jc w:val="both"/>
        <w:rPr>
          <w:rFonts w:ascii="Verdana" w:hAnsi="Verdana"/>
          <w:sz w:val="20"/>
          <w:szCs w:val="20"/>
        </w:rPr>
      </w:pPr>
      <w:r w:rsidRPr="00F30E0E">
        <w:rPr>
          <w:rFonts w:ascii="Verdana" w:hAnsi="Verdana"/>
          <w:sz w:val="20"/>
          <w:szCs w:val="20"/>
        </w:rPr>
        <w:t xml:space="preserve">d) </w:t>
      </w:r>
      <w:r w:rsidRPr="008E349F">
        <w:rPr>
          <w:rFonts w:ascii="Verdana" w:hAnsi="Verdana"/>
          <w:sz w:val="20"/>
          <w:szCs w:val="20"/>
        </w:rPr>
        <w:t>CH</w:t>
      </w:r>
      <w:r w:rsidRPr="008E349F">
        <w:rPr>
          <w:rFonts w:ascii="Verdana" w:hAnsi="Verdana"/>
          <w:sz w:val="20"/>
          <w:szCs w:val="20"/>
          <w:vertAlign w:val="subscript"/>
        </w:rPr>
        <w:t>3</w:t>
      </w:r>
      <w:r w:rsidRPr="008E349F">
        <w:rPr>
          <w:rFonts w:ascii="Verdana" w:hAnsi="Verdana"/>
          <w:sz w:val="20"/>
          <w:szCs w:val="20"/>
        </w:rPr>
        <w:t>Cℓ</w:t>
      </w:r>
    </w:p>
    <w:p w14:paraId="25B1F494" w14:textId="63B09B9D" w:rsidR="008E349F" w:rsidRPr="008E349F" w:rsidRDefault="008E349F" w:rsidP="008E349F">
      <w:pPr>
        <w:pStyle w:val="PargrafodaLista"/>
        <w:ind w:left="-633"/>
        <w:jc w:val="both"/>
        <w:rPr>
          <w:rFonts w:ascii="Verdana" w:hAnsi="Verdana"/>
          <w:sz w:val="20"/>
          <w:szCs w:val="20"/>
        </w:rPr>
      </w:pPr>
      <w:r w:rsidRPr="00F30E0E">
        <w:rPr>
          <w:rFonts w:ascii="Verdana" w:hAnsi="Verdana"/>
          <w:sz w:val="20"/>
          <w:szCs w:val="20"/>
        </w:rPr>
        <w:t xml:space="preserve">e) </w:t>
      </w:r>
      <w:r w:rsidRPr="008E349F">
        <w:rPr>
          <w:rFonts w:ascii="Verdana" w:hAnsi="Verdana"/>
          <w:sz w:val="20"/>
          <w:szCs w:val="20"/>
        </w:rPr>
        <w:t>NH</w:t>
      </w:r>
      <w:r w:rsidRPr="008E349F">
        <w:rPr>
          <w:rFonts w:ascii="Verdana" w:hAnsi="Verdana"/>
          <w:sz w:val="20"/>
          <w:szCs w:val="20"/>
          <w:vertAlign w:val="subscript"/>
        </w:rPr>
        <w:t>3</w:t>
      </w:r>
    </w:p>
    <w:p w14:paraId="3E4A93DF" w14:textId="37009640" w:rsidR="008E349F" w:rsidRPr="00F30E0E" w:rsidRDefault="008E349F" w:rsidP="008E349F">
      <w:pPr>
        <w:pStyle w:val="PargrafodaLista"/>
        <w:spacing w:after="0" w:line="240" w:lineRule="auto"/>
        <w:ind w:left="-633"/>
        <w:jc w:val="both"/>
        <w:rPr>
          <w:rFonts w:ascii="Verdana" w:hAnsi="Verdana"/>
          <w:sz w:val="20"/>
          <w:szCs w:val="20"/>
        </w:rPr>
      </w:pPr>
    </w:p>
    <w:p w14:paraId="29C22B1F" w14:textId="1F16C609" w:rsidR="008E349F" w:rsidRPr="00F30E0E" w:rsidRDefault="008E349F" w:rsidP="008E349F">
      <w:pPr>
        <w:pStyle w:val="PargrafodaLista"/>
        <w:numPr>
          <w:ilvl w:val="0"/>
          <w:numId w:val="8"/>
        </w:numPr>
        <w:spacing w:line="240" w:lineRule="auto"/>
        <w:jc w:val="both"/>
        <w:rPr>
          <w:rFonts w:ascii="Verdana" w:hAnsi="Verdana"/>
          <w:sz w:val="20"/>
          <w:szCs w:val="20"/>
        </w:rPr>
      </w:pPr>
      <w:r w:rsidRPr="00F30E0E">
        <w:rPr>
          <w:rFonts w:ascii="Verdana" w:hAnsi="Verdana"/>
          <w:sz w:val="20"/>
          <w:szCs w:val="20"/>
        </w:rPr>
        <w:t>Observe as moléculas a seguir: NH</w:t>
      </w:r>
      <w:r w:rsidRPr="00F30E0E">
        <w:rPr>
          <w:rFonts w:ascii="Verdana" w:hAnsi="Verdana"/>
          <w:sz w:val="20"/>
          <w:szCs w:val="20"/>
          <w:vertAlign w:val="subscript"/>
        </w:rPr>
        <w:t>3</w:t>
      </w:r>
      <w:r w:rsidRPr="00F30E0E">
        <w:rPr>
          <w:rFonts w:ascii="Verdana" w:hAnsi="Verdana"/>
          <w:sz w:val="20"/>
          <w:szCs w:val="20"/>
        </w:rPr>
        <w:t>, CHCℓ</w:t>
      </w:r>
      <w:r w:rsidRPr="00F30E0E">
        <w:rPr>
          <w:rFonts w:ascii="Verdana" w:hAnsi="Verdana"/>
          <w:sz w:val="20"/>
          <w:szCs w:val="20"/>
          <w:vertAlign w:val="subscript"/>
        </w:rPr>
        <w:t>3</w:t>
      </w:r>
      <w:r w:rsidRPr="00F30E0E">
        <w:rPr>
          <w:rFonts w:ascii="Verdana" w:hAnsi="Verdana"/>
          <w:sz w:val="20"/>
          <w:szCs w:val="20"/>
        </w:rPr>
        <w:t>, SO</w:t>
      </w:r>
      <w:r w:rsidRPr="00F30E0E">
        <w:rPr>
          <w:rFonts w:ascii="Verdana" w:hAnsi="Verdana"/>
          <w:sz w:val="20"/>
          <w:szCs w:val="20"/>
          <w:vertAlign w:val="subscript"/>
        </w:rPr>
        <w:t>3</w:t>
      </w:r>
      <w:r w:rsidRPr="00F30E0E">
        <w:rPr>
          <w:rFonts w:ascii="Verdana" w:hAnsi="Verdana"/>
          <w:sz w:val="20"/>
          <w:szCs w:val="20"/>
        </w:rPr>
        <w:t>. Suas geometrias moleculares e polaridades são, respectivamente:</w:t>
      </w:r>
    </w:p>
    <w:p w14:paraId="18FD0BD2" w14:textId="71CD4522" w:rsidR="008E349F" w:rsidRPr="008E349F" w:rsidRDefault="008E349F" w:rsidP="008E349F">
      <w:pPr>
        <w:pStyle w:val="PargrafodaLista"/>
        <w:numPr>
          <w:ilvl w:val="0"/>
          <w:numId w:val="14"/>
        </w:numPr>
        <w:spacing w:after="0"/>
        <w:jc w:val="both"/>
        <w:rPr>
          <w:rFonts w:ascii="Verdana" w:hAnsi="Verdana"/>
          <w:sz w:val="20"/>
          <w:szCs w:val="20"/>
        </w:rPr>
      </w:pPr>
      <w:r w:rsidRPr="008E349F">
        <w:rPr>
          <w:rFonts w:ascii="Verdana" w:hAnsi="Verdana"/>
          <w:sz w:val="20"/>
          <w:szCs w:val="20"/>
        </w:rPr>
        <w:t>tetraédrica/polar; tetraédrica/polar; trigonal plana/polar.</w:t>
      </w:r>
    </w:p>
    <w:p w14:paraId="3EBB3CAC" w14:textId="39E22960" w:rsidR="008E349F" w:rsidRPr="008E349F" w:rsidRDefault="008E349F" w:rsidP="008E349F">
      <w:pPr>
        <w:pStyle w:val="PargrafodaLista"/>
        <w:numPr>
          <w:ilvl w:val="0"/>
          <w:numId w:val="14"/>
        </w:numPr>
        <w:spacing w:after="0"/>
        <w:jc w:val="both"/>
        <w:rPr>
          <w:rFonts w:ascii="Verdana" w:hAnsi="Verdana"/>
          <w:sz w:val="20"/>
          <w:szCs w:val="20"/>
        </w:rPr>
      </w:pPr>
      <w:r w:rsidRPr="008E349F">
        <w:rPr>
          <w:rFonts w:ascii="Verdana" w:hAnsi="Verdana"/>
          <w:sz w:val="20"/>
          <w:szCs w:val="20"/>
        </w:rPr>
        <w:t>piramidal/ polar; tetraédrica/polar; trigonal plana/apolar.</w:t>
      </w:r>
    </w:p>
    <w:p w14:paraId="301373F8" w14:textId="4510C179" w:rsidR="008E349F" w:rsidRPr="008E349F" w:rsidRDefault="008E349F" w:rsidP="008E349F">
      <w:pPr>
        <w:pStyle w:val="PargrafodaLista"/>
        <w:numPr>
          <w:ilvl w:val="0"/>
          <w:numId w:val="14"/>
        </w:numPr>
        <w:spacing w:after="0"/>
        <w:jc w:val="both"/>
        <w:rPr>
          <w:rFonts w:ascii="Verdana" w:hAnsi="Verdana"/>
          <w:sz w:val="20"/>
          <w:szCs w:val="20"/>
        </w:rPr>
      </w:pPr>
      <w:r w:rsidRPr="008E349F">
        <w:rPr>
          <w:rFonts w:ascii="Verdana" w:hAnsi="Verdana"/>
          <w:sz w:val="20"/>
          <w:szCs w:val="20"/>
        </w:rPr>
        <w:t>trigonal plana/apolar; angular/polar; tetraédrica/apolar.</w:t>
      </w:r>
    </w:p>
    <w:p w14:paraId="7554B0A1" w14:textId="5B681F6A" w:rsidR="008E349F" w:rsidRPr="008E349F" w:rsidRDefault="008E349F" w:rsidP="008E349F">
      <w:pPr>
        <w:pStyle w:val="PargrafodaLista"/>
        <w:numPr>
          <w:ilvl w:val="0"/>
          <w:numId w:val="14"/>
        </w:numPr>
        <w:spacing w:after="0"/>
        <w:jc w:val="both"/>
        <w:rPr>
          <w:rFonts w:ascii="Verdana" w:hAnsi="Verdana"/>
          <w:sz w:val="20"/>
          <w:szCs w:val="20"/>
        </w:rPr>
      </w:pPr>
      <w:r w:rsidRPr="008E349F">
        <w:rPr>
          <w:rFonts w:ascii="Verdana" w:hAnsi="Verdana"/>
          <w:sz w:val="20"/>
          <w:szCs w:val="20"/>
        </w:rPr>
        <w:t>linear/polar; trigonal plana/polar; angular/polar.</w:t>
      </w:r>
    </w:p>
    <w:p w14:paraId="4D0911E4" w14:textId="614E3C4D" w:rsidR="008E349F" w:rsidRPr="008E349F" w:rsidRDefault="008E349F" w:rsidP="008E349F">
      <w:pPr>
        <w:pStyle w:val="PargrafodaLista"/>
        <w:numPr>
          <w:ilvl w:val="0"/>
          <w:numId w:val="14"/>
        </w:numPr>
        <w:spacing w:after="0"/>
        <w:jc w:val="both"/>
        <w:rPr>
          <w:rFonts w:ascii="Verdana" w:hAnsi="Verdana"/>
          <w:sz w:val="20"/>
          <w:szCs w:val="20"/>
        </w:rPr>
      </w:pPr>
      <w:r w:rsidRPr="008E349F">
        <w:rPr>
          <w:rFonts w:ascii="Verdana" w:hAnsi="Verdana"/>
          <w:sz w:val="20"/>
          <w:szCs w:val="20"/>
        </w:rPr>
        <w:t>piramidal/apolar; piramidal/apolar; linear/apolar.</w:t>
      </w:r>
    </w:p>
    <w:p w14:paraId="38DD0CE0" w14:textId="700025FA" w:rsidR="008E349F" w:rsidRPr="00F30E0E" w:rsidRDefault="008E349F" w:rsidP="008E349F">
      <w:pPr>
        <w:pStyle w:val="PargrafodaLista"/>
        <w:spacing w:after="0" w:line="240" w:lineRule="auto"/>
        <w:ind w:left="-633"/>
        <w:jc w:val="both"/>
        <w:rPr>
          <w:rFonts w:ascii="Verdana" w:hAnsi="Verdana"/>
          <w:sz w:val="20"/>
          <w:szCs w:val="20"/>
        </w:rPr>
      </w:pPr>
    </w:p>
    <w:p w14:paraId="21132440" w14:textId="66DA5D43" w:rsidR="0058386C" w:rsidRPr="00F30E0E" w:rsidRDefault="0058386C" w:rsidP="0058386C">
      <w:pPr>
        <w:pStyle w:val="PargrafodaLista"/>
        <w:numPr>
          <w:ilvl w:val="0"/>
          <w:numId w:val="8"/>
        </w:numPr>
        <w:spacing w:line="240" w:lineRule="auto"/>
        <w:jc w:val="both"/>
        <w:rPr>
          <w:rFonts w:ascii="Verdana" w:hAnsi="Verdana"/>
          <w:sz w:val="20"/>
          <w:szCs w:val="20"/>
        </w:rPr>
      </w:pPr>
      <w:r w:rsidRPr="00F30E0E">
        <w:rPr>
          <w:rFonts w:ascii="Verdana" w:hAnsi="Verdana"/>
          <w:sz w:val="20"/>
          <w:szCs w:val="20"/>
        </w:rPr>
        <w:t>Considerando a molécula de amônia, assinale a alternativa </w:t>
      </w:r>
      <w:r w:rsidRPr="00F30E0E">
        <w:rPr>
          <w:rFonts w:ascii="Verdana" w:hAnsi="Verdana"/>
          <w:b/>
          <w:bCs/>
          <w:sz w:val="20"/>
          <w:szCs w:val="20"/>
        </w:rPr>
        <w:t>correta</w:t>
      </w:r>
      <w:r w:rsidRPr="00F30E0E">
        <w:rPr>
          <w:rFonts w:ascii="Verdana" w:hAnsi="Verdana"/>
          <w:sz w:val="20"/>
          <w:szCs w:val="20"/>
        </w:rPr>
        <w:t>.</w:t>
      </w:r>
    </w:p>
    <w:p w14:paraId="76625D26"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a)      A geometria molecular corresponde a um tetraedro regular.</w:t>
      </w:r>
    </w:p>
    <w:p w14:paraId="369C79F5"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b)      O átomo de nitrogênio e dois átomos de hidrogênio ocupam os vértices de um triângulo equilátero.</w:t>
      </w:r>
    </w:p>
    <w:p w14:paraId="2BFF8F49"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c)      O centro da pirâmide formada pelos átomos de nitrogênio e pelos átomos de hidrogênio é ocupado pelo par de elétrons livres.</w:t>
      </w:r>
    </w:p>
    <w:p w14:paraId="0628B0D9"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d)    Os átomos de hidrogênio ocupam os vértices de um triângulo equilátero.</w:t>
      </w:r>
    </w:p>
    <w:p w14:paraId="621539B0"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e)     As arestas da pirâmide formada pelos átomos de nitrogênio e pelos átomos de hidrogênio correspondem a ligações iônicas.</w:t>
      </w:r>
    </w:p>
    <w:p w14:paraId="17AB280B" w14:textId="5278982E" w:rsidR="008E349F" w:rsidRPr="00F30E0E" w:rsidRDefault="008E349F" w:rsidP="0058386C">
      <w:pPr>
        <w:pStyle w:val="PargrafodaLista"/>
        <w:spacing w:after="0" w:line="240" w:lineRule="auto"/>
        <w:ind w:left="-633"/>
        <w:jc w:val="both"/>
        <w:rPr>
          <w:rFonts w:ascii="Verdana" w:hAnsi="Verdana"/>
          <w:sz w:val="20"/>
          <w:szCs w:val="20"/>
        </w:rPr>
      </w:pPr>
    </w:p>
    <w:p w14:paraId="6CE451D9" w14:textId="56C693A9" w:rsidR="0058386C" w:rsidRPr="00F30E0E" w:rsidRDefault="0058386C" w:rsidP="0058386C">
      <w:pPr>
        <w:pStyle w:val="PargrafodaLista"/>
        <w:numPr>
          <w:ilvl w:val="0"/>
          <w:numId w:val="8"/>
        </w:numPr>
        <w:spacing w:after="0" w:line="240" w:lineRule="auto"/>
        <w:jc w:val="both"/>
        <w:rPr>
          <w:rFonts w:ascii="Verdana" w:hAnsi="Verdana"/>
          <w:sz w:val="20"/>
          <w:szCs w:val="20"/>
        </w:rPr>
      </w:pPr>
      <w:r w:rsidRPr="00F30E0E">
        <w:rPr>
          <w:rFonts w:ascii="Verdana" w:hAnsi="Verdana"/>
          <w:sz w:val="20"/>
          <w:szCs w:val="20"/>
        </w:rPr>
        <w:t>De acordo com a Teoria da repulsão dos pares eletrônicos da camada de valência, os pares de elétrons em torno de um átomo central se repelem e se orientam para o maior afastamento angular possível. Considere que os pares de elétrons em torno do átomo central podem ser uma ligação covalente (simples, dupla ou tripla) ou simplesmente um par de elétrons livres (sem ligação).</w:t>
      </w:r>
    </w:p>
    <w:p w14:paraId="0E24E646"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Com base nessa teoria, é correto afirmar que a geometria molecular do dióxido de carbono é:</w:t>
      </w:r>
    </w:p>
    <w:p w14:paraId="38A2C965"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a) trigonal plana.</w:t>
      </w:r>
    </w:p>
    <w:p w14:paraId="581509D9"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b) piramidal.</w:t>
      </w:r>
    </w:p>
    <w:p w14:paraId="3A27A1B9"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c) angular.</w:t>
      </w:r>
    </w:p>
    <w:p w14:paraId="1D741285"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d) linear.</w:t>
      </w:r>
    </w:p>
    <w:p w14:paraId="08F749C4" w14:textId="77777777" w:rsidR="0058386C" w:rsidRPr="0058386C" w:rsidRDefault="0058386C" w:rsidP="0058386C">
      <w:pPr>
        <w:pStyle w:val="PargrafodaLista"/>
        <w:spacing w:after="0"/>
        <w:ind w:left="-633"/>
        <w:jc w:val="both"/>
        <w:rPr>
          <w:rFonts w:ascii="Verdana" w:hAnsi="Verdana"/>
          <w:sz w:val="20"/>
          <w:szCs w:val="20"/>
        </w:rPr>
      </w:pPr>
      <w:r w:rsidRPr="0058386C">
        <w:rPr>
          <w:rFonts w:ascii="Verdana" w:hAnsi="Verdana"/>
          <w:sz w:val="20"/>
          <w:szCs w:val="20"/>
        </w:rPr>
        <w:t>e) tetraédrica.</w:t>
      </w:r>
    </w:p>
    <w:p w14:paraId="7268FC95" w14:textId="11D5A8B1" w:rsidR="008E349F" w:rsidRPr="00F30E0E" w:rsidRDefault="008E349F" w:rsidP="0058386C">
      <w:pPr>
        <w:pStyle w:val="PargrafodaLista"/>
        <w:spacing w:after="0" w:line="240" w:lineRule="auto"/>
        <w:ind w:left="-633"/>
        <w:jc w:val="both"/>
        <w:rPr>
          <w:rFonts w:ascii="Verdana" w:hAnsi="Verdana"/>
          <w:sz w:val="20"/>
          <w:szCs w:val="20"/>
        </w:rPr>
      </w:pPr>
    </w:p>
    <w:p w14:paraId="13755C61" w14:textId="0BF82690" w:rsidR="0058386C" w:rsidRPr="00F30E0E" w:rsidRDefault="0058386C" w:rsidP="0058386C">
      <w:pPr>
        <w:pStyle w:val="PargrafodaLista"/>
        <w:numPr>
          <w:ilvl w:val="0"/>
          <w:numId w:val="8"/>
        </w:numPr>
        <w:spacing w:after="0" w:line="240" w:lineRule="auto"/>
        <w:rPr>
          <w:rFonts w:ascii="Verdana" w:hAnsi="Verdana"/>
          <w:sz w:val="20"/>
          <w:szCs w:val="20"/>
        </w:rPr>
      </w:pPr>
      <w:r w:rsidRPr="00F30E0E">
        <w:rPr>
          <w:rFonts w:ascii="Verdana" w:hAnsi="Verdana"/>
          <w:sz w:val="20"/>
          <w:szCs w:val="20"/>
        </w:rPr>
        <w:t>A relação entre a molécula, sua geometria e polaridade está representada corretamente em</w:t>
      </w:r>
      <w:r w:rsidR="00B712AF" w:rsidRPr="00F30E0E">
        <w:rPr>
          <w:rFonts w:ascii="Verdana" w:hAnsi="Verdana"/>
          <w:sz w:val="20"/>
          <w:szCs w:val="20"/>
        </w:rPr>
        <w:t>:</w:t>
      </w:r>
    </w:p>
    <w:p w14:paraId="7B967D40" w14:textId="73E0D5C2" w:rsidR="008E349F" w:rsidRPr="00F30E0E" w:rsidRDefault="0058386C" w:rsidP="0058386C">
      <w:pPr>
        <w:pStyle w:val="PargrafodaLista"/>
        <w:spacing w:after="0" w:line="240" w:lineRule="auto"/>
        <w:ind w:left="-633"/>
        <w:rPr>
          <w:rFonts w:ascii="Verdana" w:hAnsi="Verdana"/>
          <w:sz w:val="20"/>
          <w:szCs w:val="20"/>
        </w:rPr>
      </w:pPr>
      <w:r w:rsidRPr="00F30E0E">
        <w:rPr>
          <w:rFonts w:ascii="Verdana" w:hAnsi="Verdana"/>
          <w:sz w:val="20"/>
          <w:szCs w:val="20"/>
        </w:rPr>
        <w:br/>
        <w:t>a) CCl4, tetraédrica e polar.</w:t>
      </w:r>
      <w:r w:rsidRPr="00F30E0E">
        <w:rPr>
          <w:rFonts w:ascii="Verdana" w:hAnsi="Verdana"/>
          <w:sz w:val="20"/>
          <w:szCs w:val="20"/>
        </w:rPr>
        <w:br/>
        <w:t>b) PBr3, piramidal e apolar.</w:t>
      </w:r>
      <w:r w:rsidRPr="00F30E0E">
        <w:rPr>
          <w:rFonts w:ascii="Verdana" w:hAnsi="Verdana"/>
          <w:sz w:val="20"/>
          <w:szCs w:val="20"/>
        </w:rPr>
        <w:br/>
        <w:t>c) BeF2, angular e polar.</w:t>
      </w:r>
      <w:r w:rsidRPr="00F30E0E">
        <w:rPr>
          <w:rFonts w:ascii="Verdana" w:hAnsi="Verdana"/>
          <w:sz w:val="20"/>
          <w:szCs w:val="20"/>
        </w:rPr>
        <w:br/>
        <w:t>d) CO2, linear e apolar.</w:t>
      </w:r>
      <w:r w:rsidRPr="00F30E0E">
        <w:rPr>
          <w:rFonts w:ascii="Verdana" w:hAnsi="Verdana"/>
          <w:sz w:val="20"/>
          <w:szCs w:val="20"/>
        </w:rPr>
        <w:br/>
        <w:t>e) NH3, angular e apolar.</w:t>
      </w:r>
    </w:p>
    <w:p w14:paraId="0A887F54" w14:textId="76DBC51D" w:rsidR="008E349F" w:rsidRPr="00F30E0E" w:rsidRDefault="008E349F" w:rsidP="0058386C">
      <w:pPr>
        <w:pStyle w:val="PargrafodaLista"/>
        <w:spacing w:after="0" w:line="240" w:lineRule="auto"/>
        <w:ind w:left="-633"/>
        <w:jc w:val="both"/>
        <w:rPr>
          <w:rFonts w:ascii="Verdana" w:hAnsi="Verdana"/>
          <w:sz w:val="20"/>
          <w:szCs w:val="20"/>
        </w:rPr>
      </w:pPr>
    </w:p>
    <w:p w14:paraId="05C75082" w14:textId="7D25920C" w:rsidR="00B712AF" w:rsidRPr="00F30E0E" w:rsidRDefault="00B712AF" w:rsidP="00B712AF">
      <w:pPr>
        <w:pStyle w:val="PargrafodaLista"/>
        <w:numPr>
          <w:ilvl w:val="0"/>
          <w:numId w:val="8"/>
        </w:numPr>
        <w:spacing w:after="0" w:line="240" w:lineRule="auto"/>
        <w:rPr>
          <w:rFonts w:ascii="Verdana" w:hAnsi="Verdana"/>
          <w:sz w:val="20"/>
          <w:szCs w:val="20"/>
        </w:rPr>
      </w:pPr>
      <w:r w:rsidRPr="00F30E0E">
        <w:rPr>
          <w:rFonts w:ascii="Montserrat" w:eastAsia="Times New Roman" w:hAnsi="Montserrat" w:cs="Times New Roman"/>
          <w:color w:val="2E2E2E"/>
          <w:sz w:val="21"/>
          <w:szCs w:val="21"/>
          <w:lang w:eastAsia="pt-BR"/>
        </w:rPr>
        <w:t xml:space="preserve"> </w:t>
      </w:r>
      <w:r w:rsidRPr="00F30E0E">
        <w:rPr>
          <w:rFonts w:ascii="Verdana" w:hAnsi="Verdana"/>
          <w:sz w:val="20"/>
          <w:szCs w:val="20"/>
        </w:rPr>
        <w:t>Analise as afirmativas em relação ao composto SiCl4:</w:t>
      </w:r>
    </w:p>
    <w:p w14:paraId="4A683629" w14:textId="77777777" w:rsidR="00B712AF" w:rsidRPr="00B712AF" w:rsidRDefault="00B712AF" w:rsidP="00B712AF">
      <w:pPr>
        <w:pStyle w:val="PargrafodaLista"/>
        <w:ind w:left="-633"/>
        <w:rPr>
          <w:rFonts w:ascii="Verdana" w:hAnsi="Verdana"/>
          <w:sz w:val="20"/>
          <w:szCs w:val="20"/>
        </w:rPr>
      </w:pPr>
      <w:r w:rsidRPr="00B712AF">
        <w:rPr>
          <w:rFonts w:ascii="Verdana" w:hAnsi="Verdana"/>
          <w:sz w:val="20"/>
          <w:szCs w:val="20"/>
        </w:rPr>
        <w:t xml:space="preserve">I. </w:t>
      </w:r>
      <w:proofErr w:type="spellStart"/>
      <w:r w:rsidRPr="00B712AF">
        <w:rPr>
          <w:rFonts w:ascii="Verdana" w:hAnsi="Verdana"/>
          <w:sz w:val="20"/>
          <w:szCs w:val="20"/>
        </w:rPr>
        <w:t>é</w:t>
      </w:r>
      <w:proofErr w:type="spellEnd"/>
      <w:r w:rsidRPr="00B712AF">
        <w:rPr>
          <w:rFonts w:ascii="Verdana" w:hAnsi="Verdana"/>
          <w:sz w:val="20"/>
          <w:szCs w:val="20"/>
        </w:rPr>
        <w:t xml:space="preserve"> apolar </w:t>
      </w:r>
    </w:p>
    <w:p w14:paraId="1AF29FCF" w14:textId="77777777" w:rsidR="00B712AF" w:rsidRPr="00B712AF" w:rsidRDefault="00B712AF" w:rsidP="00B712AF">
      <w:pPr>
        <w:pStyle w:val="PargrafodaLista"/>
        <w:ind w:left="-633"/>
        <w:rPr>
          <w:rFonts w:ascii="Verdana" w:hAnsi="Verdana"/>
          <w:sz w:val="20"/>
          <w:szCs w:val="20"/>
        </w:rPr>
      </w:pPr>
      <w:r w:rsidRPr="00B712AF">
        <w:rPr>
          <w:rFonts w:ascii="Verdana" w:hAnsi="Verdana"/>
          <w:sz w:val="20"/>
          <w:szCs w:val="20"/>
        </w:rPr>
        <w:t>II. tem apenas ligações covalentes simples </w:t>
      </w:r>
    </w:p>
    <w:p w14:paraId="68E984AA" w14:textId="77777777" w:rsidR="00B712AF" w:rsidRPr="00B712AF" w:rsidRDefault="00B712AF" w:rsidP="00B712AF">
      <w:pPr>
        <w:pStyle w:val="PargrafodaLista"/>
        <w:ind w:left="-633"/>
        <w:rPr>
          <w:rFonts w:ascii="Verdana" w:hAnsi="Verdana"/>
          <w:sz w:val="20"/>
          <w:szCs w:val="20"/>
        </w:rPr>
      </w:pPr>
      <w:r w:rsidRPr="00B712AF">
        <w:rPr>
          <w:rFonts w:ascii="Verdana" w:hAnsi="Verdana"/>
          <w:sz w:val="20"/>
          <w:szCs w:val="20"/>
        </w:rPr>
        <w:t>III. apresenta geometria de pirâmide trigonal </w:t>
      </w:r>
    </w:p>
    <w:p w14:paraId="61935E00" w14:textId="77777777" w:rsidR="00B712AF" w:rsidRPr="00B712AF" w:rsidRDefault="00B712AF" w:rsidP="00B712AF">
      <w:pPr>
        <w:pStyle w:val="PargrafodaLista"/>
        <w:ind w:left="-633"/>
        <w:rPr>
          <w:rFonts w:ascii="Verdana" w:hAnsi="Verdana"/>
          <w:sz w:val="20"/>
          <w:szCs w:val="20"/>
        </w:rPr>
      </w:pPr>
      <w:r w:rsidRPr="00B712AF">
        <w:rPr>
          <w:rFonts w:ascii="Verdana" w:hAnsi="Verdana"/>
          <w:sz w:val="20"/>
          <w:szCs w:val="20"/>
        </w:rPr>
        <w:t>Estão corretas </w:t>
      </w:r>
    </w:p>
    <w:p w14:paraId="6D8A0395" w14:textId="77777777" w:rsidR="00B712AF" w:rsidRPr="00B712AF" w:rsidRDefault="00B712AF" w:rsidP="00B712AF">
      <w:pPr>
        <w:pStyle w:val="PargrafodaLista"/>
        <w:ind w:left="-633"/>
        <w:rPr>
          <w:rFonts w:ascii="Verdana" w:hAnsi="Verdana"/>
          <w:sz w:val="20"/>
          <w:szCs w:val="20"/>
        </w:rPr>
      </w:pPr>
      <w:r w:rsidRPr="00B712AF">
        <w:rPr>
          <w:rFonts w:ascii="Verdana" w:hAnsi="Verdana"/>
          <w:sz w:val="20"/>
          <w:szCs w:val="20"/>
        </w:rPr>
        <w:t>a) apenas I</w:t>
      </w:r>
    </w:p>
    <w:p w14:paraId="62B8664F" w14:textId="77777777" w:rsidR="00B712AF" w:rsidRPr="00B712AF" w:rsidRDefault="00B712AF" w:rsidP="00B712AF">
      <w:pPr>
        <w:pStyle w:val="PargrafodaLista"/>
        <w:ind w:left="-633"/>
        <w:rPr>
          <w:rFonts w:ascii="Verdana" w:hAnsi="Verdana"/>
          <w:sz w:val="20"/>
          <w:szCs w:val="20"/>
        </w:rPr>
      </w:pPr>
      <w:r w:rsidRPr="00B712AF">
        <w:rPr>
          <w:rFonts w:ascii="Verdana" w:hAnsi="Verdana"/>
          <w:sz w:val="20"/>
          <w:szCs w:val="20"/>
        </w:rPr>
        <w:t>b) apenas II </w:t>
      </w:r>
    </w:p>
    <w:p w14:paraId="5739D637" w14:textId="77777777" w:rsidR="00B712AF" w:rsidRPr="00B712AF" w:rsidRDefault="00B712AF" w:rsidP="00B712AF">
      <w:pPr>
        <w:pStyle w:val="PargrafodaLista"/>
        <w:ind w:left="-633"/>
        <w:rPr>
          <w:rFonts w:ascii="Verdana" w:hAnsi="Verdana"/>
          <w:sz w:val="20"/>
          <w:szCs w:val="20"/>
        </w:rPr>
      </w:pPr>
      <w:r w:rsidRPr="00B712AF">
        <w:rPr>
          <w:rFonts w:ascii="Verdana" w:hAnsi="Verdana"/>
          <w:sz w:val="20"/>
          <w:szCs w:val="20"/>
        </w:rPr>
        <w:t>c) apenas III</w:t>
      </w:r>
    </w:p>
    <w:p w14:paraId="60DBDCF0" w14:textId="2560E194" w:rsidR="00B712AF" w:rsidRPr="00F30E0E" w:rsidRDefault="00B712AF" w:rsidP="00B712AF">
      <w:pPr>
        <w:pStyle w:val="PargrafodaLista"/>
        <w:ind w:left="-633"/>
        <w:rPr>
          <w:rFonts w:ascii="Verdana" w:hAnsi="Verdana"/>
          <w:sz w:val="20"/>
          <w:szCs w:val="20"/>
        </w:rPr>
      </w:pPr>
      <w:r w:rsidRPr="00B712AF">
        <w:rPr>
          <w:rFonts w:ascii="Verdana" w:hAnsi="Verdana"/>
          <w:sz w:val="20"/>
          <w:szCs w:val="20"/>
        </w:rPr>
        <w:t>d) apenas I e II</w:t>
      </w:r>
    </w:p>
    <w:p w14:paraId="6DB7BEAC" w14:textId="28614608" w:rsidR="00B712AF" w:rsidRPr="00F30E0E" w:rsidRDefault="00B712AF" w:rsidP="00B712AF">
      <w:pPr>
        <w:pStyle w:val="PargrafodaLista"/>
        <w:ind w:left="-633"/>
        <w:rPr>
          <w:rFonts w:ascii="Verdana" w:hAnsi="Verdana"/>
          <w:sz w:val="20"/>
          <w:szCs w:val="20"/>
        </w:rPr>
      </w:pPr>
      <w:r w:rsidRPr="00B712AF">
        <w:rPr>
          <w:rFonts w:ascii="Verdana" w:hAnsi="Verdana"/>
          <w:sz w:val="20"/>
          <w:szCs w:val="20"/>
        </w:rPr>
        <w:t>e) apenas II e III</w:t>
      </w:r>
    </w:p>
    <w:p w14:paraId="36C86D8F" w14:textId="77777777" w:rsidR="00B712AF" w:rsidRPr="00B712AF" w:rsidRDefault="00B712AF" w:rsidP="00B712AF">
      <w:pPr>
        <w:pStyle w:val="PargrafodaLista"/>
        <w:ind w:left="-633"/>
        <w:rPr>
          <w:rFonts w:ascii="Verdana" w:hAnsi="Verdana"/>
          <w:sz w:val="20"/>
          <w:szCs w:val="20"/>
        </w:rPr>
      </w:pPr>
    </w:p>
    <w:p w14:paraId="064403CB" w14:textId="57E7DC0B" w:rsidR="00B712AF" w:rsidRPr="00F30E0E" w:rsidRDefault="00B712AF" w:rsidP="00B712AF">
      <w:pPr>
        <w:pStyle w:val="PargrafodaLista"/>
        <w:numPr>
          <w:ilvl w:val="0"/>
          <w:numId w:val="8"/>
        </w:numPr>
        <w:spacing w:after="0" w:line="240" w:lineRule="auto"/>
        <w:rPr>
          <w:rFonts w:ascii="Verdana" w:hAnsi="Verdana"/>
          <w:sz w:val="20"/>
          <w:szCs w:val="20"/>
        </w:rPr>
      </w:pPr>
      <w:r w:rsidRPr="00F30E0E">
        <w:rPr>
          <w:rFonts w:ascii="Verdana" w:hAnsi="Verdana"/>
          <w:sz w:val="20"/>
          <w:szCs w:val="20"/>
        </w:rPr>
        <w:t>Na figura, são apresentados os desenhos de algumas geometrias moleculares</w:t>
      </w:r>
    </w:p>
    <w:p w14:paraId="7A523D30" w14:textId="7B55808F" w:rsidR="00B712AF" w:rsidRPr="00B712AF" w:rsidRDefault="00B712AF" w:rsidP="00352EAF">
      <w:pPr>
        <w:pStyle w:val="PargrafodaLista"/>
        <w:ind w:left="-633"/>
        <w:rPr>
          <w:rFonts w:ascii="Verdana" w:hAnsi="Verdana"/>
          <w:sz w:val="20"/>
          <w:szCs w:val="20"/>
        </w:rPr>
      </w:pPr>
      <w:r w:rsidRPr="00F30E0E">
        <w:rPr>
          <w:rFonts w:ascii="Verdana" w:hAnsi="Verdana"/>
          <w:sz w:val="20"/>
          <w:szCs w:val="20"/>
        </w:rPr>
        <w:drawing>
          <wp:inline distT="0" distB="0" distL="0" distR="0" wp14:anchorId="21AD0921" wp14:editId="69A508F5">
            <wp:extent cx="2019935" cy="1754505"/>
            <wp:effectExtent l="0" t="0" r="0" b="0"/>
            <wp:docPr id="4" name="Imagem 4" descr="unif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fe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935" cy="1754505"/>
                    </a:xfrm>
                    <a:prstGeom prst="rect">
                      <a:avLst/>
                    </a:prstGeom>
                    <a:noFill/>
                    <a:ln>
                      <a:noFill/>
                    </a:ln>
                  </pic:spPr>
                </pic:pic>
              </a:graphicData>
            </a:graphic>
          </wp:inline>
        </w:drawing>
      </w:r>
    </w:p>
    <w:p w14:paraId="40024E5A" w14:textId="77777777" w:rsidR="00B712AF" w:rsidRPr="00B712AF" w:rsidRDefault="00B712AF" w:rsidP="00352EAF">
      <w:pPr>
        <w:pStyle w:val="PargrafodaLista"/>
        <w:ind w:left="-633"/>
        <w:rPr>
          <w:rFonts w:ascii="Verdana" w:hAnsi="Verdana"/>
          <w:sz w:val="20"/>
          <w:szCs w:val="20"/>
        </w:rPr>
      </w:pPr>
      <w:r w:rsidRPr="00B712AF">
        <w:rPr>
          <w:rFonts w:ascii="Verdana" w:hAnsi="Verdana"/>
          <w:sz w:val="20"/>
          <w:szCs w:val="20"/>
        </w:rPr>
        <w:t>SO</w:t>
      </w:r>
      <w:r w:rsidRPr="00B712AF">
        <w:rPr>
          <w:rFonts w:ascii="Verdana" w:hAnsi="Verdana"/>
          <w:sz w:val="20"/>
          <w:szCs w:val="20"/>
          <w:vertAlign w:val="subscript"/>
        </w:rPr>
        <w:t>3</w:t>
      </w:r>
      <w:r w:rsidRPr="00B712AF">
        <w:rPr>
          <w:rFonts w:ascii="Verdana" w:hAnsi="Verdana"/>
          <w:sz w:val="20"/>
          <w:szCs w:val="20"/>
        </w:rPr>
        <w:t>, H</w:t>
      </w:r>
      <w:r w:rsidRPr="00B712AF">
        <w:rPr>
          <w:rFonts w:ascii="Verdana" w:hAnsi="Verdana"/>
          <w:sz w:val="20"/>
          <w:szCs w:val="20"/>
          <w:vertAlign w:val="subscript"/>
        </w:rPr>
        <w:t>2</w:t>
      </w:r>
      <w:r w:rsidRPr="00B712AF">
        <w:rPr>
          <w:rFonts w:ascii="Verdana" w:hAnsi="Verdana"/>
          <w:sz w:val="20"/>
          <w:szCs w:val="20"/>
        </w:rPr>
        <w:t>S e BeCl</w:t>
      </w:r>
      <w:r w:rsidRPr="00B712AF">
        <w:rPr>
          <w:rFonts w:ascii="Verdana" w:hAnsi="Verdana"/>
          <w:sz w:val="20"/>
          <w:szCs w:val="20"/>
          <w:vertAlign w:val="subscript"/>
        </w:rPr>
        <w:t>2</w:t>
      </w:r>
      <w:r w:rsidRPr="00B712AF">
        <w:rPr>
          <w:rFonts w:ascii="Verdana" w:hAnsi="Verdana"/>
          <w:sz w:val="20"/>
          <w:szCs w:val="20"/>
        </w:rPr>
        <w:t xml:space="preserve"> apresentam, respectivamente, as geometrias moleculares: </w:t>
      </w:r>
    </w:p>
    <w:p w14:paraId="3384AC89" w14:textId="77777777" w:rsidR="00B712AF" w:rsidRPr="00B712AF" w:rsidRDefault="00B712AF" w:rsidP="00352EAF">
      <w:pPr>
        <w:pStyle w:val="PargrafodaLista"/>
        <w:ind w:left="-633"/>
        <w:rPr>
          <w:rFonts w:ascii="Verdana" w:hAnsi="Verdana"/>
          <w:sz w:val="20"/>
          <w:szCs w:val="20"/>
        </w:rPr>
      </w:pPr>
      <w:r w:rsidRPr="00B712AF">
        <w:rPr>
          <w:rFonts w:ascii="Verdana" w:hAnsi="Verdana"/>
          <w:sz w:val="20"/>
          <w:szCs w:val="20"/>
        </w:rPr>
        <w:t>a) III, I e II.</w:t>
      </w:r>
    </w:p>
    <w:p w14:paraId="03DBD572" w14:textId="77777777" w:rsidR="00B712AF" w:rsidRPr="00B712AF" w:rsidRDefault="00B712AF" w:rsidP="00352EAF">
      <w:pPr>
        <w:pStyle w:val="PargrafodaLista"/>
        <w:ind w:left="-633"/>
        <w:rPr>
          <w:rFonts w:ascii="Verdana" w:hAnsi="Verdana"/>
          <w:sz w:val="20"/>
          <w:szCs w:val="20"/>
        </w:rPr>
      </w:pPr>
      <w:r w:rsidRPr="00B712AF">
        <w:rPr>
          <w:rFonts w:ascii="Verdana" w:hAnsi="Verdana"/>
          <w:sz w:val="20"/>
          <w:szCs w:val="20"/>
        </w:rPr>
        <w:t>b) III, I e IV. </w:t>
      </w:r>
    </w:p>
    <w:p w14:paraId="23982971" w14:textId="77777777" w:rsidR="00B712AF" w:rsidRPr="00B712AF" w:rsidRDefault="00B712AF" w:rsidP="00352EAF">
      <w:pPr>
        <w:pStyle w:val="PargrafodaLista"/>
        <w:ind w:left="-633"/>
        <w:rPr>
          <w:rFonts w:ascii="Verdana" w:hAnsi="Verdana"/>
          <w:sz w:val="20"/>
          <w:szCs w:val="20"/>
        </w:rPr>
      </w:pPr>
      <w:r w:rsidRPr="00B712AF">
        <w:rPr>
          <w:rFonts w:ascii="Verdana" w:hAnsi="Verdana"/>
          <w:sz w:val="20"/>
          <w:szCs w:val="20"/>
        </w:rPr>
        <w:t>c) III, II e I. </w:t>
      </w:r>
    </w:p>
    <w:p w14:paraId="1F7AA247" w14:textId="77777777" w:rsidR="00B712AF" w:rsidRPr="00B712AF" w:rsidRDefault="00B712AF" w:rsidP="00352EAF">
      <w:pPr>
        <w:pStyle w:val="PargrafodaLista"/>
        <w:ind w:left="-633"/>
        <w:rPr>
          <w:rFonts w:ascii="Verdana" w:hAnsi="Verdana"/>
          <w:sz w:val="20"/>
          <w:szCs w:val="20"/>
        </w:rPr>
      </w:pPr>
      <w:r w:rsidRPr="00B712AF">
        <w:rPr>
          <w:rFonts w:ascii="Verdana" w:hAnsi="Verdana"/>
          <w:sz w:val="20"/>
          <w:szCs w:val="20"/>
        </w:rPr>
        <w:t>d) IV, I e II. </w:t>
      </w:r>
    </w:p>
    <w:p w14:paraId="3EB0498C" w14:textId="77777777" w:rsidR="00B712AF" w:rsidRPr="00B712AF" w:rsidRDefault="00B712AF" w:rsidP="00352EAF">
      <w:pPr>
        <w:pStyle w:val="PargrafodaLista"/>
        <w:ind w:left="-633"/>
        <w:rPr>
          <w:rFonts w:ascii="Verdana" w:hAnsi="Verdana"/>
          <w:sz w:val="20"/>
          <w:szCs w:val="20"/>
        </w:rPr>
      </w:pPr>
      <w:r w:rsidRPr="00B712AF">
        <w:rPr>
          <w:rFonts w:ascii="Verdana" w:hAnsi="Verdana"/>
          <w:sz w:val="20"/>
          <w:szCs w:val="20"/>
        </w:rPr>
        <w:t>e) IV, II e I.</w:t>
      </w:r>
    </w:p>
    <w:p w14:paraId="4C04069A" w14:textId="0C024BD7" w:rsidR="008E349F" w:rsidRPr="00F30E0E" w:rsidRDefault="008E349F" w:rsidP="00352EAF">
      <w:pPr>
        <w:pStyle w:val="PargrafodaLista"/>
        <w:spacing w:after="0" w:line="240" w:lineRule="auto"/>
        <w:ind w:left="-633"/>
        <w:jc w:val="both"/>
        <w:rPr>
          <w:rFonts w:ascii="Verdana" w:hAnsi="Verdana"/>
          <w:sz w:val="20"/>
          <w:szCs w:val="20"/>
        </w:rPr>
      </w:pPr>
    </w:p>
    <w:p w14:paraId="5A54765A" w14:textId="77777777" w:rsidR="00352EAF" w:rsidRPr="00F30E0E" w:rsidRDefault="00352EAF" w:rsidP="00352EAF">
      <w:pPr>
        <w:pStyle w:val="PargrafodaLista"/>
        <w:numPr>
          <w:ilvl w:val="0"/>
          <w:numId w:val="8"/>
        </w:numPr>
        <w:spacing w:after="0" w:line="240" w:lineRule="auto"/>
        <w:rPr>
          <w:rFonts w:ascii="Verdana" w:hAnsi="Verdana"/>
          <w:sz w:val="20"/>
          <w:szCs w:val="20"/>
        </w:rPr>
      </w:pPr>
      <w:r w:rsidRPr="00F30E0E">
        <w:rPr>
          <w:rFonts w:ascii="Verdana" w:hAnsi="Verdana"/>
          <w:sz w:val="20"/>
          <w:szCs w:val="20"/>
        </w:rPr>
        <w:t>Sobre</w:t>
      </w:r>
      <w:r w:rsidRPr="00F30E0E">
        <w:rPr>
          <w:rFonts w:ascii="Verdana" w:hAnsi="Verdana"/>
          <w:sz w:val="20"/>
          <w:szCs w:val="20"/>
        </w:rPr>
        <w:t xml:space="preserve"> a polaridade do PCl</w:t>
      </w:r>
      <w:r w:rsidRPr="00F30E0E">
        <w:rPr>
          <w:rFonts w:ascii="Verdana" w:hAnsi="Verdana"/>
          <w:sz w:val="20"/>
          <w:szCs w:val="20"/>
          <w:vertAlign w:val="subscript"/>
        </w:rPr>
        <w:t>3</w:t>
      </w:r>
      <w:r w:rsidRPr="00F30E0E">
        <w:rPr>
          <w:rFonts w:ascii="Verdana" w:hAnsi="Verdana"/>
          <w:sz w:val="20"/>
          <w:szCs w:val="20"/>
        </w:rPr>
        <w:t>, a geometria sugerida pelo modelo de repulsão eletrônica é:</w:t>
      </w:r>
    </w:p>
    <w:p w14:paraId="149E9B3D" w14:textId="77777777" w:rsidR="00352EAF" w:rsidRPr="00F30E0E" w:rsidRDefault="00352EAF" w:rsidP="00352EAF">
      <w:pPr>
        <w:pStyle w:val="PargrafodaLista"/>
        <w:spacing w:after="0" w:line="240" w:lineRule="auto"/>
        <w:ind w:left="-633"/>
        <w:rPr>
          <w:rFonts w:ascii="Verdana" w:hAnsi="Verdana"/>
          <w:sz w:val="20"/>
          <w:szCs w:val="20"/>
        </w:rPr>
      </w:pPr>
      <w:r w:rsidRPr="00F30E0E">
        <w:rPr>
          <w:rFonts w:ascii="Verdana" w:hAnsi="Verdana"/>
          <w:sz w:val="20"/>
          <w:szCs w:val="20"/>
        </w:rPr>
        <w:br/>
        <w:t>a) piramidal</w:t>
      </w:r>
    </w:p>
    <w:p w14:paraId="1C823954" w14:textId="323ACB86" w:rsidR="008E349F" w:rsidRPr="00F30E0E" w:rsidRDefault="00352EAF" w:rsidP="00352EAF">
      <w:pPr>
        <w:pStyle w:val="PargrafodaLista"/>
        <w:spacing w:after="0" w:line="240" w:lineRule="auto"/>
        <w:ind w:left="-633"/>
        <w:rPr>
          <w:rFonts w:ascii="Verdana" w:hAnsi="Verdana"/>
          <w:sz w:val="20"/>
          <w:szCs w:val="20"/>
        </w:rPr>
      </w:pPr>
      <w:r w:rsidRPr="00F30E0E">
        <w:rPr>
          <w:rFonts w:ascii="Verdana" w:hAnsi="Verdana"/>
          <w:sz w:val="20"/>
          <w:szCs w:val="20"/>
        </w:rPr>
        <w:t>b) trigonal planar</w:t>
      </w:r>
      <w:r w:rsidRPr="00F30E0E">
        <w:rPr>
          <w:rFonts w:ascii="Verdana" w:hAnsi="Verdana"/>
          <w:sz w:val="20"/>
          <w:szCs w:val="20"/>
        </w:rPr>
        <w:br/>
        <w:t>c) linear</w:t>
      </w:r>
      <w:r w:rsidRPr="00F30E0E">
        <w:rPr>
          <w:rFonts w:ascii="Verdana" w:hAnsi="Verdana"/>
          <w:sz w:val="20"/>
          <w:szCs w:val="20"/>
        </w:rPr>
        <w:br/>
        <w:t>d) angular</w:t>
      </w:r>
      <w:r w:rsidRPr="00F30E0E">
        <w:rPr>
          <w:rFonts w:ascii="Verdana" w:hAnsi="Verdana"/>
          <w:sz w:val="20"/>
          <w:szCs w:val="20"/>
        </w:rPr>
        <w:br/>
        <w:t>e) octaédrica</w:t>
      </w:r>
    </w:p>
    <w:p w14:paraId="38D80B4C" w14:textId="51A2780B" w:rsidR="008E349F" w:rsidRPr="00F30E0E" w:rsidRDefault="008E349F" w:rsidP="00352EAF">
      <w:pPr>
        <w:pStyle w:val="PargrafodaLista"/>
        <w:spacing w:after="0" w:line="240" w:lineRule="auto"/>
        <w:ind w:left="-633"/>
        <w:jc w:val="both"/>
        <w:rPr>
          <w:rFonts w:ascii="Verdana" w:hAnsi="Verdana"/>
          <w:sz w:val="20"/>
          <w:szCs w:val="20"/>
        </w:rPr>
      </w:pPr>
    </w:p>
    <w:p w14:paraId="60E41A88" w14:textId="29DAB9C3" w:rsidR="00352EAF" w:rsidRPr="00F30E0E" w:rsidRDefault="00352EAF" w:rsidP="00352EAF">
      <w:pPr>
        <w:pStyle w:val="PargrafodaLista"/>
        <w:spacing w:after="0" w:line="240" w:lineRule="auto"/>
        <w:ind w:left="-633"/>
        <w:jc w:val="both"/>
        <w:rPr>
          <w:rFonts w:ascii="Verdana" w:hAnsi="Verdana"/>
          <w:sz w:val="20"/>
          <w:szCs w:val="20"/>
        </w:rPr>
      </w:pPr>
    </w:p>
    <w:p w14:paraId="471525F6" w14:textId="115E2A15" w:rsidR="00352EAF" w:rsidRPr="00F30E0E" w:rsidRDefault="00352EAF" w:rsidP="00352EAF">
      <w:pPr>
        <w:pStyle w:val="PargrafodaLista"/>
        <w:spacing w:after="0" w:line="240" w:lineRule="auto"/>
        <w:ind w:left="-633"/>
        <w:jc w:val="both"/>
        <w:rPr>
          <w:rFonts w:ascii="Verdana" w:hAnsi="Verdana"/>
          <w:sz w:val="20"/>
          <w:szCs w:val="20"/>
        </w:rPr>
      </w:pPr>
    </w:p>
    <w:p w14:paraId="648127B1" w14:textId="49DC96C1" w:rsidR="00352EAF" w:rsidRPr="00F30E0E" w:rsidRDefault="00352EAF" w:rsidP="00352EAF">
      <w:pPr>
        <w:pStyle w:val="PargrafodaLista"/>
        <w:spacing w:after="0" w:line="240" w:lineRule="auto"/>
        <w:ind w:left="-633"/>
        <w:jc w:val="both"/>
        <w:rPr>
          <w:rFonts w:ascii="Verdana" w:hAnsi="Verdana"/>
          <w:sz w:val="20"/>
          <w:szCs w:val="20"/>
        </w:rPr>
      </w:pPr>
    </w:p>
    <w:p w14:paraId="2E9041B5" w14:textId="6F357D31" w:rsidR="00352EAF" w:rsidRPr="00F30E0E" w:rsidRDefault="00352EAF" w:rsidP="00352EAF">
      <w:pPr>
        <w:pStyle w:val="PargrafodaLista"/>
        <w:spacing w:after="0" w:line="240" w:lineRule="auto"/>
        <w:ind w:left="-633"/>
        <w:jc w:val="both"/>
        <w:rPr>
          <w:rFonts w:ascii="Verdana" w:hAnsi="Verdana"/>
          <w:sz w:val="20"/>
          <w:szCs w:val="20"/>
        </w:rPr>
      </w:pPr>
    </w:p>
    <w:p w14:paraId="7210A2BB" w14:textId="5B7030A4" w:rsidR="00352EAF" w:rsidRPr="00F30E0E" w:rsidRDefault="00352EAF" w:rsidP="00352EAF">
      <w:pPr>
        <w:pStyle w:val="PargrafodaLista"/>
        <w:spacing w:after="0" w:line="240" w:lineRule="auto"/>
        <w:ind w:left="-633"/>
        <w:jc w:val="center"/>
        <w:rPr>
          <w:rFonts w:ascii="Verdana" w:hAnsi="Verdana"/>
          <w:b/>
          <w:bCs/>
          <w:sz w:val="20"/>
          <w:szCs w:val="20"/>
        </w:rPr>
      </w:pPr>
      <w:r w:rsidRPr="00F30E0E">
        <w:rPr>
          <w:rFonts w:ascii="Verdana" w:hAnsi="Verdana"/>
          <w:b/>
          <w:bCs/>
          <w:sz w:val="20"/>
          <w:szCs w:val="20"/>
        </w:rPr>
        <w:t>BOA PROVA!</w:t>
      </w:r>
    </w:p>
    <w:p w14:paraId="2C51D4EC" w14:textId="3938C320" w:rsidR="001D6B81" w:rsidRPr="00F30E0E" w:rsidRDefault="001D6B81" w:rsidP="00352EAF">
      <w:pPr>
        <w:pStyle w:val="PargrafodaLista"/>
        <w:spacing w:after="0" w:line="240" w:lineRule="auto"/>
        <w:ind w:left="-633"/>
        <w:jc w:val="both"/>
        <w:rPr>
          <w:rFonts w:ascii="Verdana" w:hAnsi="Verdana"/>
          <w:sz w:val="20"/>
          <w:szCs w:val="20"/>
        </w:rPr>
      </w:pPr>
    </w:p>
    <w:p w14:paraId="3C42A2AC" w14:textId="77777777" w:rsidR="001E5710" w:rsidRPr="00F30E0E" w:rsidRDefault="001E5710" w:rsidP="0002072F">
      <w:pPr>
        <w:spacing w:after="0" w:line="240" w:lineRule="auto"/>
        <w:jc w:val="both"/>
        <w:rPr>
          <w:rFonts w:ascii="Verdana" w:hAnsi="Verdana"/>
          <w:sz w:val="20"/>
          <w:szCs w:val="20"/>
        </w:rPr>
        <w:sectPr w:rsidR="001E5710" w:rsidRPr="00F30E0E"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p w14:paraId="16089EE6" w14:textId="3642AE17" w:rsidR="00EA167F" w:rsidRPr="0002072F" w:rsidRDefault="0002072F" w:rsidP="0002072F">
      <w:pPr>
        <w:spacing w:after="0" w:line="240" w:lineRule="auto"/>
        <w:ind w:left="-284"/>
        <w:jc w:val="both"/>
        <w:rPr>
          <w:rFonts w:ascii="Verdana" w:hAnsi="Verdana"/>
          <w:sz w:val="20"/>
          <w:szCs w:val="20"/>
        </w:rPr>
      </w:pPr>
      <w:r w:rsidRPr="00F30E0E">
        <w:rPr>
          <w:noProof/>
        </w:rPr>
        <w:lastRenderedPageBreak/>
        <w:drawing>
          <wp:inline distT="0" distB="0" distL="0" distR="0" wp14:anchorId="371D705D" wp14:editId="67BFF2EE">
            <wp:extent cx="10321389" cy="7047230"/>
            <wp:effectExtent l="0" t="0" r="3810" b="1270"/>
            <wp:docPr id="5" name="Imagem 5"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Calendári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38509" cy="7058919"/>
                    </a:xfrm>
                    <a:prstGeom prst="rect">
                      <a:avLst/>
                    </a:prstGeom>
                    <a:noFill/>
                    <a:ln>
                      <a:noFill/>
                    </a:ln>
                  </pic:spPr>
                </pic:pic>
              </a:graphicData>
            </a:graphic>
          </wp:inline>
        </w:drawing>
      </w:r>
    </w:p>
    <w:sectPr w:rsidR="00EA167F" w:rsidRPr="0002072F" w:rsidSect="0002072F">
      <w:pgSz w:w="16838" w:h="11906" w:orient="landscape"/>
      <w:pgMar w:top="567" w:right="426" w:bottom="707" w:left="568"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630E9" w14:textId="77777777" w:rsidR="000F6B0B" w:rsidRDefault="000F6B0B" w:rsidP="009851F2">
      <w:pPr>
        <w:spacing w:after="0" w:line="240" w:lineRule="auto"/>
      </w:pPr>
      <w:r>
        <w:separator/>
      </w:r>
    </w:p>
  </w:endnote>
  <w:endnote w:type="continuationSeparator" w:id="0">
    <w:p w14:paraId="0CB9F4A0" w14:textId="77777777" w:rsidR="000F6B0B" w:rsidRDefault="000F6B0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p w14:paraId="27ECDEAC" w14:textId="77777777" w:rsidR="0014602C" w:rsidRDefault="0014602C"/>
  <w:p w14:paraId="65638EC9" w14:textId="77777777" w:rsidR="0014602C" w:rsidRDefault="001460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p w14:paraId="32FD6108" w14:textId="77777777" w:rsidR="0014602C" w:rsidRDefault="0014602C"/>
  <w:p w14:paraId="12A77171" w14:textId="77777777" w:rsidR="0014602C" w:rsidRDefault="001460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AFBCB" w14:textId="77777777" w:rsidR="000F6B0B" w:rsidRDefault="000F6B0B" w:rsidP="009851F2">
      <w:pPr>
        <w:spacing w:after="0" w:line="240" w:lineRule="auto"/>
      </w:pPr>
      <w:r>
        <w:separator/>
      </w:r>
    </w:p>
  </w:footnote>
  <w:footnote w:type="continuationSeparator" w:id="0">
    <w:p w14:paraId="42607133" w14:textId="77777777" w:rsidR="000F6B0B" w:rsidRDefault="000F6B0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30"/>
    <w:multiLevelType w:val="hybridMultilevel"/>
    <w:tmpl w:val="A078A034"/>
    <w:lvl w:ilvl="0" w:tplc="51548FCE">
      <w:start w:val="1"/>
      <w:numFmt w:val="decimalZero"/>
      <w:lvlText w:val="%1)"/>
      <w:lvlJc w:val="left"/>
      <w:pPr>
        <w:ind w:left="-633" w:hanging="360"/>
      </w:pPr>
      <w:rPr>
        <w:rFonts w:hint="default"/>
        <w:b/>
        <w:bCs/>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 w15:restartNumberingAfterBreak="0">
    <w:nsid w:val="03EB0145"/>
    <w:multiLevelType w:val="hybridMultilevel"/>
    <w:tmpl w:val="699C011A"/>
    <w:lvl w:ilvl="0" w:tplc="3968A0C0">
      <w:start w:val="1"/>
      <w:numFmt w:val="decimalZero"/>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15:restartNumberingAfterBreak="0">
    <w:nsid w:val="05193179"/>
    <w:multiLevelType w:val="multilevel"/>
    <w:tmpl w:val="749ABC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5B5214"/>
    <w:multiLevelType w:val="hybridMultilevel"/>
    <w:tmpl w:val="9B048196"/>
    <w:lvl w:ilvl="0" w:tplc="E286DD98">
      <w:start w:val="4"/>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4" w15:restartNumberingAfterBreak="0">
    <w:nsid w:val="11A47AF8"/>
    <w:multiLevelType w:val="multilevel"/>
    <w:tmpl w:val="8280C9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6" w15:restartNumberingAfterBreak="0">
    <w:nsid w:val="2636259C"/>
    <w:multiLevelType w:val="multilevel"/>
    <w:tmpl w:val="F02A23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5F0029F"/>
    <w:multiLevelType w:val="multilevel"/>
    <w:tmpl w:val="7D6CF8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65F14"/>
    <w:multiLevelType w:val="multilevel"/>
    <w:tmpl w:val="A19679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9492A"/>
    <w:multiLevelType w:val="multilevel"/>
    <w:tmpl w:val="45424A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B3AA9"/>
    <w:multiLevelType w:val="hybridMultilevel"/>
    <w:tmpl w:val="26B8C9B2"/>
    <w:lvl w:ilvl="0" w:tplc="52AC0B0A">
      <w:start w:val="1"/>
      <w:numFmt w:val="decimalZero"/>
      <w:lvlText w:val="%1)"/>
      <w:lvlJc w:val="left"/>
      <w:pPr>
        <w:ind w:left="-633" w:hanging="360"/>
      </w:pPr>
      <w:rPr>
        <w:rFonts w:hint="default"/>
        <w:b/>
        <w:bCs/>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5" w15:restartNumberingAfterBreak="0">
    <w:nsid w:val="7A351DBD"/>
    <w:multiLevelType w:val="hybridMultilevel"/>
    <w:tmpl w:val="693ECA0E"/>
    <w:lvl w:ilvl="0" w:tplc="836C583C">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1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672536493">
    <w:abstractNumId w:val="11"/>
  </w:num>
  <w:num w:numId="2" w16cid:durableId="964585573">
    <w:abstractNumId w:val="8"/>
  </w:num>
  <w:num w:numId="3" w16cid:durableId="1022583950">
    <w:abstractNumId w:val="5"/>
  </w:num>
  <w:num w:numId="4" w16cid:durableId="1423644779">
    <w:abstractNumId w:val="16"/>
  </w:num>
  <w:num w:numId="5" w16cid:durableId="1992099312">
    <w:abstractNumId w:val="10"/>
  </w:num>
  <w:num w:numId="6" w16cid:durableId="672338341">
    <w:abstractNumId w:val="13"/>
  </w:num>
  <w:num w:numId="7" w16cid:durableId="1913420727">
    <w:abstractNumId w:val="14"/>
  </w:num>
  <w:num w:numId="8" w16cid:durableId="1359696000">
    <w:abstractNumId w:val="0"/>
  </w:num>
  <w:num w:numId="9" w16cid:durableId="337511532">
    <w:abstractNumId w:val="1"/>
  </w:num>
  <w:num w:numId="10" w16cid:durableId="634214365">
    <w:abstractNumId w:val="2"/>
  </w:num>
  <w:num w:numId="11" w16cid:durableId="1576159024">
    <w:abstractNumId w:val="6"/>
    <w:lvlOverride w:ilvl="0">
      <w:startOverride w:val="5"/>
    </w:lvlOverride>
  </w:num>
  <w:num w:numId="12" w16cid:durableId="1949121835">
    <w:abstractNumId w:val="7"/>
  </w:num>
  <w:num w:numId="13" w16cid:durableId="57093735">
    <w:abstractNumId w:val="9"/>
    <w:lvlOverride w:ilvl="0">
      <w:startOverride w:val="5"/>
    </w:lvlOverride>
  </w:num>
  <w:num w:numId="14" w16cid:durableId="563950900">
    <w:abstractNumId w:val="15"/>
  </w:num>
  <w:num w:numId="15" w16cid:durableId="1765221101">
    <w:abstractNumId w:val="12"/>
  </w:num>
  <w:num w:numId="16" w16cid:durableId="423305710">
    <w:abstractNumId w:val="4"/>
    <w:lvlOverride w:ilvl="0">
      <w:startOverride w:val="5"/>
    </w:lvlOverride>
  </w:num>
  <w:num w:numId="17" w16cid:durableId="1710952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2072F"/>
    <w:rsid w:val="00052B81"/>
    <w:rsid w:val="000840B5"/>
    <w:rsid w:val="00093F84"/>
    <w:rsid w:val="000B39A7"/>
    <w:rsid w:val="000C2CDC"/>
    <w:rsid w:val="000D0A71"/>
    <w:rsid w:val="000D1D14"/>
    <w:rsid w:val="000F03A2"/>
    <w:rsid w:val="000F6B0B"/>
    <w:rsid w:val="00102A1B"/>
    <w:rsid w:val="00124F9F"/>
    <w:rsid w:val="0014602C"/>
    <w:rsid w:val="0016003D"/>
    <w:rsid w:val="0016386B"/>
    <w:rsid w:val="00164A58"/>
    <w:rsid w:val="00182E9E"/>
    <w:rsid w:val="00183B4B"/>
    <w:rsid w:val="001A0715"/>
    <w:rsid w:val="001C4278"/>
    <w:rsid w:val="001C6FF5"/>
    <w:rsid w:val="001D6B81"/>
    <w:rsid w:val="001E5710"/>
    <w:rsid w:val="002165E6"/>
    <w:rsid w:val="00292500"/>
    <w:rsid w:val="002B28EF"/>
    <w:rsid w:val="002B3C84"/>
    <w:rsid w:val="002B405D"/>
    <w:rsid w:val="002D3140"/>
    <w:rsid w:val="002E0452"/>
    <w:rsid w:val="002E0F84"/>
    <w:rsid w:val="002E1C77"/>
    <w:rsid w:val="002E3D8E"/>
    <w:rsid w:val="00300FCC"/>
    <w:rsid w:val="00323F29"/>
    <w:rsid w:val="003335D4"/>
    <w:rsid w:val="00333E09"/>
    <w:rsid w:val="0034676E"/>
    <w:rsid w:val="00352EAF"/>
    <w:rsid w:val="00360777"/>
    <w:rsid w:val="003B080B"/>
    <w:rsid w:val="003B31FD"/>
    <w:rsid w:val="003B4513"/>
    <w:rsid w:val="003C0F22"/>
    <w:rsid w:val="003D20C7"/>
    <w:rsid w:val="003E0FBC"/>
    <w:rsid w:val="0040381F"/>
    <w:rsid w:val="0042634C"/>
    <w:rsid w:val="00446779"/>
    <w:rsid w:val="00466D7A"/>
    <w:rsid w:val="00473C96"/>
    <w:rsid w:val="00481776"/>
    <w:rsid w:val="00492A0B"/>
    <w:rsid w:val="004A1876"/>
    <w:rsid w:val="004B5FAA"/>
    <w:rsid w:val="004F0ABD"/>
    <w:rsid w:val="004F5938"/>
    <w:rsid w:val="0050294C"/>
    <w:rsid w:val="00510D47"/>
    <w:rsid w:val="0054275C"/>
    <w:rsid w:val="00544C7F"/>
    <w:rsid w:val="0058386C"/>
    <w:rsid w:val="005C3014"/>
    <w:rsid w:val="005E5BEA"/>
    <w:rsid w:val="005F6252"/>
    <w:rsid w:val="00614DEE"/>
    <w:rsid w:val="00624538"/>
    <w:rsid w:val="006451D4"/>
    <w:rsid w:val="00653418"/>
    <w:rsid w:val="006540DD"/>
    <w:rsid w:val="006C72CA"/>
    <w:rsid w:val="006E1771"/>
    <w:rsid w:val="006E26DF"/>
    <w:rsid w:val="006F0AC2"/>
    <w:rsid w:val="006F5A84"/>
    <w:rsid w:val="007300A8"/>
    <w:rsid w:val="00735AE3"/>
    <w:rsid w:val="0073776A"/>
    <w:rsid w:val="00755526"/>
    <w:rsid w:val="007571C0"/>
    <w:rsid w:val="007D07B0"/>
    <w:rsid w:val="007D6A32"/>
    <w:rsid w:val="007E3B2B"/>
    <w:rsid w:val="007E510D"/>
    <w:rsid w:val="007F6974"/>
    <w:rsid w:val="008005D5"/>
    <w:rsid w:val="00824D86"/>
    <w:rsid w:val="00855295"/>
    <w:rsid w:val="0086497B"/>
    <w:rsid w:val="00874089"/>
    <w:rsid w:val="0087463C"/>
    <w:rsid w:val="00890529"/>
    <w:rsid w:val="008A5048"/>
    <w:rsid w:val="008B1BFA"/>
    <w:rsid w:val="008D6898"/>
    <w:rsid w:val="008E349F"/>
    <w:rsid w:val="008E3648"/>
    <w:rsid w:val="0091198D"/>
    <w:rsid w:val="00914A2F"/>
    <w:rsid w:val="009521D6"/>
    <w:rsid w:val="00965A01"/>
    <w:rsid w:val="0098193B"/>
    <w:rsid w:val="009851F2"/>
    <w:rsid w:val="0098580D"/>
    <w:rsid w:val="00991889"/>
    <w:rsid w:val="009A26A2"/>
    <w:rsid w:val="009A7F64"/>
    <w:rsid w:val="009C3006"/>
    <w:rsid w:val="009C3431"/>
    <w:rsid w:val="009D122B"/>
    <w:rsid w:val="00A02AEC"/>
    <w:rsid w:val="00A13C93"/>
    <w:rsid w:val="00A60A0D"/>
    <w:rsid w:val="00A76795"/>
    <w:rsid w:val="00A84FD5"/>
    <w:rsid w:val="00AA73EE"/>
    <w:rsid w:val="00AC2CB2"/>
    <w:rsid w:val="00AC2CBC"/>
    <w:rsid w:val="00B008E6"/>
    <w:rsid w:val="00B0295A"/>
    <w:rsid w:val="00B46F94"/>
    <w:rsid w:val="00B674E8"/>
    <w:rsid w:val="00B712AF"/>
    <w:rsid w:val="00B71635"/>
    <w:rsid w:val="00B73ABB"/>
    <w:rsid w:val="00B94D7B"/>
    <w:rsid w:val="00BA2C10"/>
    <w:rsid w:val="00BB343C"/>
    <w:rsid w:val="00BC692B"/>
    <w:rsid w:val="00BD077F"/>
    <w:rsid w:val="00BE09C1"/>
    <w:rsid w:val="00BE32F2"/>
    <w:rsid w:val="00BE7E16"/>
    <w:rsid w:val="00BF0FFC"/>
    <w:rsid w:val="00BF5CAE"/>
    <w:rsid w:val="00C25F49"/>
    <w:rsid w:val="00C65A96"/>
    <w:rsid w:val="00C914D3"/>
    <w:rsid w:val="00CB3C98"/>
    <w:rsid w:val="00CC2AD7"/>
    <w:rsid w:val="00CD3049"/>
    <w:rsid w:val="00CF052E"/>
    <w:rsid w:val="00CF09CE"/>
    <w:rsid w:val="00D2144E"/>
    <w:rsid w:val="00D26952"/>
    <w:rsid w:val="00D27CFF"/>
    <w:rsid w:val="00D3757A"/>
    <w:rsid w:val="00D62933"/>
    <w:rsid w:val="00D73612"/>
    <w:rsid w:val="00DA176C"/>
    <w:rsid w:val="00DB679A"/>
    <w:rsid w:val="00DC7A8C"/>
    <w:rsid w:val="00DD6F2D"/>
    <w:rsid w:val="00DE030D"/>
    <w:rsid w:val="00E05985"/>
    <w:rsid w:val="00E3371B"/>
    <w:rsid w:val="00E46324"/>
    <w:rsid w:val="00E47795"/>
    <w:rsid w:val="00E517CC"/>
    <w:rsid w:val="00E57A59"/>
    <w:rsid w:val="00E6002F"/>
    <w:rsid w:val="00E65448"/>
    <w:rsid w:val="00E77542"/>
    <w:rsid w:val="00E94A76"/>
    <w:rsid w:val="00EA167F"/>
    <w:rsid w:val="00EA4710"/>
    <w:rsid w:val="00EA5A90"/>
    <w:rsid w:val="00EA61E8"/>
    <w:rsid w:val="00EC13B8"/>
    <w:rsid w:val="00ED1EBE"/>
    <w:rsid w:val="00ED64D8"/>
    <w:rsid w:val="00F034E6"/>
    <w:rsid w:val="00F03E24"/>
    <w:rsid w:val="00F16B25"/>
    <w:rsid w:val="00F30E0E"/>
    <w:rsid w:val="00F41A42"/>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261">
      <w:bodyDiv w:val="1"/>
      <w:marLeft w:val="0"/>
      <w:marRight w:val="0"/>
      <w:marTop w:val="0"/>
      <w:marBottom w:val="0"/>
      <w:divBdr>
        <w:top w:val="none" w:sz="0" w:space="0" w:color="auto"/>
        <w:left w:val="none" w:sz="0" w:space="0" w:color="auto"/>
        <w:bottom w:val="none" w:sz="0" w:space="0" w:color="auto"/>
        <w:right w:val="none" w:sz="0" w:space="0" w:color="auto"/>
      </w:divBdr>
    </w:div>
    <w:div w:id="29577353">
      <w:bodyDiv w:val="1"/>
      <w:marLeft w:val="0"/>
      <w:marRight w:val="0"/>
      <w:marTop w:val="0"/>
      <w:marBottom w:val="0"/>
      <w:divBdr>
        <w:top w:val="none" w:sz="0" w:space="0" w:color="auto"/>
        <w:left w:val="none" w:sz="0" w:space="0" w:color="auto"/>
        <w:bottom w:val="none" w:sz="0" w:space="0" w:color="auto"/>
        <w:right w:val="none" w:sz="0" w:space="0" w:color="auto"/>
      </w:divBdr>
    </w:div>
    <w:div w:id="58597000">
      <w:bodyDiv w:val="1"/>
      <w:marLeft w:val="0"/>
      <w:marRight w:val="0"/>
      <w:marTop w:val="0"/>
      <w:marBottom w:val="0"/>
      <w:divBdr>
        <w:top w:val="none" w:sz="0" w:space="0" w:color="auto"/>
        <w:left w:val="none" w:sz="0" w:space="0" w:color="auto"/>
        <w:bottom w:val="none" w:sz="0" w:space="0" w:color="auto"/>
        <w:right w:val="none" w:sz="0" w:space="0" w:color="auto"/>
      </w:divBdr>
    </w:div>
    <w:div w:id="109974418">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69956203">
      <w:bodyDiv w:val="1"/>
      <w:marLeft w:val="0"/>
      <w:marRight w:val="0"/>
      <w:marTop w:val="0"/>
      <w:marBottom w:val="0"/>
      <w:divBdr>
        <w:top w:val="none" w:sz="0" w:space="0" w:color="auto"/>
        <w:left w:val="none" w:sz="0" w:space="0" w:color="auto"/>
        <w:bottom w:val="none" w:sz="0" w:space="0" w:color="auto"/>
        <w:right w:val="none" w:sz="0" w:space="0" w:color="auto"/>
      </w:divBdr>
    </w:div>
    <w:div w:id="180242516">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2472928">
      <w:bodyDiv w:val="1"/>
      <w:marLeft w:val="0"/>
      <w:marRight w:val="0"/>
      <w:marTop w:val="0"/>
      <w:marBottom w:val="0"/>
      <w:divBdr>
        <w:top w:val="none" w:sz="0" w:space="0" w:color="auto"/>
        <w:left w:val="none" w:sz="0" w:space="0" w:color="auto"/>
        <w:bottom w:val="none" w:sz="0" w:space="0" w:color="auto"/>
        <w:right w:val="none" w:sz="0" w:space="0" w:color="auto"/>
      </w:divBdr>
    </w:div>
    <w:div w:id="275212056">
      <w:bodyDiv w:val="1"/>
      <w:marLeft w:val="0"/>
      <w:marRight w:val="0"/>
      <w:marTop w:val="0"/>
      <w:marBottom w:val="0"/>
      <w:divBdr>
        <w:top w:val="none" w:sz="0" w:space="0" w:color="auto"/>
        <w:left w:val="none" w:sz="0" w:space="0" w:color="auto"/>
        <w:bottom w:val="none" w:sz="0" w:space="0" w:color="auto"/>
        <w:right w:val="none" w:sz="0" w:space="0" w:color="auto"/>
      </w:divBdr>
    </w:div>
    <w:div w:id="318266187">
      <w:bodyDiv w:val="1"/>
      <w:marLeft w:val="0"/>
      <w:marRight w:val="0"/>
      <w:marTop w:val="0"/>
      <w:marBottom w:val="0"/>
      <w:divBdr>
        <w:top w:val="none" w:sz="0" w:space="0" w:color="auto"/>
        <w:left w:val="none" w:sz="0" w:space="0" w:color="auto"/>
        <w:bottom w:val="none" w:sz="0" w:space="0" w:color="auto"/>
        <w:right w:val="none" w:sz="0" w:space="0" w:color="auto"/>
      </w:divBdr>
    </w:div>
    <w:div w:id="362021538">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25351089">
      <w:bodyDiv w:val="1"/>
      <w:marLeft w:val="0"/>
      <w:marRight w:val="0"/>
      <w:marTop w:val="0"/>
      <w:marBottom w:val="0"/>
      <w:divBdr>
        <w:top w:val="none" w:sz="0" w:space="0" w:color="auto"/>
        <w:left w:val="none" w:sz="0" w:space="0" w:color="auto"/>
        <w:bottom w:val="none" w:sz="0" w:space="0" w:color="auto"/>
        <w:right w:val="none" w:sz="0" w:space="0" w:color="auto"/>
      </w:divBdr>
    </w:div>
    <w:div w:id="502554708">
      <w:bodyDiv w:val="1"/>
      <w:marLeft w:val="0"/>
      <w:marRight w:val="0"/>
      <w:marTop w:val="0"/>
      <w:marBottom w:val="0"/>
      <w:divBdr>
        <w:top w:val="none" w:sz="0" w:space="0" w:color="auto"/>
        <w:left w:val="none" w:sz="0" w:space="0" w:color="auto"/>
        <w:bottom w:val="none" w:sz="0" w:space="0" w:color="auto"/>
        <w:right w:val="none" w:sz="0" w:space="0" w:color="auto"/>
      </w:divBdr>
    </w:div>
    <w:div w:id="559251313">
      <w:bodyDiv w:val="1"/>
      <w:marLeft w:val="0"/>
      <w:marRight w:val="0"/>
      <w:marTop w:val="0"/>
      <w:marBottom w:val="0"/>
      <w:divBdr>
        <w:top w:val="none" w:sz="0" w:space="0" w:color="auto"/>
        <w:left w:val="none" w:sz="0" w:space="0" w:color="auto"/>
        <w:bottom w:val="none" w:sz="0" w:space="0" w:color="auto"/>
        <w:right w:val="none" w:sz="0" w:space="0" w:color="auto"/>
      </w:divBdr>
    </w:div>
    <w:div w:id="564921764">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84470456">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9056549">
      <w:bodyDiv w:val="1"/>
      <w:marLeft w:val="0"/>
      <w:marRight w:val="0"/>
      <w:marTop w:val="0"/>
      <w:marBottom w:val="0"/>
      <w:divBdr>
        <w:top w:val="none" w:sz="0" w:space="0" w:color="auto"/>
        <w:left w:val="none" w:sz="0" w:space="0" w:color="auto"/>
        <w:bottom w:val="none" w:sz="0" w:space="0" w:color="auto"/>
        <w:right w:val="none" w:sz="0" w:space="0" w:color="auto"/>
      </w:divBdr>
    </w:div>
    <w:div w:id="849762448">
      <w:bodyDiv w:val="1"/>
      <w:marLeft w:val="0"/>
      <w:marRight w:val="0"/>
      <w:marTop w:val="0"/>
      <w:marBottom w:val="0"/>
      <w:divBdr>
        <w:top w:val="none" w:sz="0" w:space="0" w:color="auto"/>
        <w:left w:val="none" w:sz="0" w:space="0" w:color="auto"/>
        <w:bottom w:val="none" w:sz="0" w:space="0" w:color="auto"/>
        <w:right w:val="none" w:sz="0" w:space="0" w:color="auto"/>
      </w:divBdr>
      <w:divsChild>
        <w:div w:id="1620723595">
          <w:marLeft w:val="0"/>
          <w:marRight w:val="0"/>
          <w:marTop w:val="0"/>
          <w:marBottom w:val="0"/>
          <w:divBdr>
            <w:top w:val="none" w:sz="0" w:space="0" w:color="auto"/>
            <w:left w:val="none" w:sz="0" w:space="0" w:color="auto"/>
            <w:bottom w:val="none" w:sz="0" w:space="0" w:color="auto"/>
            <w:right w:val="none" w:sz="0" w:space="0" w:color="auto"/>
          </w:divBdr>
        </w:div>
      </w:divsChild>
    </w:div>
    <w:div w:id="854197431">
      <w:bodyDiv w:val="1"/>
      <w:marLeft w:val="0"/>
      <w:marRight w:val="0"/>
      <w:marTop w:val="0"/>
      <w:marBottom w:val="0"/>
      <w:divBdr>
        <w:top w:val="none" w:sz="0" w:space="0" w:color="auto"/>
        <w:left w:val="none" w:sz="0" w:space="0" w:color="auto"/>
        <w:bottom w:val="none" w:sz="0" w:space="0" w:color="auto"/>
        <w:right w:val="none" w:sz="0" w:space="0" w:color="auto"/>
      </w:divBdr>
    </w:div>
    <w:div w:id="859974887">
      <w:bodyDiv w:val="1"/>
      <w:marLeft w:val="0"/>
      <w:marRight w:val="0"/>
      <w:marTop w:val="0"/>
      <w:marBottom w:val="0"/>
      <w:divBdr>
        <w:top w:val="none" w:sz="0" w:space="0" w:color="auto"/>
        <w:left w:val="none" w:sz="0" w:space="0" w:color="auto"/>
        <w:bottom w:val="none" w:sz="0" w:space="0" w:color="auto"/>
        <w:right w:val="none" w:sz="0" w:space="0" w:color="auto"/>
      </w:divBdr>
    </w:div>
    <w:div w:id="970016825">
      <w:bodyDiv w:val="1"/>
      <w:marLeft w:val="0"/>
      <w:marRight w:val="0"/>
      <w:marTop w:val="0"/>
      <w:marBottom w:val="0"/>
      <w:divBdr>
        <w:top w:val="none" w:sz="0" w:space="0" w:color="auto"/>
        <w:left w:val="none" w:sz="0" w:space="0" w:color="auto"/>
        <w:bottom w:val="none" w:sz="0" w:space="0" w:color="auto"/>
        <w:right w:val="none" w:sz="0" w:space="0" w:color="auto"/>
      </w:divBdr>
    </w:div>
    <w:div w:id="102073584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8553216">
      <w:bodyDiv w:val="1"/>
      <w:marLeft w:val="0"/>
      <w:marRight w:val="0"/>
      <w:marTop w:val="0"/>
      <w:marBottom w:val="0"/>
      <w:divBdr>
        <w:top w:val="none" w:sz="0" w:space="0" w:color="auto"/>
        <w:left w:val="none" w:sz="0" w:space="0" w:color="auto"/>
        <w:bottom w:val="none" w:sz="0" w:space="0" w:color="auto"/>
        <w:right w:val="none" w:sz="0" w:space="0" w:color="auto"/>
      </w:divBdr>
    </w:div>
    <w:div w:id="1069227957">
      <w:bodyDiv w:val="1"/>
      <w:marLeft w:val="0"/>
      <w:marRight w:val="0"/>
      <w:marTop w:val="0"/>
      <w:marBottom w:val="0"/>
      <w:divBdr>
        <w:top w:val="none" w:sz="0" w:space="0" w:color="auto"/>
        <w:left w:val="none" w:sz="0" w:space="0" w:color="auto"/>
        <w:bottom w:val="none" w:sz="0" w:space="0" w:color="auto"/>
        <w:right w:val="none" w:sz="0" w:space="0" w:color="auto"/>
      </w:divBdr>
    </w:div>
    <w:div w:id="1094938559">
      <w:bodyDiv w:val="1"/>
      <w:marLeft w:val="0"/>
      <w:marRight w:val="0"/>
      <w:marTop w:val="0"/>
      <w:marBottom w:val="0"/>
      <w:divBdr>
        <w:top w:val="none" w:sz="0" w:space="0" w:color="auto"/>
        <w:left w:val="none" w:sz="0" w:space="0" w:color="auto"/>
        <w:bottom w:val="none" w:sz="0" w:space="0" w:color="auto"/>
        <w:right w:val="none" w:sz="0" w:space="0" w:color="auto"/>
      </w:divBdr>
    </w:div>
    <w:div w:id="1159879832">
      <w:bodyDiv w:val="1"/>
      <w:marLeft w:val="0"/>
      <w:marRight w:val="0"/>
      <w:marTop w:val="0"/>
      <w:marBottom w:val="0"/>
      <w:divBdr>
        <w:top w:val="none" w:sz="0" w:space="0" w:color="auto"/>
        <w:left w:val="none" w:sz="0" w:space="0" w:color="auto"/>
        <w:bottom w:val="none" w:sz="0" w:space="0" w:color="auto"/>
        <w:right w:val="none" w:sz="0" w:space="0" w:color="auto"/>
      </w:divBdr>
    </w:div>
    <w:div w:id="1160002715">
      <w:bodyDiv w:val="1"/>
      <w:marLeft w:val="0"/>
      <w:marRight w:val="0"/>
      <w:marTop w:val="0"/>
      <w:marBottom w:val="0"/>
      <w:divBdr>
        <w:top w:val="none" w:sz="0" w:space="0" w:color="auto"/>
        <w:left w:val="none" w:sz="0" w:space="0" w:color="auto"/>
        <w:bottom w:val="none" w:sz="0" w:space="0" w:color="auto"/>
        <w:right w:val="none" w:sz="0" w:space="0" w:color="auto"/>
      </w:divBdr>
    </w:div>
    <w:div w:id="1164200748">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120320">
      <w:bodyDiv w:val="1"/>
      <w:marLeft w:val="0"/>
      <w:marRight w:val="0"/>
      <w:marTop w:val="0"/>
      <w:marBottom w:val="0"/>
      <w:divBdr>
        <w:top w:val="none" w:sz="0" w:space="0" w:color="auto"/>
        <w:left w:val="none" w:sz="0" w:space="0" w:color="auto"/>
        <w:bottom w:val="none" w:sz="0" w:space="0" w:color="auto"/>
        <w:right w:val="none" w:sz="0" w:space="0" w:color="auto"/>
      </w:divBdr>
      <w:divsChild>
        <w:div w:id="615910396">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01881960">
      <w:bodyDiv w:val="1"/>
      <w:marLeft w:val="0"/>
      <w:marRight w:val="0"/>
      <w:marTop w:val="0"/>
      <w:marBottom w:val="0"/>
      <w:divBdr>
        <w:top w:val="none" w:sz="0" w:space="0" w:color="auto"/>
        <w:left w:val="none" w:sz="0" w:space="0" w:color="auto"/>
        <w:bottom w:val="none" w:sz="0" w:space="0" w:color="auto"/>
        <w:right w:val="none" w:sz="0" w:space="0" w:color="auto"/>
      </w:divBdr>
    </w:div>
    <w:div w:id="1304890529">
      <w:bodyDiv w:val="1"/>
      <w:marLeft w:val="0"/>
      <w:marRight w:val="0"/>
      <w:marTop w:val="0"/>
      <w:marBottom w:val="0"/>
      <w:divBdr>
        <w:top w:val="none" w:sz="0" w:space="0" w:color="auto"/>
        <w:left w:val="none" w:sz="0" w:space="0" w:color="auto"/>
        <w:bottom w:val="none" w:sz="0" w:space="0" w:color="auto"/>
        <w:right w:val="none" w:sz="0" w:space="0" w:color="auto"/>
      </w:divBdr>
      <w:divsChild>
        <w:div w:id="21904300">
          <w:marLeft w:val="0"/>
          <w:marRight w:val="0"/>
          <w:marTop w:val="0"/>
          <w:marBottom w:val="0"/>
          <w:divBdr>
            <w:top w:val="none" w:sz="0" w:space="0" w:color="auto"/>
            <w:left w:val="none" w:sz="0" w:space="0" w:color="auto"/>
            <w:bottom w:val="none" w:sz="0" w:space="0" w:color="auto"/>
            <w:right w:val="none" w:sz="0" w:space="0" w:color="auto"/>
          </w:divBdr>
        </w:div>
      </w:divsChild>
    </w:div>
    <w:div w:id="1309170395">
      <w:bodyDiv w:val="1"/>
      <w:marLeft w:val="0"/>
      <w:marRight w:val="0"/>
      <w:marTop w:val="0"/>
      <w:marBottom w:val="0"/>
      <w:divBdr>
        <w:top w:val="none" w:sz="0" w:space="0" w:color="auto"/>
        <w:left w:val="none" w:sz="0" w:space="0" w:color="auto"/>
        <w:bottom w:val="none" w:sz="0" w:space="0" w:color="auto"/>
        <w:right w:val="none" w:sz="0" w:space="0" w:color="auto"/>
      </w:divBdr>
    </w:div>
    <w:div w:id="1343555109">
      <w:bodyDiv w:val="1"/>
      <w:marLeft w:val="0"/>
      <w:marRight w:val="0"/>
      <w:marTop w:val="0"/>
      <w:marBottom w:val="0"/>
      <w:divBdr>
        <w:top w:val="none" w:sz="0" w:space="0" w:color="auto"/>
        <w:left w:val="none" w:sz="0" w:space="0" w:color="auto"/>
        <w:bottom w:val="none" w:sz="0" w:space="0" w:color="auto"/>
        <w:right w:val="none" w:sz="0" w:space="0" w:color="auto"/>
      </w:divBdr>
    </w:div>
    <w:div w:id="1345131840">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7162282">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3672607">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27594265">
      <w:bodyDiv w:val="1"/>
      <w:marLeft w:val="0"/>
      <w:marRight w:val="0"/>
      <w:marTop w:val="0"/>
      <w:marBottom w:val="0"/>
      <w:divBdr>
        <w:top w:val="none" w:sz="0" w:space="0" w:color="auto"/>
        <w:left w:val="none" w:sz="0" w:space="0" w:color="auto"/>
        <w:bottom w:val="none" w:sz="0" w:space="0" w:color="auto"/>
        <w:right w:val="none" w:sz="0" w:space="0" w:color="auto"/>
      </w:divBdr>
    </w:div>
    <w:div w:id="1556624571">
      <w:bodyDiv w:val="1"/>
      <w:marLeft w:val="0"/>
      <w:marRight w:val="0"/>
      <w:marTop w:val="0"/>
      <w:marBottom w:val="0"/>
      <w:divBdr>
        <w:top w:val="none" w:sz="0" w:space="0" w:color="auto"/>
        <w:left w:val="none" w:sz="0" w:space="0" w:color="auto"/>
        <w:bottom w:val="none" w:sz="0" w:space="0" w:color="auto"/>
        <w:right w:val="none" w:sz="0" w:space="0" w:color="auto"/>
      </w:divBdr>
    </w:div>
    <w:div w:id="1642274057">
      <w:bodyDiv w:val="1"/>
      <w:marLeft w:val="0"/>
      <w:marRight w:val="0"/>
      <w:marTop w:val="0"/>
      <w:marBottom w:val="0"/>
      <w:divBdr>
        <w:top w:val="none" w:sz="0" w:space="0" w:color="auto"/>
        <w:left w:val="none" w:sz="0" w:space="0" w:color="auto"/>
        <w:bottom w:val="none" w:sz="0" w:space="0" w:color="auto"/>
        <w:right w:val="none" w:sz="0" w:space="0" w:color="auto"/>
      </w:divBdr>
    </w:div>
    <w:div w:id="1659966512">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7828187">
      <w:bodyDiv w:val="1"/>
      <w:marLeft w:val="0"/>
      <w:marRight w:val="0"/>
      <w:marTop w:val="0"/>
      <w:marBottom w:val="0"/>
      <w:divBdr>
        <w:top w:val="none" w:sz="0" w:space="0" w:color="auto"/>
        <w:left w:val="none" w:sz="0" w:space="0" w:color="auto"/>
        <w:bottom w:val="none" w:sz="0" w:space="0" w:color="auto"/>
        <w:right w:val="none" w:sz="0" w:space="0" w:color="auto"/>
      </w:divBdr>
      <w:divsChild>
        <w:div w:id="6954495">
          <w:marLeft w:val="0"/>
          <w:marRight w:val="0"/>
          <w:marTop w:val="0"/>
          <w:marBottom w:val="0"/>
          <w:divBdr>
            <w:top w:val="none" w:sz="0" w:space="0" w:color="auto"/>
            <w:left w:val="none" w:sz="0" w:space="0" w:color="auto"/>
            <w:bottom w:val="none" w:sz="0" w:space="0" w:color="auto"/>
            <w:right w:val="none" w:sz="0" w:space="0" w:color="auto"/>
          </w:divBdr>
        </w:div>
      </w:divsChild>
    </w:div>
    <w:div w:id="1728408070">
      <w:bodyDiv w:val="1"/>
      <w:marLeft w:val="0"/>
      <w:marRight w:val="0"/>
      <w:marTop w:val="0"/>
      <w:marBottom w:val="0"/>
      <w:divBdr>
        <w:top w:val="none" w:sz="0" w:space="0" w:color="auto"/>
        <w:left w:val="none" w:sz="0" w:space="0" w:color="auto"/>
        <w:bottom w:val="none" w:sz="0" w:space="0" w:color="auto"/>
        <w:right w:val="none" w:sz="0" w:space="0" w:color="auto"/>
      </w:divBdr>
    </w:div>
    <w:div w:id="1751537510">
      <w:bodyDiv w:val="1"/>
      <w:marLeft w:val="0"/>
      <w:marRight w:val="0"/>
      <w:marTop w:val="0"/>
      <w:marBottom w:val="0"/>
      <w:divBdr>
        <w:top w:val="none" w:sz="0" w:space="0" w:color="auto"/>
        <w:left w:val="none" w:sz="0" w:space="0" w:color="auto"/>
        <w:bottom w:val="none" w:sz="0" w:space="0" w:color="auto"/>
        <w:right w:val="none" w:sz="0" w:space="0" w:color="auto"/>
      </w:divBdr>
    </w:div>
    <w:div w:id="1806703998">
      <w:bodyDiv w:val="1"/>
      <w:marLeft w:val="0"/>
      <w:marRight w:val="0"/>
      <w:marTop w:val="0"/>
      <w:marBottom w:val="0"/>
      <w:divBdr>
        <w:top w:val="none" w:sz="0" w:space="0" w:color="auto"/>
        <w:left w:val="none" w:sz="0" w:space="0" w:color="auto"/>
        <w:bottom w:val="none" w:sz="0" w:space="0" w:color="auto"/>
        <w:right w:val="none" w:sz="0" w:space="0" w:color="auto"/>
      </w:divBdr>
    </w:div>
    <w:div w:id="1807769855">
      <w:bodyDiv w:val="1"/>
      <w:marLeft w:val="0"/>
      <w:marRight w:val="0"/>
      <w:marTop w:val="0"/>
      <w:marBottom w:val="0"/>
      <w:divBdr>
        <w:top w:val="none" w:sz="0" w:space="0" w:color="auto"/>
        <w:left w:val="none" w:sz="0" w:space="0" w:color="auto"/>
        <w:bottom w:val="none" w:sz="0" w:space="0" w:color="auto"/>
        <w:right w:val="none" w:sz="0" w:space="0" w:color="auto"/>
      </w:divBdr>
    </w:div>
    <w:div w:id="182041810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5771995">
      <w:bodyDiv w:val="1"/>
      <w:marLeft w:val="0"/>
      <w:marRight w:val="0"/>
      <w:marTop w:val="0"/>
      <w:marBottom w:val="0"/>
      <w:divBdr>
        <w:top w:val="none" w:sz="0" w:space="0" w:color="auto"/>
        <w:left w:val="none" w:sz="0" w:space="0" w:color="auto"/>
        <w:bottom w:val="none" w:sz="0" w:space="0" w:color="auto"/>
        <w:right w:val="none" w:sz="0" w:space="0" w:color="auto"/>
      </w:divBdr>
    </w:div>
    <w:div w:id="1996912456">
      <w:bodyDiv w:val="1"/>
      <w:marLeft w:val="0"/>
      <w:marRight w:val="0"/>
      <w:marTop w:val="0"/>
      <w:marBottom w:val="0"/>
      <w:divBdr>
        <w:top w:val="none" w:sz="0" w:space="0" w:color="auto"/>
        <w:left w:val="none" w:sz="0" w:space="0" w:color="auto"/>
        <w:bottom w:val="none" w:sz="0" w:space="0" w:color="auto"/>
        <w:right w:val="none" w:sz="0" w:space="0" w:color="auto"/>
      </w:divBdr>
    </w:div>
    <w:div w:id="2004814248">
      <w:bodyDiv w:val="1"/>
      <w:marLeft w:val="0"/>
      <w:marRight w:val="0"/>
      <w:marTop w:val="0"/>
      <w:marBottom w:val="0"/>
      <w:divBdr>
        <w:top w:val="none" w:sz="0" w:space="0" w:color="auto"/>
        <w:left w:val="none" w:sz="0" w:space="0" w:color="auto"/>
        <w:bottom w:val="none" w:sz="0" w:space="0" w:color="auto"/>
        <w:right w:val="none" w:sz="0" w:space="0" w:color="auto"/>
      </w:divBdr>
    </w:div>
    <w:div w:id="2013339986">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752</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Milton Basto</cp:lastModifiedBy>
  <cp:revision>2</cp:revision>
  <cp:lastPrinted>2018-08-06T13:00:00Z</cp:lastPrinted>
  <dcterms:created xsi:type="dcterms:W3CDTF">2022-06-28T21:50:00Z</dcterms:created>
  <dcterms:modified xsi:type="dcterms:W3CDTF">2022-06-28T21:50:00Z</dcterms:modified>
</cp:coreProperties>
</file>