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2BAA4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4DA371B" wp14:editId="2280F4F5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F1633" w14:textId="77777777" w:rsidR="00B008E6" w:rsidRPr="00B008E6" w:rsidRDefault="00B008E6" w:rsidP="00B008E6"/>
    <w:p w14:paraId="5C53563A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4540E5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41FD5A7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2F027121" w14:textId="77777777" w:rsidTr="00965A01">
        <w:trPr>
          <w:trHeight w:val="217"/>
        </w:trPr>
        <w:tc>
          <w:tcPr>
            <w:tcW w:w="2462" w:type="dxa"/>
          </w:tcPr>
          <w:p w14:paraId="37B6A23B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C268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B47B8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°ano</w:t>
            </w:r>
          </w:p>
        </w:tc>
        <w:tc>
          <w:tcPr>
            <w:tcW w:w="2211" w:type="dxa"/>
          </w:tcPr>
          <w:p w14:paraId="747A729E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188C18A7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519A7EE1" w14:textId="31C1FF17" w:rsidR="00A84FD5" w:rsidRPr="00965A01" w:rsidRDefault="00056F3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194766A3" w14:textId="77777777" w:rsidTr="001E0CB7">
        <w:trPr>
          <w:trHeight w:val="217"/>
        </w:trPr>
        <w:tc>
          <w:tcPr>
            <w:tcW w:w="7858" w:type="dxa"/>
            <w:gridSpan w:val="3"/>
          </w:tcPr>
          <w:p w14:paraId="0BBACE57" w14:textId="36DA961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B44F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 Marcelo Godoy</w:t>
            </w:r>
          </w:p>
        </w:tc>
        <w:tc>
          <w:tcPr>
            <w:tcW w:w="2769" w:type="dxa"/>
            <w:gridSpan w:val="2"/>
          </w:tcPr>
          <w:p w14:paraId="188AA0C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25A6D81E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3393B5A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68095F53" w14:textId="77777777" w:rsidTr="00093F84">
        <w:trPr>
          <w:trHeight w:val="217"/>
        </w:trPr>
        <w:tc>
          <w:tcPr>
            <w:tcW w:w="10627" w:type="dxa"/>
            <w:gridSpan w:val="5"/>
          </w:tcPr>
          <w:p w14:paraId="0CBDCA5F" w14:textId="0BC8B460" w:rsidR="00093F84" w:rsidRPr="0086497B" w:rsidRDefault="00327C9D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82BC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78F55E9D" w14:textId="77777777" w:rsidTr="00093F84">
        <w:trPr>
          <w:trHeight w:val="217"/>
        </w:trPr>
        <w:tc>
          <w:tcPr>
            <w:tcW w:w="10627" w:type="dxa"/>
            <w:gridSpan w:val="5"/>
          </w:tcPr>
          <w:p w14:paraId="4A9AD190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3066560F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610041A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61E2C8EE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54432D9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30383572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7673678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4DA1948D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4ACCC1E9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õesde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2C37D59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75091847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83BB2EE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254C451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D3629B1" w14:textId="77777777" w:rsidR="00883F8F" w:rsidRPr="002555F9" w:rsidRDefault="00883F8F" w:rsidP="00883F8F">
      <w:pPr>
        <w:ind w:left="-1020"/>
        <w:jc w:val="both"/>
        <w:rPr>
          <w:rFonts w:ascii="Verdana" w:hAnsi="Verdana" w:cs="Arial"/>
          <w:color w:val="000000"/>
          <w:sz w:val="20"/>
          <w:szCs w:val="20"/>
        </w:rPr>
      </w:pPr>
      <w:r w:rsidRPr="002555F9">
        <w:rPr>
          <w:rFonts w:ascii="Verdana" w:hAnsi="Verdana" w:cs="Arial"/>
          <w:b/>
          <w:sz w:val="20"/>
          <w:szCs w:val="20"/>
        </w:rPr>
        <w:t>01.</w:t>
      </w:r>
      <w:r w:rsidRPr="002555F9">
        <w:rPr>
          <w:rFonts w:ascii="Verdana" w:hAnsi="Verdana" w:cs="Arial"/>
          <w:color w:val="000000"/>
          <w:sz w:val="20"/>
          <w:szCs w:val="20"/>
        </w:rPr>
        <w:t xml:space="preserve"> Explique o contexto político brasileiro em que Getúlio Vargas assumiu o poder em 1930.</w:t>
      </w:r>
      <w:r>
        <w:rPr>
          <w:rFonts w:ascii="Verdana" w:hAnsi="Verdana" w:cs="Arial"/>
          <w:color w:val="000000"/>
          <w:sz w:val="20"/>
          <w:szCs w:val="20"/>
        </w:rPr>
        <w:t xml:space="preserve"> (0,7)</w:t>
      </w:r>
    </w:p>
    <w:p w14:paraId="11EA285F" w14:textId="77777777" w:rsidR="00883F8F" w:rsidRDefault="00883F8F" w:rsidP="00883F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1B7969" w14:textId="77777777" w:rsidR="00883F8F" w:rsidRPr="00086A15" w:rsidRDefault="00883F8F" w:rsidP="00883F8F">
      <w:pPr>
        <w:ind w:left="-1077"/>
        <w:jc w:val="both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086A15">
        <w:rPr>
          <w:rFonts w:ascii="Verdana" w:hAnsi="Verdana" w:cs="Arial"/>
          <w:b/>
          <w:sz w:val="20"/>
          <w:szCs w:val="20"/>
        </w:rPr>
        <w:t xml:space="preserve">02. </w:t>
      </w:r>
      <w:r w:rsidRPr="00086A15">
        <w:rPr>
          <w:rFonts w:ascii="Verdana" w:hAnsi="Verdana" w:cs="Arial"/>
          <w:bCs/>
          <w:sz w:val="20"/>
          <w:szCs w:val="20"/>
        </w:rPr>
        <w:t>A Segunda Guerra Mundial começou em 1939, contudo, o Brasil só passou a enviar tropas para o conflito em 1944. Explique como ocorreu a participação do Brasil na Segunda Guerra Mundial.</w:t>
      </w:r>
      <w:r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3C0D9420" w14:textId="77777777" w:rsidR="00883F8F" w:rsidRPr="00494EFE" w:rsidRDefault="00883F8F" w:rsidP="00883F8F">
      <w:pPr>
        <w:ind w:left="-1077"/>
        <w:rPr>
          <w:rFonts w:ascii="Arial" w:hAnsi="Arial" w:cs="Arial"/>
          <w:sz w:val="20"/>
          <w:szCs w:val="20"/>
        </w:rPr>
      </w:pPr>
    </w:p>
    <w:p w14:paraId="6FF86770" w14:textId="77777777" w:rsidR="00883F8F" w:rsidRPr="00494EFE" w:rsidRDefault="00883F8F" w:rsidP="00883F8F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spacing w:val="2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85BAAC1" wp14:editId="1FB2A879">
            <wp:extent cx="3948430" cy="2953298"/>
            <wp:effectExtent l="0" t="0" r="0" b="0"/>
            <wp:docPr id="4" name="Imagem 4" descr="A Cobra Vai Fumar - Tabacos 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Cobra Vai Fumar - Tabacos B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335" cy="295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2F65" w14:textId="77777777" w:rsidR="00883F8F" w:rsidRDefault="00883F8F" w:rsidP="00883F8F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2"/>
          <w:sz w:val="20"/>
          <w:szCs w:val="20"/>
          <w:lang w:eastAsia="pt-BR"/>
        </w:rPr>
      </w:pPr>
    </w:p>
    <w:p w14:paraId="07180B57" w14:textId="77777777" w:rsidR="00883F8F" w:rsidRDefault="00883F8F" w:rsidP="00883F8F">
      <w:pPr>
        <w:ind w:left="-1077" w:right="-850"/>
        <w:jc w:val="center"/>
        <w:rPr>
          <w:rFonts w:ascii="Arial" w:hAnsi="Arial" w:cs="Arial"/>
          <w:sz w:val="20"/>
          <w:szCs w:val="20"/>
        </w:rPr>
      </w:pPr>
    </w:p>
    <w:p w14:paraId="4077AD52" w14:textId="77777777" w:rsidR="00883F8F" w:rsidRPr="004B5968" w:rsidRDefault="00883F8F" w:rsidP="00883F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40FCC7" w14:textId="77777777" w:rsidR="00883F8F" w:rsidRDefault="00883F8F" w:rsidP="00883F8F">
      <w:pPr>
        <w:ind w:left="-1077"/>
        <w:rPr>
          <w:rFonts w:ascii="Arial" w:hAnsi="Arial" w:cs="Arial"/>
          <w:sz w:val="20"/>
          <w:szCs w:val="20"/>
        </w:rPr>
      </w:pPr>
    </w:p>
    <w:p w14:paraId="3A2E3DE7" w14:textId="77777777" w:rsidR="00883F8F" w:rsidRDefault="00883F8F" w:rsidP="00883F8F">
      <w:pPr>
        <w:jc w:val="both"/>
        <w:rPr>
          <w:rFonts w:ascii="Arial" w:hAnsi="Arial" w:cs="Arial"/>
          <w:b/>
          <w:sz w:val="20"/>
          <w:szCs w:val="20"/>
        </w:rPr>
      </w:pPr>
    </w:p>
    <w:p w14:paraId="1B099811" w14:textId="77777777" w:rsidR="00883F8F" w:rsidRPr="003B03B0" w:rsidRDefault="00883F8F" w:rsidP="00883F8F">
      <w:pPr>
        <w:ind w:left="-1020"/>
        <w:jc w:val="both"/>
        <w:rPr>
          <w:rFonts w:ascii="Verdana" w:hAnsi="Verdana" w:cs="Arial"/>
          <w:sz w:val="20"/>
          <w:szCs w:val="20"/>
        </w:rPr>
      </w:pPr>
      <w:r w:rsidRPr="003B03B0">
        <w:rPr>
          <w:rFonts w:ascii="Verdana" w:hAnsi="Verdana" w:cs="Arial"/>
          <w:b/>
          <w:sz w:val="20"/>
          <w:szCs w:val="20"/>
        </w:rPr>
        <w:lastRenderedPageBreak/>
        <w:t>03.</w:t>
      </w:r>
      <w:r w:rsidRPr="003B03B0">
        <w:rPr>
          <w:rFonts w:ascii="Verdana" w:hAnsi="Verdana"/>
          <w:sz w:val="20"/>
          <w:szCs w:val="20"/>
        </w:rPr>
        <w:t xml:space="preserve"> Uma das principais ferramentas de controle político do Estado Novo foi a propaganda e a atuação do DIP. Explique quais eram suas atribuições.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5A1B9326" w14:textId="77777777" w:rsidR="00883F8F" w:rsidRPr="00FA33D2" w:rsidRDefault="00883F8F" w:rsidP="00883F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EE903E0" w14:textId="77777777" w:rsidR="00883F8F" w:rsidRPr="00FE2B2B" w:rsidRDefault="00883F8F" w:rsidP="00883F8F">
      <w:pPr>
        <w:ind w:left="-1077"/>
        <w:rPr>
          <w:rFonts w:ascii="Verdana" w:hAnsi="Verdana" w:cs="Arial"/>
          <w:sz w:val="20"/>
          <w:szCs w:val="20"/>
        </w:rPr>
      </w:pPr>
    </w:p>
    <w:p w14:paraId="7C4697DD" w14:textId="77777777" w:rsidR="00883F8F" w:rsidRPr="00FE2B2B" w:rsidRDefault="00883F8F" w:rsidP="00883F8F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FE2B2B">
        <w:rPr>
          <w:rFonts w:ascii="Verdana" w:hAnsi="Verdana" w:cs="Arial"/>
          <w:b/>
          <w:sz w:val="20"/>
          <w:szCs w:val="20"/>
        </w:rPr>
        <w:t>04.</w:t>
      </w:r>
      <w:r w:rsidRPr="00FE2B2B">
        <w:rPr>
          <w:rFonts w:ascii="Verdana" w:hAnsi="Verdana"/>
          <w:sz w:val="20"/>
          <w:szCs w:val="20"/>
        </w:rPr>
        <w:t xml:space="preserve"> Durante a Era Vargas, o rádio foi um importante meio de comunicação de massas. Nesse contexto, explique como Getúlio utilizou o rádio durante o Estado Novo.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3B3D0447" w14:textId="77777777" w:rsidR="00883F8F" w:rsidRDefault="00883F8F" w:rsidP="00883F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ED9EF89" w14:textId="77777777" w:rsidR="00883F8F" w:rsidRDefault="00883F8F" w:rsidP="00883F8F">
      <w:pPr>
        <w:ind w:left="-1077"/>
        <w:rPr>
          <w:rFonts w:ascii="Arial" w:hAnsi="Arial" w:cs="Arial"/>
          <w:b/>
          <w:sz w:val="20"/>
          <w:szCs w:val="20"/>
        </w:rPr>
      </w:pPr>
    </w:p>
    <w:p w14:paraId="79C72924" w14:textId="77777777" w:rsidR="00883F8F" w:rsidRPr="005207AC" w:rsidRDefault="00883F8F" w:rsidP="00883F8F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5207AC">
        <w:rPr>
          <w:rFonts w:ascii="Verdana" w:hAnsi="Verdana" w:cs="Arial"/>
          <w:b/>
          <w:sz w:val="20"/>
          <w:szCs w:val="20"/>
        </w:rPr>
        <w:t>05.</w:t>
      </w:r>
      <w:r w:rsidRPr="005207AC">
        <w:rPr>
          <w:rFonts w:ascii="Verdana" w:hAnsi="Verdana" w:cs="Arial"/>
          <w:sz w:val="20"/>
          <w:szCs w:val="20"/>
        </w:rPr>
        <w:t xml:space="preserve"> A entrada da União Soviética e dos Estados Unidos na guerra foi decisiva para a vitória dos Aliados contra o Eixo. Explique os motivos que levaram essas nações à guerra.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68824A21" w14:textId="77777777" w:rsidR="00883F8F" w:rsidRPr="00FA33D2" w:rsidRDefault="00883F8F" w:rsidP="00883F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62BE29" w14:textId="77777777" w:rsidR="00883F8F" w:rsidRPr="00815C26" w:rsidRDefault="00883F8F" w:rsidP="00883F8F">
      <w:pPr>
        <w:ind w:left="-1077"/>
        <w:rPr>
          <w:rFonts w:ascii="Verdana" w:hAnsi="Verdana" w:cs="Arial"/>
          <w:b/>
          <w:sz w:val="20"/>
          <w:szCs w:val="20"/>
        </w:rPr>
      </w:pPr>
    </w:p>
    <w:p w14:paraId="0C26137F" w14:textId="77777777" w:rsidR="00883F8F" w:rsidRPr="00815C26" w:rsidRDefault="00883F8F" w:rsidP="00883F8F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815C26">
        <w:rPr>
          <w:rFonts w:ascii="Verdana" w:hAnsi="Verdana" w:cs="Arial"/>
          <w:b/>
          <w:sz w:val="20"/>
          <w:szCs w:val="20"/>
        </w:rPr>
        <w:t>06.</w:t>
      </w:r>
      <w:r w:rsidRPr="00815C2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“</w:t>
      </w:r>
      <w:r w:rsidRPr="00815C26">
        <w:rPr>
          <w:rFonts w:ascii="Verdana" w:hAnsi="Verdana" w:cs="Arial"/>
          <w:sz w:val="20"/>
          <w:szCs w:val="20"/>
        </w:rPr>
        <w:t>Esta guerra, de fato, é uma continuação da anterior.</w:t>
      </w:r>
      <w:r>
        <w:rPr>
          <w:rFonts w:ascii="Verdana" w:hAnsi="Verdana" w:cs="Arial"/>
          <w:sz w:val="20"/>
          <w:szCs w:val="20"/>
        </w:rPr>
        <w:t>”</w:t>
      </w:r>
    </w:p>
    <w:p w14:paraId="2BC6B87E" w14:textId="77777777" w:rsidR="00883F8F" w:rsidRPr="00815C26" w:rsidRDefault="00883F8F" w:rsidP="00883F8F">
      <w:pPr>
        <w:ind w:left="-1077"/>
        <w:jc w:val="right"/>
        <w:rPr>
          <w:rFonts w:ascii="Verdana" w:hAnsi="Verdana" w:cs="Arial"/>
          <w:sz w:val="20"/>
          <w:szCs w:val="20"/>
        </w:rPr>
      </w:pPr>
      <w:r w:rsidRPr="00815C26">
        <w:rPr>
          <w:rFonts w:ascii="Verdana" w:hAnsi="Verdana" w:cs="Arial"/>
          <w:sz w:val="20"/>
          <w:szCs w:val="20"/>
        </w:rPr>
        <w:t>CHURCHILL, Winston. Primeiro ministro britânico, em discurso feito no Parlamento em 21 de agosto de 1941.</w:t>
      </w:r>
    </w:p>
    <w:p w14:paraId="01A08CF3" w14:textId="77777777" w:rsidR="00883F8F" w:rsidRPr="00815C26" w:rsidRDefault="00883F8F" w:rsidP="00883F8F">
      <w:pPr>
        <w:ind w:left="-1077"/>
        <w:jc w:val="both"/>
        <w:rPr>
          <w:rFonts w:ascii="Verdana" w:hAnsi="Verdana" w:cs="Arial"/>
          <w:sz w:val="20"/>
          <w:szCs w:val="20"/>
        </w:rPr>
      </w:pPr>
      <w:r w:rsidRPr="00815C26">
        <w:rPr>
          <w:rFonts w:ascii="Verdana" w:hAnsi="Verdana" w:cs="Arial"/>
          <w:sz w:val="20"/>
          <w:szCs w:val="20"/>
        </w:rPr>
        <w:t>A Segunda Guerra Mundial é considerada, em certa medida, uma consequência do primeiro conflito mundial. Aponte a relação entre as duas guerras, destacando as semelhanças e diferenças entre elas.</w:t>
      </w:r>
      <w:r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color w:val="000000"/>
          <w:sz w:val="20"/>
          <w:szCs w:val="20"/>
        </w:rPr>
        <w:t>(0,7)</w:t>
      </w:r>
    </w:p>
    <w:p w14:paraId="074BEB39" w14:textId="77777777" w:rsidR="00883F8F" w:rsidRDefault="00883F8F" w:rsidP="00883F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68B8BE1" w14:textId="77777777" w:rsidR="00883F8F" w:rsidRDefault="00883F8F" w:rsidP="00883F8F">
      <w:pPr>
        <w:ind w:left="-1077"/>
        <w:rPr>
          <w:rFonts w:ascii="Arial" w:hAnsi="Arial" w:cs="Arial"/>
          <w:b/>
          <w:sz w:val="20"/>
          <w:szCs w:val="20"/>
        </w:rPr>
      </w:pPr>
    </w:p>
    <w:p w14:paraId="3281EF1F" w14:textId="77777777" w:rsidR="00883F8F" w:rsidRPr="0096496B" w:rsidRDefault="00883F8F" w:rsidP="00883F8F">
      <w:pPr>
        <w:ind w:left="-1077"/>
        <w:jc w:val="both"/>
        <w:rPr>
          <w:rFonts w:ascii="Verdana" w:hAnsi="Verdana" w:cs="Arial"/>
          <w:color w:val="000000"/>
          <w:sz w:val="20"/>
          <w:szCs w:val="20"/>
        </w:rPr>
      </w:pPr>
      <w:r w:rsidRPr="0096496B">
        <w:rPr>
          <w:rFonts w:ascii="Verdana" w:hAnsi="Verdana" w:cs="Arial"/>
          <w:b/>
          <w:sz w:val="20"/>
          <w:szCs w:val="20"/>
        </w:rPr>
        <w:t>07.</w:t>
      </w:r>
      <w:r w:rsidRPr="0096496B">
        <w:rPr>
          <w:rFonts w:ascii="Verdana" w:hAnsi="Verdana" w:cs="Arial"/>
          <w:color w:val="000000"/>
          <w:sz w:val="20"/>
          <w:szCs w:val="20"/>
        </w:rPr>
        <w:t xml:space="preserve"> O que estabeleceu o fim da guerra?</w:t>
      </w:r>
      <w:r>
        <w:rPr>
          <w:rFonts w:ascii="Verdana" w:hAnsi="Verdana" w:cs="Arial"/>
          <w:color w:val="000000"/>
          <w:sz w:val="20"/>
          <w:szCs w:val="20"/>
        </w:rPr>
        <w:t xml:space="preserve"> (0,7)</w:t>
      </w:r>
    </w:p>
    <w:p w14:paraId="3DBF592F" w14:textId="77777777" w:rsidR="00883F8F" w:rsidRPr="004C49D7" w:rsidRDefault="00883F8F" w:rsidP="00883F8F">
      <w:pPr>
        <w:ind w:left="-10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0CD24E5" w14:textId="77777777" w:rsidR="00883F8F" w:rsidRPr="006F75DE" w:rsidRDefault="00883F8F" w:rsidP="00883F8F">
      <w:pPr>
        <w:ind w:left="-1077"/>
        <w:jc w:val="both"/>
        <w:rPr>
          <w:rFonts w:ascii="Verdana" w:hAnsi="Verdana" w:cs="Arial"/>
          <w:b/>
          <w:sz w:val="20"/>
          <w:szCs w:val="20"/>
        </w:rPr>
      </w:pPr>
    </w:p>
    <w:p w14:paraId="090D4BFF" w14:textId="77777777" w:rsidR="00883F8F" w:rsidRPr="00883F8F" w:rsidRDefault="00883F8F" w:rsidP="00883F8F">
      <w:pPr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b/>
          <w:color w:val="000000" w:themeColor="text1"/>
          <w:sz w:val="20"/>
          <w:szCs w:val="20"/>
        </w:rPr>
        <w:t>08.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t xml:space="preserve"> O Estado Novo foi um período da chamada "Era Vargas", em que o presidente tinha os mais amplos poderes. (0,7)</w:t>
      </w:r>
    </w:p>
    <w:p w14:paraId="5E293134" w14:textId="77777777" w:rsidR="00883F8F" w:rsidRPr="00883F8F" w:rsidRDefault="00883F8F" w:rsidP="00883F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Das alternativas abaixo, aponte aquela que corresponde a um evento ocorrido durante o Estado Novo.</w:t>
      </w:r>
    </w:p>
    <w:p w14:paraId="6D51813D" w14:textId="77777777" w:rsidR="00883F8F" w:rsidRPr="00883F8F" w:rsidRDefault="00883F8F" w:rsidP="00883F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a) A população paulista deflagrou a chamada Revolução Constitucionalista.</w:t>
      </w:r>
    </w:p>
    <w:p w14:paraId="6AD7E9D5" w14:textId="77777777" w:rsidR="00883F8F" w:rsidRPr="00883F8F" w:rsidRDefault="00883F8F" w:rsidP="00883F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b) Foi criado o Ministério da Educação e Saúde, em novembro de 1930.</w:t>
      </w:r>
    </w:p>
    <w:p w14:paraId="78328723" w14:textId="77777777" w:rsidR="00883F8F" w:rsidRPr="00883F8F" w:rsidRDefault="00883F8F" w:rsidP="00883F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c) Eclodiu a Intentona Comunista.</w:t>
      </w:r>
    </w:p>
    <w:p w14:paraId="4577462C" w14:textId="77777777" w:rsidR="00883F8F" w:rsidRPr="00883F8F" w:rsidRDefault="00883F8F" w:rsidP="00883F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d) O Governo aprovou a Lei de Sindicalização, que definia os sindicatos como órgãos consultivos.</w:t>
      </w:r>
    </w:p>
    <w:p w14:paraId="0BCBD496" w14:textId="77777777" w:rsidR="00883F8F" w:rsidRPr="00883F8F" w:rsidRDefault="00883F8F" w:rsidP="00883F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e) O Brasil participou da 2ª Guerra Mundial com a Força Expedicionária Brasileira.</w:t>
      </w:r>
    </w:p>
    <w:p w14:paraId="25A746BA" w14:textId="77777777" w:rsidR="00883F8F" w:rsidRPr="00883F8F" w:rsidRDefault="00883F8F" w:rsidP="00883F8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D5104F2" w14:textId="77777777" w:rsidR="00883F8F" w:rsidRPr="00883F8F" w:rsidRDefault="00883F8F" w:rsidP="00883F8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837744E" w14:textId="77777777" w:rsidR="00883F8F" w:rsidRPr="00883F8F" w:rsidRDefault="00883F8F" w:rsidP="00883F8F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275BD9D" w14:textId="77777777" w:rsidR="00883F8F" w:rsidRPr="00883F8F" w:rsidRDefault="00883F8F" w:rsidP="00883F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09.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t xml:space="preserve"> Em relação à Segunda Guerra Mundial, assinale a alternativa correta. (0,7)</w:t>
      </w:r>
    </w:p>
    <w:p w14:paraId="49F7EB61" w14:textId="77777777" w:rsidR="00883F8F" w:rsidRPr="00883F8F" w:rsidRDefault="00883F8F" w:rsidP="00883F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470DBCAF" w14:textId="77777777" w:rsidR="00883F8F" w:rsidRPr="00883F8F" w:rsidRDefault="00883F8F" w:rsidP="00883F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a) A guerra ficou marcada pela superioridade das forças nazistas durante todo o conflito.</w:t>
      </w:r>
    </w:p>
    <w:p w14:paraId="750C543F" w14:textId="77777777" w:rsidR="00883F8F" w:rsidRPr="00883F8F" w:rsidRDefault="00883F8F" w:rsidP="00883F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b) A Itália foi beneficiada pelo Tratado de Versalhes, por isso não lutou ao lado das forças nazistas.</w:t>
      </w:r>
    </w:p>
    <w:p w14:paraId="7508EA72" w14:textId="77777777" w:rsidR="00883F8F" w:rsidRPr="00883F8F" w:rsidRDefault="00883F8F" w:rsidP="00883F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c) A política de Hitler foi marcada pela glorificação do passado e pela exaltação da “pureza racial” dos arianos.</w:t>
      </w:r>
    </w:p>
    <w:p w14:paraId="72171777" w14:textId="77777777" w:rsidR="00883F8F" w:rsidRPr="00883F8F" w:rsidRDefault="00883F8F" w:rsidP="00883F8F">
      <w:pPr>
        <w:spacing w:after="0"/>
        <w:ind w:left="-1021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d) Ao assumir o governo da Alemanha, Adolf Hitler adotou as determinações do Tratado de Versalhes.</w:t>
      </w:r>
    </w:p>
    <w:p w14:paraId="7AEC1A67" w14:textId="77777777" w:rsidR="00883F8F" w:rsidRPr="00883F8F" w:rsidRDefault="00883F8F" w:rsidP="00883F8F">
      <w:pPr>
        <w:ind w:left="-1020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883F8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4EBDCA18" w14:textId="77777777" w:rsidR="00883F8F" w:rsidRPr="00883F8F" w:rsidRDefault="00883F8F" w:rsidP="00883F8F">
      <w:pPr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b/>
          <w:color w:val="000000" w:themeColor="text1"/>
          <w:sz w:val="20"/>
          <w:szCs w:val="20"/>
        </w:rPr>
        <w:t>10.</w:t>
      </w:r>
      <w:r w:rsidRPr="00883F8F">
        <w:rPr>
          <w:rFonts w:ascii="Verdana" w:hAnsi="Verdana"/>
          <w:color w:val="000000" w:themeColor="text1"/>
          <w:sz w:val="20"/>
          <w:szCs w:val="20"/>
        </w:rPr>
        <w:t xml:space="preserve">  Nos primeiros anos do governo Vargas, as organizações operárias sob controle das correntes de esquerda tentaram se opor ao seu enquadramento pelo Estado. Mas a tentativa fracassou. Além do governo, a própria base dessas organizações pressionou pela legalização. Vários benefícios, como as férias e a possibilidade de postular direitos perante às Juntas de Conciliação e Julgamento, dependiam da condição de ser membro de sindicato reconhecido pelo governo.</w:t>
      </w:r>
    </w:p>
    <w:p w14:paraId="61FECB1D" w14:textId="77777777" w:rsidR="00883F8F" w:rsidRPr="00883F8F" w:rsidRDefault="00883F8F" w:rsidP="00883F8F">
      <w:pPr>
        <w:ind w:left="-107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883F8F">
        <w:rPr>
          <w:rFonts w:ascii="Verdana" w:hAnsi="Verdana"/>
          <w:color w:val="000000" w:themeColor="text1"/>
          <w:sz w:val="20"/>
          <w:szCs w:val="20"/>
        </w:rPr>
        <w:t xml:space="preserve">No contexto histórico retratado pelo texto, a relação entre governo e movimento sindical foi caracterizada: 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06C313EC" w14:textId="77777777" w:rsidR="00883F8F" w:rsidRPr="00883F8F" w:rsidRDefault="00883F8F" w:rsidP="00883F8F">
      <w:pPr>
        <w:ind w:left="-1077"/>
        <w:rPr>
          <w:rFonts w:ascii="Verdana" w:hAnsi="Verdana"/>
          <w:color w:val="000000" w:themeColor="text1"/>
          <w:sz w:val="20"/>
          <w:szCs w:val="20"/>
        </w:rPr>
      </w:pPr>
      <w:r w:rsidRPr="00883F8F">
        <w:rPr>
          <w:rFonts w:ascii="Verdana" w:hAnsi="Verdana"/>
          <w:color w:val="000000" w:themeColor="text1"/>
          <w:sz w:val="20"/>
          <w:szCs w:val="20"/>
        </w:rPr>
        <w:t>a) pelo reconhecimento de diferentes ideologias políticas.</w:t>
      </w:r>
      <w:r w:rsidRPr="00883F8F">
        <w:rPr>
          <w:rFonts w:ascii="Verdana" w:hAnsi="Verdana"/>
          <w:color w:val="000000" w:themeColor="text1"/>
          <w:sz w:val="20"/>
          <w:szCs w:val="20"/>
        </w:rPr>
        <w:br/>
        <w:t>b) por um diálogo democraticamente constituído.</w:t>
      </w:r>
      <w:r w:rsidRPr="00883F8F">
        <w:rPr>
          <w:rFonts w:ascii="Verdana" w:hAnsi="Verdana"/>
          <w:color w:val="000000" w:themeColor="text1"/>
          <w:sz w:val="20"/>
          <w:szCs w:val="20"/>
        </w:rPr>
        <w:br/>
        <w:t>c) pelas benesses sociais do getulismo.</w:t>
      </w:r>
      <w:r w:rsidRPr="00883F8F">
        <w:rPr>
          <w:rFonts w:ascii="Verdana" w:hAnsi="Verdana"/>
          <w:color w:val="000000" w:themeColor="text1"/>
          <w:sz w:val="20"/>
          <w:szCs w:val="20"/>
        </w:rPr>
        <w:br/>
        <w:t>d) pela vinculação de direitos trabalhistas à tutela do Estado</w:t>
      </w:r>
      <w:r w:rsidRPr="00883F8F">
        <w:rPr>
          <w:rFonts w:ascii="Verdana" w:hAnsi="Verdana"/>
          <w:color w:val="000000" w:themeColor="text1"/>
          <w:sz w:val="20"/>
          <w:szCs w:val="20"/>
        </w:rPr>
        <w:br/>
        <w:t>e) por uma legislação construída consensualmente.</w:t>
      </w:r>
    </w:p>
    <w:p w14:paraId="04DFE5EE" w14:textId="77777777" w:rsidR="00883F8F" w:rsidRPr="00883F8F" w:rsidRDefault="00883F8F" w:rsidP="00883F8F">
      <w:pPr>
        <w:spacing w:after="0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C84A0D9" w14:textId="77777777" w:rsidR="00883F8F" w:rsidRPr="00883F8F" w:rsidRDefault="00883F8F" w:rsidP="00883F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b/>
          <w:color w:val="000000" w:themeColor="text1"/>
          <w:sz w:val="20"/>
          <w:szCs w:val="20"/>
        </w:rPr>
        <w:t>11.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t xml:space="preserve"> Durante o Estado Novo, os encarregados da propaganda procuraram aperfeiçoar-se na arte da empolgação e envolvimento das “multidões” através das mensagens políticas. Nesse tipo de discurso, o significado das palavras importa pouco, pois, como declarou Goebbels, “não falamos para dizer alguma coisa, mas para obter determinado efeito”.</w:t>
      </w:r>
    </w:p>
    <w:p w14:paraId="271B5FF4" w14:textId="77777777" w:rsidR="00883F8F" w:rsidRPr="00883F8F" w:rsidRDefault="00883F8F" w:rsidP="00883F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O controle sobre os meios de comunicação foi uma marca do Estado Novo, sendo fundamental à propaganda política, na medida em que visava: (0,7)</w:t>
      </w:r>
    </w:p>
    <w:p w14:paraId="603CD32E" w14:textId="77777777" w:rsidR="00883F8F" w:rsidRPr="00883F8F" w:rsidRDefault="00883F8F" w:rsidP="00883F8F">
      <w:pPr>
        <w:spacing w:after="0"/>
        <w:ind w:left="-1077"/>
        <w:jc w:val="both"/>
        <w:rPr>
          <w:rFonts w:ascii="Verdana" w:hAnsi="Verdana" w:cs="Arial"/>
          <w:color w:val="000000" w:themeColor="text1"/>
          <w:sz w:val="20"/>
          <w:szCs w:val="20"/>
        </w:rPr>
      </w:pPr>
    </w:p>
    <w:p w14:paraId="187E66C0" w14:textId="77777777" w:rsidR="00883F8F" w:rsidRPr="00883F8F" w:rsidRDefault="00883F8F" w:rsidP="00883F8F">
      <w:pPr>
        <w:spacing w:after="0"/>
        <w:ind w:left="-1077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a) conquistar o apoio popular na legitimação do novo governo.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b) ampliar o envolvimento das multidões nas decisões políticas.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c) aumentar a oferta de informações públicas para a sociedade civil.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d) estender a participação democrática dos meios de comunicação no Brasil.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e) alargar o entendimento da população sobre as intenções do novo governo.</w:t>
      </w:r>
    </w:p>
    <w:p w14:paraId="4438A1D3" w14:textId="77777777" w:rsidR="00883F8F" w:rsidRPr="00883F8F" w:rsidRDefault="00883F8F" w:rsidP="00883F8F">
      <w:pPr>
        <w:spacing w:after="0"/>
        <w:ind w:left="-1077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4BA4FFD5" w14:textId="77777777" w:rsidR="00883F8F" w:rsidRPr="00883F8F" w:rsidRDefault="00883F8F" w:rsidP="00883F8F">
      <w:pPr>
        <w:spacing w:after="0"/>
        <w:ind w:left="-1077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3F7629A" w14:textId="77777777" w:rsidR="00883F8F" w:rsidRPr="00883F8F" w:rsidRDefault="00883F8F" w:rsidP="00883F8F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b/>
          <w:color w:val="000000" w:themeColor="text1"/>
          <w:sz w:val="20"/>
          <w:szCs w:val="20"/>
        </w:rPr>
        <w:t>12.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t xml:space="preserve"> Leia o trecho abaixo escrito por Plínio Salgado, líder do movimento integralista.</w:t>
      </w:r>
    </w:p>
    <w:p w14:paraId="148E67B8" w14:textId="77777777" w:rsidR="00883F8F" w:rsidRPr="00883F8F" w:rsidRDefault="00883F8F" w:rsidP="00883F8F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"Batemo-nos pelo Estado Integralista. Queremos a reabilitação do princípio de autoridade, que esta se respeite e faça respeitar-se. Defendemos a família, a instituição fundamental cujos direitos mais sagrados são proscritos pela burguesia e pelo comunismo."</w:t>
      </w:r>
    </w:p>
    <w:p w14:paraId="362DB30B" w14:textId="77777777" w:rsidR="00883F8F" w:rsidRPr="00883F8F" w:rsidRDefault="00883F8F" w:rsidP="00883F8F">
      <w:pPr>
        <w:spacing w:after="0"/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Assinale a opção que expressa as características do integralismo: (0,7)</w:t>
      </w:r>
    </w:p>
    <w:p w14:paraId="123A857D" w14:textId="77777777" w:rsidR="00883F8F" w:rsidRPr="00883F8F" w:rsidRDefault="00883F8F" w:rsidP="00883F8F">
      <w:pPr>
        <w:spacing w:after="0"/>
        <w:ind w:left="-1077" w:right="-57"/>
        <w:rPr>
          <w:rFonts w:ascii="Verdana" w:hAnsi="Verdana" w:cs="Arial"/>
          <w:color w:val="000000" w:themeColor="text1"/>
          <w:sz w:val="20"/>
          <w:szCs w:val="20"/>
        </w:rPr>
      </w:pPr>
    </w:p>
    <w:p w14:paraId="6A1FD3BD" w14:textId="77777777" w:rsidR="00883F8F" w:rsidRPr="00883F8F" w:rsidRDefault="00883F8F" w:rsidP="00883F8F">
      <w:pPr>
        <w:spacing w:after="0"/>
        <w:ind w:left="-1077" w:right="-57"/>
        <w:rPr>
          <w:rFonts w:ascii="Arial" w:hAnsi="Arial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a) Movimento político que defendia a implantação do fascismo e admirava as soluções autoritárias para resolver os problemas do Brasil.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b) Conjunto de princípios que eram uma adaptação das ideias nacional-socialistas alemãs.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c) Doutrina política anticomunista e antiliberal inspirada nas ideias fascistas europeias.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d) Ideologia contrária ao fascismo, liberal-burguesa e que se aproximava das ideias da esquerda moderada</w:t>
      </w:r>
      <w:r w:rsidRPr="00883F8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20AF6DD" w14:textId="77777777" w:rsidR="00883F8F" w:rsidRPr="00883F8F" w:rsidRDefault="00883F8F" w:rsidP="00883F8F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9AD6A21" w14:textId="77777777" w:rsidR="00883F8F" w:rsidRPr="00883F8F" w:rsidRDefault="00883F8F" w:rsidP="00883F8F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CCD58C4" w14:textId="77777777" w:rsidR="00883F8F" w:rsidRPr="00883F8F" w:rsidRDefault="00883F8F" w:rsidP="00883F8F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CD33CCF" w14:textId="77777777" w:rsidR="00883F8F" w:rsidRPr="00883F8F" w:rsidRDefault="00883F8F" w:rsidP="00883F8F">
      <w:pPr>
        <w:ind w:left="-1077"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ED0905C" w14:textId="77777777" w:rsidR="00883F8F" w:rsidRPr="00883F8F" w:rsidRDefault="00883F8F" w:rsidP="00883F8F">
      <w:pPr>
        <w:ind w:right="-283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23F1E58" w14:textId="77777777" w:rsidR="00883F8F" w:rsidRPr="00883F8F" w:rsidRDefault="00883F8F" w:rsidP="00883F8F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b/>
          <w:color w:val="000000" w:themeColor="text1"/>
          <w:sz w:val="20"/>
          <w:szCs w:val="20"/>
        </w:rPr>
        <w:lastRenderedPageBreak/>
        <w:t>13.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t xml:space="preserve"> Em 1942, os Estúdios Disney lançaram o filme “Alô, Amigos”, no qual duas aves domésticas se encontram: o Pato Donald e o papagaio Zé Carioca. Este, afável e hospitaleiro, leva o ilustre norte-americano a conhecer as maravilhas do Rio de Janeiro, como o samba, a cachaça e o Pão de Açúcar.</w:t>
      </w:r>
    </w:p>
    <w:p w14:paraId="5A7BF8CC" w14:textId="77777777" w:rsidR="00883F8F" w:rsidRPr="00883F8F" w:rsidRDefault="00883F8F" w:rsidP="00883F8F">
      <w:pPr>
        <w:ind w:left="-1077" w:right="-57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A criação de um personagem brasileiro por um estúdio americano fazia parte, naquele momento: (0,7)</w:t>
      </w:r>
    </w:p>
    <w:p w14:paraId="61049A5A" w14:textId="77777777" w:rsidR="00883F8F" w:rsidRPr="00883F8F" w:rsidRDefault="00883F8F" w:rsidP="00883F8F">
      <w:pPr>
        <w:ind w:left="-1077" w:right="-57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a) da política de boa vizinhança praticada pelos EUA, que viam a América do Sul como parte do círculo de segurança de suas fronteiras durante a Segunda Guerra Mundial.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b) do claro descaso dos norte-americanos com o Brasil, ao criar um personagem malandro como forma de desqualificar o povo brasileiro.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c) do medo que os norte-americanos tinham, porque o Brasil se tornava uma grande potência dentro da América do Sul e começava a suplantar o poderio econômico americano.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d) do projeto de expansão territorial norte-americana sobre o México, projeto esse que necessitava de apoio de outros países da América Latina, entre eles o Brasil.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e) da preocupação norte-americana com a entrada do Brasil na Segunda Guerra, ao lado da Alemanha nazista, e com a implantação de bases navais alemãs no porto de Santos.</w:t>
      </w:r>
    </w:p>
    <w:p w14:paraId="08A24C49" w14:textId="77777777" w:rsidR="00883F8F" w:rsidRPr="00883F8F" w:rsidRDefault="00883F8F" w:rsidP="00883F8F">
      <w:pPr>
        <w:ind w:left="-1077" w:right="-28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5553AF9" w14:textId="77777777" w:rsidR="00883F8F" w:rsidRPr="00883F8F" w:rsidRDefault="00883F8F" w:rsidP="00883F8F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b/>
          <w:color w:val="000000" w:themeColor="text1"/>
          <w:sz w:val="20"/>
          <w:szCs w:val="20"/>
        </w:rPr>
        <w:t>14.</w:t>
      </w:r>
      <w:r w:rsidRPr="00883F8F">
        <w:rPr>
          <w:rFonts w:ascii="Verdana" w:hAnsi="Verdana"/>
          <w:color w:val="000000" w:themeColor="text1"/>
          <w:sz w:val="20"/>
          <w:szCs w:val="20"/>
        </w:rPr>
        <w:t xml:space="preserve"> O rompimento pelos nazistas do Pacto Germano-Soviético assinado entre a Alemanha e a União das Repúblicas Socialistas Soviéticas (URSS), no ano de 1939, causou espanto mundial. Em que consistia este acordo? 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t>(0,7)</w:t>
      </w:r>
    </w:p>
    <w:p w14:paraId="41C453F9" w14:textId="77777777" w:rsidR="00883F8F" w:rsidRPr="00883F8F" w:rsidRDefault="00883F8F" w:rsidP="00883F8F">
      <w:pPr>
        <w:spacing w:after="0"/>
        <w:ind w:left="-1077" w:right="-57"/>
        <w:jc w:val="both"/>
        <w:rPr>
          <w:rFonts w:ascii="Verdana" w:hAnsi="Verdana"/>
          <w:color w:val="000000" w:themeColor="text1"/>
          <w:sz w:val="20"/>
          <w:szCs w:val="20"/>
        </w:rPr>
      </w:pPr>
    </w:p>
    <w:p w14:paraId="23D6586B" w14:textId="77777777" w:rsidR="00883F8F" w:rsidRPr="00883F8F" w:rsidRDefault="00883F8F" w:rsidP="00883F8F">
      <w:pPr>
        <w:spacing w:after="0"/>
        <w:ind w:left="-1077" w:right="-57"/>
        <w:rPr>
          <w:rFonts w:ascii="Verdana" w:hAnsi="Verdana"/>
          <w:color w:val="000000" w:themeColor="text1"/>
          <w:sz w:val="20"/>
          <w:szCs w:val="20"/>
        </w:rPr>
      </w:pPr>
      <w:r w:rsidRPr="00883F8F">
        <w:rPr>
          <w:rFonts w:ascii="Verdana" w:hAnsi="Verdana"/>
          <w:color w:val="000000" w:themeColor="text1"/>
          <w:sz w:val="20"/>
          <w:szCs w:val="20"/>
        </w:rPr>
        <w:t>a) Tratados realizados entre Hitler e Stalin para que ambos não atacassem a Polônia.</w:t>
      </w:r>
      <w:r w:rsidRPr="00883F8F">
        <w:rPr>
          <w:rFonts w:ascii="Verdana" w:hAnsi="Verdana"/>
          <w:color w:val="000000" w:themeColor="text1"/>
          <w:sz w:val="20"/>
          <w:szCs w:val="20"/>
        </w:rPr>
        <w:br/>
        <w:t>b) Acordo de não agressão entre Alemanha e União Soviética por dez anos e uma cláusula que incluía a divisão da Polônia entre os dois países.</w:t>
      </w:r>
      <w:r w:rsidRPr="00883F8F">
        <w:rPr>
          <w:rFonts w:ascii="Verdana" w:hAnsi="Verdana"/>
          <w:color w:val="000000" w:themeColor="text1"/>
          <w:sz w:val="20"/>
          <w:szCs w:val="20"/>
        </w:rPr>
        <w:br/>
        <w:t>c) Política de acordos entre Hitler e Stalin de que estabelecia a neutralidade em caso de um conflito armado na Europa.</w:t>
      </w:r>
      <w:r w:rsidRPr="00883F8F">
        <w:rPr>
          <w:rFonts w:ascii="Verdana" w:hAnsi="Verdana"/>
          <w:color w:val="000000" w:themeColor="text1"/>
          <w:sz w:val="20"/>
          <w:szCs w:val="20"/>
        </w:rPr>
        <w:br/>
        <w:t>d) Uma aliança político-militar entre ambos os países que garantia o apoio caso algum deles fosse atacado pela Inglaterra ou a França.</w:t>
      </w:r>
    </w:p>
    <w:p w14:paraId="710AB5FE" w14:textId="77777777" w:rsidR="00883F8F" w:rsidRPr="00883F8F" w:rsidRDefault="00883F8F" w:rsidP="00883F8F">
      <w:pPr>
        <w:spacing w:after="0"/>
        <w:ind w:left="-1077" w:right="-57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42F4C929" w14:textId="77777777" w:rsidR="00883F8F" w:rsidRPr="00883F8F" w:rsidRDefault="00883F8F" w:rsidP="00883F8F">
      <w:pPr>
        <w:ind w:left="-1077" w:right="-113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3D5F559" w14:textId="77777777" w:rsidR="00883F8F" w:rsidRPr="00883F8F" w:rsidRDefault="00883F8F" w:rsidP="00883F8F">
      <w:pPr>
        <w:spacing w:after="0"/>
        <w:ind w:left="-1077" w:right="-113"/>
        <w:jc w:val="both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b/>
          <w:color w:val="000000" w:themeColor="text1"/>
          <w:sz w:val="20"/>
          <w:szCs w:val="20"/>
        </w:rPr>
        <w:t>15.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t xml:space="preserve"> Após a guerra, várias nações se reuniram em 24 de outubro de 1945, em Nova York, para celebrar a inauguração Organização das Nações Unidas – ONU. Assinale a alternativa que melhor explica esta instituição: (0,7)</w:t>
      </w:r>
    </w:p>
    <w:p w14:paraId="02322DCE" w14:textId="77777777" w:rsidR="00883F8F" w:rsidRPr="00883F8F" w:rsidRDefault="00883F8F" w:rsidP="00883F8F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</w:p>
    <w:p w14:paraId="5A13DC7A" w14:textId="77777777" w:rsidR="00883F8F" w:rsidRPr="00883F8F" w:rsidRDefault="00883F8F" w:rsidP="00883F8F">
      <w:pPr>
        <w:spacing w:after="0"/>
        <w:ind w:left="-1077" w:right="-113"/>
        <w:rPr>
          <w:rFonts w:ascii="Verdana" w:hAnsi="Verdana" w:cs="Arial"/>
          <w:color w:val="000000" w:themeColor="text1"/>
          <w:sz w:val="20"/>
          <w:szCs w:val="20"/>
        </w:rPr>
      </w:pPr>
      <w:r w:rsidRPr="00883F8F">
        <w:rPr>
          <w:rFonts w:ascii="Verdana" w:hAnsi="Verdana" w:cs="Arial"/>
          <w:color w:val="000000" w:themeColor="text1"/>
          <w:sz w:val="20"/>
          <w:szCs w:val="20"/>
        </w:rPr>
        <w:t>a) A continuação do trabalho da Liga das Nações, suspenso desde o início do conflito, em 1939.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b) Um fórum de discussão a fim de minimizar a distância entre o mundo capitalista e o mundo comunista durante a Guerra Fria.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c) Uma aliança política entre os países vencedores com o objetivo de assegurar que o fascismo e seus regimes correlatos não voltariam mais a existir.</w:t>
      </w:r>
      <w:r w:rsidRPr="00883F8F">
        <w:rPr>
          <w:rFonts w:ascii="Verdana" w:hAnsi="Verdana" w:cs="Arial"/>
          <w:color w:val="000000" w:themeColor="text1"/>
          <w:sz w:val="20"/>
          <w:szCs w:val="20"/>
        </w:rPr>
        <w:br/>
        <w:t>d) Uma força internacional acima das nações, com o propósito de defender a paz mundial, os direitos do homem e a igualdade dos povos.</w:t>
      </w:r>
    </w:p>
    <w:p w14:paraId="46FE0758" w14:textId="77777777" w:rsidR="00883F8F" w:rsidRPr="00EF017F" w:rsidRDefault="00883F8F" w:rsidP="00883F8F">
      <w:pPr>
        <w:spacing w:after="0"/>
        <w:ind w:left="-1077" w:right="-113"/>
        <w:jc w:val="both"/>
        <w:rPr>
          <w:rFonts w:ascii="Verdana" w:hAnsi="Verdana" w:cs="Arial"/>
          <w:sz w:val="20"/>
          <w:szCs w:val="20"/>
        </w:rPr>
      </w:pPr>
    </w:p>
    <w:p w14:paraId="1A6C8F57" w14:textId="77777777" w:rsidR="00883F8F" w:rsidRDefault="00883F8F" w:rsidP="00883F8F">
      <w:pPr>
        <w:ind w:left="-1077" w:right="-113"/>
        <w:jc w:val="both"/>
        <w:rPr>
          <w:rFonts w:ascii="Arial" w:hAnsi="Arial" w:cs="Arial"/>
          <w:b/>
          <w:sz w:val="20"/>
          <w:szCs w:val="20"/>
        </w:rPr>
      </w:pPr>
    </w:p>
    <w:p w14:paraId="51C3C450" w14:textId="77777777" w:rsidR="00883F8F" w:rsidRPr="00570F7F" w:rsidRDefault="00883F8F" w:rsidP="00883F8F">
      <w:pPr>
        <w:ind w:left="-1077" w:right="-283"/>
        <w:rPr>
          <w:rFonts w:ascii="Arial" w:hAnsi="Arial" w:cs="Arial"/>
          <w:b/>
          <w:sz w:val="20"/>
          <w:szCs w:val="20"/>
        </w:rPr>
      </w:pPr>
    </w:p>
    <w:p w14:paraId="5E4F0462" w14:textId="77777777" w:rsidR="00883F8F" w:rsidRDefault="00883F8F" w:rsidP="00883F8F">
      <w:pPr>
        <w:rPr>
          <w:rFonts w:ascii="Verdana" w:hAnsi="Verdana"/>
          <w:sz w:val="16"/>
          <w:szCs w:val="16"/>
        </w:rPr>
      </w:pPr>
    </w:p>
    <w:p w14:paraId="1867FCD8" w14:textId="77777777" w:rsidR="00883F8F" w:rsidRPr="00A93C41" w:rsidRDefault="00883F8F" w:rsidP="00883F8F">
      <w:pPr>
        <w:jc w:val="right"/>
        <w:rPr>
          <w:rFonts w:ascii="Arial" w:hAnsi="Arial" w:cs="Arial"/>
          <w:b/>
          <w:i/>
          <w:sz w:val="28"/>
          <w:szCs w:val="28"/>
        </w:rPr>
      </w:pPr>
      <w:r w:rsidRPr="00A93C41">
        <w:rPr>
          <w:rFonts w:ascii="Arial" w:hAnsi="Arial" w:cs="Arial"/>
          <w:b/>
          <w:i/>
          <w:sz w:val="28"/>
          <w:szCs w:val="28"/>
        </w:rPr>
        <w:t>BOA PROVA!!!</w:t>
      </w:r>
    </w:p>
    <w:p w14:paraId="221398D0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39B1" w14:textId="77777777" w:rsidR="00206DD5" w:rsidRDefault="00206DD5" w:rsidP="009851F2">
      <w:pPr>
        <w:spacing w:after="0" w:line="240" w:lineRule="auto"/>
      </w:pPr>
      <w:r>
        <w:separator/>
      </w:r>
    </w:p>
  </w:endnote>
  <w:endnote w:type="continuationSeparator" w:id="0">
    <w:p w14:paraId="7B7D4AD0" w14:textId="77777777" w:rsidR="00206DD5" w:rsidRDefault="00206DD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3F3AF43E" w14:textId="77777777" w:rsidR="002E0F84" w:rsidRDefault="00347B1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2</w:t>
        </w:r>
        <w:r>
          <w:fldChar w:fldCharType="end"/>
        </w:r>
      </w:p>
    </w:sdtContent>
  </w:sdt>
  <w:p w14:paraId="53B8CB5C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73A1286" w14:textId="77777777" w:rsidR="002E0F84" w:rsidRDefault="00347B1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6926BF">
          <w:rPr>
            <w:noProof/>
          </w:rPr>
          <w:t>1</w:t>
        </w:r>
        <w:r>
          <w:fldChar w:fldCharType="end"/>
        </w:r>
      </w:p>
    </w:sdtContent>
  </w:sdt>
  <w:p w14:paraId="59E5559A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8B14F" w14:textId="77777777" w:rsidR="00206DD5" w:rsidRDefault="00206DD5" w:rsidP="009851F2">
      <w:pPr>
        <w:spacing w:after="0" w:line="240" w:lineRule="auto"/>
      </w:pPr>
      <w:r>
        <w:separator/>
      </w:r>
    </w:p>
  </w:footnote>
  <w:footnote w:type="continuationSeparator" w:id="0">
    <w:p w14:paraId="4D15438F" w14:textId="77777777" w:rsidR="00206DD5" w:rsidRDefault="00206DD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1253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7E9C407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5E12447D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569A9"/>
    <w:multiLevelType w:val="multilevel"/>
    <w:tmpl w:val="AB240C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</w:r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8E6"/>
    <w:rsid w:val="00017493"/>
    <w:rsid w:val="00040F39"/>
    <w:rsid w:val="00052B81"/>
    <w:rsid w:val="00056F32"/>
    <w:rsid w:val="000739A8"/>
    <w:rsid w:val="000840B5"/>
    <w:rsid w:val="00093F84"/>
    <w:rsid w:val="000B39A7"/>
    <w:rsid w:val="000C2AB0"/>
    <w:rsid w:val="000C2CDC"/>
    <w:rsid w:val="000D1D14"/>
    <w:rsid w:val="000F03A2"/>
    <w:rsid w:val="000F173A"/>
    <w:rsid w:val="00102A1B"/>
    <w:rsid w:val="00124F9F"/>
    <w:rsid w:val="00155380"/>
    <w:rsid w:val="0016003D"/>
    <w:rsid w:val="0016386B"/>
    <w:rsid w:val="00164A58"/>
    <w:rsid w:val="00182E9E"/>
    <w:rsid w:val="00183B4B"/>
    <w:rsid w:val="001A0715"/>
    <w:rsid w:val="001C4278"/>
    <w:rsid w:val="001C6FF5"/>
    <w:rsid w:val="001D5988"/>
    <w:rsid w:val="00206DD5"/>
    <w:rsid w:val="002165E6"/>
    <w:rsid w:val="00241294"/>
    <w:rsid w:val="00241CFE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27C9D"/>
    <w:rsid w:val="003335D4"/>
    <w:rsid w:val="00333E09"/>
    <w:rsid w:val="0034676E"/>
    <w:rsid w:val="00347B18"/>
    <w:rsid w:val="00360777"/>
    <w:rsid w:val="003B080B"/>
    <w:rsid w:val="003B4513"/>
    <w:rsid w:val="003C0F22"/>
    <w:rsid w:val="003D20C7"/>
    <w:rsid w:val="003D613C"/>
    <w:rsid w:val="0040381F"/>
    <w:rsid w:val="00407586"/>
    <w:rsid w:val="0042634C"/>
    <w:rsid w:val="00446779"/>
    <w:rsid w:val="00463FAE"/>
    <w:rsid w:val="00466D7A"/>
    <w:rsid w:val="00473C96"/>
    <w:rsid w:val="004A1876"/>
    <w:rsid w:val="004B5FAA"/>
    <w:rsid w:val="004F0ABD"/>
    <w:rsid w:val="004F5938"/>
    <w:rsid w:val="0050369B"/>
    <w:rsid w:val="00510D47"/>
    <w:rsid w:val="005265B1"/>
    <w:rsid w:val="0054275C"/>
    <w:rsid w:val="00582BC2"/>
    <w:rsid w:val="005A60F5"/>
    <w:rsid w:val="005C3014"/>
    <w:rsid w:val="005E5BEA"/>
    <w:rsid w:val="005F6252"/>
    <w:rsid w:val="006130A6"/>
    <w:rsid w:val="00623DBD"/>
    <w:rsid w:val="00624538"/>
    <w:rsid w:val="00635D20"/>
    <w:rsid w:val="006451D4"/>
    <w:rsid w:val="006668B7"/>
    <w:rsid w:val="0068122D"/>
    <w:rsid w:val="006926BF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3F0F"/>
    <w:rsid w:val="007A5EF3"/>
    <w:rsid w:val="007D07B0"/>
    <w:rsid w:val="007E3B2B"/>
    <w:rsid w:val="007E3D1F"/>
    <w:rsid w:val="007F6974"/>
    <w:rsid w:val="008005D5"/>
    <w:rsid w:val="00824D86"/>
    <w:rsid w:val="0086497B"/>
    <w:rsid w:val="00874089"/>
    <w:rsid w:val="0087463C"/>
    <w:rsid w:val="00883F8F"/>
    <w:rsid w:val="008A5048"/>
    <w:rsid w:val="008A65D8"/>
    <w:rsid w:val="008D6898"/>
    <w:rsid w:val="008E3648"/>
    <w:rsid w:val="009104C7"/>
    <w:rsid w:val="0091198D"/>
    <w:rsid w:val="00914A2F"/>
    <w:rsid w:val="009214B7"/>
    <w:rsid w:val="009521D6"/>
    <w:rsid w:val="00965A01"/>
    <w:rsid w:val="0098193B"/>
    <w:rsid w:val="009851F2"/>
    <w:rsid w:val="009A26A2"/>
    <w:rsid w:val="009A7F64"/>
    <w:rsid w:val="009C2681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11026"/>
    <w:rsid w:val="00B44FED"/>
    <w:rsid w:val="00B46F94"/>
    <w:rsid w:val="00B47B8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1A0D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2187"/>
    <w:rsid w:val="00E05985"/>
    <w:rsid w:val="00E1610D"/>
    <w:rsid w:val="00E47795"/>
    <w:rsid w:val="00E517CC"/>
    <w:rsid w:val="00E57A59"/>
    <w:rsid w:val="00E6002F"/>
    <w:rsid w:val="00E65448"/>
    <w:rsid w:val="00E73403"/>
    <w:rsid w:val="00E77542"/>
    <w:rsid w:val="00E86EDA"/>
    <w:rsid w:val="00EA4710"/>
    <w:rsid w:val="00EA61E8"/>
    <w:rsid w:val="00EC13B8"/>
    <w:rsid w:val="00ED1EBE"/>
    <w:rsid w:val="00ED64D8"/>
    <w:rsid w:val="00EF52E2"/>
    <w:rsid w:val="00F034E6"/>
    <w:rsid w:val="00F03E24"/>
    <w:rsid w:val="00F16B25"/>
    <w:rsid w:val="00F44BF8"/>
    <w:rsid w:val="00F62009"/>
    <w:rsid w:val="00F75909"/>
    <w:rsid w:val="00F95273"/>
    <w:rsid w:val="00FB2E47"/>
    <w:rsid w:val="00FB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12C55"/>
  <w15:docId w15:val="{3F459AEE-19C2-4EBA-BA7A-15471822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1666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argentino dice esse meu jeito de viver</cp:lastModifiedBy>
  <cp:revision>28</cp:revision>
  <cp:lastPrinted>2018-08-06T13:00:00Z</cp:lastPrinted>
  <dcterms:created xsi:type="dcterms:W3CDTF">2021-02-25T16:08:00Z</dcterms:created>
  <dcterms:modified xsi:type="dcterms:W3CDTF">2022-05-18T01:00:00Z</dcterms:modified>
</cp:coreProperties>
</file>