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F6" w:rsidRDefault="00FE76FE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Prova </w:t>
      </w:r>
      <w:proofErr w:type="gramStart"/>
      <w:r>
        <w:rPr>
          <w:b/>
          <w:bCs/>
          <w:sz w:val="24"/>
          <w:szCs w:val="24"/>
        </w:rPr>
        <w:t>substitutiva</w:t>
      </w:r>
      <w:r w:rsidR="00C15ECF">
        <w:rPr>
          <w:b/>
          <w:bCs/>
          <w:sz w:val="24"/>
          <w:szCs w:val="24"/>
        </w:rPr>
        <w:t xml:space="preserve"> Liceu</w:t>
      </w:r>
      <w:proofErr w:type="gramEnd"/>
      <w:r w:rsidR="00C15ECF">
        <w:rPr>
          <w:b/>
          <w:bCs/>
          <w:sz w:val="24"/>
          <w:szCs w:val="24"/>
        </w:rPr>
        <w:t>-02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3ª Série do Ensino médio</w:t>
      </w:r>
    </w:p>
    <w:p w:rsidR="007262F6" w:rsidRDefault="007262F6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Biologia</w:t>
      </w:r>
      <w:r w:rsidR="005F16C4">
        <w:rPr>
          <w:b/>
          <w:bCs/>
          <w:sz w:val="24"/>
          <w:szCs w:val="24"/>
        </w:rPr>
        <w:t xml:space="preserve"> I</w:t>
      </w:r>
      <w:bookmarkStart w:id="0" w:name="_GoBack"/>
      <w:bookmarkEnd w:id="0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Thiago Ferreira</w:t>
      </w:r>
    </w:p>
    <w:p w:rsidR="004D4B8D" w:rsidRDefault="004D4B8D" w:rsidP="007262F6">
      <w:pPr>
        <w:tabs>
          <w:tab w:val="left" w:pos="426"/>
        </w:tabs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Conteúdo: Capítulos </w:t>
      </w:r>
      <w:r w:rsidR="00FE76FE">
        <w:rPr>
          <w:b/>
          <w:bCs/>
          <w:sz w:val="24"/>
          <w:szCs w:val="24"/>
        </w:rPr>
        <w:t>10 e 11</w:t>
      </w:r>
    </w:p>
    <w:p w:rsidR="007262F6" w:rsidRDefault="007262F6" w:rsidP="002E2242">
      <w:pPr>
        <w:tabs>
          <w:tab w:val="left" w:pos="426"/>
        </w:tabs>
        <w:spacing w:after="0" w:line="240" w:lineRule="auto"/>
        <w:jc w:val="both"/>
        <w:rPr>
          <w:b/>
          <w:bCs/>
          <w:sz w:val="24"/>
          <w:szCs w:val="24"/>
        </w:rPr>
      </w:pPr>
    </w:p>
    <w:p w:rsidR="00FE76FE" w:rsidRDefault="00C15ECF" w:rsidP="00FE76FE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FE76FE">
        <w:rPr>
          <w:b/>
        </w:rPr>
        <w:t>01)</w:t>
      </w:r>
      <w:proofErr w:type="gramEnd"/>
      <w:r w:rsidRPr="00FE76FE">
        <w:rPr>
          <w:b/>
        </w:rPr>
        <w:t xml:space="preserve"> </w:t>
      </w:r>
      <w:r w:rsidR="00FE76FE" w:rsidRPr="00FE76FE">
        <w:rPr>
          <w:b/>
        </w:rPr>
        <w:t xml:space="preserve">(FGV 2013) </w:t>
      </w:r>
      <w:r w:rsidR="00FE76FE" w:rsidRPr="00FE76FE">
        <w:rPr>
          <w:bCs/>
        </w:rPr>
        <w:t>O cianeto é uma toxina que atua bloqueando a última das três etapas do processo respiratório aeróbico, impedindo, portanto, a produção de ATP, molécula responsável pelo abastecimento energético de nosso organismo.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  <w:jc w:val="both"/>
        <w:rPr>
          <w:bCs/>
        </w:rPr>
      </w:pPr>
      <w:r w:rsidRPr="00FE76FE">
        <w:rPr>
          <w:bCs/>
        </w:rPr>
        <w:t>O bloqueio dessa etapa da respiração aeróbica pelo cianeto impede também a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E76FE" w:rsidRDefault="00FE76FE" w:rsidP="00FE76FE">
      <w:pPr>
        <w:tabs>
          <w:tab w:val="left" w:pos="426"/>
        </w:tabs>
        <w:spacing w:after="0" w:line="240" w:lineRule="auto"/>
      </w:pPr>
      <w:r>
        <w:t xml:space="preserve">a) </w:t>
      </w:r>
      <w:r w:rsidRPr="00FE76FE">
        <w:t>síntese de gás carbônico a partir da quebra da glicose.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  <w:r>
        <w:t xml:space="preserve">b) </w:t>
      </w:r>
      <w:r w:rsidRPr="00FE76FE">
        <w:t>produção de moléculas transportadoras de elétrons.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  <w:r>
        <w:t xml:space="preserve">c) </w:t>
      </w:r>
      <w:r w:rsidRPr="00FE76FE">
        <w:t>oxidação da glicose e consequente liberação de energia.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  <w:r w:rsidRPr="00FE76FE">
        <w:rPr>
          <w:highlight w:val="yellow"/>
        </w:rPr>
        <w:t>d) formação de água a partir do gás oxigênio.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  <w:r>
        <w:t xml:space="preserve">e) </w:t>
      </w:r>
      <w:r w:rsidRPr="00FE76FE">
        <w:t xml:space="preserve">quebra da glicose em moléculas de </w:t>
      </w:r>
      <w:proofErr w:type="spellStart"/>
      <w:r w:rsidRPr="00FE76FE">
        <w:t>piruvato</w:t>
      </w:r>
      <w:proofErr w:type="spellEnd"/>
      <w:r w:rsidRPr="00FE76FE">
        <w:t>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E76FE" w:rsidRPr="00FE76FE" w:rsidRDefault="00FE76FE" w:rsidP="00FE76FE">
      <w:pPr>
        <w:tabs>
          <w:tab w:val="left" w:pos="426"/>
        </w:tabs>
        <w:spacing w:after="0" w:line="240" w:lineRule="auto"/>
        <w:rPr>
          <w:b/>
        </w:rPr>
      </w:pPr>
      <w:proofErr w:type="gramStart"/>
      <w:r w:rsidRPr="00FE76FE">
        <w:rPr>
          <w:b/>
        </w:rPr>
        <w:t>02)</w:t>
      </w:r>
      <w:proofErr w:type="gramEnd"/>
      <w:r w:rsidRPr="00FE76FE">
        <w:rPr>
          <w:b/>
        </w:rPr>
        <w:t xml:space="preserve"> (UNIFOR 2018) 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  <w:r>
        <w:rPr>
          <w:noProof/>
        </w:rPr>
        <w:drawing>
          <wp:inline distT="0" distB="0" distL="0" distR="0">
            <wp:extent cx="3960845" cy="137160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I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Observando o esquema acima, avalie as afirmações que se seguem: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I – A etapa A representa a etapa anaeróbica do processo de degradação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proofErr w:type="gramStart"/>
      <w:r w:rsidRPr="00FE76FE">
        <w:t>da</w:t>
      </w:r>
      <w:proofErr w:type="gramEnd"/>
      <w:r w:rsidRPr="00FE76FE">
        <w:t xml:space="preserve"> glicose que acontece no </w:t>
      </w:r>
      <w:proofErr w:type="spellStart"/>
      <w:r w:rsidRPr="00FE76FE">
        <w:t>citosol</w:t>
      </w:r>
      <w:proofErr w:type="spellEnd"/>
      <w:r w:rsidRPr="00FE76FE">
        <w:t>.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II – A maior parte do NADH é produzida no interior da mitocôndria, durante a etapa B.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III – A síntese da maior parte do ATP está acoplada à redução das moléculas de NADH e FADH</w:t>
      </w:r>
      <w:r w:rsidRPr="00FE76FE">
        <w:rPr>
          <w:vertAlign w:val="superscript"/>
        </w:rPr>
        <w:t>2</w:t>
      </w:r>
      <w:r w:rsidRPr="00FE76FE">
        <w:t>, que se transformam em NAD</w:t>
      </w:r>
      <w:r w:rsidRPr="00FE76FE">
        <w:rPr>
          <w:vertAlign w:val="superscript"/>
        </w:rPr>
        <w:t>+</w:t>
      </w:r>
      <w:r w:rsidRPr="00FE76FE">
        <w:t> e FAD, respectivamente, e ocorre durante a etapa B.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IV – A etapa C ocorre nas cristas mitocondriais e produz maior quantidade de ATP do que a etapa B.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 </w:t>
      </w:r>
    </w:p>
    <w:p w:rsidR="00FE76FE" w:rsidRPr="00FE76FE" w:rsidRDefault="00FE76FE" w:rsidP="00FE76FE">
      <w:pPr>
        <w:tabs>
          <w:tab w:val="left" w:pos="426"/>
        </w:tabs>
        <w:spacing w:after="0" w:line="240" w:lineRule="auto"/>
      </w:pPr>
      <w:r w:rsidRPr="00FE76FE">
        <w:t>É correto apenas o que se afirma em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C62071" w:rsidRDefault="00C62071" w:rsidP="00FE76FE">
      <w:pPr>
        <w:tabs>
          <w:tab w:val="left" w:pos="426"/>
        </w:tabs>
        <w:spacing w:after="0" w:line="240" w:lineRule="auto"/>
      </w:pPr>
      <w:r>
        <w:t>a) I e II.</w:t>
      </w:r>
    </w:p>
    <w:p w:rsidR="00C62071" w:rsidRDefault="00C62071" w:rsidP="00FE76FE">
      <w:pPr>
        <w:tabs>
          <w:tab w:val="left" w:pos="426"/>
        </w:tabs>
        <w:spacing w:after="0" w:line="240" w:lineRule="auto"/>
      </w:pPr>
      <w:r>
        <w:t>b) I e III.</w:t>
      </w:r>
    </w:p>
    <w:p w:rsidR="00C62071" w:rsidRDefault="00C62071" w:rsidP="00FE76FE">
      <w:pPr>
        <w:tabs>
          <w:tab w:val="left" w:pos="426"/>
        </w:tabs>
        <w:spacing w:after="0" w:line="240" w:lineRule="auto"/>
      </w:pPr>
      <w:r>
        <w:t>c) II e IV.</w:t>
      </w:r>
    </w:p>
    <w:p w:rsidR="00C62071" w:rsidRDefault="00C62071" w:rsidP="00FE76FE">
      <w:pPr>
        <w:tabs>
          <w:tab w:val="left" w:pos="426"/>
        </w:tabs>
        <w:spacing w:after="0" w:line="240" w:lineRule="auto"/>
      </w:pPr>
      <w:r w:rsidRPr="00C62071">
        <w:rPr>
          <w:highlight w:val="yellow"/>
        </w:rPr>
        <w:t>d) I, II e IV.</w:t>
      </w:r>
    </w:p>
    <w:p w:rsidR="00C62071" w:rsidRPr="00FE76FE" w:rsidRDefault="00C62071" w:rsidP="00FE76FE">
      <w:pPr>
        <w:tabs>
          <w:tab w:val="left" w:pos="426"/>
        </w:tabs>
        <w:spacing w:after="0" w:line="240" w:lineRule="auto"/>
      </w:pPr>
      <w:r>
        <w:t>e) II, III e IV.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41018" w:rsidRPr="00F41018" w:rsidRDefault="00C62071" w:rsidP="00F41018">
      <w:pPr>
        <w:tabs>
          <w:tab w:val="left" w:pos="426"/>
        </w:tabs>
        <w:spacing w:after="0" w:line="240" w:lineRule="auto"/>
        <w:jc w:val="both"/>
        <w:rPr>
          <w:b/>
        </w:rPr>
      </w:pPr>
      <w:proofErr w:type="gramStart"/>
      <w:r w:rsidRPr="00F41018">
        <w:rPr>
          <w:b/>
        </w:rPr>
        <w:t>03)</w:t>
      </w:r>
      <w:proofErr w:type="gramEnd"/>
      <w:r w:rsidRPr="00F41018">
        <w:rPr>
          <w:b/>
        </w:rPr>
        <w:t xml:space="preserve"> </w:t>
      </w:r>
      <w:r w:rsidR="00F41018">
        <w:rPr>
          <w:b/>
        </w:rPr>
        <w:t>(</w:t>
      </w:r>
      <w:r w:rsidR="00F41018" w:rsidRPr="00F41018">
        <w:rPr>
          <w:b/>
        </w:rPr>
        <w:t>UNICENTRO 2014</w:t>
      </w:r>
      <w:r w:rsidR="00F41018">
        <w:rPr>
          <w:b/>
        </w:rPr>
        <w:t>)</w:t>
      </w:r>
    </w:p>
    <w:p w:rsidR="00F41018" w:rsidRPr="00F41018" w:rsidRDefault="00F41018" w:rsidP="00F41018">
      <w:pPr>
        <w:tabs>
          <w:tab w:val="left" w:pos="426"/>
        </w:tabs>
        <w:spacing w:after="0" w:line="240" w:lineRule="auto"/>
        <w:jc w:val="both"/>
        <w:rPr>
          <w:b/>
          <w:bCs/>
        </w:rPr>
      </w:pPr>
      <w:r w:rsidRPr="00F41018">
        <w:rPr>
          <w:b/>
          <w:bCs/>
        </w:rPr>
        <w:t>Leia o texto a seguir.</w:t>
      </w:r>
    </w:p>
    <w:p w:rsidR="00F41018" w:rsidRPr="00F41018" w:rsidRDefault="00F41018" w:rsidP="00F41018">
      <w:pPr>
        <w:tabs>
          <w:tab w:val="left" w:pos="426"/>
        </w:tabs>
        <w:spacing w:after="0" w:line="240" w:lineRule="auto"/>
      </w:pPr>
      <w:r w:rsidRPr="00F41018">
        <w:br/>
        <w:t>Luz do sol</w:t>
      </w:r>
      <w:r w:rsidRPr="00F41018">
        <w:br/>
        <w:t>que a folha traga e traduz</w:t>
      </w:r>
      <w:r w:rsidRPr="00F41018">
        <w:br/>
        <w:t>Em verde novo,</w:t>
      </w:r>
      <w:r w:rsidRPr="00F41018">
        <w:br/>
        <w:t>Em folha, em graça,</w:t>
      </w:r>
      <w:r w:rsidRPr="00F41018">
        <w:br/>
        <w:t>Em vida, em força, em luz...</w:t>
      </w:r>
      <w:r w:rsidRPr="00F41018">
        <w:br/>
      </w:r>
      <w:proofErr w:type="gramStart"/>
      <w:r w:rsidRPr="00F41018">
        <w:rPr>
          <w:vertAlign w:val="subscript"/>
        </w:rPr>
        <w:t>(</w:t>
      </w:r>
      <w:proofErr w:type="gramEnd"/>
      <w:r w:rsidRPr="00F41018">
        <w:rPr>
          <w:vertAlign w:val="subscript"/>
        </w:rPr>
        <w:t>Adaptado de: VELOSO, C. Luz do Sol.)</w:t>
      </w:r>
    </w:p>
    <w:p w:rsidR="00F41018" w:rsidRPr="00F41018" w:rsidRDefault="00F41018" w:rsidP="00F41018">
      <w:pPr>
        <w:tabs>
          <w:tab w:val="left" w:pos="426"/>
        </w:tabs>
        <w:spacing w:after="0" w:line="240" w:lineRule="auto"/>
        <w:jc w:val="both"/>
      </w:pPr>
      <w:r w:rsidRPr="00F41018">
        <w:t> </w:t>
      </w:r>
    </w:p>
    <w:p w:rsidR="00F41018" w:rsidRPr="00F41018" w:rsidRDefault="00F41018" w:rsidP="00F41018">
      <w:pPr>
        <w:tabs>
          <w:tab w:val="left" w:pos="426"/>
        </w:tabs>
        <w:spacing w:after="0" w:line="240" w:lineRule="auto"/>
        <w:jc w:val="both"/>
      </w:pPr>
      <w:r w:rsidRPr="00F41018">
        <w:lastRenderedPageBreak/>
        <w:t>O texto refere-se a um processo pelo qual seres autotróficos utilizam gás carbônico, água e energia da luz</w:t>
      </w:r>
      <w:r w:rsidRPr="00F41018">
        <w:br/>
        <w:t>do sol para fabricar açúcares, com liberação de oxigênio.</w:t>
      </w:r>
    </w:p>
    <w:p w:rsidR="00F41018" w:rsidRPr="00F41018" w:rsidRDefault="00F41018" w:rsidP="00F41018">
      <w:pPr>
        <w:tabs>
          <w:tab w:val="left" w:pos="426"/>
        </w:tabs>
        <w:spacing w:after="0" w:line="240" w:lineRule="auto"/>
        <w:jc w:val="both"/>
      </w:pPr>
      <w:r w:rsidRPr="00F41018">
        <w:br/>
        <w:t>Com relação a esse processo, assinale a alternativa correta.</w:t>
      </w:r>
    </w:p>
    <w:p w:rsidR="00C62071" w:rsidRDefault="00C62071" w:rsidP="00FE76FE">
      <w:pPr>
        <w:tabs>
          <w:tab w:val="left" w:pos="426"/>
        </w:tabs>
        <w:spacing w:after="0" w:line="240" w:lineRule="auto"/>
      </w:pPr>
    </w:p>
    <w:p w:rsidR="00F41018" w:rsidRDefault="00F41018" w:rsidP="00FE76FE">
      <w:pPr>
        <w:tabs>
          <w:tab w:val="left" w:pos="426"/>
        </w:tabs>
        <w:spacing w:after="0" w:line="240" w:lineRule="auto"/>
      </w:pPr>
      <w:r>
        <w:t xml:space="preserve">a) </w:t>
      </w:r>
      <w:r w:rsidR="00EB6FBB" w:rsidRPr="00EB6FBB">
        <w:t>A glicose é quebrada em duas moléculas de ácido pirúvico, gerando quatro moléculas de ATP e fornecendo</w:t>
      </w:r>
      <w:r w:rsidR="00EB6FBB" w:rsidRPr="00EB6FBB">
        <w:br/>
        <w:t>duas para a produção de frutose-1,6-difosfato.</w:t>
      </w:r>
    </w:p>
    <w:p w:rsidR="00F41018" w:rsidRDefault="00F41018" w:rsidP="00FE76FE">
      <w:pPr>
        <w:tabs>
          <w:tab w:val="left" w:pos="426"/>
        </w:tabs>
        <w:spacing w:after="0" w:line="240" w:lineRule="auto"/>
      </w:pPr>
      <w:r>
        <w:t xml:space="preserve">b) </w:t>
      </w:r>
      <w:r w:rsidR="00EB6FBB" w:rsidRPr="00EB6FBB">
        <w:t>Consiste em oxidações sucessivas por meio da retirada dos átomos de hidrogênio ligados aos carbonos e de</w:t>
      </w:r>
      <w:r w:rsidR="00EB6FBB" w:rsidRPr="00EB6FBB">
        <w:br/>
        <w:t>moléculas de gás carbônico.</w:t>
      </w:r>
    </w:p>
    <w:p w:rsidR="00F41018" w:rsidRDefault="00F41018" w:rsidP="00FE76FE">
      <w:pPr>
        <w:tabs>
          <w:tab w:val="left" w:pos="426"/>
        </w:tabs>
        <w:spacing w:after="0" w:line="240" w:lineRule="auto"/>
      </w:pPr>
      <w:r w:rsidRPr="00EB6FBB">
        <w:rPr>
          <w:highlight w:val="yellow"/>
        </w:rPr>
        <w:t xml:space="preserve">c) </w:t>
      </w:r>
      <w:r w:rsidR="00EB6FBB" w:rsidRPr="00EB6FBB">
        <w:rPr>
          <w:highlight w:val="yellow"/>
        </w:rPr>
        <w:t>Na fase clara desse processo, as moléculas de clorofila absorvem a energia da luz e a utilizam para sintetizar</w:t>
      </w:r>
      <w:r w:rsidR="00EB6FBB" w:rsidRPr="00EB6FBB">
        <w:rPr>
          <w:highlight w:val="yellow"/>
        </w:rPr>
        <w:br/>
        <w:t>ATP bem como NADPH.</w:t>
      </w:r>
    </w:p>
    <w:p w:rsidR="00F41018" w:rsidRDefault="00F41018" w:rsidP="00FE76FE">
      <w:pPr>
        <w:tabs>
          <w:tab w:val="left" w:pos="426"/>
        </w:tabs>
        <w:spacing w:after="0" w:line="240" w:lineRule="auto"/>
      </w:pPr>
      <w:r>
        <w:t xml:space="preserve">d) </w:t>
      </w:r>
      <w:r w:rsidR="00EB6FBB" w:rsidRPr="00EB6FBB">
        <w:t xml:space="preserve">Na fase escura desse processo, ocorre oxidação pelo NAD, produzindo ácido </w:t>
      </w:r>
      <w:proofErr w:type="spellStart"/>
      <w:r w:rsidR="00EB6FBB" w:rsidRPr="00EB6FBB">
        <w:t>succínico</w:t>
      </w:r>
      <w:proofErr w:type="spellEnd"/>
      <w:r w:rsidR="00EB6FBB" w:rsidRPr="00EB6FBB">
        <w:t xml:space="preserve"> com quatro carbonos,</w:t>
      </w:r>
      <w:r w:rsidR="00EB6FBB" w:rsidRPr="00EB6FBB">
        <w:br/>
        <w:t>NADH e CO</w:t>
      </w:r>
      <w:r w:rsidR="00EB6FBB" w:rsidRPr="00EB6FBB">
        <w:rPr>
          <w:vertAlign w:val="subscript"/>
        </w:rPr>
        <w:t>2</w:t>
      </w:r>
      <w:r w:rsidR="00EB6FBB" w:rsidRPr="00EB6FBB">
        <w:t>.</w:t>
      </w:r>
    </w:p>
    <w:p w:rsidR="00F41018" w:rsidRDefault="00F41018" w:rsidP="00FE76FE">
      <w:pPr>
        <w:tabs>
          <w:tab w:val="left" w:pos="426"/>
        </w:tabs>
        <w:spacing w:after="0" w:line="240" w:lineRule="auto"/>
      </w:pPr>
      <w:r>
        <w:t xml:space="preserve">e) </w:t>
      </w:r>
      <w:r w:rsidR="00EB6FBB" w:rsidRPr="00EB6FBB">
        <w:t xml:space="preserve">O processo começa com a </w:t>
      </w:r>
      <w:proofErr w:type="spellStart"/>
      <w:r w:rsidR="00EB6FBB" w:rsidRPr="00EB6FBB">
        <w:t>acetil-CoA</w:t>
      </w:r>
      <w:proofErr w:type="spellEnd"/>
      <w:r w:rsidR="00EB6FBB" w:rsidRPr="00EB6FBB">
        <w:t>, condensando com o ácido oxalacético, com quatro carbonos para formar</w:t>
      </w:r>
      <w:r w:rsidR="00EB6FBB">
        <w:t xml:space="preserve"> </w:t>
      </w:r>
      <w:r w:rsidR="00EB6FBB" w:rsidRPr="00EB6FBB">
        <w:t>ácido cítrico com seis carbonos.</w:t>
      </w: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EB6FBB" w:rsidRPr="00EB6FBB" w:rsidRDefault="00EB6FBB" w:rsidP="00EB6FBB">
      <w:pPr>
        <w:tabs>
          <w:tab w:val="left" w:pos="426"/>
        </w:tabs>
        <w:spacing w:after="0" w:line="240" w:lineRule="auto"/>
        <w:jc w:val="both"/>
        <w:rPr>
          <w:bCs/>
        </w:rPr>
      </w:pPr>
      <w:proofErr w:type="gramStart"/>
      <w:r w:rsidRPr="00EB6FBB">
        <w:rPr>
          <w:b/>
        </w:rPr>
        <w:t>04)</w:t>
      </w:r>
      <w:proofErr w:type="gramEnd"/>
      <w:r w:rsidRPr="00EB6FBB">
        <w:rPr>
          <w:b/>
        </w:rPr>
        <w:t xml:space="preserve"> </w:t>
      </w:r>
      <w:r>
        <w:rPr>
          <w:b/>
        </w:rPr>
        <w:t>(</w:t>
      </w:r>
      <w:r w:rsidRPr="00EB6FBB">
        <w:rPr>
          <w:b/>
        </w:rPr>
        <w:t>UFES</w:t>
      </w:r>
      <w:r>
        <w:rPr>
          <w:b/>
        </w:rPr>
        <w:t xml:space="preserve">) </w:t>
      </w:r>
      <w:r w:rsidRPr="00EB6FBB">
        <w:rPr>
          <w:bCs/>
        </w:rPr>
        <w:t>A energia solar é fundamental no processo de fotossíntese. Cerca de 90% do oxigênio gerado no planeta Terra é oriundo da fotossíntese realizada por: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</w:p>
    <w:p w:rsidR="00EB6FBB" w:rsidRDefault="00EB6FBB" w:rsidP="00FE76FE">
      <w:pPr>
        <w:tabs>
          <w:tab w:val="left" w:pos="426"/>
        </w:tabs>
        <w:spacing w:after="0" w:line="240" w:lineRule="auto"/>
      </w:pPr>
      <w:r>
        <w:t xml:space="preserve">a) </w:t>
      </w:r>
      <w:r w:rsidRPr="00EB6FBB">
        <w:t>angiospermas dicotiledôneas, que dominam as florestas tropicais, como a Amazônia.  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  <w:r>
        <w:t xml:space="preserve">b) </w:t>
      </w:r>
      <w:r w:rsidRPr="00EB6FBB">
        <w:t>angiospermas monocotiledôneas, que dominam os cerrados e as savanas.   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  <w:r>
        <w:t xml:space="preserve">c) </w:t>
      </w:r>
      <w:r w:rsidRPr="00EB6FBB">
        <w:t>gimnospermas, que dominam a taiga e outras florestas de coníferas das altas latitudes.   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  <w:r w:rsidRPr="00EB6FBB">
        <w:rPr>
          <w:highlight w:val="yellow"/>
        </w:rPr>
        <w:t xml:space="preserve">d) </w:t>
      </w:r>
      <w:proofErr w:type="spellStart"/>
      <w:r w:rsidRPr="00EB6FBB">
        <w:rPr>
          <w:highlight w:val="yellow"/>
        </w:rPr>
        <w:t>fitoplâncton</w:t>
      </w:r>
      <w:proofErr w:type="spellEnd"/>
      <w:r w:rsidRPr="00EB6FBB">
        <w:rPr>
          <w:highlight w:val="yellow"/>
        </w:rPr>
        <w:t>, algas microscópicas encontradas na camada superficial das águas dos mares e lagos.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  <w:r>
        <w:t xml:space="preserve">e) </w:t>
      </w:r>
      <w:proofErr w:type="spellStart"/>
      <w:r w:rsidRPr="00EB6FBB">
        <w:t>arqueobactérias</w:t>
      </w:r>
      <w:proofErr w:type="spellEnd"/>
      <w:r w:rsidRPr="00EB6FBB">
        <w:t>, como as sulfurosas verdes e púrpuras encontradas no lodo dos manguezais e em outras áreas alagadas.</w:t>
      </w:r>
    </w:p>
    <w:p w:rsidR="00EB6FBB" w:rsidRDefault="00EB6FBB" w:rsidP="00FE76FE">
      <w:pPr>
        <w:tabs>
          <w:tab w:val="left" w:pos="426"/>
        </w:tabs>
        <w:spacing w:after="0" w:line="240" w:lineRule="auto"/>
      </w:pP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E76FE" w:rsidRDefault="00FE76FE" w:rsidP="00FE76FE">
      <w:pPr>
        <w:tabs>
          <w:tab w:val="left" w:pos="426"/>
        </w:tabs>
        <w:spacing w:after="0" w:line="240" w:lineRule="auto"/>
      </w:pPr>
    </w:p>
    <w:p w:rsidR="00FE76FE" w:rsidRPr="00D64BAB" w:rsidRDefault="00FE76FE" w:rsidP="00FE76FE">
      <w:pPr>
        <w:tabs>
          <w:tab w:val="left" w:pos="426"/>
        </w:tabs>
        <w:spacing w:after="0" w:line="240" w:lineRule="auto"/>
      </w:pPr>
    </w:p>
    <w:p w:rsidR="00F14282" w:rsidRPr="00D64BAB" w:rsidRDefault="00F14282" w:rsidP="00C15ECF">
      <w:pPr>
        <w:tabs>
          <w:tab w:val="left" w:pos="426"/>
        </w:tabs>
        <w:spacing w:after="0" w:line="240" w:lineRule="auto"/>
      </w:pPr>
    </w:p>
    <w:sectPr w:rsidR="00F14282" w:rsidRPr="00D64BAB" w:rsidSect="005238BC">
      <w:pgSz w:w="11906" w:h="16838"/>
      <w:pgMar w:top="1418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3726A3"/>
    <w:multiLevelType w:val="hybridMultilevel"/>
    <w:tmpl w:val="CAC6BEF8"/>
    <w:lvl w:ilvl="0" w:tplc="82950813">
      <w:start w:val="1"/>
      <w:numFmt w:val="decimal"/>
      <w:lvlText w:val="%1."/>
      <w:lvlJc w:val="left"/>
      <w:pPr>
        <w:ind w:left="720" w:hanging="360"/>
      </w:pPr>
    </w:lvl>
    <w:lvl w:ilvl="1" w:tplc="82950813" w:tentative="1">
      <w:start w:val="1"/>
      <w:numFmt w:val="lowerLetter"/>
      <w:lvlText w:val="%2."/>
      <w:lvlJc w:val="left"/>
      <w:pPr>
        <w:ind w:left="1440" w:hanging="360"/>
      </w:pPr>
    </w:lvl>
    <w:lvl w:ilvl="2" w:tplc="82950813" w:tentative="1">
      <w:start w:val="1"/>
      <w:numFmt w:val="lowerRoman"/>
      <w:lvlText w:val="%3."/>
      <w:lvlJc w:val="right"/>
      <w:pPr>
        <w:ind w:left="2160" w:hanging="180"/>
      </w:pPr>
    </w:lvl>
    <w:lvl w:ilvl="3" w:tplc="82950813" w:tentative="1">
      <w:start w:val="1"/>
      <w:numFmt w:val="decimal"/>
      <w:lvlText w:val="%4."/>
      <w:lvlJc w:val="left"/>
      <w:pPr>
        <w:ind w:left="2880" w:hanging="360"/>
      </w:pPr>
    </w:lvl>
    <w:lvl w:ilvl="4" w:tplc="82950813" w:tentative="1">
      <w:start w:val="1"/>
      <w:numFmt w:val="lowerLetter"/>
      <w:lvlText w:val="%5."/>
      <w:lvlJc w:val="left"/>
      <w:pPr>
        <w:ind w:left="3600" w:hanging="360"/>
      </w:pPr>
    </w:lvl>
    <w:lvl w:ilvl="5" w:tplc="82950813" w:tentative="1">
      <w:start w:val="1"/>
      <w:numFmt w:val="lowerRoman"/>
      <w:lvlText w:val="%6."/>
      <w:lvlJc w:val="right"/>
      <w:pPr>
        <w:ind w:left="4320" w:hanging="180"/>
      </w:pPr>
    </w:lvl>
    <w:lvl w:ilvl="6" w:tplc="82950813" w:tentative="1">
      <w:start w:val="1"/>
      <w:numFmt w:val="decimal"/>
      <w:lvlText w:val="%7."/>
      <w:lvlJc w:val="left"/>
      <w:pPr>
        <w:ind w:left="5040" w:hanging="360"/>
      </w:pPr>
    </w:lvl>
    <w:lvl w:ilvl="7" w:tplc="82950813" w:tentative="1">
      <w:start w:val="1"/>
      <w:numFmt w:val="lowerLetter"/>
      <w:lvlText w:val="%8."/>
      <w:lvlJc w:val="left"/>
      <w:pPr>
        <w:ind w:left="5760" w:hanging="360"/>
      </w:pPr>
    </w:lvl>
    <w:lvl w:ilvl="8" w:tplc="8295081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6741724"/>
    <w:multiLevelType w:val="hybridMultilevel"/>
    <w:tmpl w:val="EA94AF90"/>
    <w:lvl w:ilvl="0" w:tplc="3395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56"/>
    <w:rsid w:val="002E2242"/>
    <w:rsid w:val="004D4B8D"/>
    <w:rsid w:val="005238BC"/>
    <w:rsid w:val="005F16C4"/>
    <w:rsid w:val="007262F6"/>
    <w:rsid w:val="0080570E"/>
    <w:rsid w:val="008554AE"/>
    <w:rsid w:val="00892056"/>
    <w:rsid w:val="00B6622F"/>
    <w:rsid w:val="00C15ECF"/>
    <w:rsid w:val="00C62071"/>
    <w:rsid w:val="00CE171C"/>
    <w:rsid w:val="00D057FA"/>
    <w:rsid w:val="00DD1A2F"/>
    <w:rsid w:val="00E53BE9"/>
    <w:rsid w:val="00EB6FBB"/>
    <w:rsid w:val="00F14282"/>
    <w:rsid w:val="00F41018"/>
    <w:rsid w:val="00FE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2E2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14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524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5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16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6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39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2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user</cp:lastModifiedBy>
  <cp:revision>10</cp:revision>
  <dcterms:created xsi:type="dcterms:W3CDTF">2021-05-03T09:37:00Z</dcterms:created>
  <dcterms:modified xsi:type="dcterms:W3CDTF">2021-06-16T19:54:00Z</dcterms:modified>
</cp:coreProperties>
</file>