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 w:rsidP="00D577C0">
      <w:pPr>
        <w:contextualSpacing/>
        <w:mirrorIndents/>
        <w:jc w:val="both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D577C0">
      <w:pPr>
        <w:contextualSpacing/>
        <w:mirrorIndents/>
        <w:jc w:val="both"/>
      </w:pPr>
    </w:p>
    <w:p w14:paraId="006FCFB4" w14:textId="77777777" w:rsidR="00B008E6" w:rsidRDefault="00B008E6" w:rsidP="00D577C0">
      <w:pPr>
        <w:ind w:right="-285"/>
        <w:contextualSpacing/>
        <w:mirrorIndents/>
        <w:jc w:val="both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D577C0">
            <w:pPr>
              <w:pStyle w:val="Contedodetabela"/>
              <w:snapToGrid w:val="0"/>
              <w:ind w:left="82"/>
              <w:contextualSpacing/>
              <w:mirrorIndents/>
              <w:jc w:val="both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D577C0">
            <w:pPr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D577C0">
            <w:pPr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E8B1E47" w:rsidR="00A84FD5" w:rsidRPr="00965A01" w:rsidRDefault="009A2196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1D9F642" w:rsidR="00093F84" w:rsidRPr="0086497B" w:rsidRDefault="002165E6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C862F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D577C0">
            <w:pPr>
              <w:pStyle w:val="Contedodetabela"/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D577C0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D577C0">
            <w:pPr>
              <w:pStyle w:val="Contedodetabela"/>
              <w:tabs>
                <w:tab w:val="left" w:pos="224"/>
                <w:tab w:val="left" w:pos="366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D577C0">
            <w:pPr>
              <w:pStyle w:val="Contedodetabela"/>
              <w:tabs>
                <w:tab w:val="left" w:pos="224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D577C0">
            <w:pPr>
              <w:pStyle w:val="Contedodetabela"/>
              <w:tabs>
                <w:tab w:val="left" w:pos="224"/>
              </w:tabs>
              <w:snapToGrid w:val="0"/>
              <w:contextualSpacing/>
              <w:mirrorIndents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71551E7A" w14:textId="115A9132" w:rsidR="00D62933" w:rsidRDefault="00D62933" w:rsidP="00D577C0">
      <w:pPr>
        <w:tabs>
          <w:tab w:val="left" w:pos="1125"/>
        </w:tabs>
        <w:spacing w:after="160"/>
        <w:contextualSpacing/>
        <w:mirrorIndents/>
        <w:jc w:val="both"/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577C0">
      <w:pPr>
        <w:tabs>
          <w:tab w:val="left" w:pos="1125"/>
        </w:tabs>
        <w:contextualSpacing/>
        <w:mirrorIndents/>
        <w:jc w:val="both"/>
        <w:rPr>
          <w:rFonts w:ascii="Verdana" w:hAnsi="Verdana"/>
          <w:sz w:val="16"/>
          <w:szCs w:val="16"/>
        </w:rPr>
      </w:pPr>
    </w:p>
    <w:p w14:paraId="56A8B354" w14:textId="77777777" w:rsidR="00350261" w:rsidRDefault="00350261" w:rsidP="0035026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zh-CN"/>
        </w:rPr>
      </w:pPr>
    </w:p>
    <w:p w14:paraId="5F9358B5" w14:textId="77777777" w:rsidR="00350261" w:rsidRDefault="00350261" w:rsidP="00350261">
      <w:pPr>
        <w:widowControl w:val="0"/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zh-CN"/>
        </w:rPr>
      </w:pPr>
    </w:p>
    <w:p w14:paraId="7733AA45" w14:textId="20F484B2" w:rsidR="00350261" w:rsidRPr="00350261" w:rsidRDefault="00350261" w:rsidP="00350261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Times New Roman"/>
          <w:lang w:eastAsia="pt-BR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>1</w:t>
      </w:r>
      <w:r w:rsidRPr="00350261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(</w:t>
      </w:r>
      <w:proofErr w:type="spellStart"/>
      <w:r w:rsidRPr="00350261">
        <w:rPr>
          <w:rFonts w:ascii="Arial" w:eastAsia="Times New Roman" w:hAnsi="Arial" w:cs="Arial"/>
          <w:sz w:val="20"/>
          <w:szCs w:val="20"/>
          <w:lang w:eastAsia="zh-CN"/>
        </w:rPr>
        <w:t>Fcmscsp</w:t>
      </w:r>
      <w:proofErr w:type="spellEnd"/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2021</w:t>
      </w:r>
      <w:proofErr w:type="gramStart"/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>Um</w:t>
      </w:r>
      <w:proofErr w:type="gramEnd"/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anestesista prescreve 1 litro de solução salina para diminuir os efeitos colaterais indesejáveis da anestesia em um paciente. Se a solução salina prescrita deve ser administrada ao longo de 8 horas, ao final de 6 horas e 15 minutos o paciente terá recebido, dessa solução, </w:t>
      </w:r>
    </w:p>
    <w:p w14:paraId="14180B1C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35026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762,75 </w:t>
      </w:r>
      <w:proofErr w:type="spellStart"/>
      <w:r w:rsidRPr="00350261">
        <w:rPr>
          <w:rFonts w:ascii="Arial" w:eastAsia="Times New Roman" w:hAnsi="Arial" w:cs="Arial"/>
          <w:sz w:val="20"/>
          <w:szCs w:val="20"/>
          <w:lang w:val="en-US" w:eastAsia="pt-BR"/>
        </w:rPr>
        <w:t>mL.</w:t>
      </w:r>
      <w:proofErr w:type="spellEnd"/>
      <w:r w:rsidRPr="0035026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 w:rsidRPr="00350261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val="en-US" w:eastAsia="zh-CN"/>
        </w:rPr>
        <w:t xml:space="preserve"> </w:t>
      </w:r>
    </w:p>
    <w:p w14:paraId="796EF654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Arial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35026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775,25 </w:t>
      </w:r>
      <w:proofErr w:type="spellStart"/>
      <w:r w:rsidRPr="00350261">
        <w:rPr>
          <w:rFonts w:ascii="Arial" w:eastAsia="Times New Roman" w:hAnsi="Arial" w:cs="Arial"/>
          <w:sz w:val="20"/>
          <w:szCs w:val="20"/>
          <w:lang w:val="en-US" w:eastAsia="pt-BR"/>
        </w:rPr>
        <w:t>mL.</w:t>
      </w:r>
      <w:proofErr w:type="spellEnd"/>
      <w:r w:rsidRPr="0035026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 </w:t>
      </w:r>
    </w:p>
    <w:p w14:paraId="30ECE775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35026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765,25 </w:t>
      </w:r>
      <w:proofErr w:type="spellStart"/>
      <w:r w:rsidRPr="00350261">
        <w:rPr>
          <w:rFonts w:ascii="Arial" w:eastAsia="Times New Roman" w:hAnsi="Arial" w:cs="Arial"/>
          <w:sz w:val="20"/>
          <w:szCs w:val="20"/>
          <w:lang w:val="en-US" w:eastAsia="pt-BR"/>
        </w:rPr>
        <w:t>mL.</w:t>
      </w:r>
      <w:proofErr w:type="spellEnd"/>
      <w:r w:rsidRPr="0035026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 w:rsidRPr="00350261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val="en-US" w:eastAsia="zh-CN"/>
        </w:rPr>
        <w:t xml:space="preserve"> </w:t>
      </w:r>
    </w:p>
    <w:p w14:paraId="0B783F8F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35026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768,75 </w:t>
      </w:r>
      <w:proofErr w:type="spellStart"/>
      <w:r w:rsidRPr="00350261">
        <w:rPr>
          <w:rFonts w:ascii="Arial" w:eastAsia="Times New Roman" w:hAnsi="Arial" w:cs="Arial"/>
          <w:sz w:val="20"/>
          <w:szCs w:val="20"/>
          <w:lang w:val="en-US" w:eastAsia="pt-BR"/>
        </w:rPr>
        <w:t>mL.</w:t>
      </w:r>
      <w:proofErr w:type="spellEnd"/>
      <w:r w:rsidRPr="0035026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 w:rsidRPr="00350261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val="en-US" w:eastAsia="zh-CN"/>
        </w:rPr>
        <w:t xml:space="preserve"> </w:t>
      </w:r>
    </w:p>
    <w:p w14:paraId="1F2B1270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35026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781,25 </w:t>
      </w:r>
      <w:proofErr w:type="spellStart"/>
      <w:r w:rsidRPr="00350261">
        <w:rPr>
          <w:rFonts w:ascii="Arial" w:eastAsia="Times New Roman" w:hAnsi="Arial" w:cs="Arial"/>
          <w:sz w:val="20"/>
          <w:szCs w:val="20"/>
          <w:lang w:val="en-US" w:eastAsia="pt-BR"/>
        </w:rPr>
        <w:t>mL.</w:t>
      </w:r>
      <w:proofErr w:type="spellEnd"/>
      <w:r w:rsidRPr="0035026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 w:rsidRPr="00350261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val="en-US" w:eastAsia="zh-CN"/>
        </w:rPr>
        <w:t xml:space="preserve"> </w:t>
      </w:r>
    </w:p>
    <w:p w14:paraId="526F2316" w14:textId="77777777" w:rsidR="00350261" w:rsidRPr="00350261" w:rsidRDefault="00350261" w:rsidP="00350261">
      <w:pPr>
        <w:jc w:val="both"/>
        <w:rPr>
          <w:rFonts w:ascii="Arial" w:eastAsia="Times New Roman" w:hAnsi="Arial" w:cs="Arial"/>
          <w:lang w:eastAsia="zh-CN"/>
        </w:rPr>
      </w:pPr>
      <w:r w:rsidRPr="00350261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0CA1D903" w14:textId="77777777" w:rsidR="00350261" w:rsidRPr="00350261" w:rsidRDefault="00350261" w:rsidP="00350261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>2</w:t>
      </w:r>
      <w:r w:rsidRPr="00350261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(Unesp 2021</w:t>
      </w:r>
      <w:proofErr w:type="gramStart"/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>Segundo</w:t>
      </w:r>
      <w:proofErr w:type="gramEnd"/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dados da Agência Nacional de Energia Elétrica (Aneel), até o final de 2019 havia no Brasil um total aproximado de 171 mil sistemas de energia solar instalados, o que corresponde a apenas </w:t>
      </w:r>
      <w:r w:rsidRPr="00350261">
        <w:rPr>
          <w:rFonts w:ascii="Arial" w:eastAsia="Times New Roman" w:hAnsi="Arial" w:cs="Arial"/>
          <w:position w:val="-8"/>
          <w:sz w:val="20"/>
          <w:szCs w:val="20"/>
          <w:lang w:eastAsia="pt-BR"/>
        </w:rPr>
        <w:object w:dxaOrig="525" w:dyaOrig="285" w14:anchorId="4D1F4E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028" type="#_x0000_t75" style="width:26.25pt;height:14.25pt" o:ole="">
            <v:imagedata r:id="rId9" o:title=""/>
          </v:shape>
          <o:OLEObject Type="Embed" ProgID="Equation.DSMT4" ShapeID="_x0000_i2028" DrawAspect="Content" ObjectID="_1699948219" r:id="rId10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das unidades consumidoras do país. Desse total, </w:t>
      </w:r>
      <w:r w:rsidRPr="00350261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360" w:dyaOrig="300" w14:anchorId="45046635">
          <v:shape id="_x0000_i2029" type="#_x0000_t75" style="width:18pt;height:15pt" o:ole="">
            <v:imagedata r:id="rId11" o:title=""/>
          </v:shape>
          <o:OLEObject Type="Embed" ProgID="Equation.DSMT4" ShapeID="_x0000_i2029" DrawAspect="Content" ObjectID="_1699948220" r:id="rId12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correspondem aos sistemas instalados apenas no ano de 2019.</w:t>
      </w:r>
    </w:p>
    <w:p w14:paraId="380F0FA6" w14:textId="77777777" w:rsidR="00350261" w:rsidRPr="00350261" w:rsidRDefault="00350261" w:rsidP="00350261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4D818B0" w14:textId="77777777" w:rsidR="00350261" w:rsidRPr="00350261" w:rsidRDefault="00350261" w:rsidP="00350261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Times New Roman"/>
          <w:lang w:eastAsia="pt-BR"/>
        </w:rPr>
      </w:pP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Sabendo que o número de novas instalações de sistemas de energia solar triplicou no Brasil em 2019, quando comparado a 2018, e considerando que o número de novas instalações triplique ano a ano, o número de novas instalações previstas para o ano de 2022 será quantas vezes o número total aproximado de sistemas instalados até o final de 2019? </w:t>
      </w:r>
    </w:p>
    <w:p w14:paraId="6137F96B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9.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B6863C6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27.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EC87DF8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12.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C95612B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3.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9BD92CC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15.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8B596B2" w14:textId="77777777" w:rsidR="00350261" w:rsidRPr="00350261" w:rsidRDefault="00350261" w:rsidP="00350261">
      <w:pPr>
        <w:jc w:val="both"/>
        <w:rPr>
          <w:rFonts w:ascii="Arial" w:eastAsia="Times New Roman" w:hAnsi="Arial" w:cs="Arial"/>
          <w:lang w:eastAsia="zh-CN"/>
        </w:rPr>
      </w:pPr>
      <w:r w:rsidRPr="00350261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5962E46F" w14:textId="77777777" w:rsidR="00350261" w:rsidRPr="00350261" w:rsidRDefault="00350261" w:rsidP="00350261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>3</w:t>
      </w:r>
      <w:r w:rsidRPr="00350261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(Enem 2021</w:t>
      </w:r>
      <w:proofErr w:type="gramStart"/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>A</w:t>
      </w:r>
      <w:proofErr w:type="gramEnd"/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relação de Newton-Laplace estabelece que o módulo volumétrico de um fluido é diretamente proporcional ao quadrado da velocidade do som (em metro por segundo) no fluido e à sua densidade (em quilograma por metro cúbico), com uma constante de proporcionalidade adimensional.</w:t>
      </w:r>
    </w:p>
    <w:p w14:paraId="41E251E3" w14:textId="77777777" w:rsidR="00350261" w:rsidRPr="00350261" w:rsidRDefault="00350261" w:rsidP="00350261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26C49F5" w14:textId="77777777" w:rsidR="00350261" w:rsidRPr="00350261" w:rsidRDefault="00350261" w:rsidP="00350261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Times New Roman"/>
          <w:lang w:eastAsia="pt-BR"/>
        </w:rPr>
      </w:pP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Nessa relação, a unidade de medida adequada para o módulo volumétrico é </w:t>
      </w:r>
    </w:p>
    <w:p w14:paraId="2F5E0356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350261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1185" w:dyaOrig="360" w14:anchorId="54D1D785">
          <v:shape id="_x0000_i2030" type="#_x0000_t75" style="width:59.25pt;height:18pt" o:ole="">
            <v:imagedata r:id="rId13" o:title=""/>
          </v:shape>
          <o:OLEObject Type="Embed" ProgID="Equation.DSMT4" ShapeID="_x0000_i2030" DrawAspect="Content" ObjectID="_1699948221" r:id="rId14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44B2D116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350261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1185" w:dyaOrig="360" w14:anchorId="1145E21C">
          <v:shape id="_x0000_i2031" type="#_x0000_t75" style="width:59.25pt;height:18pt" o:ole="">
            <v:imagedata r:id="rId15" o:title=""/>
          </v:shape>
          <o:OLEObject Type="Embed" ProgID="Equation.DSMT4" ShapeID="_x0000_i2031" DrawAspect="Content" ObjectID="_1699948222" r:id="rId16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1B0C007A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350261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1125" w:dyaOrig="360" w14:anchorId="41000904">
          <v:shape id="_x0000_i2032" type="#_x0000_t75" style="width:56.25pt;height:18pt" o:ole="">
            <v:imagedata r:id="rId17" o:title=""/>
          </v:shape>
          <o:OLEObject Type="Embed" ProgID="Equation.DSMT4" ShapeID="_x0000_i2032" DrawAspect="Content" ObjectID="_1699948223" r:id="rId18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67B06BD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350261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1185" w:dyaOrig="360" w14:anchorId="3966A4D0">
          <v:shape id="_x0000_i2033" type="#_x0000_t75" style="width:59.25pt;height:18pt" o:ole="">
            <v:imagedata r:id="rId19" o:title=""/>
          </v:shape>
          <o:OLEObject Type="Embed" ProgID="Equation.DSMT4" ShapeID="_x0000_i2033" DrawAspect="Content" ObjectID="_1699948224" r:id="rId20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8BE3FE7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350261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1305" w:dyaOrig="360" w14:anchorId="31CD888B">
          <v:shape id="_x0000_i2034" type="#_x0000_t75" style="width:65.25pt;height:18pt" o:ole="">
            <v:imagedata r:id="rId21" o:title=""/>
          </v:shape>
          <o:OLEObject Type="Embed" ProgID="Equation.DSMT4" ShapeID="_x0000_i2034" DrawAspect="Content" ObjectID="_1699948225" r:id="rId22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5A64016" w14:textId="77777777" w:rsidR="00350261" w:rsidRPr="00350261" w:rsidRDefault="00350261" w:rsidP="00350261">
      <w:pPr>
        <w:jc w:val="both"/>
        <w:rPr>
          <w:rFonts w:ascii="Arial" w:eastAsia="Times New Roman" w:hAnsi="Arial" w:cs="Arial"/>
          <w:lang w:eastAsia="zh-CN"/>
        </w:rPr>
      </w:pPr>
      <w:r w:rsidRPr="00350261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75F5442F" w14:textId="77777777" w:rsidR="00350261" w:rsidRPr="00350261" w:rsidRDefault="00350261" w:rsidP="00350261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>4</w:t>
      </w:r>
      <w:r w:rsidRPr="00350261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(Enem 2021</w:t>
      </w:r>
      <w:proofErr w:type="gramStart"/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>Em</w:t>
      </w:r>
      <w:proofErr w:type="gramEnd"/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uma corrida automobilística, os carros podem fazer paradas nos boxes para efetuar trocas de pneus. Nessas trocas, o trabalho é feito por um grupo de três pessoas em cada pneu. Considere que os grupos iniciam o trabalho no mesmo instante, trabalham à mesma velocidade e cada grupo trabalha em um único pneu. Com os quatro grupos completos, são necessários 4 segundos para que a troca seja efetuada. O tempo gasto por um grupo para trocar um pneu é inversamente proporcional ao número de pessoas trabalhando nele. Em uma dessas paradas, um dos trabalhadores passou mal, não pôde participar da troca e nem foi substituído, de forma que um dos </w: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lastRenderedPageBreak/>
        <w:t>quatro grupos de troca ficou reduzido.</w:t>
      </w:r>
    </w:p>
    <w:p w14:paraId="5D45C81E" w14:textId="77777777" w:rsidR="00350261" w:rsidRPr="00350261" w:rsidRDefault="00350261" w:rsidP="00350261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91B0947" w14:textId="77777777" w:rsidR="00350261" w:rsidRPr="00350261" w:rsidRDefault="00350261" w:rsidP="00350261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Times New Roman"/>
          <w:lang w:eastAsia="pt-BR"/>
        </w:rPr>
      </w:pP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Nessa parada específica, com um dos grupos reduzido, qual foi o tempo gasto, em segundo, para trocar os quatro pneus? </w:t>
      </w:r>
    </w:p>
    <w:p w14:paraId="7D3FD596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6,0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14F1D1CF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5,7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1C0A9E7C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5,0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E6EBBEF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4,5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92CA533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4,4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0CA8C84" w14:textId="77777777" w:rsidR="00350261" w:rsidRPr="00350261" w:rsidRDefault="00350261" w:rsidP="00350261">
      <w:pPr>
        <w:jc w:val="both"/>
        <w:rPr>
          <w:rFonts w:ascii="Arial" w:eastAsia="Times New Roman" w:hAnsi="Arial" w:cs="Arial"/>
          <w:lang w:eastAsia="zh-CN"/>
        </w:rPr>
      </w:pPr>
      <w:r w:rsidRPr="00350261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157D6884" w14:textId="77777777" w:rsidR="00350261" w:rsidRPr="00350261" w:rsidRDefault="00350261" w:rsidP="00350261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Times New Roman"/>
          <w:lang w:eastAsia="pt-BR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>5</w:t>
      </w:r>
      <w:r w:rsidRPr="00350261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(Unicamp 2021</w:t>
      </w:r>
      <w:proofErr w:type="gramStart"/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>Duas</w:t>
      </w:r>
      <w:proofErr w:type="gramEnd"/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impressoras funcionando simultaneamente imprimem certa quantidade de páginas em 36 segundos. Sozinha, uma delas imprime a mesma quantidade de páginas em 90 segundos. Funcionando sozinha, para imprimir a mesma quantidade de páginas, a outra impressora gastaria </w:t>
      </w:r>
    </w:p>
    <w:p w14:paraId="071F4B26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48 segundos.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692B750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54 segundos.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58F4EFA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60 segundos.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5D5C1A1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72 segundos.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4724483" w14:textId="77777777" w:rsidR="00350261" w:rsidRPr="00350261" w:rsidRDefault="00350261" w:rsidP="00350261">
      <w:pPr>
        <w:jc w:val="both"/>
        <w:rPr>
          <w:rFonts w:ascii="Arial" w:eastAsia="Times New Roman" w:hAnsi="Arial" w:cs="Arial"/>
          <w:lang w:eastAsia="zh-CN"/>
        </w:rPr>
      </w:pPr>
      <w:r w:rsidRPr="00350261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4EBB155A" w14:textId="77777777" w:rsidR="00350261" w:rsidRPr="00350261" w:rsidRDefault="00350261" w:rsidP="00350261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>6</w:t>
      </w:r>
      <w:r w:rsidRPr="00350261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(</w:t>
      </w:r>
      <w:proofErr w:type="spellStart"/>
      <w:r w:rsidRPr="00350261">
        <w:rPr>
          <w:rFonts w:ascii="Arial" w:eastAsia="Times New Roman" w:hAnsi="Arial" w:cs="Arial"/>
          <w:sz w:val="20"/>
          <w:szCs w:val="20"/>
          <w:lang w:eastAsia="zh-CN"/>
        </w:rPr>
        <w:t>Fmp</w:t>
      </w:r>
      <w:proofErr w:type="spellEnd"/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2021</w:t>
      </w:r>
      <w:proofErr w:type="gramStart"/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>Um</w:t>
      </w:r>
      <w:proofErr w:type="gramEnd"/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recém-nascido com peso de </w:t>
      </w:r>
      <w:r w:rsidRPr="00350261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675" w:dyaOrig="300" w14:anchorId="34FC1330">
          <v:shape id="_x0000_i2035" type="#_x0000_t75" style="width:33.75pt;height:15pt" o:ole="">
            <v:imagedata r:id="rId23" o:title=""/>
          </v:shape>
          <o:OLEObject Type="Embed" ProgID="Equation.DSMT4" ShapeID="_x0000_i2035" DrawAspect="Content" ObjectID="_1699948226" r:id="rId24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foi internado com quadro de infecção. O médico prescreveu um antibiótico na dose de </w:t>
      </w:r>
      <w:r w:rsidRPr="00350261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615" w:dyaOrig="300" w14:anchorId="4578F859">
          <v:shape id="_x0000_i2036" type="#_x0000_t75" style="width:30.75pt;height:15pt" o:ole="">
            <v:imagedata r:id="rId25" o:title=""/>
          </v:shape>
          <o:OLEObject Type="Embed" ProgID="Equation.DSMT4" ShapeID="_x0000_i2036" DrawAspect="Content" ObjectID="_1699948227" r:id="rId26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para cada quilograma de peso do paciente, a cada </w:t>
      </w:r>
      <w:r w:rsidRPr="00350261">
        <w:rPr>
          <w:rFonts w:ascii="Arial" w:eastAsia="Times New Roman" w:hAnsi="Arial" w:cs="Arial"/>
          <w:position w:val="-4"/>
          <w:sz w:val="20"/>
          <w:szCs w:val="20"/>
          <w:lang w:eastAsia="pt-BR"/>
        </w:rPr>
        <w:object w:dxaOrig="285" w:dyaOrig="240" w14:anchorId="4CDC34FD">
          <v:shape id="_x0000_i2037" type="#_x0000_t75" style="width:14.25pt;height:12pt" o:ole="">
            <v:imagedata r:id="rId27" o:title=""/>
          </v:shape>
          <o:OLEObject Type="Embed" ProgID="Equation.DSMT4" ShapeID="_x0000_i2037" DrawAspect="Content" ObjectID="_1699948228" r:id="rId28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horas, por via endovenosa.</w:t>
      </w:r>
    </w:p>
    <w:p w14:paraId="7A2F0DA3" w14:textId="77777777" w:rsidR="00350261" w:rsidRPr="00350261" w:rsidRDefault="00350261" w:rsidP="00350261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A diluição da medicação é de </w:t>
      </w:r>
      <w:r w:rsidRPr="00350261">
        <w:rPr>
          <w:rFonts w:ascii="Arial" w:eastAsia="Times New Roman" w:hAnsi="Arial" w:cs="Arial"/>
          <w:position w:val="-4"/>
          <w:sz w:val="20"/>
          <w:szCs w:val="20"/>
          <w:lang w:eastAsia="pt-BR"/>
        </w:rPr>
        <w:object w:dxaOrig="135" w:dyaOrig="240" w14:anchorId="36E9B2C4">
          <v:shape id="_x0000_i2038" type="#_x0000_t75" style="width:6.75pt;height:12pt" o:ole="">
            <v:imagedata r:id="rId29" o:title=""/>
          </v:shape>
          <o:OLEObject Type="Embed" ProgID="Equation.DSMT4" ShapeID="_x0000_i2038" DrawAspect="Content" ObjectID="_1699948229" r:id="rId30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grama para cada </w:t>
      </w:r>
      <w:r w:rsidRPr="00350261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645" w:dyaOrig="300" w14:anchorId="3E7BCF69">
          <v:shape id="_x0000_i2039" type="#_x0000_t75" style="width:32.25pt;height:15pt" o:ole="">
            <v:imagedata r:id="rId31" o:title=""/>
          </v:shape>
          <o:OLEObject Type="Embed" ProgID="Equation.DSMT4" ShapeID="_x0000_i2039" DrawAspect="Content" ObjectID="_1699948230" r:id="rId32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de água destilada.</w:t>
      </w:r>
    </w:p>
    <w:p w14:paraId="7A2B0E49" w14:textId="77777777" w:rsidR="00350261" w:rsidRPr="00350261" w:rsidRDefault="00350261" w:rsidP="00350261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0D01242" w14:textId="77777777" w:rsidR="00350261" w:rsidRPr="00350261" w:rsidRDefault="00350261" w:rsidP="00350261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Times New Roman"/>
          <w:lang w:eastAsia="pt-BR"/>
        </w:rPr>
      </w:pP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A dose que deve ser prescrita por dia, é de, em </w:t>
      </w:r>
      <w:r w:rsidRPr="00350261">
        <w:rPr>
          <w:rFonts w:ascii="Arial" w:eastAsia="Times New Roman" w:hAnsi="Arial" w:cs="Arial"/>
          <w:position w:val="-8"/>
          <w:sz w:val="20"/>
          <w:szCs w:val="20"/>
          <w:lang w:eastAsia="pt-BR"/>
        </w:rPr>
        <w:object w:dxaOrig="375" w:dyaOrig="285" w14:anchorId="2ED0D08D">
          <v:shape id="_x0000_i2040" type="#_x0000_t75" style="width:18.75pt;height:14.25pt" o:ole="">
            <v:imagedata r:id="rId33" o:title=""/>
          </v:shape>
          <o:OLEObject Type="Embed" ProgID="Equation.DSMT4" ShapeID="_x0000_i2040" DrawAspect="Content" ObjectID="_1699948231" r:id="rId34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14:paraId="2959650A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350261">
        <w:rPr>
          <w:rFonts w:ascii="Arial" w:eastAsia="Times New Roman" w:hAnsi="Arial" w:cs="Arial"/>
          <w:position w:val="-8"/>
          <w:sz w:val="20"/>
          <w:szCs w:val="20"/>
          <w:lang w:eastAsia="pt-BR"/>
        </w:rPr>
        <w:object w:dxaOrig="360" w:dyaOrig="285" w14:anchorId="1BDD9029">
          <v:shape id="_x0000_i2041" type="#_x0000_t75" style="width:18pt;height:14.25pt" o:ole="">
            <v:imagedata r:id="rId35" o:title=""/>
          </v:shape>
          <o:OLEObject Type="Embed" ProgID="Equation.DSMT4" ShapeID="_x0000_i2041" DrawAspect="Content" ObjectID="_1699948232" r:id="rId36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585FC29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350261">
        <w:rPr>
          <w:rFonts w:ascii="Arial" w:eastAsia="Times New Roman" w:hAnsi="Arial" w:cs="Arial"/>
          <w:position w:val="-8"/>
          <w:sz w:val="20"/>
          <w:szCs w:val="20"/>
          <w:lang w:eastAsia="pt-BR"/>
        </w:rPr>
        <w:object w:dxaOrig="360" w:dyaOrig="285" w14:anchorId="1DF02DB1">
          <v:shape id="_x0000_i2042" type="#_x0000_t75" style="width:18pt;height:14.25pt" o:ole="">
            <v:imagedata r:id="rId37" o:title=""/>
          </v:shape>
          <o:OLEObject Type="Embed" ProgID="Equation.DSMT4" ShapeID="_x0000_i2042" DrawAspect="Content" ObjectID="_1699948233" r:id="rId38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0278E54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350261">
        <w:rPr>
          <w:rFonts w:ascii="Arial" w:eastAsia="Times New Roman" w:hAnsi="Arial" w:cs="Arial"/>
          <w:position w:val="-8"/>
          <w:sz w:val="20"/>
          <w:szCs w:val="20"/>
          <w:lang w:eastAsia="pt-BR"/>
        </w:rPr>
        <w:object w:dxaOrig="345" w:dyaOrig="285" w14:anchorId="2215AD01">
          <v:shape id="_x0000_i2043" type="#_x0000_t75" style="width:17.25pt;height:14.25pt" o:ole="">
            <v:imagedata r:id="rId39" o:title=""/>
          </v:shape>
          <o:OLEObject Type="Embed" ProgID="Equation.DSMT4" ShapeID="_x0000_i2043" DrawAspect="Content" ObjectID="_1699948234" r:id="rId40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88C19C2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350261">
        <w:rPr>
          <w:rFonts w:ascii="Arial" w:eastAsia="Times New Roman" w:hAnsi="Arial" w:cs="Arial"/>
          <w:position w:val="-8"/>
          <w:sz w:val="20"/>
          <w:szCs w:val="20"/>
          <w:lang w:eastAsia="pt-BR"/>
        </w:rPr>
        <w:object w:dxaOrig="345" w:dyaOrig="285" w14:anchorId="349AC0B4">
          <v:shape id="_x0000_i2044" type="#_x0000_t75" style="width:17.25pt;height:14.25pt" o:ole="">
            <v:imagedata r:id="rId41" o:title=""/>
          </v:shape>
          <o:OLEObject Type="Embed" ProgID="Equation.DSMT4" ShapeID="_x0000_i2044" DrawAspect="Content" ObjectID="_1699948235" r:id="rId42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1C5213C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350261">
        <w:rPr>
          <w:rFonts w:ascii="Arial" w:eastAsia="Times New Roman" w:hAnsi="Arial" w:cs="Arial"/>
          <w:position w:val="-8"/>
          <w:sz w:val="20"/>
          <w:szCs w:val="20"/>
          <w:lang w:eastAsia="pt-BR"/>
        </w:rPr>
        <w:object w:dxaOrig="345" w:dyaOrig="285" w14:anchorId="2FDF7BDA">
          <v:shape id="_x0000_i2045" type="#_x0000_t75" style="width:17.25pt;height:14.25pt" o:ole="">
            <v:imagedata r:id="rId43" o:title=""/>
          </v:shape>
          <o:OLEObject Type="Embed" ProgID="Equation.DSMT4" ShapeID="_x0000_i2045" DrawAspect="Content" ObjectID="_1699948236" r:id="rId44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298DB01" w14:textId="77777777" w:rsidR="00350261" w:rsidRPr="00350261" w:rsidRDefault="00350261" w:rsidP="00350261">
      <w:pPr>
        <w:jc w:val="both"/>
        <w:rPr>
          <w:rFonts w:ascii="Arial" w:eastAsia="Times New Roman" w:hAnsi="Arial" w:cs="Arial"/>
          <w:lang w:eastAsia="zh-CN"/>
        </w:rPr>
      </w:pPr>
      <w:r w:rsidRPr="00350261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1D1697E5" w14:textId="77777777" w:rsidR="00350261" w:rsidRPr="00350261" w:rsidRDefault="00350261" w:rsidP="00350261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Times New Roman"/>
          <w:lang w:eastAsia="pt-BR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>7</w:t>
      </w:r>
      <w:r w:rsidRPr="00350261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(</w:t>
      </w:r>
      <w:proofErr w:type="spellStart"/>
      <w:r w:rsidRPr="00350261">
        <w:rPr>
          <w:rFonts w:ascii="Arial" w:eastAsia="Times New Roman" w:hAnsi="Arial" w:cs="Arial"/>
          <w:sz w:val="20"/>
          <w:szCs w:val="20"/>
          <w:lang w:eastAsia="zh-CN"/>
        </w:rPr>
        <w:t>Upf</w:t>
      </w:r>
      <w:proofErr w:type="spellEnd"/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2021</w:t>
      </w:r>
      <w:proofErr w:type="gramStart"/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>O</w:t>
      </w:r>
      <w:proofErr w:type="gramEnd"/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peso aproximado de um objeto em Marte é </w:t>
      </w:r>
      <w:r w:rsidRPr="00350261">
        <w:rPr>
          <w:rFonts w:ascii="Arial" w:eastAsia="Times New Roman" w:hAnsi="Arial" w:cs="Arial"/>
          <w:position w:val="-22"/>
          <w:sz w:val="20"/>
          <w:szCs w:val="20"/>
          <w:lang w:eastAsia="pt-BR"/>
        </w:rPr>
        <w:object w:dxaOrig="315" w:dyaOrig="555" w14:anchorId="2B9F3875">
          <v:shape id="_x0000_i2046" type="#_x0000_t75" style="width:15.75pt;height:27.75pt" o:ole="">
            <v:imagedata r:id="rId45" o:title=""/>
          </v:shape>
          <o:OLEObject Type="Embed" ProgID="Equation.DSMT4" ShapeID="_x0000_i2046" DrawAspect="Content" ObjectID="_1699948237" r:id="rId46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do seu peso na Terra. Já o peso de um objeto em Júpiter é, aproximadamente, </w:t>
      </w:r>
      <w:r w:rsidRPr="00350261">
        <w:rPr>
          <w:rFonts w:ascii="Arial" w:eastAsia="Times New Roman" w:hAnsi="Arial" w:cs="Arial"/>
          <w:position w:val="-22"/>
          <w:sz w:val="20"/>
          <w:szCs w:val="20"/>
          <w:lang w:eastAsia="pt-BR"/>
        </w:rPr>
        <w:object w:dxaOrig="345" w:dyaOrig="555" w14:anchorId="1645A750">
          <v:shape id="_x0000_i2047" type="#_x0000_t75" style="width:17.25pt;height:27.75pt" o:ole="">
            <v:imagedata r:id="rId47" o:title=""/>
          </v:shape>
          <o:OLEObject Type="Embed" ProgID="Equation.DSMT4" ShapeID="_x0000_i2047" DrawAspect="Content" ObjectID="_1699948238" r:id="rId48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do seu peso na Terra. Se um objeto pesa </w:t>
      </w:r>
      <w:r w:rsidRPr="00350261">
        <w:rPr>
          <w:rFonts w:ascii="Arial" w:eastAsia="Times New Roman" w:hAnsi="Arial" w:cs="Arial"/>
          <w:position w:val="-10"/>
          <w:sz w:val="20"/>
          <w:szCs w:val="20"/>
          <w:lang w:eastAsia="pt-BR"/>
        </w:rPr>
        <w:object w:dxaOrig="660" w:dyaOrig="300" w14:anchorId="0930747E">
          <v:shape id="_x0000_i2048" type="#_x0000_t75" style="width:33pt;height:15pt" o:ole="">
            <v:imagedata r:id="rId49" o:title=""/>
          </v:shape>
          <o:OLEObject Type="Embed" ProgID="Equation.DSMT4" ShapeID="_x0000_i2048" DrawAspect="Content" ObjectID="_1699948239" r:id="rId50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na Terra, a quantidade de quilos que ele pesa a mais em Júpiter do que pesa em Marte é: </w:t>
      </w:r>
    </w:p>
    <w:p w14:paraId="06CE0091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90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7F85C05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80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DEEFF22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220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4BEBAF4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130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417095E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300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2CF361C" w14:textId="77777777" w:rsidR="00350261" w:rsidRPr="00350261" w:rsidRDefault="00350261" w:rsidP="00350261">
      <w:pPr>
        <w:jc w:val="both"/>
        <w:rPr>
          <w:rFonts w:ascii="Arial" w:eastAsia="Times New Roman" w:hAnsi="Arial" w:cs="Arial"/>
          <w:lang w:eastAsia="zh-CN"/>
        </w:rPr>
      </w:pPr>
      <w:r w:rsidRPr="00350261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125BBDA5" w14:textId="77777777" w:rsidR="00350261" w:rsidRPr="00350261" w:rsidRDefault="00350261" w:rsidP="00350261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>8</w:t>
      </w:r>
      <w:r w:rsidRPr="00350261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(</w:t>
      </w:r>
      <w:proofErr w:type="spellStart"/>
      <w:r w:rsidRPr="00350261">
        <w:rPr>
          <w:rFonts w:ascii="Arial" w:eastAsia="Times New Roman" w:hAnsi="Arial" w:cs="Arial"/>
          <w:sz w:val="20"/>
          <w:szCs w:val="20"/>
          <w:lang w:eastAsia="zh-CN"/>
        </w:rPr>
        <w:t>Fmp</w:t>
      </w:r>
      <w:proofErr w:type="spellEnd"/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2021)  </w:t>
      </w:r>
    </w:p>
    <w:p w14:paraId="648724F4" w14:textId="77777777" w:rsidR="00350261" w:rsidRPr="00350261" w:rsidRDefault="00350261" w:rsidP="00350261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shd w:val="clear" w:color="auto" w:fill="FFFFFF"/>
          <w:lang w:eastAsia="pt-BR"/>
        </w:rPr>
      </w:pPr>
      <w:r w:rsidRPr="00350261">
        <w:rPr>
          <w:rFonts w:ascii="Arial" w:eastAsia="Times New Roman" w:hAnsi="Arial"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 wp14:anchorId="7630074C" wp14:editId="2B94EFDD">
            <wp:extent cx="657225" cy="1790700"/>
            <wp:effectExtent l="0" t="0" r="9525" b="0"/>
            <wp:docPr id="128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17F74" w14:textId="77777777" w:rsidR="00350261" w:rsidRPr="00350261" w:rsidRDefault="00350261" w:rsidP="00350261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1A364AC" w14:textId="77777777" w:rsidR="00350261" w:rsidRPr="00350261" w:rsidRDefault="00350261" w:rsidP="00350261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O álcool </w:t>
      </w:r>
      <w:r w:rsidRPr="00350261">
        <w:rPr>
          <w:rFonts w:ascii="Arial" w:eastAsia="Times New Roman" w:hAnsi="Arial" w:cs="Arial"/>
          <w:position w:val="-6"/>
          <w:sz w:val="20"/>
          <w:szCs w:val="20"/>
          <w:lang w:eastAsia="pt-BR"/>
        </w:rPr>
        <w:object w:dxaOrig="375" w:dyaOrig="255" w14:anchorId="22F1C3BE">
          <v:shape id="_x0000_i2049" type="#_x0000_t75" style="width:18.75pt;height:12.75pt" o:ole="">
            <v:imagedata r:id="rId52" o:title=""/>
          </v:shape>
          <o:OLEObject Type="Embed" ProgID="Equation.DSMT4" ShapeID="_x0000_i2049" DrawAspect="Content" ObjectID="_1699948240" r:id="rId53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é um produto no qual qualquer quantidade contém </w:t>
      </w:r>
      <w:r w:rsidRPr="00350261">
        <w:rPr>
          <w:rFonts w:ascii="Arial" w:eastAsia="Times New Roman" w:hAnsi="Arial" w:cs="Arial"/>
          <w:position w:val="-6"/>
          <w:sz w:val="20"/>
          <w:szCs w:val="20"/>
          <w:lang w:eastAsia="pt-BR"/>
        </w:rPr>
        <w:object w:dxaOrig="480" w:dyaOrig="255" w14:anchorId="2FEF0BD1">
          <v:shape id="_x0000_i2050" type="#_x0000_t75" style="width:24pt;height:12.75pt" o:ole="">
            <v:imagedata r:id="rId54" o:title=""/>
          </v:shape>
          <o:OLEObject Type="Embed" ProgID="Equation.DSMT4" ShapeID="_x0000_i2050" DrawAspect="Content" ObjectID="_1699948241" r:id="rId55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de álcool etílico puro e </w:t>
      </w:r>
      <w:r w:rsidRPr="00350261">
        <w:rPr>
          <w:rFonts w:ascii="Arial" w:eastAsia="Times New Roman" w:hAnsi="Arial" w:cs="Arial"/>
          <w:position w:val="-6"/>
          <w:sz w:val="20"/>
          <w:szCs w:val="20"/>
          <w:lang w:eastAsia="pt-BR"/>
        </w:rPr>
        <w:object w:dxaOrig="480" w:dyaOrig="255" w14:anchorId="00A528D2">
          <v:shape id="_x0000_i2051" type="#_x0000_t75" style="width:24pt;height:12.75pt" o:ole="">
            <v:imagedata r:id="rId56" o:title=""/>
          </v:shape>
          <o:OLEObject Type="Embed" ProgID="Equation.DSMT4" ShapeID="_x0000_i2051" DrawAspect="Content" ObjectID="_1699948242" r:id="rId57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de água. Esse álcool é indicado para uso profissional como, por exemplo, nos hospitais. Para fins domésticos, utiliza-se o álcool </w:t>
      </w:r>
      <w:r w:rsidRPr="00350261">
        <w:rPr>
          <w:rFonts w:ascii="Arial" w:eastAsia="Times New Roman" w:hAnsi="Arial" w:cs="Arial"/>
          <w:position w:val="-8"/>
          <w:sz w:val="20"/>
          <w:szCs w:val="20"/>
          <w:lang w:eastAsia="pt-BR"/>
        </w:rPr>
        <w:object w:dxaOrig="420" w:dyaOrig="285" w14:anchorId="5B1BB63C">
          <v:shape id="_x0000_i2052" type="#_x0000_t75" style="width:21pt;height:14.25pt" o:ole="">
            <v:imagedata r:id="rId58" o:title=""/>
          </v:shape>
          <o:OLEObject Type="Embed" ProgID="Equation.DSMT4" ShapeID="_x0000_i2052" DrawAspect="Content" ObjectID="_1699948243" r:id="rId59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que é eficiente para limpeza e muito mais seguro.</w:t>
      </w:r>
    </w:p>
    <w:p w14:paraId="545A0B07" w14:textId="77777777" w:rsidR="00350261" w:rsidRPr="00350261" w:rsidRDefault="00350261" w:rsidP="00350261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D65DEA4" w14:textId="77777777" w:rsidR="00350261" w:rsidRPr="00350261" w:rsidRDefault="00350261" w:rsidP="00350261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Nesse contexto, considere </w:t>
      </w:r>
      <w:r w:rsidRPr="00350261">
        <w:rPr>
          <w:rFonts w:ascii="Arial" w:eastAsia="Times New Roman" w:hAnsi="Arial" w:cs="Arial"/>
          <w:position w:val="-4"/>
          <w:sz w:val="20"/>
          <w:szCs w:val="20"/>
          <w:lang w:eastAsia="pt-BR"/>
        </w:rPr>
        <w:object w:dxaOrig="135" w:dyaOrig="240" w14:anchorId="512B139C">
          <v:shape id="_x0000_i2053" type="#_x0000_t75" style="width:6.75pt;height:12pt" o:ole="">
            <v:imagedata r:id="rId60" o:title=""/>
          </v:shape>
          <o:OLEObject Type="Embed" ProgID="Equation.DSMT4" ShapeID="_x0000_i2053" DrawAspect="Content" ObjectID="_1699948244" r:id="rId61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litro de álcool </w:t>
      </w:r>
      <w:r w:rsidRPr="00350261">
        <w:rPr>
          <w:rFonts w:ascii="Arial" w:eastAsia="Times New Roman" w:hAnsi="Arial" w:cs="Arial"/>
          <w:position w:val="-6"/>
          <w:sz w:val="20"/>
          <w:szCs w:val="20"/>
          <w:lang w:eastAsia="pt-BR"/>
        </w:rPr>
        <w:object w:dxaOrig="420" w:dyaOrig="255" w14:anchorId="7C9C179E">
          <v:shape id="_x0000_i2054" type="#_x0000_t75" style="width:21pt;height:12.75pt" o:ole="">
            <v:imagedata r:id="rId62" o:title=""/>
          </v:shape>
          <o:OLEObject Type="Embed" ProgID="Equation.DSMT4" ShapeID="_x0000_i2054" DrawAspect="Content" ObjectID="_1699948245" r:id="rId63"/>
        </w:object>
      </w:r>
    </w:p>
    <w:p w14:paraId="681AFDE9" w14:textId="77777777" w:rsidR="00350261" w:rsidRPr="00350261" w:rsidRDefault="00350261" w:rsidP="00350261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Times New Roman"/>
          <w:lang w:eastAsia="pt-BR"/>
        </w:rPr>
      </w:pPr>
      <w:r w:rsidRPr="00350261">
        <w:rPr>
          <w:rFonts w:ascii="Arial" w:eastAsia="Times New Roman" w:hAnsi="Arial" w:cs="Arial"/>
          <w:sz w:val="20"/>
          <w:szCs w:val="20"/>
          <w:lang w:eastAsia="pt-BR"/>
        </w:rPr>
        <w:lastRenderedPageBreak/>
        <w:t xml:space="preserve">Qual a quantidade de água, em mL, que deve ser acrescentada a esse produto para obter álcool </w:t>
      </w:r>
      <w:r w:rsidRPr="00350261">
        <w:rPr>
          <w:rFonts w:ascii="Arial" w:eastAsia="Times New Roman" w:hAnsi="Arial" w:cs="Arial"/>
          <w:position w:val="-6"/>
          <w:sz w:val="20"/>
          <w:szCs w:val="20"/>
          <w:lang w:eastAsia="pt-BR"/>
        </w:rPr>
        <w:object w:dxaOrig="525" w:dyaOrig="255" w14:anchorId="0B430156">
          <v:shape id="_x0000_i2055" type="#_x0000_t75" style="width:26.25pt;height:12.75pt" o:ole="">
            <v:imagedata r:id="rId64" o:title=""/>
          </v:shape>
          <o:OLEObject Type="Embed" ProgID="Equation.DSMT4" ShapeID="_x0000_i2055" DrawAspect="Content" ObjectID="_1699948246" r:id="rId65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14:paraId="6E8BC6A8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350261">
        <w:rPr>
          <w:rFonts w:ascii="Arial" w:eastAsia="Times New Roman" w:hAnsi="Arial" w:cs="Arial"/>
          <w:position w:val="-6"/>
          <w:sz w:val="20"/>
          <w:szCs w:val="20"/>
          <w:lang w:eastAsia="pt-BR"/>
        </w:rPr>
        <w:object w:dxaOrig="420" w:dyaOrig="255" w14:anchorId="2496FA50">
          <v:shape id="_x0000_i2056" type="#_x0000_t75" style="width:21pt;height:12.75pt" o:ole="">
            <v:imagedata r:id="rId66" o:title=""/>
          </v:shape>
          <o:OLEObject Type="Embed" ProgID="Equation.DSMT4" ShapeID="_x0000_i2056" DrawAspect="Content" ObjectID="_1699948247" r:id="rId67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03511445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350261">
        <w:rPr>
          <w:rFonts w:ascii="Arial" w:eastAsia="Times New Roman" w:hAnsi="Arial" w:cs="Arial"/>
          <w:position w:val="-6"/>
          <w:sz w:val="20"/>
          <w:szCs w:val="20"/>
          <w:lang w:eastAsia="pt-BR"/>
        </w:rPr>
        <w:object w:dxaOrig="420" w:dyaOrig="255" w14:anchorId="4F0DA022">
          <v:shape id="_x0000_i2057" type="#_x0000_t75" style="width:21pt;height:12.75pt" o:ole="">
            <v:imagedata r:id="rId68" o:title=""/>
          </v:shape>
          <o:OLEObject Type="Embed" ProgID="Equation.DSMT4" ShapeID="_x0000_i2057" DrawAspect="Content" ObjectID="_1699948248" r:id="rId69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58834AA5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350261">
        <w:rPr>
          <w:rFonts w:ascii="Arial" w:eastAsia="Times New Roman" w:hAnsi="Arial" w:cs="Arial"/>
          <w:position w:val="-6"/>
          <w:sz w:val="20"/>
          <w:szCs w:val="20"/>
          <w:lang w:eastAsia="pt-BR"/>
        </w:rPr>
        <w:object w:dxaOrig="405" w:dyaOrig="255" w14:anchorId="58C526B8">
          <v:shape id="_x0000_i2058" type="#_x0000_t75" style="width:20.25pt;height:12.75pt" o:ole="">
            <v:imagedata r:id="rId70" o:title=""/>
          </v:shape>
          <o:OLEObject Type="Embed" ProgID="Equation.DSMT4" ShapeID="_x0000_i2058" DrawAspect="Content" ObjectID="_1699948249" r:id="rId71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FD382E5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350261">
        <w:rPr>
          <w:rFonts w:ascii="Arial" w:eastAsia="Times New Roman" w:hAnsi="Arial" w:cs="Arial"/>
          <w:position w:val="-6"/>
          <w:sz w:val="20"/>
          <w:szCs w:val="20"/>
          <w:lang w:eastAsia="pt-BR"/>
        </w:rPr>
        <w:object w:dxaOrig="405" w:dyaOrig="255" w14:anchorId="1E6B500A">
          <v:shape id="_x0000_i2059" type="#_x0000_t75" style="width:20.25pt;height:12.75pt" o:ole="">
            <v:imagedata r:id="rId72" o:title=""/>
          </v:shape>
          <o:OLEObject Type="Embed" ProgID="Equation.DSMT4" ShapeID="_x0000_i2059" DrawAspect="Content" ObjectID="_1699948250" r:id="rId73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0516BB3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350261">
        <w:rPr>
          <w:rFonts w:ascii="Arial" w:eastAsia="Times New Roman" w:hAnsi="Arial" w:cs="Arial"/>
          <w:position w:val="-6"/>
          <w:sz w:val="20"/>
          <w:szCs w:val="20"/>
          <w:lang w:eastAsia="pt-BR"/>
        </w:rPr>
        <w:object w:dxaOrig="405" w:dyaOrig="255" w14:anchorId="15EA5864">
          <v:shape id="_x0000_i2060" type="#_x0000_t75" style="width:20.25pt;height:12.75pt" o:ole="">
            <v:imagedata r:id="rId74" o:title=""/>
          </v:shape>
          <o:OLEObject Type="Embed" ProgID="Equation.DSMT4" ShapeID="_x0000_i2060" DrawAspect="Content" ObjectID="_1699948251" r:id="rId75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E9D8A12" w14:textId="77777777" w:rsidR="00350261" w:rsidRPr="00350261" w:rsidRDefault="00350261" w:rsidP="00350261">
      <w:pPr>
        <w:jc w:val="both"/>
        <w:rPr>
          <w:rFonts w:ascii="Arial" w:eastAsia="Times New Roman" w:hAnsi="Arial" w:cs="Arial"/>
          <w:lang w:eastAsia="zh-CN"/>
        </w:rPr>
      </w:pPr>
      <w:r w:rsidRPr="00350261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3CC6986D" w14:textId="77777777" w:rsidR="00350261" w:rsidRPr="00350261" w:rsidRDefault="00350261" w:rsidP="00350261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>9</w:t>
      </w:r>
      <w:r w:rsidRPr="00350261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(S1 - </w:t>
      </w:r>
      <w:proofErr w:type="spellStart"/>
      <w:r w:rsidRPr="00350261">
        <w:rPr>
          <w:rFonts w:ascii="Arial" w:eastAsia="Times New Roman" w:hAnsi="Arial" w:cs="Arial"/>
          <w:sz w:val="20"/>
          <w:szCs w:val="20"/>
          <w:lang w:eastAsia="zh-CN"/>
        </w:rPr>
        <w:t>ifsul</w:t>
      </w:r>
      <w:proofErr w:type="spellEnd"/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2020</w:t>
      </w:r>
      <w:proofErr w:type="gramStart"/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>Atualmente</w:t>
      </w:r>
      <w:proofErr w:type="gramEnd"/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, no Brasil, muitas escolas vêm implementando uma proposta bilíngue na educação dos surdos, ou seja, o aprendizado da LIBRAS e da Língua Portuguesa escrita como segunda língua. Isto tem sido o resultado de lutas dos surdos brasileiros por uma educação que atenda de forma eficaz suas necessidades linguísticas e culturais. </w:t>
      </w:r>
    </w:p>
    <w:p w14:paraId="29D256CE" w14:textId="77777777" w:rsidR="00350261" w:rsidRPr="00350261" w:rsidRDefault="00350261" w:rsidP="00350261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558E213" w14:textId="77777777" w:rsidR="00350261" w:rsidRPr="00350261" w:rsidRDefault="00350261" w:rsidP="00350261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Disponível em: &lt;https://www.webartigos.com/artigos/a-importancia-do-ensino-da-libras-lingua-brasileira-de-sinais-nas-escolas-de-ensino-fundamental/25014/&gt;. Acesso em 25 ago. 2019. </w:t>
      </w:r>
    </w:p>
    <w:p w14:paraId="3DE5A016" w14:textId="77777777" w:rsidR="00350261" w:rsidRPr="00350261" w:rsidRDefault="00350261" w:rsidP="00350261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D3B33C6" w14:textId="77777777" w:rsidR="00350261" w:rsidRPr="00350261" w:rsidRDefault="00350261" w:rsidP="00350261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33E0D38" w14:textId="77777777" w:rsidR="00350261" w:rsidRPr="00350261" w:rsidRDefault="00350261" w:rsidP="00350261">
      <w:pPr>
        <w:widowControl w:val="0"/>
        <w:autoSpaceDE w:val="0"/>
        <w:autoSpaceDN w:val="0"/>
        <w:adjustRightInd w:val="0"/>
        <w:jc w:val="both"/>
        <w:rPr>
          <w:rFonts w:ascii="Arial" w:eastAsia="Times New Roman" w:hAnsi="Arial" w:cs="Times New Roman"/>
          <w:lang w:eastAsia="pt-BR"/>
        </w:rPr>
      </w:pP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Considerando uma escola com </w:t>
      </w:r>
      <w:r w:rsidRPr="00350261">
        <w:rPr>
          <w:rFonts w:ascii="Arial" w:eastAsia="Times New Roman" w:hAnsi="Arial" w:cs="Times New Roman"/>
          <w:position w:val="-6"/>
          <w:lang w:eastAsia="pt-BR"/>
        </w:rPr>
        <w:object w:dxaOrig="555" w:dyaOrig="255" w14:anchorId="5A4DB61D">
          <v:shape id="_x0000_i2061" type="#_x0000_t75" style="width:27.75pt;height:12.75pt" o:ole="">
            <v:imagedata r:id="rId76" o:title=""/>
          </v:shape>
          <o:OLEObject Type="Embed" ProgID="Equation.DSMT4" ShapeID="_x0000_i2061" DrawAspect="Content" ObjectID="_1699948252" r:id="rId77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alunos, dos quais </w:t>
      </w:r>
      <w:r w:rsidRPr="00350261">
        <w:rPr>
          <w:rFonts w:ascii="Arial" w:eastAsia="Times New Roman" w:hAnsi="Arial" w:cs="Times New Roman"/>
          <w:position w:val="-6"/>
          <w:lang w:eastAsia="pt-BR"/>
        </w:rPr>
        <w:object w:dxaOrig="480" w:dyaOrig="255" w14:anchorId="725062CE">
          <v:shape id="_x0000_i2062" type="#_x0000_t75" style="width:24pt;height:12.75pt" o:ole="">
            <v:imagedata r:id="rId78" o:title=""/>
          </v:shape>
          <o:OLEObject Type="Embed" ProgID="Equation.DSMT4" ShapeID="_x0000_i2062" DrawAspect="Content" ObjectID="_1699948253" r:id="rId79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sabem português e LIBRAS e o restante sabe somente português, o número de estudantes que devem ingressar nessa escola, sabendo português e LIBRAS, de forma que </w:t>
      </w:r>
      <w:r w:rsidRPr="00350261">
        <w:rPr>
          <w:rFonts w:ascii="Arial" w:eastAsia="Times New Roman" w:hAnsi="Arial" w:cs="Times New Roman"/>
          <w:position w:val="-6"/>
          <w:lang w:eastAsia="pt-BR"/>
        </w:rPr>
        <w:object w:dxaOrig="480" w:dyaOrig="255" w14:anchorId="10EB64BC">
          <v:shape id="_x0000_i2063" type="#_x0000_t75" style="width:24pt;height:12.75pt" o:ole="">
            <v:imagedata r:id="rId80" o:title=""/>
          </v:shape>
          <o:OLEObject Type="Embed" ProgID="Equation.DSMT4" ShapeID="_x0000_i2063" DrawAspect="Content" ObjectID="_1699948254" r:id="rId81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dos estudantes saibam os dois idiomas é de, aproximadamente,  </w:t>
      </w:r>
    </w:p>
    <w:p w14:paraId="0E8DF277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350261">
        <w:rPr>
          <w:rFonts w:ascii="Arial" w:eastAsia="Times New Roman" w:hAnsi="Arial" w:cs="Times New Roman"/>
          <w:position w:val="-6"/>
          <w:lang w:eastAsia="pt-BR"/>
        </w:rPr>
        <w:object w:dxaOrig="555" w:dyaOrig="255" w14:anchorId="3184495A">
          <v:shape id="_x0000_i2064" type="#_x0000_t75" style="width:27.75pt;height:12.75pt" o:ole="">
            <v:imagedata r:id="rId82" o:title=""/>
          </v:shape>
          <o:OLEObject Type="Embed" ProgID="Equation.DSMT4" ShapeID="_x0000_i2064" DrawAspect="Content" ObjectID="_1699948255" r:id="rId83"/>
        </w:object>
      </w:r>
      <w:r w:rsidRPr="00350261">
        <w:rPr>
          <w:rFonts w:ascii="Arial" w:eastAsia="Times New Roman" w:hAnsi="Arial" w:cs="Times New Roman"/>
          <w:lang w:eastAsia="pt-BR"/>
        </w:rPr>
        <w:t xml:space="preserve">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769B7FE4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350261">
        <w:rPr>
          <w:rFonts w:ascii="Arial" w:eastAsia="Times New Roman" w:hAnsi="Arial" w:cs="Times New Roman"/>
          <w:position w:val="-6"/>
          <w:lang w:eastAsia="pt-BR"/>
        </w:rPr>
        <w:object w:dxaOrig="405" w:dyaOrig="255" w14:anchorId="3AFEDF5B">
          <v:shape id="_x0000_i2065" type="#_x0000_t75" style="width:20.25pt;height:12.75pt" o:ole="">
            <v:imagedata r:id="rId84" o:title=""/>
          </v:shape>
          <o:OLEObject Type="Embed" ProgID="Equation.DSMT4" ShapeID="_x0000_i2065" DrawAspect="Content" ObjectID="_1699948256" r:id="rId85"/>
        </w:object>
      </w:r>
      <w:r w:rsidRPr="00350261">
        <w:rPr>
          <w:rFonts w:ascii="Arial" w:eastAsia="Times New Roman" w:hAnsi="Arial" w:cs="Times New Roman"/>
          <w:lang w:eastAsia="pt-BR"/>
        </w:rPr>
        <w:t xml:space="preserve">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468644AA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c) </w:t>
      </w:r>
      <w:r w:rsidRPr="00350261">
        <w:rPr>
          <w:rFonts w:ascii="Arial" w:eastAsia="Times New Roman" w:hAnsi="Arial" w:cs="Times New Roman"/>
          <w:position w:val="-6"/>
          <w:lang w:eastAsia="pt-BR"/>
        </w:rPr>
        <w:object w:dxaOrig="420" w:dyaOrig="255" w14:anchorId="5ECB81D8">
          <v:shape id="_x0000_i2066" type="#_x0000_t75" style="width:21pt;height:12.75pt" o:ole="">
            <v:imagedata r:id="rId86" o:title=""/>
          </v:shape>
          <o:OLEObject Type="Embed" ProgID="Equation.DSMT4" ShapeID="_x0000_i2066" DrawAspect="Content" ObjectID="_1699948257" r:id="rId87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28050AE5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350261">
        <w:rPr>
          <w:rFonts w:ascii="Arial" w:eastAsia="Times New Roman" w:hAnsi="Arial" w:cs="Times New Roman"/>
          <w:position w:val="-6"/>
          <w:lang w:eastAsia="pt-BR"/>
        </w:rPr>
        <w:object w:dxaOrig="405" w:dyaOrig="255" w14:anchorId="404128DD">
          <v:shape id="_x0000_i2067" type="#_x0000_t75" style="width:20.25pt;height:12.75pt" o:ole="">
            <v:imagedata r:id="rId88" o:title=""/>
          </v:shape>
          <o:OLEObject Type="Embed" ProgID="Equation.DSMT4" ShapeID="_x0000_i2067" DrawAspect="Content" ObjectID="_1699948258" r:id="rId89"/>
        </w:object>
      </w:r>
      <w:r w:rsidRPr="00350261">
        <w:rPr>
          <w:rFonts w:ascii="Arial" w:eastAsia="Times New Roman" w:hAnsi="Arial" w:cs="Times New Roman"/>
          <w:lang w:eastAsia="pt-BR"/>
        </w:rPr>
        <w:t xml:space="preserve">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47FC490" w14:textId="77777777" w:rsidR="00350261" w:rsidRPr="00350261" w:rsidRDefault="00350261" w:rsidP="00350261">
      <w:pPr>
        <w:jc w:val="both"/>
        <w:rPr>
          <w:rFonts w:ascii="Arial" w:eastAsia="Times New Roman" w:hAnsi="Arial" w:cs="Arial"/>
          <w:lang w:eastAsia="zh-CN"/>
        </w:rPr>
      </w:pPr>
      <w:r w:rsidRPr="00350261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p w14:paraId="14A4AC32" w14:textId="77777777" w:rsidR="00350261" w:rsidRPr="00350261" w:rsidRDefault="00350261" w:rsidP="00350261">
      <w:pPr>
        <w:jc w:val="both"/>
        <w:rPr>
          <w:rFonts w:ascii="Arial" w:eastAsia="Times New Roman" w:hAnsi="Arial" w:cs="Times New Roman"/>
          <w:lang w:eastAsia="pt-BR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>10</w:t>
      </w:r>
      <w:r w:rsidRPr="00350261">
        <w:rPr>
          <w:rFonts w:ascii="Arial" w:eastAsia="Times New Roman" w:hAnsi="Arial" w:cs="Arial"/>
          <w:b/>
          <w:sz w:val="20"/>
          <w:szCs w:val="20"/>
          <w:lang w:eastAsia="zh-CN"/>
        </w:rPr>
        <w:t>.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(</w:t>
      </w:r>
      <w:proofErr w:type="spellStart"/>
      <w:r w:rsidRPr="00350261">
        <w:rPr>
          <w:rFonts w:ascii="Arial" w:eastAsia="Times New Roman" w:hAnsi="Arial" w:cs="Arial"/>
          <w:sz w:val="20"/>
          <w:szCs w:val="20"/>
          <w:lang w:eastAsia="zh-CN"/>
        </w:rPr>
        <w:t>Unioeste</w:t>
      </w:r>
      <w:proofErr w:type="spellEnd"/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2020</w:t>
      </w:r>
      <w:proofErr w:type="gramStart"/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)  </w: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>Quatro</w:t>
      </w:r>
      <w:proofErr w:type="gramEnd"/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países vizinhos possuem cada um sua moeda oficial. Estas quatro moedas são o real, o peso, a coroa e a libra. Os habitantes destes quatro países usam livremente as quatro moedas de acordo com a seguinte taxa de conversão: </w:t>
      </w:r>
      <w:r w:rsidRPr="00350261">
        <w:rPr>
          <w:rFonts w:ascii="Arial" w:eastAsia="Times New Roman" w:hAnsi="Arial" w:cs="Arial"/>
          <w:position w:val="-4"/>
          <w:sz w:val="20"/>
          <w:szCs w:val="20"/>
          <w:lang w:eastAsia="pt-BR"/>
        </w:rPr>
        <w:object w:dxaOrig="180" w:dyaOrig="240" w14:anchorId="1EC9879F">
          <v:shape id="_x0000_i2068" type="#_x0000_t75" style="width:9pt;height:12pt" o:ole="">
            <v:imagedata r:id="rId90" o:title=""/>
          </v:shape>
          <o:OLEObject Type="Embed" ProgID="Equation.DSMT4" ShapeID="_x0000_i2068" DrawAspect="Content" ObjectID="_1699948259" r:id="rId91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reais equivalem a </w:t>
      </w:r>
      <w:r w:rsidRPr="00350261">
        <w:rPr>
          <w:rFonts w:ascii="Arial" w:eastAsia="Times New Roman" w:hAnsi="Arial" w:cs="Arial"/>
          <w:position w:val="-6"/>
          <w:sz w:val="20"/>
          <w:szCs w:val="20"/>
          <w:lang w:eastAsia="pt-BR"/>
        </w:rPr>
        <w:object w:dxaOrig="180" w:dyaOrig="255" w14:anchorId="3464905E">
          <v:shape id="_x0000_i2069" type="#_x0000_t75" style="width:9pt;height:12.75pt" o:ole="">
            <v:imagedata r:id="rId92" o:title=""/>
          </v:shape>
          <o:OLEObject Type="Embed" ProgID="Equation.DSMT4" ShapeID="_x0000_i2069" DrawAspect="Content" ObjectID="_1699948260" r:id="rId93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pesos; </w:t>
      </w:r>
      <w:r w:rsidRPr="00350261">
        <w:rPr>
          <w:rFonts w:ascii="Arial" w:eastAsia="Times New Roman" w:hAnsi="Arial" w:cs="Arial"/>
          <w:position w:val="-6"/>
          <w:sz w:val="20"/>
          <w:szCs w:val="20"/>
          <w:lang w:eastAsia="pt-BR"/>
        </w:rPr>
        <w:object w:dxaOrig="180" w:dyaOrig="255" w14:anchorId="11032311">
          <v:shape id="_x0000_i2070" type="#_x0000_t75" style="width:9pt;height:12.75pt" o:ole="">
            <v:imagedata r:id="rId94" o:title=""/>
          </v:shape>
          <o:OLEObject Type="Embed" ProgID="Equation.DSMT4" ShapeID="_x0000_i2070" DrawAspect="Content" ObjectID="_1699948261" r:id="rId95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pesos equivalem a </w:t>
      </w:r>
      <w:r w:rsidRPr="00350261">
        <w:rPr>
          <w:rFonts w:ascii="Arial" w:eastAsia="Times New Roman" w:hAnsi="Arial" w:cs="Arial"/>
          <w:position w:val="-4"/>
          <w:sz w:val="20"/>
          <w:szCs w:val="20"/>
          <w:lang w:eastAsia="pt-BR"/>
        </w:rPr>
        <w:object w:dxaOrig="180" w:dyaOrig="240" w14:anchorId="40651081">
          <v:shape id="_x0000_i2071" type="#_x0000_t75" style="width:9pt;height:12pt" o:ole="">
            <v:imagedata r:id="rId96" o:title=""/>
          </v:shape>
          <o:OLEObject Type="Embed" ProgID="Equation.DSMT4" ShapeID="_x0000_i2071" DrawAspect="Content" ObjectID="_1699948262" r:id="rId97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coroas; </w:t>
      </w:r>
      <w:r w:rsidRPr="00350261">
        <w:rPr>
          <w:rFonts w:ascii="Arial" w:eastAsia="Times New Roman" w:hAnsi="Arial" w:cs="Arial"/>
          <w:position w:val="-6"/>
          <w:sz w:val="20"/>
          <w:szCs w:val="20"/>
          <w:lang w:eastAsia="pt-BR"/>
        </w:rPr>
        <w:object w:dxaOrig="180" w:dyaOrig="255" w14:anchorId="0036E9BA">
          <v:shape id="_x0000_i2072" type="#_x0000_t75" style="width:9pt;height:12.75pt" o:ole="">
            <v:imagedata r:id="rId98" o:title=""/>
          </v:shape>
          <o:OLEObject Type="Embed" ProgID="Equation.DSMT4" ShapeID="_x0000_i2072" DrawAspect="Content" ObjectID="_1699948263" r:id="rId99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coroas equivalem a </w:t>
      </w:r>
      <w:r w:rsidRPr="00350261">
        <w:rPr>
          <w:rFonts w:ascii="Arial" w:eastAsia="Times New Roman" w:hAnsi="Arial" w:cs="Arial"/>
          <w:position w:val="-6"/>
          <w:sz w:val="20"/>
          <w:szCs w:val="20"/>
          <w:lang w:eastAsia="pt-BR"/>
        </w:rPr>
        <w:object w:dxaOrig="180" w:dyaOrig="255" w14:anchorId="55B13546">
          <v:shape id="_x0000_i2073" type="#_x0000_t75" style="width:9pt;height:12.75pt" o:ole="">
            <v:imagedata r:id="rId100" o:title=""/>
          </v:shape>
          <o:OLEObject Type="Embed" ProgID="Equation.DSMT4" ShapeID="_x0000_i2073" DrawAspect="Content" ObjectID="_1699948264" r:id="rId101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libras. Quantas libras equivalem a </w:t>
      </w:r>
      <w:r w:rsidRPr="00350261">
        <w:rPr>
          <w:rFonts w:ascii="Arial" w:eastAsia="Times New Roman" w:hAnsi="Arial" w:cs="Arial"/>
          <w:position w:val="-4"/>
          <w:sz w:val="20"/>
          <w:szCs w:val="20"/>
          <w:lang w:eastAsia="pt-BR"/>
        </w:rPr>
        <w:object w:dxaOrig="180" w:dyaOrig="240" w14:anchorId="0A559AD2">
          <v:shape id="_x0000_i2074" type="#_x0000_t75" style="width:9pt;height:12pt" o:ole="">
            <v:imagedata r:id="rId90" o:title=""/>
          </v:shape>
          <o:OLEObject Type="Embed" ProgID="Equation.DSMT4" ShapeID="_x0000_i2074" DrawAspect="Content" ObjectID="_1699948265" r:id="rId102"/>
        </w:object>
      </w:r>
      <w:r w:rsidRPr="00350261">
        <w:rPr>
          <w:rFonts w:ascii="Arial" w:eastAsia="Times New Roman" w:hAnsi="Arial" w:cs="Arial"/>
          <w:sz w:val="20"/>
          <w:szCs w:val="20"/>
          <w:lang w:eastAsia="pt-BR"/>
        </w:rPr>
        <w:t xml:space="preserve"> reais? </w:t>
      </w:r>
    </w:p>
    <w:p w14:paraId="0C6EB283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a) </w:t>
      </w:r>
      <w:r w:rsidRPr="00350261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object w:dxaOrig="300" w:dyaOrig="240" w14:anchorId="11212ABB">
          <v:shape id="_x0000_i2075" type="#_x0000_t75" style="width:15pt;height:12pt" o:ole="">
            <v:imagedata r:id="rId103" o:title=""/>
          </v:shape>
          <o:OLEObject Type="Embed" ProgID="Equation.DSMT4" ShapeID="_x0000_i2075" DrawAspect="Content" ObjectID="_1699948266" r:id="rId104"/>
        </w:object>
      </w:r>
      <w:r w:rsidRPr="00350261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 xml:space="preserve"> libras.</w:t>
      </w:r>
      <w:r w:rsidRPr="003502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0DC315D9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b) </w:t>
      </w:r>
      <w:r w:rsidRPr="00350261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object w:dxaOrig="285" w:dyaOrig="240" w14:anchorId="40710380">
          <v:shape id="_x0000_i2076" type="#_x0000_t75" style="width:14.25pt;height:12pt" o:ole="">
            <v:imagedata r:id="rId105" o:title=""/>
          </v:shape>
          <o:OLEObject Type="Embed" ProgID="Equation.DSMT4" ShapeID="_x0000_i2076" DrawAspect="Content" ObjectID="_1699948267" r:id="rId106"/>
        </w:object>
      </w:r>
      <w:r w:rsidRPr="00350261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 xml:space="preserve"> libras.</w:t>
      </w:r>
      <w:r w:rsidRPr="003502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1029D989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Times New Roman" w:eastAsia="Times New Roman" w:hAnsi="Arial" w:cs="Times New Roman"/>
          <w:sz w:val="20"/>
          <w:szCs w:val="20"/>
          <w:lang w:eastAsia="zh-CN"/>
        </w:rPr>
        <w:t xml:space="preserve">c) </w:t>
      </w:r>
      <w:r w:rsidRPr="00350261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object w:dxaOrig="285" w:dyaOrig="255" w14:anchorId="4AA02ED9">
          <v:shape id="_x0000_i2077" type="#_x0000_t75" style="width:14.25pt;height:12.75pt" o:ole="">
            <v:imagedata r:id="rId107" o:title=""/>
          </v:shape>
          <o:OLEObject Type="Embed" ProgID="Equation.DSMT4" ShapeID="_x0000_i2077" DrawAspect="Content" ObjectID="_1699948268" r:id="rId108"/>
        </w:object>
      </w:r>
      <w:r w:rsidRPr="00350261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 xml:space="preserve"> libras.</w:t>
      </w:r>
      <w:r w:rsidRPr="003502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350261">
        <w:rPr>
          <w:rFonts w:ascii="Times New Roman" w:eastAsia="Times New Roman" w:hAnsi="Arial" w:cs="Times New Roman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308B1CFC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d) </w:t>
      </w:r>
      <w:r w:rsidRPr="00350261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object w:dxaOrig="180" w:dyaOrig="255" w14:anchorId="7E322381">
          <v:shape id="_x0000_i2078" type="#_x0000_t75" style="width:9pt;height:12.75pt" o:ole="">
            <v:imagedata r:id="rId109" o:title=""/>
          </v:shape>
          <o:OLEObject Type="Embed" ProgID="Equation.DSMT4" ShapeID="_x0000_i2078" DrawAspect="Content" ObjectID="_1699948269" r:id="rId110"/>
        </w:object>
      </w:r>
      <w:r w:rsidRPr="00350261">
        <w:rPr>
          <w:rFonts w:ascii="Arial" w:eastAsia="Times New Roman" w:hAnsi="Arial" w:cs="Times New Roman"/>
          <w:color w:val="000000"/>
          <w:sz w:val="20"/>
          <w:szCs w:val="20"/>
          <w:lang w:eastAsia="pt-BR"/>
        </w:rPr>
        <w:t xml:space="preserve"> libras.</w:t>
      </w:r>
      <w:r w:rsidRPr="003502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63E3BC92" w14:textId="77777777" w:rsidR="00350261" w:rsidRPr="00350261" w:rsidRDefault="00350261" w:rsidP="00350261">
      <w:pPr>
        <w:ind w:left="227" w:hanging="227"/>
        <w:jc w:val="both"/>
        <w:rPr>
          <w:rFonts w:ascii="Arial" w:eastAsia="Times New Roman" w:hAnsi="Arial" w:cs="Times New Roman"/>
          <w:sz w:val="24"/>
          <w:szCs w:val="24"/>
          <w:lang w:val="en-US" w:eastAsia="zh-CN"/>
        </w:rPr>
      </w:pP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e) </w:t>
      </w:r>
      <w:r w:rsidRPr="00350261">
        <w:rPr>
          <w:rFonts w:ascii="Arial" w:eastAsia="Times New Roman" w:hAnsi="Arial" w:cs="Arial"/>
          <w:color w:val="000000"/>
          <w:position w:val="-4"/>
          <w:sz w:val="20"/>
          <w:szCs w:val="20"/>
          <w:lang w:eastAsia="pt-BR"/>
        </w:rPr>
        <w:object w:dxaOrig="180" w:dyaOrig="240" w14:anchorId="6489028C">
          <v:shape id="_x0000_i2079" type="#_x0000_t75" style="width:9pt;height:12pt" o:ole="">
            <v:imagedata r:id="rId111" o:title=""/>
          </v:shape>
          <o:OLEObject Type="Embed" ProgID="Equation.DSMT4" ShapeID="_x0000_i2079" DrawAspect="Content" ObjectID="_1699948270" r:id="rId112"/>
        </w:object>
      </w:r>
      <w:r w:rsidRPr="00350261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libras. </w:t>
      </w:r>
      <w:r w:rsidRPr="00350261">
        <w:rPr>
          <w:rFonts w:ascii="Arial" w:eastAsia="Times New Roman" w:hAnsi="Arial" w:cs="Arial"/>
          <w:sz w:val="20"/>
          <w:szCs w:val="20"/>
          <w:lang w:eastAsia="zh-CN"/>
        </w:rPr>
        <w:t xml:space="preserve"> </w:t>
      </w:r>
      <w:r w:rsidRPr="00350261">
        <w:rPr>
          <w:rFonts w:ascii="Arial" w:eastAsia="Times New Roman" w:hAnsi="Arial" w:cs="Times New Roman"/>
          <w:sz w:val="20"/>
          <w:szCs w:val="20"/>
          <w:lang w:eastAsia="zh-CN"/>
        </w:rPr>
        <w:t xml:space="preserve"> </w:t>
      </w:r>
    </w:p>
    <w:p w14:paraId="4FDDB45A" w14:textId="45001FA0" w:rsidR="00D62933" w:rsidRDefault="00350261" w:rsidP="00350261">
      <w:pPr>
        <w:jc w:val="both"/>
        <w:rPr>
          <w:rFonts w:ascii="Verdana" w:hAnsi="Verdana"/>
          <w:sz w:val="16"/>
          <w:szCs w:val="16"/>
        </w:rPr>
      </w:pPr>
      <w:r w:rsidRPr="00350261">
        <w:rPr>
          <w:rFonts w:ascii="Arial" w:eastAsia="Times New Roman" w:hAnsi="Arial" w:cs="Arial"/>
          <w:sz w:val="20"/>
          <w:szCs w:val="20"/>
          <w:lang w:val="en-US" w:eastAsia="zh-CN"/>
        </w:rPr>
        <w:t xml:space="preserve"> </w:t>
      </w:r>
    </w:p>
    <w:sectPr w:rsidR="00D62933" w:rsidSect="00C862F1">
      <w:headerReference w:type="default" r:id="rId113"/>
      <w:footerReference w:type="default" r:id="rId114"/>
      <w:footerReference w:type="first" r:id="rId115"/>
      <w:type w:val="continuous"/>
      <w:pgSz w:w="11906" w:h="16838"/>
      <w:pgMar w:top="425" w:right="709" w:bottom="567" w:left="851" w:header="510" w:footer="289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DB0B0" w14:textId="77777777" w:rsidR="004F571E" w:rsidRDefault="004F571E" w:rsidP="009851F2">
      <w:r>
        <w:separator/>
      </w:r>
    </w:p>
  </w:endnote>
  <w:endnote w:type="continuationSeparator" w:id="0">
    <w:p w14:paraId="5F267947" w14:textId="77777777" w:rsidR="004F571E" w:rsidRDefault="004F571E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4FF09CBC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80494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7EB5433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862F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D0A59" w14:textId="77777777" w:rsidR="004F571E" w:rsidRDefault="004F571E" w:rsidP="009851F2">
      <w:r>
        <w:separator/>
      </w:r>
    </w:p>
  </w:footnote>
  <w:footnote w:type="continuationSeparator" w:id="0">
    <w:p w14:paraId="507E2C15" w14:textId="77777777" w:rsidR="004F571E" w:rsidRDefault="004F571E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C862F1">
    <w:pPr>
      <w:pStyle w:val="Cabealho"/>
      <w:tabs>
        <w:tab w:val="clear" w:pos="8504"/>
        <w:tab w:val="right" w:pos="7797"/>
      </w:tabs>
      <w:ind w:left="-851" w:right="-144"/>
    </w:pPr>
  </w:p>
  <w:p w14:paraId="7D93B9A4" w14:textId="77777777" w:rsidR="002E0F84" w:rsidRPr="009851F2" w:rsidRDefault="002E0F84" w:rsidP="00C862F1">
    <w:pPr>
      <w:pStyle w:val="Cabealho"/>
      <w:pBdr>
        <w:bottom w:val="single" w:sz="12" w:space="1" w:color="auto"/>
      </w:pBdr>
      <w:tabs>
        <w:tab w:val="clear" w:pos="8504"/>
      </w:tabs>
      <w:ind w:left="-28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0494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261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71E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196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862F1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77C0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theme" Target="theme/theme1.xml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2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113" Type="http://schemas.openxmlformats.org/officeDocument/2006/relationships/header" Target="header1.xml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0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footer" Target="footer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oleObject" Target="embeddings/oleObject48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1.bin"/><Relationship Id="rId115" Type="http://schemas.openxmlformats.org/officeDocument/2006/relationships/footer" Target="footer2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105" Type="http://schemas.openxmlformats.org/officeDocument/2006/relationships/image" Target="media/image50.wmf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116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A7563-59A1-4622-9D62-B5AA0F7B1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1207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Lurian Alves</cp:lastModifiedBy>
  <cp:revision>2</cp:revision>
  <cp:lastPrinted>2018-08-06T13:00:00Z</cp:lastPrinted>
  <dcterms:created xsi:type="dcterms:W3CDTF">2021-12-02T14:57:00Z</dcterms:created>
  <dcterms:modified xsi:type="dcterms:W3CDTF">2021-12-02T14:57:00Z</dcterms:modified>
</cp:coreProperties>
</file>