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EBD548F"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C72E2D">
              <w:rPr>
                <w:rFonts w:ascii="Verdana" w:hAnsi="Verdana" w:cs="Arial"/>
                <w:b/>
                <w:i/>
                <w:color w:val="000000" w:themeColor="text1"/>
                <w:sz w:val="20"/>
                <w:szCs w:val="20"/>
              </w:rPr>
              <w:t xml:space="preserve"> 3º</w:t>
            </w:r>
          </w:p>
        </w:tc>
        <w:tc>
          <w:tcPr>
            <w:tcW w:w="2211" w:type="dxa"/>
          </w:tcPr>
          <w:p w14:paraId="4D2354B2" w14:textId="5061DA2C"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C72E2D">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8971B7B" w:rsidR="00A84FD5" w:rsidRPr="00965A01" w:rsidRDefault="00C72E2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8062D7A"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C72E2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3003543" w:rsidR="00093F84" w:rsidRPr="0086497B" w:rsidRDefault="00C72E2D"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SIMULADO DE 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C72E2D">
      <w:pPr>
        <w:ind w:left="-993"/>
        <w:rPr>
          <w:rFonts w:ascii="Verdana" w:hAnsi="Verdana"/>
          <w:sz w:val="16"/>
          <w:szCs w:val="16"/>
        </w:rPr>
      </w:pPr>
    </w:p>
    <w:p w14:paraId="6FFE12A4" w14:textId="1CD26C3C" w:rsidR="00C72E2D" w:rsidRPr="00C72E2D" w:rsidRDefault="00C72E2D" w:rsidP="00C72E2D">
      <w:pPr>
        <w:shd w:val="clear" w:color="auto" w:fill="FFFFFF"/>
        <w:ind w:left="-993"/>
        <w:jc w:val="both"/>
        <w:rPr>
          <w:rFonts w:ascii="Verdana" w:eastAsia="Times New Roman" w:hAnsi="Verdana"/>
          <w:sz w:val="20"/>
          <w:szCs w:val="20"/>
          <w:lang w:eastAsia="pt-BR"/>
        </w:rPr>
      </w:pPr>
      <w:r>
        <w:rPr>
          <w:rFonts w:ascii="Verdana" w:hAnsi="Verdana"/>
          <w:sz w:val="20"/>
          <w:szCs w:val="20"/>
        </w:rPr>
        <w:t xml:space="preserve">1. </w:t>
      </w:r>
      <w:r w:rsidRPr="00C72E2D">
        <w:rPr>
          <w:rFonts w:ascii="Verdana" w:eastAsia="Times New Roman" w:hAnsi="Verdana" w:cs="Arial"/>
          <w:sz w:val="20"/>
          <w:szCs w:val="20"/>
          <w:bdr w:val="none" w:sz="0" w:space="0" w:color="auto" w:frame="1"/>
          <w:lang w:eastAsia="pt-BR"/>
        </w:rPr>
        <w:t>Populações inteiras, nas cidades e na zona rural, dispõem da parafernália digital global como fonte de educação e de formação cultural. Essa simultaneidade de cultura e informação eletrônica com as formas tradicionais e orais é um desafio que necessita ser discutido. A exposição, via mídia eletrônica, com estilos e valores culturais de outras sociedades, pode inspirar apreço, mas também distorções e ressentimentos. Tanto quanto há necessidade de uma cultura tradicional de posse da educação letrada, também é necessário criar estratégias de alfabetização eletrônica, que passam a ser o grande canal de informação das culturas segmentadas no interior dos grandes centros urbanos e das zonas rurais. Um novo modelo de educação. BRIGAGÃO, C. E.; RODRIGUES, G. A globalização a olho nu: o mundo conectado. São Paulo: Moderna, 1998 (adaptado).</w:t>
      </w:r>
    </w:p>
    <w:p w14:paraId="011E040C" w14:textId="77777777" w:rsidR="00C72E2D" w:rsidRPr="00C72E2D" w:rsidRDefault="00C72E2D" w:rsidP="00C72E2D">
      <w:pPr>
        <w:shd w:val="clear" w:color="auto" w:fill="FFFFFF"/>
        <w:spacing w:after="120" w:line="240" w:lineRule="auto"/>
        <w:ind w:left="-993"/>
        <w:jc w:val="both"/>
        <w:rPr>
          <w:rFonts w:ascii="Verdana" w:eastAsia="Times New Roman" w:hAnsi="Verdana"/>
          <w:sz w:val="20"/>
          <w:szCs w:val="20"/>
          <w:lang w:eastAsia="pt-BR"/>
        </w:rPr>
      </w:pPr>
      <w:r w:rsidRPr="00C72E2D">
        <w:rPr>
          <w:rFonts w:ascii="Verdana" w:eastAsia="Times New Roman" w:hAnsi="Verdana" w:cs="Arial"/>
          <w:sz w:val="20"/>
          <w:szCs w:val="20"/>
          <w:bdr w:val="none" w:sz="0" w:space="0" w:color="auto" w:frame="1"/>
          <w:lang w:eastAsia="pt-BR"/>
        </w:rPr>
        <w:t>Com base no texto e considerando os impactos culturais da difusão das tecnologias de informação no marco da globalização, depreende-se que</w:t>
      </w:r>
    </w:p>
    <w:p w14:paraId="778DEFC9"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w:t>
      </w:r>
      <w:r w:rsidRPr="00C72E2D">
        <w:rPr>
          <w:rFonts w:ascii="Verdana" w:eastAsia="Times New Roman" w:hAnsi="Verdana" w:cs="Arial"/>
          <w:b/>
          <w:sz w:val="20"/>
          <w:szCs w:val="20"/>
          <w:bdr w:val="none" w:sz="0" w:space="0" w:color="auto" w:frame="1"/>
          <w:lang w:eastAsia="pt-BR"/>
        </w:rPr>
        <w:t>a ampla difusão das tecnologias de informação nos centros urbanos e no meio rural suscita o contato entre diferentes culturas e, ao mesmo tempo, traz a necessidade de reformular as concepções tradicionais de educação</w:t>
      </w:r>
      <w:r w:rsidRPr="00C72E2D">
        <w:rPr>
          <w:rFonts w:ascii="Verdana" w:eastAsia="Times New Roman" w:hAnsi="Verdana" w:cs="Arial"/>
          <w:b/>
          <w:bCs/>
          <w:sz w:val="20"/>
          <w:szCs w:val="20"/>
          <w:bdr w:val="none" w:sz="0" w:space="0" w:color="auto" w:frame="1"/>
          <w:lang w:eastAsia="pt-BR"/>
        </w:rPr>
        <w:t>.</w:t>
      </w:r>
    </w:p>
    <w:p w14:paraId="1B34F167"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a apropriação, por parte de um grupo social, de valores e ideias de outras culturas para benefício próprio é fonte de conflitos e ressentimentos.</w:t>
      </w:r>
    </w:p>
    <w:p w14:paraId="591DB357"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c)</w:t>
      </w:r>
      <w:r w:rsidRPr="00C72E2D">
        <w:rPr>
          <w:rFonts w:ascii="Verdana" w:eastAsia="Times New Roman" w:hAnsi="Verdana" w:cs="Arial"/>
          <w:sz w:val="20"/>
          <w:szCs w:val="20"/>
          <w:bdr w:val="none" w:sz="0" w:space="0" w:color="auto" w:frame="1"/>
          <w:lang w:eastAsia="pt-BR"/>
        </w:rPr>
        <w:t> as mudanças sociais e culturais que acompanham o processo de globalização, ao mesmo tempo em que refletem a preponderância da cultura urbana, tornam obsoletas as formas de educação tradicionais próprias do meio rural.</w:t>
      </w:r>
    </w:p>
    <w:p w14:paraId="6375EFEA"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d)</w:t>
      </w:r>
      <w:r w:rsidRPr="00C72E2D">
        <w:rPr>
          <w:rFonts w:ascii="Verdana" w:eastAsia="Times New Roman" w:hAnsi="Verdana" w:cs="Arial"/>
          <w:sz w:val="20"/>
          <w:szCs w:val="20"/>
          <w:bdr w:val="none" w:sz="0" w:space="0" w:color="auto" w:frame="1"/>
          <w:lang w:eastAsia="pt-BR"/>
        </w:rPr>
        <w:t> as populações nos grandes centros urbanos e no meio rural recorrem aos instrumentos e tecnologias de informação basicamente como meio de comunicação mútua, e não os veem como fontes de educação e cultura.</w:t>
      </w:r>
    </w:p>
    <w:p w14:paraId="3E81BFA5"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b/>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a intensificação do fluxo de comunicação por meios eletrônicos, característica do processo de globalização, está dissociada do desenvolvimento social e cultural que ocorre no meio rural.</w:t>
      </w:r>
    </w:p>
    <w:p w14:paraId="12A1FC67"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6B5CBEA0" w14:textId="796B66B0" w:rsidR="00C72E2D" w:rsidRPr="00C72E2D" w:rsidRDefault="00C72E2D" w:rsidP="00C72E2D">
      <w:pPr>
        <w:shd w:val="clear" w:color="auto" w:fill="FFFFFF"/>
        <w:ind w:left="-993"/>
        <w:jc w:val="both"/>
        <w:rPr>
          <w:rFonts w:ascii="Verdana" w:eastAsia="Times New Roman" w:hAnsi="Verdana"/>
          <w:sz w:val="20"/>
          <w:szCs w:val="20"/>
          <w:lang w:eastAsia="pt-BR"/>
        </w:rPr>
      </w:pPr>
      <w:r>
        <w:rPr>
          <w:rFonts w:ascii="Verdana" w:eastAsia="Times New Roman" w:hAnsi="Verdana" w:cs="Arial"/>
          <w:sz w:val="20"/>
          <w:szCs w:val="20"/>
          <w:bdr w:val="none" w:sz="0" w:space="0" w:color="auto" w:frame="1"/>
          <w:lang w:eastAsia="pt-BR"/>
        </w:rPr>
        <w:t xml:space="preserve">2. </w:t>
      </w:r>
      <w:r w:rsidRPr="00C72E2D">
        <w:rPr>
          <w:rFonts w:ascii="Verdana" w:eastAsia="Times New Roman" w:hAnsi="Verdana" w:cs="Arial"/>
          <w:sz w:val="20"/>
          <w:szCs w:val="20"/>
          <w:bdr w:val="none" w:sz="0" w:space="0" w:color="auto" w:frame="1"/>
          <w:lang w:eastAsia="pt-BR"/>
        </w:rPr>
        <w:t>Leia o texto a seguir: Celulares e carros são, hoje em dia, objetos de grande desejo de consumo. Ter um carro pode representar muita coisa, sucesso com as garotas, inveja dos vizinhos, glamour, requinte. O fato é que poucos podem comprar um carro, estando este objeto longe da realidade da maioria. Celular, por sua vez, é uma mercadoria mais barata que começou com um apelo funcional: a mãe conseguir falar com os filhos, ligar para alguém de qualquer lugar, uma ligação de emergência. Rapidamente ganhou funções “inúteis”, marcas, modelos e preços diferentes, transformando-se num objeto de forte apelo, capaz de mostrar aos demais “quem você é”, diferenciar ricos de pobres, pessoas de “bom gosto” e pessoas “fora de moda”.</w:t>
      </w:r>
    </w:p>
    <w:p w14:paraId="6009FDB4" w14:textId="77777777" w:rsidR="00C72E2D" w:rsidRPr="00C72E2D" w:rsidRDefault="00C72E2D" w:rsidP="00C72E2D">
      <w:pPr>
        <w:shd w:val="clear" w:color="auto" w:fill="FFFFFF"/>
        <w:spacing w:after="120" w:line="240" w:lineRule="auto"/>
        <w:ind w:left="-993"/>
        <w:jc w:val="both"/>
        <w:rPr>
          <w:rFonts w:ascii="Verdana" w:eastAsia="Times New Roman" w:hAnsi="Verdana"/>
          <w:sz w:val="20"/>
          <w:szCs w:val="20"/>
          <w:lang w:eastAsia="pt-BR"/>
        </w:rPr>
      </w:pPr>
      <w:r w:rsidRPr="00C72E2D">
        <w:rPr>
          <w:rFonts w:ascii="Verdana" w:eastAsia="Times New Roman" w:hAnsi="Verdana" w:cs="Arial"/>
          <w:sz w:val="20"/>
          <w:szCs w:val="20"/>
          <w:bdr w:val="none" w:sz="0" w:space="0" w:color="auto" w:frame="1"/>
          <w:lang w:eastAsia="pt-BR"/>
        </w:rPr>
        <w:t>Os fenômenos sociais contidos no texto referem-se exclusivamente a:</w:t>
      </w:r>
    </w:p>
    <w:p w14:paraId="7A56CCB6"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lastRenderedPageBreak/>
        <w:t>I.</w:t>
      </w:r>
      <w:r w:rsidRPr="00C72E2D">
        <w:rPr>
          <w:rFonts w:ascii="Verdana" w:eastAsia="Times New Roman" w:hAnsi="Verdana" w:cs="Arial"/>
          <w:sz w:val="20"/>
          <w:szCs w:val="20"/>
          <w:bdr w:val="none" w:sz="0" w:space="0" w:color="auto" w:frame="1"/>
          <w:lang w:eastAsia="pt-BR"/>
        </w:rPr>
        <w:t> Mobilidade social ascendente, que expressa a melhora da posição do indivíduo no sistema de estratificação social, decorrente da posse de mercadorias tecnológicas.</w:t>
      </w:r>
    </w:p>
    <w:p w14:paraId="6EF858A7"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II.</w:t>
      </w:r>
      <w:r w:rsidRPr="00C72E2D">
        <w:rPr>
          <w:rFonts w:ascii="Verdana" w:eastAsia="Times New Roman" w:hAnsi="Verdana" w:cs="Arial"/>
          <w:sz w:val="20"/>
          <w:szCs w:val="20"/>
          <w:bdr w:val="none" w:sz="0" w:space="0" w:color="auto" w:frame="1"/>
          <w:lang w:eastAsia="pt-BR"/>
        </w:rPr>
        <w:t> Grupos de status referentes à hierarquização de pessoas e grupos com base em “estilos de vida” especiais identificados pela posse de certos atributos e bens peculiares que conferem prestígio, honra e distinção social a seus membros.</w:t>
      </w:r>
    </w:p>
    <w:p w14:paraId="486DE64B"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III.</w:t>
      </w:r>
      <w:r w:rsidRPr="00C72E2D">
        <w:rPr>
          <w:rFonts w:ascii="Verdana" w:eastAsia="Times New Roman" w:hAnsi="Verdana" w:cs="Arial"/>
          <w:sz w:val="20"/>
          <w:szCs w:val="20"/>
          <w:bdr w:val="none" w:sz="0" w:space="0" w:color="auto" w:frame="1"/>
          <w:lang w:eastAsia="pt-BR"/>
        </w:rPr>
        <w:t> Reificação, que se refere à iniciativa do homem em atribuir a coisas e objetos inertes características de seres “animados” ou “humanizados”, portadores de propriedades “mágicas”.</w:t>
      </w:r>
    </w:p>
    <w:p w14:paraId="3B28AD2E"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IV.</w:t>
      </w:r>
      <w:r w:rsidRPr="00C72E2D">
        <w:rPr>
          <w:rFonts w:ascii="Verdana" w:eastAsia="Times New Roman" w:hAnsi="Verdana" w:cs="Arial"/>
          <w:sz w:val="20"/>
          <w:szCs w:val="20"/>
          <w:bdr w:val="none" w:sz="0" w:space="0" w:color="auto" w:frame="1"/>
          <w:lang w:eastAsia="pt-BR"/>
        </w:rPr>
        <w:t> Classes sociais, entendidas como aqueles agrupamentos de pessoas estratificadas de acordo com suas posições nas relações de produção (propriedade, controle e apropriação dos meios de produção).</w:t>
      </w:r>
    </w:p>
    <w:p w14:paraId="228880B3" w14:textId="77777777" w:rsidR="00C72E2D" w:rsidRPr="00C72E2D" w:rsidRDefault="00C72E2D" w:rsidP="00C72E2D">
      <w:pPr>
        <w:shd w:val="clear" w:color="auto" w:fill="FFFFFF"/>
        <w:spacing w:after="120" w:line="240" w:lineRule="auto"/>
        <w:ind w:left="-993"/>
        <w:jc w:val="both"/>
        <w:rPr>
          <w:rFonts w:ascii="Verdana" w:eastAsia="Times New Roman" w:hAnsi="Verdana"/>
          <w:sz w:val="20"/>
          <w:szCs w:val="20"/>
          <w:lang w:eastAsia="pt-BR"/>
        </w:rPr>
      </w:pPr>
      <w:r w:rsidRPr="00C72E2D">
        <w:rPr>
          <w:rFonts w:ascii="Verdana" w:eastAsia="Times New Roman" w:hAnsi="Verdana" w:cs="Arial"/>
          <w:sz w:val="20"/>
          <w:szCs w:val="20"/>
          <w:bdr w:val="none" w:sz="0" w:space="0" w:color="auto" w:frame="1"/>
          <w:lang w:eastAsia="pt-BR"/>
        </w:rPr>
        <w:t>Assinale a alternativa correta.</w:t>
      </w:r>
    </w:p>
    <w:p w14:paraId="69BE1556"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Somente as afirmativas I e IV são corretas.</w:t>
      </w:r>
    </w:p>
    <w:p w14:paraId="3C457AEE"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w:t>
      </w:r>
      <w:r w:rsidRPr="00C72E2D">
        <w:rPr>
          <w:rFonts w:ascii="Verdana" w:eastAsia="Times New Roman" w:hAnsi="Verdana" w:cs="Arial"/>
          <w:b/>
          <w:sz w:val="20"/>
          <w:szCs w:val="20"/>
          <w:bdr w:val="none" w:sz="0" w:space="0" w:color="auto" w:frame="1"/>
          <w:lang w:eastAsia="pt-BR"/>
        </w:rPr>
        <w:t>Somente as afirmativas II e III são corretas.</w:t>
      </w:r>
    </w:p>
    <w:p w14:paraId="5089CB82"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c)</w:t>
      </w:r>
      <w:r w:rsidRPr="00C72E2D">
        <w:rPr>
          <w:rFonts w:ascii="Verdana" w:eastAsia="Times New Roman" w:hAnsi="Verdana" w:cs="Arial"/>
          <w:sz w:val="20"/>
          <w:szCs w:val="20"/>
          <w:bdr w:val="none" w:sz="0" w:space="0" w:color="auto" w:frame="1"/>
          <w:lang w:eastAsia="pt-BR"/>
        </w:rPr>
        <w:t> Somente as afirmativas III e IV são corretas.</w:t>
      </w:r>
    </w:p>
    <w:p w14:paraId="51512C44"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d)</w:t>
      </w:r>
      <w:r w:rsidRPr="00C72E2D">
        <w:rPr>
          <w:rFonts w:ascii="Verdana" w:eastAsia="Times New Roman" w:hAnsi="Verdana" w:cs="Arial"/>
          <w:sz w:val="20"/>
          <w:szCs w:val="20"/>
          <w:bdr w:val="none" w:sz="0" w:space="0" w:color="auto" w:frame="1"/>
          <w:lang w:eastAsia="pt-BR"/>
        </w:rPr>
        <w:t> Somente as afirmativas I, II e III são corretas.</w:t>
      </w:r>
    </w:p>
    <w:p w14:paraId="321C1814"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Somente as afirmativas I, II e IV são corretas.</w:t>
      </w:r>
    </w:p>
    <w:p w14:paraId="7AD475E7"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43BC196D"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222843D7" w14:textId="5AD6FE3A" w:rsidR="00C72E2D" w:rsidRPr="00C72E2D" w:rsidRDefault="00C72E2D" w:rsidP="00C72E2D">
      <w:pPr>
        <w:shd w:val="clear" w:color="auto" w:fill="FFFFFF"/>
        <w:ind w:left="-993"/>
        <w:jc w:val="both"/>
        <w:rPr>
          <w:rFonts w:ascii="Verdana" w:eastAsia="Times New Roman" w:hAnsi="Verdana"/>
          <w:sz w:val="20"/>
          <w:szCs w:val="20"/>
          <w:lang w:eastAsia="pt-BR"/>
        </w:rPr>
      </w:pPr>
      <w:r w:rsidRPr="00C72E2D">
        <w:rPr>
          <w:rFonts w:ascii="Verdana" w:eastAsia="Times New Roman" w:hAnsi="Verdana" w:cs="Arial"/>
          <w:sz w:val="20"/>
          <w:szCs w:val="20"/>
          <w:bdr w:val="none" w:sz="0" w:space="0" w:color="auto" w:frame="1"/>
          <w:lang w:eastAsia="pt-BR"/>
        </w:rPr>
        <w:t>3. Inspirado no liberalismo clássico e em clara oposição ao Keynesianismo, o neoliberalismo propõe, entre outras medidas:</w:t>
      </w:r>
    </w:p>
    <w:p w14:paraId="7DBF4F64"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I.</w:t>
      </w:r>
      <w:r w:rsidRPr="00C72E2D">
        <w:rPr>
          <w:rFonts w:ascii="Verdana" w:eastAsia="Times New Roman" w:hAnsi="Verdana" w:cs="Arial"/>
          <w:sz w:val="20"/>
          <w:szCs w:val="20"/>
          <w:bdr w:val="none" w:sz="0" w:space="0" w:color="auto" w:frame="1"/>
          <w:lang w:eastAsia="pt-BR"/>
        </w:rPr>
        <w:t> a atuação do Estado como empresário, como mediador das relações capital-trabalho e como regulador de taxas e tarifas.</w:t>
      </w:r>
    </w:p>
    <w:p w14:paraId="2F55A9B0"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II.</w:t>
      </w:r>
      <w:r w:rsidRPr="00C72E2D">
        <w:rPr>
          <w:rFonts w:ascii="Verdana" w:eastAsia="Times New Roman" w:hAnsi="Verdana" w:cs="Arial"/>
          <w:sz w:val="20"/>
          <w:szCs w:val="20"/>
          <w:bdr w:val="none" w:sz="0" w:space="0" w:color="auto" w:frame="1"/>
          <w:lang w:eastAsia="pt-BR"/>
        </w:rPr>
        <w:t> o desenvolvimento de uma política de privatização das empresas estatais, para reduzir o papel do Estado na economia.</w:t>
      </w:r>
    </w:p>
    <w:p w14:paraId="045B903F"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III.</w:t>
      </w:r>
      <w:r w:rsidRPr="00C72E2D">
        <w:rPr>
          <w:rFonts w:ascii="Verdana" w:eastAsia="Times New Roman" w:hAnsi="Verdana" w:cs="Arial"/>
          <w:sz w:val="20"/>
          <w:szCs w:val="20"/>
          <w:bdr w:val="none" w:sz="0" w:space="0" w:color="auto" w:frame="1"/>
          <w:lang w:eastAsia="pt-BR"/>
        </w:rPr>
        <w:t> a minimização do poder dos sindicatos e a redução dos direitos trabalhistas.</w:t>
      </w:r>
    </w:p>
    <w:p w14:paraId="47B9630E" w14:textId="77777777" w:rsidR="00C72E2D" w:rsidRPr="00C72E2D" w:rsidRDefault="00C72E2D" w:rsidP="00C72E2D">
      <w:pPr>
        <w:shd w:val="clear" w:color="auto" w:fill="FFFFFF"/>
        <w:spacing w:after="12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IV.</w:t>
      </w:r>
      <w:r w:rsidRPr="00C72E2D">
        <w:rPr>
          <w:rFonts w:ascii="Verdana" w:eastAsia="Times New Roman" w:hAnsi="Verdana" w:cs="Arial"/>
          <w:sz w:val="20"/>
          <w:szCs w:val="20"/>
          <w:bdr w:val="none" w:sz="0" w:space="0" w:color="auto" w:frame="1"/>
          <w:lang w:eastAsia="pt-BR"/>
        </w:rPr>
        <w:t> a redução das barreiras para a circulação de mercadorias e capitais entre países, promovendo, assim, uma maior abertura econômica.</w:t>
      </w:r>
    </w:p>
    <w:p w14:paraId="2E19E355" w14:textId="77777777" w:rsidR="00C72E2D" w:rsidRPr="00C72E2D" w:rsidRDefault="00C72E2D" w:rsidP="00C72E2D">
      <w:pPr>
        <w:shd w:val="clear" w:color="auto" w:fill="FFFFFF"/>
        <w:spacing w:after="120" w:line="240" w:lineRule="auto"/>
        <w:ind w:left="-993"/>
        <w:jc w:val="both"/>
        <w:rPr>
          <w:rFonts w:ascii="Verdana" w:eastAsia="Times New Roman" w:hAnsi="Verdana"/>
          <w:sz w:val="20"/>
          <w:szCs w:val="20"/>
          <w:lang w:eastAsia="pt-BR"/>
        </w:rPr>
      </w:pPr>
      <w:r w:rsidRPr="00C72E2D">
        <w:rPr>
          <w:rFonts w:ascii="Verdana" w:eastAsia="Times New Roman" w:hAnsi="Verdana" w:cs="Arial"/>
          <w:sz w:val="20"/>
          <w:szCs w:val="20"/>
          <w:bdr w:val="none" w:sz="0" w:space="0" w:color="auto" w:frame="1"/>
          <w:lang w:eastAsia="pt-BR"/>
        </w:rPr>
        <w:t>Estão corretas:</w:t>
      </w:r>
    </w:p>
    <w:p w14:paraId="32330627"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apenas I, II e IV.</w:t>
      </w:r>
    </w:p>
    <w:p w14:paraId="6A7FCA93"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apenas I, III e IV.</w:t>
      </w:r>
    </w:p>
    <w:p w14:paraId="438B6363"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c)</w:t>
      </w:r>
      <w:r w:rsidRPr="00C72E2D">
        <w:rPr>
          <w:rFonts w:ascii="Verdana" w:eastAsia="Times New Roman" w:hAnsi="Verdana" w:cs="Arial"/>
          <w:sz w:val="20"/>
          <w:szCs w:val="20"/>
          <w:bdr w:val="none" w:sz="0" w:space="0" w:color="auto" w:frame="1"/>
          <w:lang w:eastAsia="pt-BR"/>
        </w:rPr>
        <w:t> apenas I, II e III.</w:t>
      </w:r>
    </w:p>
    <w:p w14:paraId="55709BB7"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d)</w:t>
      </w:r>
      <w:r w:rsidRPr="00C72E2D">
        <w:rPr>
          <w:rFonts w:ascii="Verdana" w:eastAsia="Times New Roman" w:hAnsi="Verdana" w:cs="Arial"/>
          <w:sz w:val="20"/>
          <w:szCs w:val="20"/>
          <w:bdr w:val="none" w:sz="0" w:space="0" w:color="auto" w:frame="1"/>
          <w:lang w:eastAsia="pt-BR"/>
        </w:rPr>
        <w:t> </w:t>
      </w:r>
      <w:r w:rsidRPr="00C72E2D">
        <w:rPr>
          <w:rFonts w:ascii="Verdana" w:eastAsia="Times New Roman" w:hAnsi="Verdana" w:cs="Arial"/>
          <w:b/>
          <w:sz w:val="20"/>
          <w:szCs w:val="20"/>
          <w:bdr w:val="none" w:sz="0" w:space="0" w:color="auto" w:frame="1"/>
          <w:lang w:eastAsia="pt-BR"/>
        </w:rPr>
        <w:t>apenas II, III e IV.</w:t>
      </w:r>
    </w:p>
    <w:p w14:paraId="5C1291A6"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b/>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I, II, III e IV.</w:t>
      </w:r>
    </w:p>
    <w:p w14:paraId="4F6A62CC"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p>
    <w:p w14:paraId="3F5D0F9D"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p>
    <w:p w14:paraId="702CDC43"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p>
    <w:p w14:paraId="040AFB91" w14:textId="64D5F6BF" w:rsidR="00C72E2D" w:rsidRPr="00C72E2D" w:rsidRDefault="00C72E2D" w:rsidP="00C72E2D">
      <w:pPr>
        <w:shd w:val="clear" w:color="auto" w:fill="FFFFFF"/>
        <w:ind w:left="-993"/>
        <w:jc w:val="both"/>
        <w:rPr>
          <w:rFonts w:ascii="Verdana" w:eastAsia="Times New Roman" w:hAnsi="Verdana"/>
          <w:sz w:val="20"/>
          <w:szCs w:val="20"/>
          <w:lang w:eastAsia="pt-BR"/>
        </w:rPr>
      </w:pPr>
      <w:r>
        <w:rPr>
          <w:rFonts w:ascii="Verdana" w:eastAsia="Times New Roman" w:hAnsi="Verdana" w:cs="Arial"/>
          <w:sz w:val="20"/>
          <w:szCs w:val="20"/>
          <w:bdr w:val="none" w:sz="0" w:space="0" w:color="auto" w:frame="1"/>
          <w:lang w:eastAsia="pt-BR"/>
        </w:rPr>
        <w:t>4.</w:t>
      </w:r>
      <w:r w:rsidRPr="00C72E2D">
        <w:rPr>
          <w:rFonts w:ascii="Verdana" w:eastAsia="Times New Roman" w:hAnsi="Verdana" w:cs="Arial"/>
          <w:sz w:val="20"/>
          <w:szCs w:val="20"/>
          <w:bdr w:val="none" w:sz="0" w:space="0" w:color="auto" w:frame="1"/>
          <w:lang w:eastAsia="pt-BR"/>
        </w:rPr>
        <w:t> A análise do atual processo de globalização no mundo e da ação das empresas globalizadas permite estabelecer que, de modo geral,</w:t>
      </w:r>
    </w:p>
    <w:p w14:paraId="34619BA7"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w:t>
      </w:r>
      <w:r w:rsidRPr="00C72E2D">
        <w:rPr>
          <w:rFonts w:ascii="Verdana" w:eastAsia="Times New Roman" w:hAnsi="Verdana" w:cs="Arial"/>
          <w:b/>
          <w:sz w:val="20"/>
          <w:szCs w:val="20"/>
          <w:bdr w:val="none" w:sz="0" w:space="0" w:color="auto" w:frame="1"/>
          <w:lang w:eastAsia="pt-BR"/>
        </w:rPr>
        <w:t>as empresas não pensam mais em estratégias por país, mas sim em estratégias por regiões e blocos econômicos.</w:t>
      </w:r>
    </w:p>
    <w:p w14:paraId="1F9D356E"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as empresas procuram, cada vez mais, fortalecer os Estados Nacionais para poderem competir nos mercados mundiais.</w:t>
      </w:r>
    </w:p>
    <w:p w14:paraId="6D1775AE"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c)</w:t>
      </w:r>
      <w:r w:rsidRPr="00C72E2D">
        <w:rPr>
          <w:rFonts w:ascii="Verdana" w:eastAsia="Times New Roman" w:hAnsi="Verdana" w:cs="Arial"/>
          <w:sz w:val="20"/>
          <w:szCs w:val="20"/>
          <w:bdr w:val="none" w:sz="0" w:space="0" w:color="auto" w:frame="1"/>
          <w:lang w:eastAsia="pt-BR"/>
        </w:rPr>
        <w:t> no processo de trocas internacionais, as grandes empresas procuram fortalecer as organizações supra nacionais, como a OMC (Organização Mundial do Comércio) e a ação dos Estados Nacionais. </w:t>
      </w:r>
      <w:r w:rsidRPr="00C72E2D">
        <w:rPr>
          <w:rFonts w:ascii="Verdana" w:eastAsia="Times New Roman" w:hAnsi="Verdana"/>
          <w:sz w:val="20"/>
          <w:szCs w:val="20"/>
          <w:bdr w:val="none" w:sz="0" w:space="0" w:color="auto" w:frame="1"/>
          <w:lang w:eastAsia="pt-BR"/>
        </w:rPr>
        <w:br/>
      </w:r>
      <w:r w:rsidRPr="00C72E2D">
        <w:rPr>
          <w:rFonts w:ascii="Verdana" w:eastAsia="Times New Roman" w:hAnsi="Verdana" w:cs="Arial"/>
          <w:b/>
          <w:bCs/>
          <w:sz w:val="20"/>
          <w:szCs w:val="20"/>
          <w:bdr w:val="none" w:sz="0" w:space="0" w:color="auto" w:frame="1"/>
          <w:lang w:eastAsia="pt-BR"/>
        </w:rPr>
        <w:t>d)</w:t>
      </w:r>
      <w:r w:rsidRPr="00C72E2D">
        <w:rPr>
          <w:rFonts w:ascii="Verdana" w:eastAsia="Times New Roman" w:hAnsi="Verdana" w:cs="Arial"/>
          <w:sz w:val="20"/>
          <w:szCs w:val="20"/>
          <w:bdr w:val="none" w:sz="0" w:space="0" w:color="auto" w:frame="1"/>
          <w:lang w:eastAsia="pt-BR"/>
        </w:rPr>
        <w:t> as políticas neoliberais vêm favorecendo o crescimento das pequenas empresas na competição do mercado internacional.</w:t>
      </w:r>
    </w:p>
    <w:p w14:paraId="380A814F"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b/>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a internacionalização da economia tem afetado somente as empresas situadas no bloco denominado de “países emergentes”.</w:t>
      </w:r>
    </w:p>
    <w:p w14:paraId="060F7929"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p>
    <w:p w14:paraId="1AA7DBFC" w14:textId="74E1CF91" w:rsidR="00C72E2D" w:rsidRPr="00C72E2D" w:rsidRDefault="00C72E2D" w:rsidP="00C72E2D">
      <w:pPr>
        <w:shd w:val="clear" w:color="auto" w:fill="FFFFFF"/>
        <w:spacing w:after="0" w:line="240" w:lineRule="auto"/>
        <w:ind w:left="-993"/>
        <w:rPr>
          <w:rFonts w:ascii="Verdana" w:hAnsi="Verdana" w:cs="Arial"/>
          <w:b/>
          <w:sz w:val="20"/>
          <w:szCs w:val="20"/>
          <w:bdr w:val="none" w:sz="0" w:space="0" w:color="auto" w:frame="1"/>
          <w:shd w:val="clear" w:color="auto" w:fill="FFFFFF"/>
        </w:rPr>
      </w:pPr>
      <w:r>
        <w:rPr>
          <w:rFonts w:ascii="Verdana" w:eastAsia="Times New Roman" w:hAnsi="Verdana" w:cs="Arial"/>
          <w:sz w:val="20"/>
          <w:szCs w:val="20"/>
          <w:lang w:eastAsia="pt-BR"/>
        </w:rPr>
        <w:t>5.</w:t>
      </w:r>
      <w:r w:rsidRPr="00C72E2D">
        <w:rPr>
          <w:rFonts w:ascii="Verdana" w:hAnsi="Verdana" w:cs="Arial"/>
          <w:sz w:val="20"/>
          <w:szCs w:val="20"/>
          <w:bdr w:val="none" w:sz="0" w:space="0" w:color="auto" w:frame="1"/>
          <w:shd w:val="clear" w:color="auto" w:fill="FFFFFF"/>
        </w:rPr>
        <w:t> Para o geógrafo Milton Santos, existiriam três mundos num só: a globalização como fábula, a globalização como perversidade e uma outra globalização.</w:t>
      </w:r>
      <w:r w:rsidRPr="00C72E2D">
        <w:rPr>
          <w:rFonts w:ascii="Verdana" w:hAnsi="Verdana" w:cs="Arial"/>
          <w:sz w:val="20"/>
          <w:szCs w:val="20"/>
          <w:bdr w:val="none" w:sz="0" w:space="0" w:color="auto" w:frame="1"/>
          <w:shd w:val="clear" w:color="auto" w:fill="FFFFFF"/>
        </w:rPr>
        <w:br/>
        <w:t>Com base na afirmação e na imagem, pode-se compreender que o processo de globalização:</w:t>
      </w:r>
      <w:r w:rsidRPr="00C72E2D">
        <w:rPr>
          <w:rFonts w:ascii="Verdana" w:hAnsi="Verdana" w:cs="Arial"/>
          <w:sz w:val="20"/>
          <w:szCs w:val="20"/>
          <w:bdr w:val="none" w:sz="0" w:space="0" w:color="auto" w:frame="1"/>
          <w:shd w:val="clear" w:color="auto" w:fill="FFFFFF"/>
        </w:rPr>
        <w:br/>
        <w:t>I. Possibilita que se viva numa aldeia global.</w:t>
      </w:r>
      <w:r w:rsidRPr="00C72E2D">
        <w:rPr>
          <w:rFonts w:ascii="Verdana" w:hAnsi="Verdana" w:cs="Arial"/>
          <w:sz w:val="20"/>
          <w:szCs w:val="20"/>
          <w:bdr w:val="none" w:sz="0" w:space="0" w:color="auto" w:frame="1"/>
          <w:shd w:val="clear" w:color="auto" w:fill="FFFFFF"/>
        </w:rPr>
        <w:br/>
        <w:t>II. Permite que as fronteiras desapareçam.</w:t>
      </w:r>
      <w:r w:rsidRPr="00C72E2D">
        <w:rPr>
          <w:rFonts w:ascii="Verdana" w:hAnsi="Verdana" w:cs="Arial"/>
          <w:sz w:val="20"/>
          <w:szCs w:val="20"/>
          <w:bdr w:val="none" w:sz="0" w:space="0" w:color="auto" w:frame="1"/>
          <w:shd w:val="clear" w:color="auto" w:fill="FFFFFF"/>
        </w:rPr>
        <w:br/>
        <w:t>III. Inclui e une todos os povos.</w:t>
      </w:r>
      <w:r w:rsidRPr="00C72E2D">
        <w:rPr>
          <w:rFonts w:ascii="Verdana" w:hAnsi="Verdana" w:cs="Arial"/>
          <w:sz w:val="20"/>
          <w:szCs w:val="20"/>
          <w:bdr w:val="none" w:sz="0" w:space="0" w:color="auto" w:frame="1"/>
          <w:shd w:val="clear" w:color="auto" w:fill="FFFFFF"/>
        </w:rPr>
        <w:br/>
        <w:t>IV. É benefício exclusivo de alguns.</w:t>
      </w:r>
      <w:r w:rsidRPr="00C72E2D">
        <w:rPr>
          <w:rFonts w:ascii="Verdana" w:hAnsi="Verdana" w:cs="Arial"/>
          <w:sz w:val="20"/>
          <w:szCs w:val="20"/>
          <w:bdr w:val="none" w:sz="0" w:space="0" w:color="auto" w:frame="1"/>
          <w:shd w:val="clear" w:color="auto" w:fill="FFFFFF"/>
        </w:rPr>
        <w:br/>
        <w:t>Está correto o que se afirma em:</w:t>
      </w:r>
      <w:r w:rsidRPr="00C72E2D">
        <w:rPr>
          <w:rFonts w:ascii="Verdana" w:hAnsi="Verdana" w:cs="Arial"/>
          <w:sz w:val="20"/>
          <w:szCs w:val="20"/>
          <w:bdr w:val="none" w:sz="0" w:space="0" w:color="auto" w:frame="1"/>
          <w:shd w:val="clear" w:color="auto" w:fill="FFFFFF"/>
        </w:rPr>
        <w:br/>
      </w:r>
      <w:r w:rsidRPr="00C72E2D">
        <w:rPr>
          <w:rFonts w:ascii="Verdana" w:hAnsi="Verdana" w:cs="Arial"/>
          <w:b/>
          <w:bCs/>
          <w:sz w:val="20"/>
          <w:szCs w:val="20"/>
          <w:bdr w:val="none" w:sz="0" w:space="0" w:color="auto" w:frame="1"/>
          <w:shd w:val="clear" w:color="auto" w:fill="FFFFFF"/>
        </w:rPr>
        <w:t>A)</w:t>
      </w:r>
      <w:r w:rsidRPr="00C72E2D">
        <w:rPr>
          <w:rFonts w:ascii="Verdana" w:hAnsi="Verdana" w:cs="Arial"/>
          <w:sz w:val="20"/>
          <w:szCs w:val="20"/>
          <w:bdr w:val="none" w:sz="0" w:space="0" w:color="auto" w:frame="1"/>
          <w:shd w:val="clear" w:color="auto" w:fill="FFFFFF"/>
        </w:rPr>
        <w:t> I e III</w:t>
      </w:r>
      <w:r w:rsidRPr="00C72E2D">
        <w:rPr>
          <w:rFonts w:ascii="Verdana" w:hAnsi="Verdana" w:cs="Arial"/>
          <w:sz w:val="20"/>
          <w:szCs w:val="20"/>
          <w:bdr w:val="none" w:sz="0" w:space="0" w:color="auto" w:frame="1"/>
          <w:shd w:val="clear" w:color="auto" w:fill="FFFFFF"/>
        </w:rPr>
        <w:br/>
      </w:r>
      <w:r w:rsidRPr="00C72E2D">
        <w:rPr>
          <w:rFonts w:ascii="Verdana" w:hAnsi="Verdana" w:cs="Arial"/>
          <w:b/>
          <w:bCs/>
          <w:sz w:val="20"/>
          <w:szCs w:val="20"/>
          <w:bdr w:val="none" w:sz="0" w:space="0" w:color="auto" w:frame="1"/>
          <w:shd w:val="clear" w:color="auto" w:fill="FFFFFF"/>
        </w:rPr>
        <w:lastRenderedPageBreak/>
        <w:t>B)</w:t>
      </w:r>
      <w:r w:rsidRPr="00C72E2D">
        <w:rPr>
          <w:rFonts w:ascii="Verdana" w:hAnsi="Verdana" w:cs="Arial"/>
          <w:sz w:val="20"/>
          <w:szCs w:val="20"/>
          <w:bdr w:val="none" w:sz="0" w:space="0" w:color="auto" w:frame="1"/>
          <w:shd w:val="clear" w:color="auto" w:fill="FFFFFF"/>
        </w:rPr>
        <w:t> II e IV</w:t>
      </w:r>
      <w:r w:rsidRPr="00C72E2D">
        <w:rPr>
          <w:rFonts w:ascii="Verdana" w:hAnsi="Verdana" w:cs="Arial"/>
          <w:sz w:val="20"/>
          <w:szCs w:val="20"/>
          <w:bdr w:val="none" w:sz="0" w:space="0" w:color="auto" w:frame="1"/>
          <w:shd w:val="clear" w:color="auto" w:fill="FFFFFF"/>
        </w:rPr>
        <w:br/>
      </w:r>
      <w:r w:rsidRPr="00C72E2D">
        <w:rPr>
          <w:rFonts w:ascii="Verdana" w:hAnsi="Verdana" w:cs="Arial"/>
          <w:b/>
          <w:bCs/>
          <w:sz w:val="20"/>
          <w:szCs w:val="20"/>
          <w:bdr w:val="none" w:sz="0" w:space="0" w:color="auto" w:frame="1"/>
          <w:shd w:val="clear" w:color="auto" w:fill="FFFFFF"/>
        </w:rPr>
        <w:t>C)</w:t>
      </w:r>
      <w:r w:rsidRPr="00C72E2D">
        <w:rPr>
          <w:rFonts w:ascii="Verdana" w:hAnsi="Verdana" w:cs="Arial"/>
          <w:sz w:val="20"/>
          <w:szCs w:val="20"/>
          <w:bdr w:val="none" w:sz="0" w:space="0" w:color="auto" w:frame="1"/>
          <w:shd w:val="clear" w:color="auto" w:fill="FFFFFF"/>
        </w:rPr>
        <w:t> I, II e IV</w:t>
      </w:r>
      <w:r w:rsidRPr="00C72E2D">
        <w:rPr>
          <w:rFonts w:ascii="Verdana" w:hAnsi="Verdana" w:cs="Arial"/>
          <w:sz w:val="20"/>
          <w:szCs w:val="20"/>
          <w:bdr w:val="none" w:sz="0" w:space="0" w:color="auto" w:frame="1"/>
          <w:shd w:val="clear" w:color="auto" w:fill="FFFFFF"/>
        </w:rPr>
        <w:br/>
      </w:r>
      <w:r w:rsidRPr="00C72E2D">
        <w:rPr>
          <w:rFonts w:ascii="Verdana" w:hAnsi="Verdana" w:cs="Arial"/>
          <w:b/>
          <w:bCs/>
          <w:sz w:val="20"/>
          <w:szCs w:val="20"/>
          <w:bdr w:val="none" w:sz="0" w:space="0" w:color="auto" w:frame="1"/>
          <w:shd w:val="clear" w:color="auto" w:fill="FFFFFF"/>
        </w:rPr>
        <w:t>D)</w:t>
      </w:r>
      <w:r w:rsidRPr="00C72E2D">
        <w:rPr>
          <w:rFonts w:ascii="Verdana" w:hAnsi="Verdana" w:cs="Arial"/>
          <w:sz w:val="20"/>
          <w:szCs w:val="20"/>
          <w:bdr w:val="none" w:sz="0" w:space="0" w:color="auto" w:frame="1"/>
          <w:shd w:val="clear" w:color="auto" w:fill="FFFFFF"/>
        </w:rPr>
        <w:t> apenas I</w:t>
      </w:r>
      <w:r w:rsidRPr="00C72E2D">
        <w:rPr>
          <w:rFonts w:ascii="Verdana" w:hAnsi="Verdana" w:cs="Arial"/>
          <w:sz w:val="20"/>
          <w:szCs w:val="20"/>
          <w:bdr w:val="none" w:sz="0" w:space="0" w:color="auto" w:frame="1"/>
          <w:shd w:val="clear" w:color="auto" w:fill="FFFFFF"/>
        </w:rPr>
        <w:br/>
      </w:r>
      <w:r w:rsidRPr="00C72E2D">
        <w:rPr>
          <w:rFonts w:ascii="Verdana" w:hAnsi="Verdana" w:cs="Arial"/>
          <w:b/>
          <w:bCs/>
          <w:sz w:val="20"/>
          <w:szCs w:val="20"/>
          <w:bdr w:val="none" w:sz="0" w:space="0" w:color="auto" w:frame="1"/>
          <w:shd w:val="clear" w:color="auto" w:fill="FFFFFF"/>
        </w:rPr>
        <w:t>E)</w:t>
      </w:r>
      <w:r w:rsidRPr="00C72E2D">
        <w:rPr>
          <w:rFonts w:ascii="Verdana" w:hAnsi="Verdana" w:cs="Arial"/>
          <w:sz w:val="20"/>
          <w:szCs w:val="20"/>
          <w:bdr w:val="none" w:sz="0" w:space="0" w:color="auto" w:frame="1"/>
          <w:shd w:val="clear" w:color="auto" w:fill="FFFFFF"/>
        </w:rPr>
        <w:t> </w:t>
      </w:r>
      <w:r w:rsidRPr="00C72E2D">
        <w:rPr>
          <w:rFonts w:ascii="Verdana" w:hAnsi="Verdana" w:cs="Arial"/>
          <w:b/>
          <w:sz w:val="20"/>
          <w:szCs w:val="20"/>
          <w:bdr w:val="none" w:sz="0" w:space="0" w:color="auto" w:frame="1"/>
          <w:shd w:val="clear" w:color="auto" w:fill="FFFFFF"/>
        </w:rPr>
        <w:t>apenas IV</w:t>
      </w:r>
    </w:p>
    <w:p w14:paraId="34AF0DF7" w14:textId="77777777" w:rsidR="00C72E2D" w:rsidRPr="00C72E2D" w:rsidRDefault="00C72E2D" w:rsidP="00C72E2D">
      <w:pPr>
        <w:shd w:val="clear" w:color="auto" w:fill="FFFFFF"/>
        <w:spacing w:after="0" w:line="240" w:lineRule="auto"/>
        <w:ind w:left="-993"/>
        <w:rPr>
          <w:rFonts w:ascii="Verdana" w:eastAsia="Times New Roman" w:hAnsi="Verdana" w:cs="Arial"/>
          <w:sz w:val="20"/>
          <w:szCs w:val="20"/>
          <w:lang w:eastAsia="pt-BR"/>
        </w:rPr>
      </w:pPr>
    </w:p>
    <w:p w14:paraId="3AB79825" w14:textId="77777777" w:rsidR="00C72E2D" w:rsidRPr="00C72E2D" w:rsidRDefault="00C72E2D" w:rsidP="00C72E2D">
      <w:pPr>
        <w:shd w:val="clear" w:color="auto" w:fill="FFFFFF"/>
        <w:ind w:left="-993"/>
        <w:jc w:val="both"/>
        <w:rPr>
          <w:rFonts w:ascii="Verdana" w:eastAsia="Times New Roman" w:hAnsi="Verdana"/>
          <w:sz w:val="20"/>
          <w:szCs w:val="20"/>
          <w:lang w:eastAsia="pt-BR"/>
        </w:rPr>
      </w:pPr>
      <w:r w:rsidRPr="00C72E2D">
        <w:rPr>
          <w:rFonts w:ascii="Verdana" w:eastAsia="Times New Roman" w:hAnsi="Verdana" w:cs="Arial"/>
          <w:sz w:val="20"/>
          <w:szCs w:val="20"/>
          <w:lang w:eastAsia="pt-BR"/>
        </w:rPr>
        <w:t xml:space="preserve">6. </w:t>
      </w:r>
      <w:r w:rsidRPr="00C72E2D">
        <w:rPr>
          <w:rFonts w:ascii="Verdana" w:eastAsia="Times New Roman" w:hAnsi="Verdana" w:cs="Arial"/>
          <w:sz w:val="20"/>
          <w:szCs w:val="20"/>
          <w:bdr w:val="none" w:sz="0" w:space="0" w:color="auto" w:frame="1"/>
          <w:lang w:eastAsia="pt-BR"/>
        </w:rPr>
        <w:t>Os blocos econômicos são a mais recente alternativa adotada pela maioria dos Estados do mundo para ampliar as suas respectivas relações econômicas. Tal aspecto vem contribuindo para a construção de uma nova forma de regionalização mundial. Assinale a alternativa que apresente a mais importante entre as causas para a formação dos blocos econômicos no mundo contemporâneo.</w:t>
      </w:r>
    </w:p>
    <w:p w14:paraId="30548DFF"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surgimento do dinheiro.</w:t>
      </w:r>
    </w:p>
    <w:p w14:paraId="36D83F36"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instalação da indústria avançada em nível global.</w:t>
      </w:r>
    </w:p>
    <w:p w14:paraId="20FDD0B6" w14:textId="77777777" w:rsidR="00C72E2D" w:rsidRPr="00C72E2D" w:rsidRDefault="00C72E2D" w:rsidP="00C72E2D">
      <w:pPr>
        <w:shd w:val="clear" w:color="auto" w:fill="FFFFFF"/>
        <w:spacing w:after="0" w:line="240" w:lineRule="auto"/>
        <w:ind w:left="-993"/>
        <w:jc w:val="both"/>
        <w:rPr>
          <w:rFonts w:ascii="Verdana" w:eastAsia="Times New Roman" w:hAnsi="Verdana"/>
          <w:b/>
          <w:sz w:val="20"/>
          <w:szCs w:val="20"/>
          <w:lang w:eastAsia="pt-BR"/>
        </w:rPr>
      </w:pPr>
      <w:r w:rsidRPr="00C72E2D">
        <w:rPr>
          <w:rFonts w:ascii="Verdana" w:eastAsia="Times New Roman" w:hAnsi="Verdana" w:cs="Arial"/>
          <w:b/>
          <w:bCs/>
          <w:sz w:val="20"/>
          <w:szCs w:val="20"/>
          <w:bdr w:val="none" w:sz="0" w:space="0" w:color="auto" w:frame="1"/>
          <w:lang w:eastAsia="pt-BR"/>
        </w:rPr>
        <w:t>c)</w:t>
      </w:r>
      <w:r w:rsidRPr="00C72E2D">
        <w:rPr>
          <w:rFonts w:ascii="Verdana" w:eastAsia="Times New Roman" w:hAnsi="Verdana" w:cs="Arial"/>
          <w:b/>
          <w:sz w:val="20"/>
          <w:szCs w:val="20"/>
          <w:bdr w:val="none" w:sz="0" w:space="0" w:color="auto" w:frame="1"/>
          <w:lang w:eastAsia="pt-BR"/>
        </w:rPr>
        <w:t> consolidação da Globalização.</w:t>
      </w:r>
    </w:p>
    <w:p w14:paraId="443CA4A4"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d)</w:t>
      </w:r>
      <w:r w:rsidRPr="00C72E2D">
        <w:rPr>
          <w:rFonts w:ascii="Verdana" w:eastAsia="Times New Roman" w:hAnsi="Verdana" w:cs="Arial"/>
          <w:sz w:val="20"/>
          <w:szCs w:val="20"/>
          <w:bdr w:val="none" w:sz="0" w:space="0" w:color="auto" w:frame="1"/>
          <w:lang w:eastAsia="pt-BR"/>
        </w:rPr>
        <w:t> transformação do capitalismo financeiro em capitalismo industrial.</w:t>
      </w:r>
    </w:p>
    <w:p w14:paraId="65850F34"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b/>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emergência de um espírito mundial de solidariedade.</w:t>
      </w:r>
    </w:p>
    <w:p w14:paraId="3CA51FBF"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p>
    <w:p w14:paraId="25BFC4C5"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p>
    <w:p w14:paraId="48EC8000" w14:textId="733D41A2" w:rsidR="00C72E2D" w:rsidRPr="00C72E2D" w:rsidRDefault="00C72E2D" w:rsidP="00C72E2D">
      <w:pPr>
        <w:shd w:val="clear" w:color="auto" w:fill="FFFFFF"/>
        <w:ind w:left="-993"/>
        <w:jc w:val="both"/>
        <w:rPr>
          <w:rFonts w:ascii="Verdana" w:eastAsia="Times New Roman" w:hAnsi="Verdana"/>
          <w:sz w:val="20"/>
          <w:szCs w:val="20"/>
          <w:lang w:eastAsia="pt-BR"/>
        </w:rPr>
      </w:pPr>
      <w:r w:rsidRPr="00C72E2D">
        <w:rPr>
          <w:rFonts w:ascii="Verdana" w:eastAsia="Times New Roman" w:hAnsi="Verdana"/>
          <w:sz w:val="20"/>
          <w:szCs w:val="20"/>
          <w:lang w:eastAsia="pt-BR"/>
        </w:rPr>
        <w:t xml:space="preserve">7. </w:t>
      </w:r>
      <w:bookmarkStart w:id="0" w:name="_GoBack"/>
      <w:bookmarkEnd w:id="0"/>
      <w:r w:rsidRPr="00C72E2D">
        <w:rPr>
          <w:rFonts w:ascii="Verdana" w:eastAsia="Times New Roman" w:hAnsi="Verdana" w:cs="Arial"/>
          <w:sz w:val="20"/>
          <w:szCs w:val="20"/>
          <w:bdr w:val="none" w:sz="0" w:space="0" w:color="auto" w:frame="1"/>
          <w:lang w:eastAsia="pt-BR"/>
        </w:rPr>
        <w:t>Ao contrário da União Europeia, o MERCOSUL não pode ser considerado um verdadeiro mercado comum, pois:</w:t>
      </w:r>
    </w:p>
    <w:p w14:paraId="33F74FF3"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após várias tentativas frustradas, desistiu de unificar as moedas.</w:t>
      </w:r>
    </w:p>
    <w:p w14:paraId="31C2EFD9" w14:textId="77777777" w:rsidR="00C72E2D" w:rsidRPr="00C72E2D" w:rsidRDefault="00C72E2D" w:rsidP="00C72E2D">
      <w:pPr>
        <w:shd w:val="clear" w:color="auto" w:fill="FFFFFF"/>
        <w:spacing w:after="0" w:line="240" w:lineRule="auto"/>
        <w:ind w:left="-993"/>
        <w:jc w:val="both"/>
        <w:rPr>
          <w:rFonts w:ascii="Verdana" w:eastAsia="Times New Roman" w:hAnsi="Verdana"/>
          <w:b/>
          <w:sz w:val="20"/>
          <w:szCs w:val="20"/>
          <w:lang w:eastAsia="pt-BR"/>
        </w:rPr>
      </w:pPr>
      <w:r w:rsidRPr="00C72E2D">
        <w:rPr>
          <w:rFonts w:ascii="Verdana" w:eastAsia="Times New Roman" w:hAnsi="Verdana" w:cs="Arial"/>
          <w:b/>
          <w:bCs/>
          <w:sz w:val="20"/>
          <w:szCs w:val="20"/>
          <w:bdr w:val="none" w:sz="0" w:space="0" w:color="auto" w:frame="1"/>
          <w:lang w:eastAsia="pt-BR"/>
        </w:rPr>
        <w:t>b)</w:t>
      </w:r>
      <w:r w:rsidRPr="00C72E2D">
        <w:rPr>
          <w:rFonts w:ascii="Verdana" w:eastAsia="Times New Roman" w:hAnsi="Verdana" w:cs="Arial"/>
          <w:b/>
          <w:sz w:val="20"/>
          <w:szCs w:val="20"/>
          <w:bdr w:val="none" w:sz="0" w:space="0" w:color="auto" w:frame="1"/>
          <w:lang w:eastAsia="pt-BR"/>
        </w:rPr>
        <w:t> não pratica a livre circulação de serviços, capitais e pessoas.</w:t>
      </w:r>
    </w:p>
    <w:p w14:paraId="1E78381E"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c)</w:t>
      </w:r>
      <w:r w:rsidRPr="00C72E2D">
        <w:rPr>
          <w:rFonts w:ascii="Verdana" w:eastAsia="Times New Roman" w:hAnsi="Verdana" w:cs="Arial"/>
          <w:sz w:val="20"/>
          <w:szCs w:val="20"/>
          <w:bdr w:val="none" w:sz="0" w:space="0" w:color="auto" w:frame="1"/>
          <w:lang w:eastAsia="pt-BR"/>
        </w:rPr>
        <w:t> é integrado por países que apresentam notável similaridade econômica, histórica e cultural.</w:t>
      </w:r>
    </w:p>
    <w:p w14:paraId="050D9A0A"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d)</w:t>
      </w:r>
      <w:r w:rsidRPr="00C72E2D">
        <w:rPr>
          <w:rFonts w:ascii="Verdana" w:eastAsia="Times New Roman" w:hAnsi="Verdana" w:cs="Arial"/>
          <w:sz w:val="20"/>
          <w:szCs w:val="20"/>
          <w:bdr w:val="none" w:sz="0" w:space="0" w:color="auto" w:frame="1"/>
          <w:lang w:eastAsia="pt-BR"/>
        </w:rPr>
        <w:t> não exige dos países-membros compromissos com a manutenção do regime democrático.</w:t>
      </w:r>
    </w:p>
    <w:p w14:paraId="75DB1B84"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b/>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está vinculado à União Europeia, para fazer frente à ALCA, que o impede de ser um bloco econômico autônomo.</w:t>
      </w:r>
    </w:p>
    <w:p w14:paraId="71BB8565"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p>
    <w:p w14:paraId="41F96A01"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p>
    <w:p w14:paraId="18647B03" w14:textId="77777777" w:rsidR="00C72E2D" w:rsidRPr="00C72E2D" w:rsidRDefault="00C72E2D" w:rsidP="00C72E2D">
      <w:pPr>
        <w:shd w:val="clear" w:color="auto" w:fill="FFFFFF"/>
        <w:ind w:left="-993"/>
        <w:jc w:val="both"/>
        <w:rPr>
          <w:rFonts w:ascii="Verdana" w:eastAsia="Times New Roman" w:hAnsi="Verdana"/>
          <w:sz w:val="20"/>
          <w:szCs w:val="20"/>
          <w:lang w:eastAsia="pt-BR"/>
        </w:rPr>
      </w:pPr>
      <w:r w:rsidRPr="00C72E2D">
        <w:rPr>
          <w:rFonts w:ascii="Verdana" w:eastAsia="Times New Roman" w:hAnsi="Verdana"/>
          <w:sz w:val="20"/>
          <w:szCs w:val="20"/>
          <w:lang w:eastAsia="pt-BR"/>
        </w:rPr>
        <w:t xml:space="preserve">8. </w:t>
      </w:r>
      <w:r w:rsidRPr="00C72E2D">
        <w:rPr>
          <w:rFonts w:ascii="Verdana" w:eastAsia="Times New Roman" w:hAnsi="Verdana" w:cs="Arial"/>
          <w:sz w:val="20"/>
          <w:szCs w:val="20"/>
          <w:bdr w:val="none" w:sz="0" w:space="0" w:color="auto" w:frame="1"/>
          <w:lang w:eastAsia="pt-BR"/>
        </w:rPr>
        <w:t>A partir do final do século XIX, período conhecido como Segunda Revolução Industrial e Tecnológica, a fase da livre-concorrência ficava para trás e o capitalismo tornava-se cada vez menos competitivo e mais monopolista. Podemos nos referir a essa fase como:</w:t>
      </w:r>
    </w:p>
    <w:p w14:paraId="61CFE2FA"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Capitalismo mercantilista.</w:t>
      </w:r>
    </w:p>
    <w:p w14:paraId="7F437632"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Capitalismo comercial.</w:t>
      </w:r>
    </w:p>
    <w:p w14:paraId="5A1A5326"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c)</w:t>
      </w:r>
      <w:r w:rsidRPr="00C72E2D">
        <w:rPr>
          <w:rFonts w:ascii="Verdana" w:eastAsia="Times New Roman" w:hAnsi="Verdana" w:cs="Arial"/>
          <w:sz w:val="20"/>
          <w:szCs w:val="20"/>
          <w:bdr w:val="none" w:sz="0" w:space="0" w:color="auto" w:frame="1"/>
          <w:lang w:eastAsia="pt-BR"/>
        </w:rPr>
        <w:t> Capitalismo liberal.</w:t>
      </w:r>
    </w:p>
    <w:p w14:paraId="3EF4C3BA"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cs="Arial"/>
          <w:b/>
          <w:bCs/>
          <w:sz w:val="20"/>
          <w:szCs w:val="20"/>
          <w:bdr w:val="none" w:sz="0" w:space="0" w:color="auto" w:frame="1"/>
          <w:lang w:eastAsia="pt-BR"/>
        </w:rPr>
        <w:t>d)</w:t>
      </w:r>
      <w:r w:rsidRPr="00C72E2D">
        <w:rPr>
          <w:rFonts w:ascii="Verdana" w:eastAsia="Times New Roman" w:hAnsi="Verdana" w:cs="Arial"/>
          <w:sz w:val="20"/>
          <w:szCs w:val="20"/>
          <w:bdr w:val="none" w:sz="0" w:space="0" w:color="auto" w:frame="1"/>
          <w:lang w:eastAsia="pt-BR"/>
        </w:rPr>
        <w:t> </w:t>
      </w:r>
      <w:r w:rsidRPr="00C72E2D">
        <w:rPr>
          <w:rFonts w:ascii="Verdana" w:eastAsia="Times New Roman" w:hAnsi="Verdana" w:cs="Arial"/>
          <w:b/>
          <w:sz w:val="20"/>
          <w:szCs w:val="20"/>
          <w:bdr w:val="none" w:sz="0" w:space="0" w:color="auto" w:frame="1"/>
          <w:lang w:eastAsia="pt-BR"/>
        </w:rPr>
        <w:t>Capitalismo financeiro.</w:t>
      </w:r>
    </w:p>
    <w:p w14:paraId="4F059820"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r w:rsidRPr="00C72E2D">
        <w:rPr>
          <w:rFonts w:ascii="Verdana" w:eastAsia="Times New Roman" w:hAnsi="Verdana"/>
          <w:sz w:val="20"/>
          <w:szCs w:val="20"/>
          <w:lang w:eastAsia="pt-BR"/>
        </w:rPr>
        <w:t>e) Capitalismo informacional</w:t>
      </w:r>
    </w:p>
    <w:p w14:paraId="24A9F07F" w14:textId="77777777" w:rsidR="00C72E2D" w:rsidRPr="00C72E2D" w:rsidRDefault="00C72E2D" w:rsidP="00C72E2D">
      <w:pPr>
        <w:shd w:val="clear" w:color="auto" w:fill="FFFFFF"/>
        <w:spacing w:after="0" w:line="240" w:lineRule="auto"/>
        <w:ind w:left="-993"/>
        <w:jc w:val="both"/>
        <w:rPr>
          <w:rFonts w:ascii="Verdana" w:eastAsia="Times New Roman" w:hAnsi="Verdana"/>
          <w:sz w:val="20"/>
          <w:szCs w:val="20"/>
          <w:lang w:eastAsia="pt-BR"/>
        </w:rPr>
      </w:pPr>
    </w:p>
    <w:p w14:paraId="267C0F0E" w14:textId="77777777" w:rsidR="00C72E2D" w:rsidRPr="00C72E2D" w:rsidRDefault="00C72E2D" w:rsidP="00C72E2D">
      <w:pPr>
        <w:shd w:val="clear" w:color="auto" w:fill="FFFFFF"/>
        <w:ind w:left="-993"/>
        <w:jc w:val="both"/>
        <w:rPr>
          <w:rFonts w:ascii="Verdana" w:eastAsia="Times New Roman" w:hAnsi="Verdana" w:cs="Arial"/>
          <w:sz w:val="20"/>
          <w:szCs w:val="20"/>
          <w:lang w:eastAsia="pt-BR"/>
        </w:rPr>
      </w:pPr>
      <w:r w:rsidRPr="00C72E2D">
        <w:rPr>
          <w:rFonts w:ascii="Verdana" w:eastAsia="Times New Roman" w:hAnsi="Verdana"/>
          <w:sz w:val="20"/>
          <w:szCs w:val="20"/>
          <w:lang w:eastAsia="pt-BR"/>
        </w:rPr>
        <w:t xml:space="preserve">9. </w:t>
      </w:r>
      <w:r w:rsidRPr="00C72E2D">
        <w:rPr>
          <w:rFonts w:ascii="Verdana" w:eastAsia="Times New Roman" w:hAnsi="Verdana" w:cs="Arial"/>
          <w:sz w:val="20"/>
          <w:szCs w:val="20"/>
          <w:bdr w:val="none" w:sz="0" w:space="0" w:color="auto" w:frame="1"/>
          <w:lang w:eastAsia="pt-BR"/>
        </w:rPr>
        <w:t>Com relação ao tema Divisão Internacional do Trabalho, são feitas as considerações a seguir. Uma delas, no entanto, NÃO corresponde à realidade.</w:t>
      </w:r>
    </w:p>
    <w:p w14:paraId="005A5A8A" w14:textId="77777777" w:rsidR="00C72E2D" w:rsidRPr="00C72E2D" w:rsidRDefault="00C72E2D" w:rsidP="00C72E2D">
      <w:pPr>
        <w:shd w:val="clear" w:color="auto" w:fill="FFFFFF"/>
        <w:spacing w:after="120" w:line="240" w:lineRule="auto"/>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Assinale</w:t>
      </w:r>
      <w:r w:rsidRPr="00C72E2D">
        <w:rPr>
          <w:rFonts w:ascii="Verdana" w:eastAsia="Times New Roman" w:hAnsi="Verdana" w:cs="Arial"/>
          <w:sz w:val="20"/>
          <w:szCs w:val="20"/>
          <w:bdr w:val="none" w:sz="0" w:space="0" w:color="auto" w:frame="1"/>
          <w:lang w:eastAsia="pt-BR"/>
        </w:rPr>
        <w:noBreakHyphen/>
        <w:t>a.</w:t>
      </w:r>
    </w:p>
    <w:p w14:paraId="25501A6E"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O centro da economia mundial representa o local do poder de comando, sendo predominantes as atividades de controle do excedente das cadeias produtivas, assim como de produção e difusão de novas tecnologias.</w:t>
      </w:r>
    </w:p>
    <w:p w14:paraId="0D12AD94"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Um pequeno bloco de economias de mercado, apesar de ser dependente de tecnologia, conseguiu alcançar uma posição socioeconômica intermediária, mas ainda permanece dominado pela estrutura de poder de comando decorrente do centro capitalista mundial.</w:t>
      </w:r>
    </w:p>
    <w:p w14:paraId="2099D0CC"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c)</w:t>
      </w:r>
      <w:r w:rsidRPr="00C72E2D">
        <w:rPr>
          <w:rFonts w:ascii="Verdana" w:eastAsia="Times New Roman" w:hAnsi="Verdana" w:cs="Arial"/>
          <w:sz w:val="20"/>
          <w:szCs w:val="20"/>
          <w:bdr w:val="none" w:sz="0" w:space="0" w:color="auto" w:frame="1"/>
          <w:lang w:eastAsia="pt-BR"/>
        </w:rPr>
        <w:t> A combinação entre o poder militar e as formas superiores de produção na Inglaterra possibilitou a este país uma posição de hegemonia na economia mundial ao longo do século XIX.</w:t>
      </w:r>
    </w:p>
    <w:p w14:paraId="47EBE745" w14:textId="77777777" w:rsidR="00C72E2D" w:rsidRPr="00C72E2D" w:rsidRDefault="00C72E2D" w:rsidP="00C72E2D">
      <w:pPr>
        <w:shd w:val="clear" w:color="auto" w:fill="FFFFFF"/>
        <w:spacing w:after="0" w:line="240" w:lineRule="auto"/>
        <w:ind w:left="-993"/>
        <w:jc w:val="both"/>
        <w:rPr>
          <w:rFonts w:ascii="Verdana" w:eastAsia="Times New Roman" w:hAnsi="Verdana" w:cs="Arial"/>
          <w:b/>
          <w:sz w:val="20"/>
          <w:szCs w:val="20"/>
          <w:lang w:eastAsia="pt-BR"/>
        </w:rPr>
      </w:pPr>
      <w:r w:rsidRPr="00C72E2D">
        <w:rPr>
          <w:rFonts w:ascii="Verdana" w:eastAsia="Times New Roman" w:hAnsi="Verdana" w:cs="Arial"/>
          <w:b/>
          <w:bCs/>
          <w:sz w:val="20"/>
          <w:szCs w:val="20"/>
          <w:bdr w:val="none" w:sz="0" w:space="0" w:color="auto" w:frame="1"/>
          <w:lang w:eastAsia="pt-BR"/>
        </w:rPr>
        <w:t>d)</w:t>
      </w:r>
      <w:r w:rsidRPr="00C72E2D">
        <w:rPr>
          <w:rFonts w:ascii="Verdana" w:eastAsia="Times New Roman" w:hAnsi="Verdana" w:cs="Arial"/>
          <w:b/>
          <w:sz w:val="20"/>
          <w:szCs w:val="20"/>
          <w:bdr w:val="none" w:sz="0" w:space="0" w:color="auto" w:frame="1"/>
          <w:lang w:eastAsia="pt-BR"/>
        </w:rPr>
        <w:t> A Divisão Internacional do Trabalho não tende a expressar diferentes fases da evolução histórica do sistema capitalista e, sim, as diferentes etapas da especialização dos trabalhadores, sobretudo nas indústrias.</w:t>
      </w:r>
    </w:p>
    <w:p w14:paraId="40140EA5"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As dificuldades de acesso à segunda Revolução Industrial e Tecnológica tornaram bem mais complexas as possibilidades de transição de nações periféricas para as nações do centro capitalista.</w:t>
      </w:r>
    </w:p>
    <w:p w14:paraId="5C829BD8"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9A18763" w14:textId="77777777" w:rsidR="00C72E2D" w:rsidRPr="00C72E2D" w:rsidRDefault="00C72E2D" w:rsidP="00C72E2D">
      <w:pPr>
        <w:shd w:val="clear" w:color="auto" w:fill="FFFFFF"/>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10. A comunicação por satélite, a fibra ótica e a telefonia digital aceleram a globalização contemporânea por meio das redes globais de comunicação.</w:t>
      </w:r>
    </w:p>
    <w:p w14:paraId="64D3933D" w14:textId="77777777" w:rsidR="00C72E2D" w:rsidRPr="00C72E2D" w:rsidRDefault="00C72E2D" w:rsidP="00C72E2D">
      <w:pPr>
        <w:shd w:val="clear" w:color="auto" w:fill="FFFFFF"/>
        <w:spacing w:after="120" w:line="240" w:lineRule="auto"/>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A respeito dessas inovações e sua disponibilidade prática, é INCORRETO afirmar que:</w:t>
      </w:r>
    </w:p>
    <w:p w14:paraId="23C486CB"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lastRenderedPageBreak/>
        <w:t>a)</w:t>
      </w:r>
      <w:r w:rsidRPr="00C72E2D">
        <w:rPr>
          <w:rFonts w:ascii="Verdana" w:eastAsia="Times New Roman" w:hAnsi="Verdana" w:cs="Arial"/>
          <w:sz w:val="20"/>
          <w:szCs w:val="20"/>
          <w:bdr w:val="none" w:sz="0" w:space="0" w:color="auto" w:frame="1"/>
          <w:lang w:eastAsia="pt-BR"/>
        </w:rPr>
        <w:t> deram margem à multiplicação dos fluxos de capital e à criação de novos produtos financeiros.</w:t>
      </w:r>
    </w:p>
    <w:p w14:paraId="4573E859"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afetaram o modo de vida das pessoas, a relação entre os sistemas produtivos e as formas de sociabilidade.</w:t>
      </w:r>
    </w:p>
    <w:p w14:paraId="0AA56691"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c)</w:t>
      </w:r>
      <w:r w:rsidRPr="00C72E2D">
        <w:rPr>
          <w:rFonts w:ascii="Verdana" w:eastAsia="Times New Roman" w:hAnsi="Verdana" w:cs="Arial"/>
          <w:sz w:val="20"/>
          <w:szCs w:val="20"/>
          <w:bdr w:val="none" w:sz="0" w:space="0" w:color="auto" w:frame="1"/>
          <w:lang w:eastAsia="pt-BR"/>
        </w:rPr>
        <w:t> criaram novas rotinas na vida cotidiana de grande parte da população mundial.</w:t>
      </w:r>
    </w:p>
    <w:p w14:paraId="065C800D" w14:textId="77777777" w:rsidR="00C72E2D" w:rsidRPr="00C72E2D" w:rsidRDefault="00C72E2D" w:rsidP="00C72E2D">
      <w:pPr>
        <w:shd w:val="clear" w:color="auto" w:fill="FFFFFF"/>
        <w:spacing w:after="0" w:line="240" w:lineRule="auto"/>
        <w:ind w:left="-993"/>
        <w:jc w:val="both"/>
        <w:rPr>
          <w:rFonts w:ascii="Verdana" w:eastAsia="Times New Roman" w:hAnsi="Verdana" w:cs="Arial"/>
          <w:b/>
          <w:sz w:val="20"/>
          <w:szCs w:val="20"/>
          <w:lang w:eastAsia="pt-BR"/>
        </w:rPr>
      </w:pPr>
      <w:r w:rsidRPr="00C72E2D">
        <w:rPr>
          <w:rFonts w:ascii="Verdana" w:eastAsia="Times New Roman" w:hAnsi="Verdana" w:cs="Arial"/>
          <w:b/>
          <w:bCs/>
          <w:sz w:val="20"/>
          <w:szCs w:val="20"/>
          <w:bdr w:val="none" w:sz="0" w:space="0" w:color="auto" w:frame="1"/>
          <w:lang w:eastAsia="pt-BR"/>
        </w:rPr>
        <w:t>d)</w:t>
      </w:r>
      <w:r w:rsidRPr="00C72E2D">
        <w:rPr>
          <w:rFonts w:ascii="Verdana" w:eastAsia="Times New Roman" w:hAnsi="Verdana" w:cs="Arial"/>
          <w:b/>
          <w:sz w:val="20"/>
          <w:szCs w:val="20"/>
          <w:bdr w:val="none" w:sz="0" w:space="0" w:color="auto" w:frame="1"/>
          <w:lang w:eastAsia="pt-BR"/>
        </w:rPr>
        <w:t> permitiram o maior controle, regulação e segurança dos negócios e da especulação financeira.</w:t>
      </w:r>
    </w:p>
    <w:p w14:paraId="25A92F1E"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revolucionaram as técnicas produtivas e as formas de organização das empresas públicas e privadas.</w:t>
      </w:r>
    </w:p>
    <w:p w14:paraId="668154CF"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0A9F6AE9" w14:textId="77777777" w:rsidR="00C72E2D" w:rsidRPr="00C72E2D" w:rsidRDefault="00C72E2D" w:rsidP="00C72E2D">
      <w:pPr>
        <w:shd w:val="clear" w:color="auto" w:fill="FFFFFF"/>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11. Com o avanço do processo de globalização, a industrialização estendeu-se a vários países e regiões do mundo, levando à superação do modelo clássico da Divisão Internacional do Trabalho, em que cabiam aos países ricos a produção e a exportação de manufaturados e aos países pobres a produção e a exportação de matérias-primas. No modelo atual, há uma tendência clara de deslocamento de alguns tipos de indústrias para países periféricos, atendendo a interesses econômicos e estratégicos das grandes corporações.</w:t>
      </w:r>
    </w:p>
    <w:p w14:paraId="20D51ABA" w14:textId="77777777" w:rsidR="00C72E2D" w:rsidRPr="00C72E2D" w:rsidRDefault="00C72E2D" w:rsidP="00C72E2D">
      <w:pPr>
        <w:shd w:val="clear" w:color="auto" w:fill="FFFFFF"/>
        <w:spacing w:after="120" w:line="240" w:lineRule="auto"/>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São exemplos de indústrias que, no processo de desconcentração industrial, privilegiaram sua localização em alguns países periféricos da Ásia e América Latina, EXCETO:</w:t>
      </w:r>
    </w:p>
    <w:p w14:paraId="2A6F203F"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indústrias de base, como as siderúrgicas, metalúrgicas ou petroquímicas, pelas vantagens locacionais oferecidas próximo às áreas produtoras das matérias-primas.</w:t>
      </w:r>
    </w:p>
    <w:p w14:paraId="0434E017"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indústrias de bens de consumo não duráveis ou semiduráveis, como as indústrias de alimentos, bebida ou de vestuário, em virtude da elevada disponibilidade de mão de obra barata e da proximidade dos mercados consumidores.</w:t>
      </w:r>
    </w:p>
    <w:p w14:paraId="7B85859A" w14:textId="77777777" w:rsidR="00C72E2D" w:rsidRPr="00C72E2D" w:rsidRDefault="00C72E2D" w:rsidP="00C72E2D">
      <w:pPr>
        <w:shd w:val="clear" w:color="auto" w:fill="FFFFFF"/>
        <w:spacing w:after="0" w:line="240" w:lineRule="auto"/>
        <w:ind w:left="-993"/>
        <w:jc w:val="both"/>
        <w:rPr>
          <w:rFonts w:ascii="Verdana" w:eastAsia="Times New Roman" w:hAnsi="Verdana" w:cs="Arial"/>
          <w:b/>
          <w:sz w:val="20"/>
          <w:szCs w:val="20"/>
          <w:lang w:eastAsia="pt-BR"/>
        </w:rPr>
      </w:pPr>
      <w:r w:rsidRPr="00C72E2D">
        <w:rPr>
          <w:rFonts w:ascii="Verdana" w:eastAsia="Times New Roman" w:hAnsi="Verdana" w:cs="Arial"/>
          <w:b/>
          <w:bCs/>
          <w:sz w:val="20"/>
          <w:szCs w:val="20"/>
          <w:bdr w:val="none" w:sz="0" w:space="0" w:color="auto" w:frame="1"/>
          <w:lang w:eastAsia="pt-BR"/>
        </w:rPr>
        <w:t>c)</w:t>
      </w:r>
      <w:r w:rsidRPr="00C72E2D">
        <w:rPr>
          <w:rFonts w:ascii="Verdana" w:eastAsia="Times New Roman" w:hAnsi="Verdana" w:cs="Arial"/>
          <w:b/>
          <w:sz w:val="20"/>
          <w:szCs w:val="20"/>
          <w:bdr w:val="none" w:sz="0" w:space="0" w:color="auto" w:frame="1"/>
          <w:lang w:eastAsia="pt-BR"/>
        </w:rPr>
        <w:t> indústrias de alta tecnologia, vinculadas a setores como a informática,</w:t>
      </w:r>
      <w:r w:rsidRPr="00C72E2D">
        <w:rPr>
          <w:rFonts w:ascii="Verdana" w:eastAsia="Times New Roman" w:hAnsi="Verdana" w:cs="Arial"/>
          <w:sz w:val="20"/>
          <w:szCs w:val="20"/>
          <w:bdr w:val="none" w:sz="0" w:space="0" w:color="auto" w:frame="1"/>
          <w:lang w:eastAsia="pt-BR"/>
        </w:rPr>
        <w:t xml:space="preserve"> </w:t>
      </w:r>
      <w:r w:rsidRPr="00C72E2D">
        <w:rPr>
          <w:rFonts w:ascii="Verdana" w:eastAsia="Times New Roman" w:hAnsi="Verdana" w:cs="Arial"/>
          <w:b/>
          <w:sz w:val="20"/>
          <w:szCs w:val="20"/>
          <w:bdr w:val="none" w:sz="0" w:space="0" w:color="auto" w:frame="1"/>
          <w:lang w:eastAsia="pt-BR"/>
        </w:rPr>
        <w:t>telecomunicação por satélites e produtos aeroespaciais, que exigem mão de obra</w:t>
      </w:r>
      <w:r w:rsidRPr="00C72E2D">
        <w:rPr>
          <w:rFonts w:ascii="Verdana" w:eastAsia="Times New Roman" w:hAnsi="Verdana" w:cs="Arial"/>
          <w:sz w:val="20"/>
          <w:szCs w:val="20"/>
          <w:bdr w:val="none" w:sz="0" w:space="0" w:color="auto" w:frame="1"/>
          <w:lang w:eastAsia="pt-BR"/>
        </w:rPr>
        <w:t xml:space="preserve"> </w:t>
      </w:r>
      <w:r w:rsidRPr="00C72E2D">
        <w:rPr>
          <w:rFonts w:ascii="Verdana" w:eastAsia="Times New Roman" w:hAnsi="Verdana" w:cs="Arial"/>
          <w:b/>
          <w:sz w:val="20"/>
          <w:szCs w:val="20"/>
          <w:bdr w:val="none" w:sz="0" w:space="0" w:color="auto" w:frame="1"/>
          <w:lang w:eastAsia="pt-BR"/>
        </w:rPr>
        <w:t>altamente qualificada e vinculação estreita com grandes centros de pesquisa e</w:t>
      </w:r>
      <w:r w:rsidRPr="00C72E2D">
        <w:rPr>
          <w:rFonts w:ascii="Verdana" w:eastAsia="Times New Roman" w:hAnsi="Verdana" w:cs="Arial"/>
          <w:sz w:val="20"/>
          <w:szCs w:val="20"/>
          <w:bdr w:val="none" w:sz="0" w:space="0" w:color="auto" w:frame="1"/>
          <w:lang w:eastAsia="pt-BR"/>
        </w:rPr>
        <w:t xml:space="preserve"> </w:t>
      </w:r>
      <w:r w:rsidRPr="00C72E2D">
        <w:rPr>
          <w:rFonts w:ascii="Verdana" w:eastAsia="Times New Roman" w:hAnsi="Verdana" w:cs="Arial"/>
          <w:b/>
          <w:sz w:val="20"/>
          <w:szCs w:val="20"/>
          <w:bdr w:val="none" w:sz="0" w:space="0" w:color="auto" w:frame="1"/>
          <w:lang w:eastAsia="pt-BR"/>
        </w:rPr>
        <w:t>universidades.</w:t>
      </w:r>
    </w:p>
    <w:p w14:paraId="4C636E70"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bCs/>
          <w:sz w:val="20"/>
          <w:szCs w:val="20"/>
          <w:bdr w:val="none" w:sz="0" w:space="0" w:color="auto" w:frame="1"/>
          <w:lang w:eastAsia="pt-BR"/>
        </w:rPr>
        <w:t>d)</w:t>
      </w:r>
      <w:r w:rsidRPr="00C72E2D">
        <w:rPr>
          <w:rFonts w:ascii="Verdana" w:eastAsia="Times New Roman" w:hAnsi="Verdana" w:cs="Arial"/>
          <w:sz w:val="20"/>
          <w:szCs w:val="20"/>
          <w:bdr w:val="none" w:sz="0" w:space="0" w:color="auto" w:frame="1"/>
          <w:lang w:eastAsia="pt-BR"/>
        </w:rPr>
        <w:t> indústrias de bens de consumo duráveis como móveis, eletrodomésticos e automóveis, que, apesar de destinarem-se a um mercado consumidor mais amplo, favoreceram-se de benefícios fiscais e de parcerias locais.</w:t>
      </w:r>
    </w:p>
    <w:p w14:paraId="1D90A484"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sz w:val="20"/>
          <w:szCs w:val="20"/>
          <w:bdr w:val="none" w:sz="0" w:space="0" w:color="auto" w:frame="1"/>
          <w:lang w:eastAsia="pt-BR"/>
        </w:rPr>
        <w:t>e) todas as afirmativas estão erradas</w:t>
      </w:r>
    </w:p>
    <w:p w14:paraId="51043006"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28B32861" w14:textId="77777777" w:rsidR="00C72E2D" w:rsidRPr="00C72E2D" w:rsidRDefault="00C72E2D" w:rsidP="00C72E2D">
      <w:pPr>
        <w:shd w:val="clear" w:color="auto" w:fill="FFFFFF"/>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12. Uma das características do mundo atual é a criação de blocos econômicos, mercados comuns entre grupos de nações, com a finalidade de ampliar as relações entre os países membros e também com outros povos do mundo.</w:t>
      </w:r>
    </w:p>
    <w:p w14:paraId="7C20CEAD" w14:textId="77777777" w:rsidR="00C72E2D" w:rsidRPr="00C72E2D" w:rsidRDefault="00C72E2D" w:rsidP="00C72E2D">
      <w:pPr>
        <w:shd w:val="clear" w:color="auto" w:fill="FFFFFF"/>
        <w:spacing w:after="120" w:line="240" w:lineRule="auto"/>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Com relação a esse assunto, aponte as afirmações verdadeiras (V) e as falsas (F):</w:t>
      </w:r>
    </w:p>
    <w:p w14:paraId="11A5C0F5"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(___)</w:t>
      </w:r>
      <w:r w:rsidRPr="00C72E2D">
        <w:rPr>
          <w:rFonts w:ascii="Verdana" w:eastAsia="Times New Roman" w:hAnsi="Verdana" w:cs="Arial"/>
          <w:sz w:val="20"/>
          <w:szCs w:val="20"/>
          <w:bdr w:val="none" w:sz="0" w:space="0" w:color="auto" w:frame="1"/>
          <w:lang w:eastAsia="pt-BR"/>
        </w:rPr>
        <w:t> São parceiros do acordo do livre comércio da América do Norte, conhecido como NAFTA, Estados Unidos, Canadá, México e Venezuela.</w:t>
      </w:r>
    </w:p>
    <w:p w14:paraId="1EE81F18"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(___) </w:t>
      </w:r>
      <w:r w:rsidRPr="00C72E2D">
        <w:rPr>
          <w:rFonts w:ascii="Verdana" w:eastAsia="Times New Roman" w:hAnsi="Verdana" w:cs="Arial"/>
          <w:sz w:val="20"/>
          <w:szCs w:val="20"/>
          <w:bdr w:val="none" w:sz="0" w:space="0" w:color="auto" w:frame="1"/>
          <w:lang w:eastAsia="pt-BR"/>
        </w:rPr>
        <w:t>México e Venezuela integram o acordo conhecido como NAFTA, porque dispõem de petróleo em abundância para negociar favoravelmente os produtos industrializados de que necessitam.</w:t>
      </w:r>
    </w:p>
    <w:p w14:paraId="49FD9603"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(___) </w:t>
      </w:r>
      <w:r w:rsidRPr="00C72E2D">
        <w:rPr>
          <w:rFonts w:ascii="Verdana" w:eastAsia="Times New Roman" w:hAnsi="Verdana" w:cs="Arial"/>
          <w:sz w:val="20"/>
          <w:szCs w:val="20"/>
          <w:bdr w:val="none" w:sz="0" w:space="0" w:color="auto" w:frame="1"/>
          <w:lang w:eastAsia="pt-BR"/>
        </w:rPr>
        <w:t>A ALCA (Área de Livre Comércio das Américas) é uma proposta de integração nacional, com o intuito de abranger todos os países das Américas, exceto Cuba.</w:t>
      </w:r>
    </w:p>
    <w:p w14:paraId="2070D712"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(___) </w:t>
      </w:r>
      <w:r w:rsidRPr="00C72E2D">
        <w:rPr>
          <w:rFonts w:ascii="Verdana" w:eastAsia="Times New Roman" w:hAnsi="Verdana" w:cs="Arial"/>
          <w:sz w:val="20"/>
          <w:szCs w:val="20"/>
          <w:bdr w:val="none" w:sz="0" w:space="0" w:color="auto" w:frame="1"/>
          <w:lang w:eastAsia="pt-BR"/>
        </w:rPr>
        <w:t>Entre os bons resultados alcançados pela União Europeia (bloco constituído pela maioria das nações da Europa) estão a integração econômico-monetária ou a criação da moeda única e o livre trânsito das pessoas residentes nos países membros.</w:t>
      </w:r>
    </w:p>
    <w:p w14:paraId="23F7892F" w14:textId="77777777" w:rsidR="00C72E2D" w:rsidRPr="00C72E2D" w:rsidRDefault="00C72E2D" w:rsidP="00C72E2D">
      <w:pPr>
        <w:shd w:val="clear" w:color="auto" w:fill="FFFFFF"/>
        <w:spacing w:after="12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(___) </w:t>
      </w:r>
      <w:r w:rsidRPr="00C72E2D">
        <w:rPr>
          <w:rFonts w:ascii="Verdana" w:eastAsia="Times New Roman" w:hAnsi="Verdana" w:cs="Arial"/>
          <w:sz w:val="20"/>
          <w:szCs w:val="20"/>
          <w:bdr w:val="none" w:sz="0" w:space="0" w:color="auto" w:frame="1"/>
          <w:lang w:eastAsia="pt-BR"/>
        </w:rPr>
        <w:t>Na América do Sul, a criação do Pacto Andino, constituído pelo Chile, Peru e Bolívia, e o MERCOSUL, pelo Brasil e Argentina, propiciou áreas de livre comércio entre esses países, oportunizando a negociação com blocos econômicos.</w:t>
      </w:r>
    </w:p>
    <w:p w14:paraId="6A569A07" w14:textId="77777777" w:rsidR="00C72E2D" w:rsidRPr="00C72E2D" w:rsidRDefault="00C72E2D" w:rsidP="00C72E2D">
      <w:pPr>
        <w:shd w:val="clear" w:color="auto" w:fill="FFFFFF"/>
        <w:spacing w:after="120" w:line="240" w:lineRule="auto"/>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Assinale a alternativa correta:</w:t>
      </w:r>
    </w:p>
    <w:p w14:paraId="175FE319" w14:textId="77777777" w:rsidR="00C72E2D" w:rsidRPr="00C72E2D" w:rsidRDefault="00C72E2D" w:rsidP="00C72E2D">
      <w:pPr>
        <w:shd w:val="clear" w:color="auto" w:fill="FFFFFF"/>
        <w:spacing w:after="0" w:line="240" w:lineRule="auto"/>
        <w:ind w:left="-993"/>
        <w:jc w:val="both"/>
        <w:rPr>
          <w:rFonts w:ascii="Verdana" w:eastAsia="Times New Roman" w:hAnsi="Verdana" w:cs="Arial"/>
          <w:b/>
          <w:sz w:val="20"/>
          <w:szCs w:val="20"/>
          <w:lang w:eastAsia="pt-BR"/>
        </w:rPr>
      </w:pPr>
      <w:r w:rsidRPr="00C72E2D">
        <w:rPr>
          <w:rFonts w:ascii="Verdana" w:eastAsia="Times New Roman" w:hAnsi="Verdana" w:cs="Arial"/>
          <w:b/>
          <w:bCs/>
          <w:sz w:val="20"/>
          <w:szCs w:val="20"/>
          <w:bdr w:val="none" w:sz="0" w:space="0" w:color="auto" w:frame="1"/>
          <w:lang w:eastAsia="pt-BR"/>
        </w:rPr>
        <w:t>a)</w:t>
      </w:r>
      <w:r w:rsidRPr="00C72E2D">
        <w:rPr>
          <w:rFonts w:ascii="Verdana" w:eastAsia="Times New Roman" w:hAnsi="Verdana" w:cs="Arial"/>
          <w:b/>
          <w:sz w:val="20"/>
          <w:szCs w:val="20"/>
          <w:bdr w:val="none" w:sz="0" w:space="0" w:color="auto" w:frame="1"/>
          <w:lang w:eastAsia="pt-BR"/>
        </w:rPr>
        <w:t> F-F-V-V-F             </w:t>
      </w:r>
    </w:p>
    <w:p w14:paraId="549806C7"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V-F-V-F-V             </w:t>
      </w:r>
    </w:p>
    <w:p w14:paraId="6748F22F"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c)</w:t>
      </w:r>
      <w:r w:rsidRPr="00C72E2D">
        <w:rPr>
          <w:rFonts w:ascii="Verdana" w:eastAsia="Times New Roman" w:hAnsi="Verdana" w:cs="Arial"/>
          <w:sz w:val="20"/>
          <w:szCs w:val="20"/>
          <w:bdr w:val="none" w:sz="0" w:space="0" w:color="auto" w:frame="1"/>
          <w:lang w:eastAsia="pt-BR"/>
        </w:rPr>
        <w:t> V-V-F-F-V            </w:t>
      </w:r>
    </w:p>
    <w:p w14:paraId="747FD282"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d) </w:t>
      </w:r>
      <w:r w:rsidRPr="00C72E2D">
        <w:rPr>
          <w:rFonts w:ascii="Verdana" w:eastAsia="Times New Roman" w:hAnsi="Verdana" w:cs="Arial"/>
          <w:sz w:val="20"/>
          <w:szCs w:val="20"/>
          <w:bdr w:val="none" w:sz="0" w:space="0" w:color="auto" w:frame="1"/>
          <w:lang w:eastAsia="pt-BR"/>
        </w:rPr>
        <w:t>F-V-F-F-V          </w:t>
      </w:r>
    </w:p>
    <w:p w14:paraId="66BBB278"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F-V-F-V-F</w:t>
      </w:r>
    </w:p>
    <w:p w14:paraId="49BA9F80"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785DFA6" w14:textId="77777777" w:rsidR="00C72E2D" w:rsidRPr="00C72E2D" w:rsidRDefault="00C72E2D" w:rsidP="00C72E2D">
      <w:pPr>
        <w:shd w:val="clear" w:color="auto" w:fill="FFFFFF"/>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 xml:space="preserve">13. No decorrer do século XX, a China passou por transformações e turbulências que resultaram da interferência estrangeira, do fim da monarquia e da tentativa de se organizar o republicanismo no país. Nas décadas seguintes, a partir de 1911, dois grandes partidos consolidaram-se no país, sendo um </w:t>
      </w:r>
      <w:r w:rsidRPr="00C72E2D">
        <w:rPr>
          <w:rFonts w:ascii="Verdana" w:eastAsia="Times New Roman" w:hAnsi="Verdana" w:cs="Arial"/>
          <w:sz w:val="20"/>
          <w:szCs w:val="20"/>
          <w:bdr w:val="none" w:sz="0" w:space="0" w:color="auto" w:frame="1"/>
          <w:lang w:eastAsia="pt-BR"/>
        </w:rPr>
        <w:lastRenderedPageBreak/>
        <w:t>deles liderado inicialmente por Sun Yat-sen e depois por Chiang Kai-shek. Esse partido era conhecido como:</w:t>
      </w:r>
    </w:p>
    <w:p w14:paraId="05E1973C"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Khmer Vermelho</w:t>
      </w:r>
    </w:p>
    <w:p w14:paraId="3A73878E"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b)</w:t>
      </w:r>
      <w:r w:rsidRPr="00C72E2D">
        <w:rPr>
          <w:rFonts w:ascii="Verdana" w:eastAsia="Times New Roman" w:hAnsi="Verdana" w:cs="Arial"/>
          <w:sz w:val="20"/>
          <w:szCs w:val="20"/>
          <w:bdr w:val="none" w:sz="0" w:space="0" w:color="auto" w:frame="1"/>
          <w:lang w:eastAsia="pt-BR"/>
        </w:rPr>
        <w:t> Viet Minh</w:t>
      </w:r>
    </w:p>
    <w:p w14:paraId="7D24133F" w14:textId="77777777" w:rsidR="00C72E2D" w:rsidRPr="00C72E2D" w:rsidRDefault="00C72E2D" w:rsidP="00C72E2D">
      <w:pPr>
        <w:shd w:val="clear" w:color="auto" w:fill="FFFFFF"/>
        <w:spacing w:after="0" w:line="240" w:lineRule="auto"/>
        <w:ind w:left="-993"/>
        <w:jc w:val="both"/>
        <w:rPr>
          <w:rFonts w:ascii="Verdana" w:eastAsia="Times New Roman" w:hAnsi="Verdana" w:cs="Arial"/>
          <w:b/>
          <w:sz w:val="20"/>
          <w:szCs w:val="20"/>
          <w:lang w:eastAsia="pt-BR"/>
        </w:rPr>
      </w:pPr>
      <w:r w:rsidRPr="00C72E2D">
        <w:rPr>
          <w:rFonts w:ascii="Verdana" w:eastAsia="Times New Roman" w:hAnsi="Verdana" w:cs="Arial"/>
          <w:b/>
          <w:bCs/>
          <w:sz w:val="20"/>
          <w:szCs w:val="20"/>
          <w:bdr w:val="none" w:sz="0" w:space="0" w:color="auto" w:frame="1"/>
          <w:lang w:eastAsia="pt-BR"/>
        </w:rPr>
        <w:t>c) </w:t>
      </w:r>
      <w:r w:rsidRPr="00C72E2D">
        <w:rPr>
          <w:rFonts w:ascii="Verdana" w:eastAsia="Times New Roman" w:hAnsi="Verdana" w:cs="Arial"/>
          <w:b/>
          <w:sz w:val="20"/>
          <w:szCs w:val="20"/>
          <w:bdr w:val="none" w:sz="0" w:space="0" w:color="auto" w:frame="1"/>
          <w:lang w:eastAsia="pt-BR"/>
        </w:rPr>
        <w:t>Kuomintang</w:t>
      </w:r>
    </w:p>
    <w:p w14:paraId="6C034EB8"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d)</w:t>
      </w:r>
      <w:r w:rsidRPr="00C72E2D">
        <w:rPr>
          <w:rFonts w:ascii="Verdana" w:eastAsia="Times New Roman" w:hAnsi="Verdana" w:cs="Arial"/>
          <w:sz w:val="20"/>
          <w:szCs w:val="20"/>
          <w:bdr w:val="none" w:sz="0" w:space="0" w:color="auto" w:frame="1"/>
          <w:lang w:eastAsia="pt-BR"/>
        </w:rPr>
        <w:t> Manchukuo</w:t>
      </w:r>
    </w:p>
    <w:p w14:paraId="55EFEC58"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Qing</w:t>
      </w:r>
    </w:p>
    <w:p w14:paraId="704ABD6A"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7E51765A" w14:textId="77777777" w:rsidR="00C72E2D" w:rsidRPr="00C72E2D" w:rsidRDefault="00C72E2D" w:rsidP="00C72E2D">
      <w:pPr>
        <w:shd w:val="clear" w:color="auto" w:fill="FFFFFF"/>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14. Assinale com V (verdadeiro) ou F (falso) as afirmações abaixo, referentes República Popular da China.</w:t>
      </w:r>
    </w:p>
    <w:p w14:paraId="16365BCD"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(__)</w:t>
      </w:r>
      <w:r w:rsidRPr="00C72E2D">
        <w:rPr>
          <w:rFonts w:ascii="Verdana" w:eastAsia="Times New Roman" w:hAnsi="Verdana" w:cs="Arial"/>
          <w:sz w:val="20"/>
          <w:szCs w:val="20"/>
          <w:bdr w:val="none" w:sz="0" w:space="0" w:color="auto" w:frame="1"/>
          <w:lang w:eastAsia="pt-BR"/>
        </w:rPr>
        <w:t> No final da década de 1950, o Partido Comunista Chinês contestou a hegemonia soviética sobre o bloco comunista, mas nunca rompeu diretamente com Moscou.</w:t>
      </w:r>
    </w:p>
    <w:p w14:paraId="3E6C79C0"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(__)</w:t>
      </w:r>
      <w:r w:rsidRPr="00C72E2D">
        <w:rPr>
          <w:rFonts w:ascii="Verdana" w:eastAsia="Times New Roman" w:hAnsi="Verdana" w:cs="Arial"/>
          <w:sz w:val="20"/>
          <w:szCs w:val="20"/>
          <w:bdr w:val="none" w:sz="0" w:space="0" w:color="auto" w:frame="1"/>
          <w:lang w:eastAsia="pt-BR"/>
        </w:rPr>
        <w:t> A Grande Revolução Cultural perseguiu diversos intelectuais e tinha, como objetivo, depurar o Partido Comunista Chinês das propostas revisionistas.</w:t>
      </w:r>
    </w:p>
    <w:p w14:paraId="62879004"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(__)</w:t>
      </w:r>
      <w:r w:rsidRPr="00C72E2D">
        <w:rPr>
          <w:rFonts w:ascii="Verdana" w:eastAsia="Times New Roman" w:hAnsi="Verdana" w:cs="Arial"/>
          <w:sz w:val="20"/>
          <w:szCs w:val="20"/>
          <w:bdr w:val="none" w:sz="0" w:space="0" w:color="auto" w:frame="1"/>
          <w:lang w:eastAsia="pt-BR"/>
        </w:rPr>
        <w:t> O líder Deng Xiaoping promoveu mudanças a partir de um plano de reformas que reestruturou a economia chinesa.</w:t>
      </w:r>
    </w:p>
    <w:p w14:paraId="05ACDE6C" w14:textId="77777777" w:rsidR="00C72E2D" w:rsidRPr="00C72E2D" w:rsidRDefault="00C72E2D" w:rsidP="00C72E2D">
      <w:pPr>
        <w:shd w:val="clear" w:color="auto" w:fill="FFFFFF"/>
        <w:spacing w:after="12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(__) </w:t>
      </w:r>
      <w:r w:rsidRPr="00C72E2D">
        <w:rPr>
          <w:rFonts w:ascii="Verdana" w:eastAsia="Times New Roman" w:hAnsi="Verdana" w:cs="Arial"/>
          <w:sz w:val="20"/>
          <w:szCs w:val="20"/>
          <w:bdr w:val="none" w:sz="0" w:space="0" w:color="auto" w:frame="1"/>
          <w:lang w:eastAsia="pt-BR"/>
        </w:rPr>
        <w:t>A China, após as reformas econômicas, entrou em uma fase de crescimento acelerado, tornando-se a segunda potência econômica mundial.</w:t>
      </w:r>
    </w:p>
    <w:p w14:paraId="53DD771A" w14:textId="77777777" w:rsidR="00C72E2D" w:rsidRPr="00C72E2D" w:rsidRDefault="00C72E2D" w:rsidP="00C72E2D">
      <w:pPr>
        <w:shd w:val="clear" w:color="auto" w:fill="FFFFFF"/>
        <w:spacing w:after="120" w:line="240" w:lineRule="auto"/>
        <w:ind w:left="-993"/>
        <w:jc w:val="both"/>
        <w:rPr>
          <w:rFonts w:ascii="Verdana" w:eastAsia="Times New Roman" w:hAnsi="Verdana" w:cs="Arial"/>
          <w:sz w:val="20"/>
          <w:szCs w:val="20"/>
          <w:lang w:eastAsia="pt-BR"/>
        </w:rPr>
      </w:pPr>
      <w:r w:rsidRPr="00C72E2D">
        <w:rPr>
          <w:rFonts w:ascii="Verdana" w:eastAsia="Times New Roman" w:hAnsi="Verdana" w:cs="Arial"/>
          <w:sz w:val="20"/>
          <w:szCs w:val="20"/>
          <w:bdr w:val="none" w:sz="0" w:space="0" w:color="auto" w:frame="1"/>
          <w:lang w:eastAsia="pt-BR"/>
        </w:rPr>
        <w:t>A sequência correta de preenchimento dos parênteses, de cima para baixo, é:</w:t>
      </w:r>
    </w:p>
    <w:p w14:paraId="722EFE2E"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a)</w:t>
      </w:r>
      <w:r w:rsidRPr="00C72E2D">
        <w:rPr>
          <w:rFonts w:ascii="Verdana" w:eastAsia="Times New Roman" w:hAnsi="Verdana" w:cs="Arial"/>
          <w:sz w:val="20"/>
          <w:szCs w:val="20"/>
          <w:bdr w:val="none" w:sz="0" w:space="0" w:color="auto" w:frame="1"/>
          <w:lang w:eastAsia="pt-BR"/>
        </w:rPr>
        <w:t> V – V – F – F.</w:t>
      </w:r>
    </w:p>
    <w:p w14:paraId="0FDA0D78" w14:textId="77777777" w:rsidR="00C72E2D" w:rsidRPr="00C72E2D" w:rsidRDefault="00C72E2D" w:rsidP="00C72E2D">
      <w:pPr>
        <w:shd w:val="clear" w:color="auto" w:fill="FFFFFF"/>
        <w:spacing w:after="0" w:line="240" w:lineRule="auto"/>
        <w:ind w:left="-993"/>
        <w:jc w:val="both"/>
        <w:rPr>
          <w:rFonts w:ascii="Verdana" w:eastAsia="Times New Roman" w:hAnsi="Verdana" w:cs="Arial"/>
          <w:b/>
          <w:sz w:val="20"/>
          <w:szCs w:val="20"/>
          <w:lang w:eastAsia="pt-BR"/>
        </w:rPr>
      </w:pPr>
      <w:r w:rsidRPr="00C72E2D">
        <w:rPr>
          <w:rFonts w:ascii="Verdana" w:eastAsia="Times New Roman" w:hAnsi="Verdana" w:cs="Arial"/>
          <w:b/>
          <w:bCs/>
          <w:sz w:val="20"/>
          <w:szCs w:val="20"/>
          <w:bdr w:val="none" w:sz="0" w:space="0" w:color="auto" w:frame="1"/>
          <w:lang w:eastAsia="pt-BR"/>
        </w:rPr>
        <w:t>b)</w:t>
      </w:r>
      <w:r w:rsidRPr="00C72E2D">
        <w:rPr>
          <w:rFonts w:ascii="Verdana" w:eastAsia="Times New Roman" w:hAnsi="Verdana" w:cs="Arial"/>
          <w:b/>
          <w:sz w:val="20"/>
          <w:szCs w:val="20"/>
          <w:bdr w:val="none" w:sz="0" w:space="0" w:color="auto" w:frame="1"/>
          <w:lang w:eastAsia="pt-BR"/>
        </w:rPr>
        <w:t> F – V – V – V.</w:t>
      </w:r>
    </w:p>
    <w:p w14:paraId="3B4377A8"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c)</w:t>
      </w:r>
      <w:r w:rsidRPr="00C72E2D">
        <w:rPr>
          <w:rFonts w:ascii="Verdana" w:eastAsia="Times New Roman" w:hAnsi="Verdana" w:cs="Arial"/>
          <w:sz w:val="20"/>
          <w:szCs w:val="20"/>
          <w:bdr w:val="none" w:sz="0" w:space="0" w:color="auto" w:frame="1"/>
          <w:lang w:eastAsia="pt-BR"/>
        </w:rPr>
        <w:t> F – F – V – V.</w:t>
      </w:r>
    </w:p>
    <w:p w14:paraId="26523150"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lang w:eastAsia="pt-BR"/>
        </w:rPr>
      </w:pPr>
      <w:r w:rsidRPr="00C72E2D">
        <w:rPr>
          <w:rFonts w:ascii="Verdana" w:eastAsia="Times New Roman" w:hAnsi="Verdana" w:cs="Arial"/>
          <w:bCs/>
          <w:sz w:val="20"/>
          <w:szCs w:val="20"/>
          <w:bdr w:val="none" w:sz="0" w:space="0" w:color="auto" w:frame="1"/>
          <w:lang w:eastAsia="pt-BR"/>
        </w:rPr>
        <w:t>d)</w:t>
      </w:r>
      <w:r w:rsidRPr="00C72E2D">
        <w:rPr>
          <w:rFonts w:ascii="Verdana" w:eastAsia="Times New Roman" w:hAnsi="Verdana" w:cs="Arial"/>
          <w:sz w:val="20"/>
          <w:szCs w:val="20"/>
          <w:bdr w:val="none" w:sz="0" w:space="0" w:color="auto" w:frame="1"/>
          <w:lang w:eastAsia="pt-BR"/>
        </w:rPr>
        <w:t> V – V – F – V.</w:t>
      </w:r>
    </w:p>
    <w:p w14:paraId="3A3A9644" w14:textId="77777777" w:rsidR="00C72E2D" w:rsidRPr="00C72E2D" w:rsidRDefault="00C72E2D" w:rsidP="00C72E2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C72E2D">
        <w:rPr>
          <w:rFonts w:ascii="Verdana" w:eastAsia="Times New Roman" w:hAnsi="Verdana" w:cs="Arial"/>
          <w:bCs/>
          <w:sz w:val="20"/>
          <w:szCs w:val="20"/>
          <w:bdr w:val="none" w:sz="0" w:space="0" w:color="auto" w:frame="1"/>
          <w:lang w:eastAsia="pt-BR"/>
        </w:rPr>
        <w:t>e)</w:t>
      </w:r>
      <w:r w:rsidRPr="00C72E2D">
        <w:rPr>
          <w:rFonts w:ascii="Verdana" w:eastAsia="Times New Roman" w:hAnsi="Verdana" w:cs="Arial"/>
          <w:sz w:val="20"/>
          <w:szCs w:val="20"/>
          <w:bdr w:val="none" w:sz="0" w:space="0" w:color="auto" w:frame="1"/>
          <w:lang w:eastAsia="pt-BR"/>
        </w:rPr>
        <w:t> V – F – V – F.</w:t>
      </w:r>
    </w:p>
    <w:sectPr w:rsidR="00C72E2D" w:rsidRPr="00C72E2D"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67146" w14:textId="77777777" w:rsidR="005716BA" w:rsidRDefault="005716BA" w:rsidP="009851F2">
      <w:pPr>
        <w:spacing w:after="0" w:line="240" w:lineRule="auto"/>
      </w:pPr>
      <w:r>
        <w:separator/>
      </w:r>
    </w:p>
  </w:endnote>
  <w:endnote w:type="continuationSeparator" w:id="0">
    <w:p w14:paraId="528205A7" w14:textId="77777777" w:rsidR="005716BA" w:rsidRDefault="005716B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C72E2D">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C72E2D">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C53C4" w14:textId="77777777" w:rsidR="005716BA" w:rsidRDefault="005716BA" w:rsidP="009851F2">
      <w:pPr>
        <w:spacing w:after="0" w:line="240" w:lineRule="auto"/>
      </w:pPr>
      <w:r>
        <w:separator/>
      </w:r>
    </w:p>
  </w:footnote>
  <w:footnote w:type="continuationSeparator" w:id="0">
    <w:p w14:paraId="1C8A5686" w14:textId="77777777" w:rsidR="005716BA" w:rsidRDefault="005716BA"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716BA"/>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72E2D"/>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3347-D043-4545-9B30-A50CF392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2319</Words>
  <Characters>12524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2021-07-13T01:04:00Z</dcterms:created>
  <dcterms:modified xsi:type="dcterms:W3CDTF">2021-07-13T01:04:00Z</dcterms:modified>
</cp:coreProperties>
</file>