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0E5C49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67F4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E5C4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767F4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E660AC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4F5BA7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F5BA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RECUPERAÇÃO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II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8764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8764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b/>
          <w:bCs/>
          <w:sz w:val="20"/>
          <w:szCs w:val="20"/>
        </w:rPr>
        <w:t xml:space="preserve">Questão-01) </w:t>
      </w:r>
      <w:r w:rsidRPr="00AD3F8E">
        <w:rPr>
          <w:rFonts w:ascii="Verdana" w:hAnsi="Verdana"/>
          <w:sz w:val="20"/>
          <w:szCs w:val="20"/>
        </w:rPr>
        <w:t>Em campos limpos do Cerrado, sobressaem cerca de 25 milhões de cupinzeiros com até 2,5 m de altura, que podem se tornar iluminados nas noites de primavera. Isso ocorre pela bioluminescência em larvas de uma espécie de vaga-lume que, após eclodirem dos ovos, cavam buracos no cupinzeiro, onde passam a viver. Ao emitirem intensa luz esverdeada, as larvas atraem insetos alados, dos quais se alimentam.</w:t>
      </w:r>
    </w:p>
    <w:p w:rsidR="00AD3F8E" w:rsidRPr="00AD3F8E" w:rsidRDefault="00AD3F8E" w:rsidP="00AD3F8E">
      <w:pPr>
        <w:spacing w:after="0" w:line="240" w:lineRule="auto"/>
        <w:ind w:left="-993"/>
        <w:jc w:val="right"/>
        <w:rPr>
          <w:rFonts w:ascii="Verdana" w:hAnsi="Verdana"/>
          <w:sz w:val="18"/>
          <w:szCs w:val="18"/>
        </w:rPr>
      </w:pPr>
      <w:r w:rsidRPr="00AD3F8E">
        <w:rPr>
          <w:rFonts w:ascii="Verdana" w:hAnsi="Verdana"/>
          <w:b/>
          <w:sz w:val="18"/>
          <w:szCs w:val="18"/>
        </w:rPr>
        <w:t>Parque Nacional das Emas</w:t>
      </w:r>
      <w:r w:rsidRPr="00AD3F8E">
        <w:rPr>
          <w:rFonts w:ascii="Verdana" w:hAnsi="Verdana"/>
          <w:sz w:val="18"/>
          <w:szCs w:val="18"/>
        </w:rPr>
        <w:t>: Cerco ao campo.</w:t>
      </w:r>
      <w:r w:rsidRPr="00AD3F8E">
        <w:rPr>
          <w:rFonts w:ascii="Verdana" w:hAnsi="Verdana"/>
          <w:sz w:val="18"/>
          <w:szCs w:val="18"/>
        </w:rPr>
        <w:br/>
        <w:t>Disponível em: http://super.abril.com.br. Acesso em: 22 out. 2015 (adaptado).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Entre as larvas do vaga-lume e os insetos alados estabelece-se uma relação ecológica de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a)</w:t>
      </w:r>
      <w:r w:rsidRPr="00AD3F8E">
        <w:rPr>
          <w:rFonts w:ascii="Verdana" w:hAnsi="Verdana"/>
          <w:sz w:val="20"/>
          <w:szCs w:val="20"/>
        </w:rPr>
        <w:tab/>
        <w:t>predação.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b)</w:t>
      </w:r>
      <w:r w:rsidRPr="00AD3F8E">
        <w:rPr>
          <w:rFonts w:ascii="Verdana" w:hAnsi="Verdana"/>
          <w:sz w:val="20"/>
          <w:szCs w:val="20"/>
        </w:rPr>
        <w:tab/>
        <w:t>inquilinismo.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c)</w:t>
      </w:r>
      <w:r w:rsidRPr="00AD3F8E">
        <w:rPr>
          <w:rFonts w:ascii="Verdana" w:hAnsi="Verdana"/>
          <w:sz w:val="20"/>
          <w:szCs w:val="20"/>
        </w:rPr>
        <w:tab/>
        <w:t>mutualismo.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d)</w:t>
      </w:r>
      <w:r w:rsidRPr="00AD3F8E">
        <w:rPr>
          <w:rFonts w:ascii="Verdana" w:hAnsi="Verdana"/>
          <w:sz w:val="20"/>
          <w:szCs w:val="20"/>
        </w:rPr>
        <w:tab/>
        <w:t>parasitismo.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e)</w:t>
      </w:r>
      <w:r w:rsidRPr="00AD3F8E">
        <w:rPr>
          <w:rFonts w:ascii="Verdana" w:hAnsi="Verdana"/>
          <w:sz w:val="20"/>
          <w:szCs w:val="20"/>
        </w:rPr>
        <w:tab/>
        <w:t>competição.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b/>
          <w:bCs/>
          <w:sz w:val="20"/>
          <w:szCs w:val="20"/>
        </w:rPr>
        <w:t xml:space="preserve">02) </w:t>
      </w:r>
      <w:r w:rsidRPr="00AD3F8E">
        <w:rPr>
          <w:rFonts w:ascii="Verdana" w:hAnsi="Verdana"/>
          <w:sz w:val="20"/>
          <w:szCs w:val="20"/>
        </w:rPr>
        <w:t>Leia o texto abaixo: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 xml:space="preserve">As espécies visgueiras são plantas que se enraízam na própria madeira das árvores, e não na superfície da casca, como as orquídeas, bromeliáceas, musgos, líquens, etc. Ao brotar, suas raízes penetram para dentro do xilema da árvore, crescendo com ela e a partir dela, nutrindo-se à custa do anfitrião. As frutas dessas plantas são bagas pequenas apreciadas pelos pássaros papa moscas. 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 xml:space="preserve">(Adaptado do livro: </w:t>
      </w:r>
      <w:r w:rsidRPr="00AD3F8E">
        <w:rPr>
          <w:rFonts w:ascii="Verdana" w:hAnsi="Verdana"/>
          <w:i/>
          <w:iCs/>
          <w:sz w:val="20"/>
          <w:szCs w:val="20"/>
        </w:rPr>
        <w:t xml:space="preserve">A Canção das Palmeiras: Eugenius Warning. Um jovem botânico no Brasil. </w:t>
      </w:r>
      <w:r w:rsidRPr="00AD3F8E">
        <w:rPr>
          <w:rFonts w:ascii="Verdana" w:hAnsi="Verdana"/>
          <w:sz w:val="20"/>
          <w:szCs w:val="20"/>
        </w:rPr>
        <w:t>Coordenação geral Maria do Carmo Andrade Gomes. Belo Horizonte: Fundaçao João Pinheiro, Centro de Estudos Históricos e Culturais, 2006.)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 xml:space="preserve">A relação que as espécies visgueiras e as orquídeas possuem com as plantas em cima nas quais se desenvolvem é, respectivamente: 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a)</w:t>
      </w:r>
      <w:r w:rsidRPr="00AD3F8E">
        <w:rPr>
          <w:rFonts w:ascii="Verdana" w:hAnsi="Verdana"/>
          <w:sz w:val="20"/>
          <w:szCs w:val="20"/>
        </w:rPr>
        <w:tab/>
        <w:t xml:space="preserve">Ambas do tipo harmônica. 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b)</w:t>
      </w:r>
      <w:r w:rsidRPr="00AD3F8E">
        <w:rPr>
          <w:rFonts w:ascii="Verdana" w:hAnsi="Verdana"/>
          <w:sz w:val="20"/>
          <w:szCs w:val="20"/>
        </w:rPr>
        <w:tab/>
        <w:t xml:space="preserve">Parasitismo e inquilinismo. 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c)</w:t>
      </w:r>
      <w:r w:rsidRPr="00AD3F8E">
        <w:rPr>
          <w:rFonts w:ascii="Verdana" w:hAnsi="Verdana"/>
          <w:sz w:val="20"/>
          <w:szCs w:val="20"/>
        </w:rPr>
        <w:tab/>
        <w:t xml:space="preserve">Competição e parasitismo. 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d)</w:t>
      </w:r>
      <w:r w:rsidRPr="00AD3F8E">
        <w:rPr>
          <w:rFonts w:ascii="Verdana" w:hAnsi="Verdana"/>
          <w:sz w:val="20"/>
          <w:szCs w:val="20"/>
        </w:rPr>
        <w:tab/>
        <w:t>Ambas do tipo parasitismo.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b/>
          <w:bCs/>
          <w:sz w:val="20"/>
          <w:szCs w:val="20"/>
        </w:rPr>
        <w:t xml:space="preserve">03) </w:t>
      </w:r>
      <w:r w:rsidRPr="00AD3F8E">
        <w:rPr>
          <w:rFonts w:ascii="Verdana" w:hAnsi="Verdana"/>
          <w:sz w:val="20"/>
          <w:szCs w:val="20"/>
        </w:rPr>
        <w:t xml:space="preserve">O princípio da exclusão competitiva, formulado pelo biólogo russo Georgyi Frantsevich Gause, estabelece que uma espécie exclui competitivamente a outra quando 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a)</w:t>
      </w:r>
      <w:r w:rsidRPr="00AD3F8E">
        <w:rPr>
          <w:rFonts w:ascii="Verdana" w:hAnsi="Verdana"/>
          <w:sz w:val="20"/>
          <w:szCs w:val="20"/>
        </w:rPr>
        <w:tab/>
        <w:t xml:space="preserve">há forte sobreposição de nichos. 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b)</w:t>
      </w:r>
      <w:r w:rsidRPr="00AD3F8E">
        <w:rPr>
          <w:rFonts w:ascii="Verdana" w:hAnsi="Verdana"/>
          <w:sz w:val="20"/>
          <w:szCs w:val="20"/>
        </w:rPr>
        <w:tab/>
        <w:t xml:space="preserve">há forte repartição de nichos. 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c)</w:t>
      </w:r>
      <w:r w:rsidRPr="00AD3F8E">
        <w:rPr>
          <w:rFonts w:ascii="Verdana" w:hAnsi="Verdana"/>
          <w:sz w:val="20"/>
          <w:szCs w:val="20"/>
        </w:rPr>
        <w:tab/>
        <w:t xml:space="preserve">elas possuem diferentes requerimentos de recursos. 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lastRenderedPageBreak/>
        <w:t>d)</w:t>
      </w:r>
      <w:r w:rsidRPr="00AD3F8E">
        <w:rPr>
          <w:rFonts w:ascii="Verdana" w:hAnsi="Verdana"/>
          <w:sz w:val="20"/>
          <w:szCs w:val="20"/>
        </w:rPr>
        <w:tab/>
        <w:t>elas toleram diferentes condições.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b/>
          <w:bCs/>
          <w:sz w:val="20"/>
          <w:szCs w:val="20"/>
        </w:rPr>
        <w:t xml:space="preserve">04) </w:t>
      </w:r>
      <w:r w:rsidRPr="00AD3F8E">
        <w:rPr>
          <w:rFonts w:ascii="Verdana" w:hAnsi="Verdana"/>
          <w:sz w:val="20"/>
          <w:szCs w:val="20"/>
        </w:rPr>
        <w:t>A produtividade primária abastece todas as cadeias alimentares de um ecossistema, sendo diretamente dependente de fatores ambientais abióticos relacionados, principalmente, à disponibilidade de água e luz.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A produtividade primária bruta em um ecossistema, durante certo período, é essencialmente a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a)</w:t>
      </w:r>
      <w:r w:rsidRPr="00AD3F8E">
        <w:rPr>
          <w:rFonts w:ascii="Verdana" w:hAnsi="Verdana"/>
          <w:sz w:val="20"/>
          <w:szCs w:val="20"/>
        </w:rPr>
        <w:tab/>
        <w:t>taxa de energia obtida a partir da alimentação dos consumidores primários heterotróficos.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b)</w:t>
      </w:r>
      <w:r w:rsidRPr="00AD3F8E">
        <w:rPr>
          <w:rFonts w:ascii="Verdana" w:hAnsi="Verdana"/>
          <w:sz w:val="20"/>
          <w:szCs w:val="20"/>
        </w:rPr>
        <w:tab/>
        <w:t>disponibilidade decrescente de energia presente em cada nível trófico da teia alimentar.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c)</w:t>
      </w:r>
      <w:r w:rsidRPr="00AD3F8E">
        <w:rPr>
          <w:rFonts w:ascii="Verdana" w:hAnsi="Verdana"/>
          <w:sz w:val="20"/>
          <w:szCs w:val="20"/>
        </w:rPr>
        <w:tab/>
        <w:t>energia contida nas moléculas orgânicas sintetizadas pelo metabolismo heterotrófico.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d)</w:t>
      </w:r>
      <w:r w:rsidRPr="00AD3F8E">
        <w:rPr>
          <w:rFonts w:ascii="Verdana" w:hAnsi="Verdana"/>
          <w:sz w:val="20"/>
          <w:szCs w:val="20"/>
        </w:rPr>
        <w:tab/>
        <w:t>taxa de energia luminosa transformada pelos organismos autotróficos da base da teia alimentar.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e)</w:t>
      </w:r>
      <w:r w:rsidRPr="00AD3F8E">
        <w:rPr>
          <w:rFonts w:ascii="Verdana" w:hAnsi="Verdana"/>
          <w:sz w:val="20"/>
          <w:szCs w:val="20"/>
        </w:rPr>
        <w:tab/>
        <w:t>energia capturada pelos organismos autotróficos, menos seus gastos energético metabólicos.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AD3F8E">
        <w:rPr>
          <w:rFonts w:ascii="Verdana" w:hAnsi="Verdana"/>
          <w:b/>
          <w:bCs/>
          <w:sz w:val="20"/>
          <w:szCs w:val="20"/>
        </w:rPr>
        <w:t xml:space="preserve">TEXTO: 1 - Comum à questão: 5  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Observe a imagem da teia alimentar a seguir.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center"/>
        <w:rPr>
          <w:rFonts w:ascii="Verdana" w:hAnsi="Verdana"/>
          <w:sz w:val="18"/>
          <w:szCs w:val="18"/>
        </w:rPr>
      </w:pPr>
      <w:r w:rsidRPr="00AD3F8E">
        <w:rPr>
          <w:rFonts w:ascii="Verdana" w:hAnsi="Verdana"/>
          <w:sz w:val="18"/>
          <w:szCs w:val="18"/>
        </w:rPr>
        <w:drawing>
          <wp:inline distT="0" distB="0" distL="0" distR="0">
            <wp:extent cx="2862580" cy="1574165"/>
            <wp:effectExtent l="1905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2000" contrast="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F8E" w:rsidRPr="00AD3F8E" w:rsidRDefault="00AD3F8E" w:rsidP="00AD3F8E">
      <w:pPr>
        <w:spacing w:after="0" w:line="240" w:lineRule="auto"/>
        <w:ind w:left="-993"/>
        <w:jc w:val="center"/>
        <w:rPr>
          <w:rFonts w:ascii="Verdana" w:hAnsi="Verdana"/>
          <w:sz w:val="18"/>
          <w:szCs w:val="18"/>
        </w:rPr>
      </w:pPr>
      <w:r w:rsidRPr="00AD3F8E">
        <w:rPr>
          <w:rFonts w:ascii="Verdana" w:hAnsi="Verdana"/>
          <w:sz w:val="18"/>
          <w:szCs w:val="18"/>
        </w:rPr>
        <w:t>Disponível em: &lt;http://phylopic.org/image/browse/&gt;.</w:t>
      </w:r>
      <w:r w:rsidRPr="00AD3F8E">
        <w:rPr>
          <w:rFonts w:ascii="Verdana" w:hAnsi="Verdana"/>
          <w:sz w:val="18"/>
          <w:szCs w:val="18"/>
        </w:rPr>
        <w:br/>
        <w:t>Acesso em: 26 Nov. 2014.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b/>
          <w:bCs/>
          <w:sz w:val="20"/>
          <w:szCs w:val="20"/>
        </w:rPr>
        <w:t xml:space="preserve">05) </w:t>
      </w:r>
      <w:r w:rsidRPr="00AD3F8E">
        <w:rPr>
          <w:rFonts w:ascii="Verdana" w:hAnsi="Verdana"/>
          <w:sz w:val="20"/>
          <w:szCs w:val="20"/>
        </w:rPr>
        <w:t xml:space="preserve">Sobre a teia alimentar, é </w:t>
      </w:r>
      <w:r w:rsidRPr="00AD3F8E">
        <w:rPr>
          <w:rFonts w:ascii="Verdana" w:hAnsi="Verdana"/>
          <w:b/>
          <w:sz w:val="20"/>
          <w:szCs w:val="20"/>
        </w:rPr>
        <w:t>correto</w:t>
      </w:r>
      <w:r w:rsidRPr="00AD3F8E">
        <w:rPr>
          <w:rFonts w:ascii="Verdana" w:hAnsi="Verdana"/>
          <w:sz w:val="20"/>
          <w:szCs w:val="20"/>
        </w:rPr>
        <w:t xml:space="preserve"> afirmar: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a)</w:t>
      </w:r>
      <w:r w:rsidRPr="00AD3F8E">
        <w:rPr>
          <w:rFonts w:ascii="Verdana" w:hAnsi="Verdana"/>
          <w:sz w:val="20"/>
          <w:szCs w:val="20"/>
        </w:rPr>
        <w:tab/>
        <w:t>Como exemplo de consumidores terciários dessa teia alimentar temos o lagarto, o sapo e o pássaro.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b)</w:t>
      </w:r>
      <w:r w:rsidRPr="00AD3F8E">
        <w:rPr>
          <w:rFonts w:ascii="Verdana" w:hAnsi="Verdana"/>
          <w:sz w:val="20"/>
          <w:szCs w:val="20"/>
        </w:rPr>
        <w:tab/>
        <w:t>O gafanhoto e a aranha são artrópodes pertencentes à classe dos aracnídeos.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c)</w:t>
      </w:r>
      <w:r w:rsidRPr="00AD3F8E">
        <w:rPr>
          <w:rFonts w:ascii="Verdana" w:hAnsi="Verdana"/>
          <w:sz w:val="20"/>
          <w:szCs w:val="20"/>
        </w:rPr>
        <w:tab/>
        <w:t>A quantidade de energia disponível para a aranha é maior que para o roedor.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d)</w:t>
      </w:r>
      <w:r w:rsidRPr="00AD3F8E">
        <w:rPr>
          <w:rFonts w:ascii="Verdana" w:hAnsi="Verdana"/>
          <w:sz w:val="20"/>
          <w:szCs w:val="20"/>
        </w:rPr>
        <w:tab/>
        <w:t>A cobra e o gavião podem atuar tanto como consumidores terciários quanto como consumidores quaternários nessa mesma teia alimentar.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e)</w:t>
      </w:r>
      <w:r w:rsidRPr="00AD3F8E">
        <w:rPr>
          <w:rFonts w:ascii="Verdana" w:hAnsi="Verdana"/>
          <w:sz w:val="20"/>
          <w:szCs w:val="20"/>
        </w:rPr>
        <w:tab/>
        <w:t>Tanto o sapo quanto o lagarto são vertebrados pertencentes à classe dos Anfíbios.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AD3F8E">
        <w:rPr>
          <w:rFonts w:ascii="Verdana" w:hAnsi="Verdana"/>
          <w:b/>
          <w:bCs/>
          <w:sz w:val="20"/>
          <w:szCs w:val="20"/>
        </w:rPr>
        <w:t xml:space="preserve">TEXTO: 2 - Comum à questão: 6  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Observe a figura a seguir, que traz a representação de uma cadeia alimentar.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drawing>
          <wp:inline distT="0" distB="0" distL="0" distR="0">
            <wp:extent cx="2886075" cy="1916430"/>
            <wp:effectExtent l="1905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2000" contrast="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b/>
          <w:bCs/>
          <w:sz w:val="20"/>
          <w:szCs w:val="20"/>
        </w:rPr>
        <w:t xml:space="preserve">06) </w:t>
      </w:r>
      <w:r w:rsidRPr="00AD3F8E">
        <w:rPr>
          <w:rFonts w:ascii="Verdana" w:hAnsi="Verdana"/>
          <w:sz w:val="20"/>
          <w:szCs w:val="20"/>
        </w:rPr>
        <w:t>Na cadeia alimentar da figura, o grupo ecológico que apresenta uma menor quantidade de energia disponível é: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a)</w:t>
      </w:r>
      <w:r w:rsidRPr="00AD3F8E">
        <w:rPr>
          <w:rFonts w:ascii="Verdana" w:hAnsi="Verdana"/>
          <w:sz w:val="20"/>
          <w:szCs w:val="20"/>
        </w:rPr>
        <w:tab/>
        <w:t>1 – margarida.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lastRenderedPageBreak/>
        <w:t>b)</w:t>
      </w:r>
      <w:r w:rsidRPr="00AD3F8E">
        <w:rPr>
          <w:rFonts w:ascii="Verdana" w:hAnsi="Verdana"/>
          <w:sz w:val="20"/>
          <w:szCs w:val="20"/>
        </w:rPr>
        <w:tab/>
        <w:t>2 – gafanhoto.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c)</w:t>
      </w:r>
      <w:r w:rsidRPr="00AD3F8E">
        <w:rPr>
          <w:rFonts w:ascii="Verdana" w:hAnsi="Verdana"/>
          <w:sz w:val="20"/>
          <w:szCs w:val="20"/>
        </w:rPr>
        <w:tab/>
        <w:t>3 – sapo.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d)</w:t>
      </w:r>
      <w:r w:rsidRPr="00AD3F8E">
        <w:rPr>
          <w:rFonts w:ascii="Verdana" w:hAnsi="Verdana"/>
          <w:sz w:val="20"/>
          <w:szCs w:val="20"/>
        </w:rPr>
        <w:tab/>
        <w:t>4 – cobra.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e)</w:t>
      </w:r>
      <w:r w:rsidRPr="00AD3F8E">
        <w:rPr>
          <w:rFonts w:ascii="Verdana" w:hAnsi="Verdana"/>
          <w:sz w:val="20"/>
          <w:szCs w:val="20"/>
        </w:rPr>
        <w:tab/>
        <w:t>5 – gavião.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b/>
          <w:bCs/>
          <w:sz w:val="20"/>
          <w:szCs w:val="20"/>
        </w:rPr>
        <w:t xml:space="preserve">07) </w:t>
      </w:r>
      <w:r w:rsidRPr="00AD3F8E">
        <w:rPr>
          <w:rFonts w:ascii="Verdana" w:hAnsi="Verdana"/>
          <w:sz w:val="20"/>
          <w:szCs w:val="20"/>
        </w:rPr>
        <w:t xml:space="preserve">Considerando o processo representado na figura abaixo, é </w:t>
      </w:r>
      <w:r w:rsidRPr="00AD3F8E">
        <w:rPr>
          <w:rFonts w:ascii="Verdana" w:hAnsi="Verdana"/>
          <w:b/>
          <w:bCs/>
          <w:sz w:val="20"/>
          <w:szCs w:val="20"/>
        </w:rPr>
        <w:t xml:space="preserve">CORRETO </w:t>
      </w:r>
      <w:r w:rsidRPr="00AD3F8E">
        <w:rPr>
          <w:rFonts w:ascii="Verdana" w:hAnsi="Verdana"/>
          <w:sz w:val="20"/>
          <w:szCs w:val="20"/>
        </w:rPr>
        <w:t>afirmar: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drawing>
          <wp:inline distT="0" distB="0" distL="0" distR="0">
            <wp:extent cx="2059305" cy="1463040"/>
            <wp:effectExtent l="1905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6000" contrast="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a)</w:t>
      </w:r>
      <w:r w:rsidRPr="00AD3F8E">
        <w:rPr>
          <w:rFonts w:ascii="Verdana" w:hAnsi="Verdana"/>
          <w:sz w:val="20"/>
          <w:szCs w:val="20"/>
        </w:rPr>
        <w:tab/>
        <w:t>A quantidade de energia presente em um nível trófico é sempre maior que a energia que pode ser transferida para o nível seguinte.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b)</w:t>
      </w:r>
      <w:r w:rsidRPr="00AD3F8E">
        <w:rPr>
          <w:rFonts w:ascii="Verdana" w:hAnsi="Verdana"/>
          <w:sz w:val="20"/>
          <w:szCs w:val="20"/>
        </w:rPr>
        <w:tab/>
        <w:t>O fluxo de energia é multidirecional.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c)</w:t>
      </w:r>
      <w:r w:rsidRPr="00AD3F8E">
        <w:rPr>
          <w:rFonts w:ascii="Verdana" w:hAnsi="Verdana"/>
          <w:sz w:val="20"/>
          <w:szCs w:val="20"/>
        </w:rPr>
        <w:tab/>
        <w:t>A função desempenhada pelos cogumelos não é importante em todos os níveis tróficos.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d)</w:t>
      </w:r>
      <w:r w:rsidRPr="00AD3F8E">
        <w:rPr>
          <w:rFonts w:ascii="Verdana" w:hAnsi="Verdana"/>
          <w:sz w:val="20"/>
          <w:szCs w:val="20"/>
        </w:rPr>
        <w:tab/>
        <w:t>A energia captada pelos seres autotróficos não flui por todos os outros seres vivos.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b/>
          <w:bCs/>
          <w:sz w:val="20"/>
          <w:szCs w:val="20"/>
        </w:rPr>
        <w:t xml:space="preserve">08) </w:t>
      </w:r>
      <w:r w:rsidRPr="00AD3F8E">
        <w:rPr>
          <w:rFonts w:ascii="Verdana" w:hAnsi="Verdana"/>
          <w:sz w:val="20"/>
          <w:szCs w:val="20"/>
        </w:rPr>
        <w:t>Os alimentos que conhecemos como frutos do mar são considerados ingredientes fundamentais na alimentação balanceada, porém podem conter substâncias que, em vez da longevidade prometida, aceleram o fim. Isso ocorre, pois algumas substâncias ficam concentradas nos organismos que estão no ápice da cadeia alimentar. A figura abaixo representa essa situação, que pode ser denominada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drawing>
          <wp:inline distT="0" distB="0" distL="0" distR="0">
            <wp:extent cx="2162810" cy="1169035"/>
            <wp:effectExtent l="19050" t="0" r="889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2000" contrast="3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a)</w:t>
      </w:r>
      <w:r w:rsidRPr="00AD3F8E">
        <w:rPr>
          <w:rFonts w:ascii="Verdana" w:hAnsi="Verdana"/>
          <w:sz w:val="20"/>
          <w:szCs w:val="20"/>
        </w:rPr>
        <w:tab/>
        <w:t>pirâmide trófica.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b)</w:t>
      </w:r>
      <w:r w:rsidRPr="00AD3F8E">
        <w:rPr>
          <w:rFonts w:ascii="Verdana" w:hAnsi="Verdana"/>
          <w:sz w:val="20"/>
          <w:szCs w:val="20"/>
        </w:rPr>
        <w:tab/>
        <w:t>bioacumulação.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c)</w:t>
      </w:r>
      <w:r w:rsidRPr="00AD3F8E">
        <w:rPr>
          <w:rFonts w:ascii="Verdana" w:hAnsi="Verdana"/>
          <w:sz w:val="20"/>
          <w:szCs w:val="20"/>
        </w:rPr>
        <w:tab/>
        <w:t>teia alimentar.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d)</w:t>
      </w:r>
      <w:r w:rsidRPr="00AD3F8E">
        <w:rPr>
          <w:rFonts w:ascii="Verdana" w:hAnsi="Verdana"/>
          <w:sz w:val="20"/>
          <w:szCs w:val="20"/>
        </w:rPr>
        <w:tab/>
        <w:t>pirâmide de energia.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e)</w:t>
      </w:r>
      <w:r w:rsidRPr="00AD3F8E">
        <w:rPr>
          <w:rFonts w:ascii="Verdana" w:hAnsi="Verdana"/>
          <w:sz w:val="20"/>
          <w:szCs w:val="20"/>
        </w:rPr>
        <w:tab/>
        <w:t>transformação bioquímica.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b/>
          <w:bCs/>
          <w:sz w:val="20"/>
          <w:szCs w:val="20"/>
        </w:rPr>
        <w:t xml:space="preserve">09) </w:t>
      </w:r>
      <w:r w:rsidRPr="00AD3F8E">
        <w:rPr>
          <w:rFonts w:ascii="Verdana" w:hAnsi="Verdana"/>
          <w:sz w:val="20"/>
          <w:szCs w:val="20"/>
        </w:rPr>
        <w:t>Em uma cadeia alimentar, a quantidade de energia presente em um nível trófico é sempre maior que a quantidade de energia transferível para o nível seguinte. Isso porque todos os seres vivos consomem parte da energia do alimento para a manutenção de sua própria vida, liberando calor e, portanto, não a transferindo para os níveis seguintes. A porcentagem de energia transferida de um nível para o seguinte é denominada eficiência ecológica, varia entre os organismos, situando-se entre 5% e 20%. Na transferência dos herbívoros para os carnívoros, essa perda é significativa, isso se deve ao(à)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a)</w:t>
      </w:r>
      <w:r w:rsidRPr="00AD3F8E">
        <w:rPr>
          <w:rFonts w:ascii="Verdana" w:hAnsi="Verdana"/>
          <w:sz w:val="20"/>
          <w:szCs w:val="20"/>
        </w:rPr>
        <w:tab/>
        <w:t>metabolismo diferenciado dos herbívoros.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b)</w:t>
      </w:r>
      <w:r w:rsidRPr="00AD3F8E">
        <w:rPr>
          <w:rFonts w:ascii="Verdana" w:hAnsi="Verdana"/>
          <w:sz w:val="20"/>
          <w:szCs w:val="20"/>
        </w:rPr>
        <w:tab/>
        <w:t>fato dos vegetais serem de fácil digestão.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c)</w:t>
      </w:r>
      <w:r w:rsidRPr="00AD3F8E">
        <w:rPr>
          <w:rFonts w:ascii="Verdana" w:hAnsi="Verdana"/>
          <w:sz w:val="20"/>
          <w:szCs w:val="20"/>
        </w:rPr>
        <w:tab/>
        <w:t>eliminação excessiva de fibras de celulose não digeridas nas fezes dos herbívoros.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d)</w:t>
      </w:r>
      <w:r w:rsidRPr="00AD3F8E">
        <w:rPr>
          <w:rFonts w:ascii="Verdana" w:hAnsi="Verdana"/>
          <w:sz w:val="20"/>
          <w:szCs w:val="20"/>
        </w:rPr>
        <w:tab/>
        <w:t>fato dos herbívoros estarem mais no início da cadeia alimentar.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b/>
          <w:bCs/>
          <w:sz w:val="20"/>
          <w:szCs w:val="20"/>
        </w:rPr>
        <w:t xml:space="preserve">10) </w:t>
      </w:r>
      <w:r w:rsidRPr="00AD3F8E">
        <w:rPr>
          <w:rFonts w:ascii="Verdana" w:hAnsi="Verdana"/>
          <w:sz w:val="20"/>
          <w:szCs w:val="20"/>
        </w:rPr>
        <w:t xml:space="preserve">O filme “Os pássaros” de Alfred Hitchcock, considerado o mestre dos filmes de suspense, baseou-se em um fato real ocorrido na cidade costeira de Santa Cruz (Califórnia), em 1961. As aves marinhas, ao se alimentarem de moluscos, passaram a exibir um comportamento atípico devido à ação de </w:t>
      </w:r>
      <w:r w:rsidRPr="00AD3F8E">
        <w:rPr>
          <w:rFonts w:ascii="Verdana" w:hAnsi="Verdana"/>
          <w:sz w:val="20"/>
          <w:szCs w:val="20"/>
        </w:rPr>
        <w:lastRenderedPageBreak/>
        <w:t>toxinas. No fato real, os dinoflagelados tóxicos eram os verdadeiros responsáveis pelas alterações observadas nos pássaros, que ficavam cegos devido à ação neurotóxica dessas substâncias.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Sobre esse acontecimento, afirma-se que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a)</w:t>
      </w:r>
      <w:r w:rsidRPr="00AD3F8E">
        <w:rPr>
          <w:rFonts w:ascii="Verdana" w:hAnsi="Verdana"/>
          <w:sz w:val="20"/>
          <w:szCs w:val="20"/>
        </w:rPr>
        <w:tab/>
        <w:t>pássaros não comem moluscos, nem moluscos ingerem ou armazenam dinoflagelados, o que torna a narrativa irreal.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b)</w:t>
      </w:r>
      <w:r w:rsidRPr="00AD3F8E">
        <w:rPr>
          <w:rFonts w:ascii="Verdana" w:hAnsi="Verdana"/>
          <w:sz w:val="20"/>
          <w:szCs w:val="20"/>
        </w:rPr>
        <w:tab/>
        <w:t>muitas algas e flagelados marinhos produzem toxinas, mas essas substâncias jamais poderiam percorrer a cadeia alimentar e chegar aos pássaros.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c)</w:t>
      </w:r>
      <w:r w:rsidRPr="00AD3F8E">
        <w:rPr>
          <w:rFonts w:ascii="Verdana" w:hAnsi="Verdana"/>
          <w:sz w:val="20"/>
          <w:szCs w:val="20"/>
        </w:rPr>
        <w:tab/>
        <w:t>dinoflagelados não possuem substâncias tóxicas, o que é comprovado cientificamente.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d)</w:t>
      </w:r>
      <w:r w:rsidRPr="00AD3F8E">
        <w:rPr>
          <w:rFonts w:ascii="Verdana" w:hAnsi="Verdana"/>
          <w:sz w:val="20"/>
          <w:szCs w:val="20"/>
        </w:rPr>
        <w:tab/>
        <w:t>o consumo de dinoflagelados tóxicos, armazenados em moluscos filtradores, ocasiona alterações no comportamento e até a morte de peixes, aves e mamíferos.</w:t>
      </w:r>
    </w:p>
    <w:p w:rsidR="00AD3F8E" w:rsidRPr="00AD3F8E" w:rsidRDefault="00AD3F8E" w:rsidP="00AD3F8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D3F8E">
        <w:rPr>
          <w:rFonts w:ascii="Verdana" w:hAnsi="Verdana"/>
          <w:sz w:val="20"/>
          <w:szCs w:val="20"/>
        </w:rPr>
        <w:t>e)</w:t>
      </w:r>
      <w:r w:rsidRPr="00AD3F8E">
        <w:rPr>
          <w:rFonts w:ascii="Verdana" w:hAnsi="Verdana"/>
          <w:sz w:val="20"/>
          <w:szCs w:val="20"/>
        </w:rPr>
        <w:tab/>
        <w:t>moluscos filtradores não estão disponíveis em regiões costeiras do oceano Pacífico, onde se passa o filme.</w:t>
      </w:r>
    </w:p>
    <w:p w:rsidR="00A9437E" w:rsidRPr="00A9437E" w:rsidRDefault="00A9437E" w:rsidP="00A9437E">
      <w:pPr>
        <w:ind w:left="-993"/>
        <w:rPr>
          <w:rFonts w:ascii="Verdana" w:hAnsi="Verdana"/>
          <w:sz w:val="16"/>
          <w:szCs w:val="16"/>
        </w:rPr>
      </w:pPr>
    </w:p>
    <w:p w:rsidR="00A9437E" w:rsidRPr="00D62933" w:rsidRDefault="00A9437E" w:rsidP="00ED296E">
      <w:pPr>
        <w:ind w:left="-993"/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DA1816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130" w:rsidRDefault="00EA3130" w:rsidP="009851F2">
      <w:pPr>
        <w:spacing w:after="0" w:line="240" w:lineRule="auto"/>
      </w:pPr>
      <w:r>
        <w:separator/>
      </w:r>
    </w:p>
  </w:endnote>
  <w:endnote w:type="continuationSeparator" w:id="1">
    <w:p w:rsidR="00EA3130" w:rsidRDefault="00EA313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E660AC" w:rsidRDefault="00746A8E">
        <w:pPr>
          <w:pStyle w:val="Rodap"/>
          <w:jc w:val="right"/>
        </w:pPr>
        <w:fldSimple w:instr="PAGE   \* MERGEFORMAT">
          <w:r w:rsidR="00AD3F8E">
            <w:rPr>
              <w:noProof/>
            </w:rPr>
            <w:t>4</w:t>
          </w:r>
        </w:fldSimple>
      </w:p>
    </w:sdtContent>
  </w:sdt>
  <w:p w:rsidR="00E660AC" w:rsidRDefault="00E660A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E660AC" w:rsidRDefault="00746A8E" w:rsidP="00093F84">
        <w:pPr>
          <w:pStyle w:val="Rodap"/>
          <w:tabs>
            <w:tab w:val="clear" w:pos="8504"/>
          </w:tabs>
          <w:jc w:val="right"/>
        </w:pPr>
        <w:fldSimple w:instr="PAGE   \* MERGEFORMAT">
          <w:r w:rsidR="00AD3F8E">
            <w:rPr>
              <w:noProof/>
            </w:rPr>
            <w:t>1</w:t>
          </w:r>
        </w:fldSimple>
      </w:p>
    </w:sdtContent>
  </w:sdt>
  <w:p w:rsidR="00E660AC" w:rsidRDefault="00E660A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130" w:rsidRDefault="00EA3130" w:rsidP="009851F2">
      <w:pPr>
        <w:spacing w:after="0" w:line="240" w:lineRule="auto"/>
      </w:pPr>
      <w:r>
        <w:separator/>
      </w:r>
    </w:p>
  </w:footnote>
  <w:footnote w:type="continuationSeparator" w:id="1">
    <w:p w:rsidR="00EA3130" w:rsidRDefault="00EA313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0AC" w:rsidRDefault="00E660AC" w:rsidP="00093F84">
    <w:pPr>
      <w:pStyle w:val="Cabealho"/>
      <w:tabs>
        <w:tab w:val="clear" w:pos="8504"/>
        <w:tab w:val="right" w:pos="7797"/>
      </w:tabs>
      <w:ind w:left="-851"/>
    </w:pPr>
  </w:p>
  <w:p w:rsidR="00E660AC" w:rsidRPr="009851F2" w:rsidRDefault="00E660A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E660AC" w:rsidRDefault="00E660A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840B5"/>
    <w:rsid w:val="00093F84"/>
    <w:rsid w:val="000A6C8D"/>
    <w:rsid w:val="000B39A7"/>
    <w:rsid w:val="000B64D6"/>
    <w:rsid w:val="000C2CDC"/>
    <w:rsid w:val="000D1D14"/>
    <w:rsid w:val="000E5C49"/>
    <w:rsid w:val="000F03A2"/>
    <w:rsid w:val="00102A1B"/>
    <w:rsid w:val="00103F96"/>
    <w:rsid w:val="00124F9F"/>
    <w:rsid w:val="0016003D"/>
    <w:rsid w:val="0016386B"/>
    <w:rsid w:val="00164A58"/>
    <w:rsid w:val="0016633B"/>
    <w:rsid w:val="00182E9E"/>
    <w:rsid w:val="00183B4B"/>
    <w:rsid w:val="00197658"/>
    <w:rsid w:val="001A0715"/>
    <w:rsid w:val="001C4278"/>
    <w:rsid w:val="001C6FF5"/>
    <w:rsid w:val="002165E6"/>
    <w:rsid w:val="00227714"/>
    <w:rsid w:val="00290FA0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462E"/>
    <w:rsid w:val="003335D4"/>
    <w:rsid w:val="00333E09"/>
    <w:rsid w:val="0034676E"/>
    <w:rsid w:val="00360777"/>
    <w:rsid w:val="00361B73"/>
    <w:rsid w:val="003A564F"/>
    <w:rsid w:val="003B080B"/>
    <w:rsid w:val="003B4513"/>
    <w:rsid w:val="003C0F22"/>
    <w:rsid w:val="003D20C7"/>
    <w:rsid w:val="0040381F"/>
    <w:rsid w:val="0042634C"/>
    <w:rsid w:val="00441932"/>
    <w:rsid w:val="00446779"/>
    <w:rsid w:val="0045345F"/>
    <w:rsid w:val="00466D7A"/>
    <w:rsid w:val="00473C96"/>
    <w:rsid w:val="004A1876"/>
    <w:rsid w:val="004B5FAA"/>
    <w:rsid w:val="004E1E3C"/>
    <w:rsid w:val="004F0ABD"/>
    <w:rsid w:val="004F5938"/>
    <w:rsid w:val="004F5BA7"/>
    <w:rsid w:val="004F7E6A"/>
    <w:rsid w:val="00510D47"/>
    <w:rsid w:val="00524F92"/>
    <w:rsid w:val="0054275C"/>
    <w:rsid w:val="005C3014"/>
    <w:rsid w:val="005E5BEA"/>
    <w:rsid w:val="005F6252"/>
    <w:rsid w:val="00624538"/>
    <w:rsid w:val="006451D4"/>
    <w:rsid w:val="00683E63"/>
    <w:rsid w:val="006C72CA"/>
    <w:rsid w:val="006E1771"/>
    <w:rsid w:val="006E26DF"/>
    <w:rsid w:val="006F5A84"/>
    <w:rsid w:val="007300A8"/>
    <w:rsid w:val="00735AE3"/>
    <w:rsid w:val="0073776A"/>
    <w:rsid w:val="007416B4"/>
    <w:rsid w:val="0074171E"/>
    <w:rsid w:val="00746A8E"/>
    <w:rsid w:val="00755526"/>
    <w:rsid w:val="007571C0"/>
    <w:rsid w:val="00767F49"/>
    <w:rsid w:val="007D07B0"/>
    <w:rsid w:val="007E3B2B"/>
    <w:rsid w:val="007F53E9"/>
    <w:rsid w:val="007F6974"/>
    <w:rsid w:val="008005D5"/>
    <w:rsid w:val="00824D86"/>
    <w:rsid w:val="00834D56"/>
    <w:rsid w:val="008414E1"/>
    <w:rsid w:val="0084286C"/>
    <w:rsid w:val="008437B7"/>
    <w:rsid w:val="0086497B"/>
    <w:rsid w:val="00874089"/>
    <w:rsid w:val="0087463C"/>
    <w:rsid w:val="008764D7"/>
    <w:rsid w:val="008A5048"/>
    <w:rsid w:val="008B1540"/>
    <w:rsid w:val="008D6898"/>
    <w:rsid w:val="008E3648"/>
    <w:rsid w:val="0090000D"/>
    <w:rsid w:val="0091198D"/>
    <w:rsid w:val="00914A2F"/>
    <w:rsid w:val="009521D6"/>
    <w:rsid w:val="00965A01"/>
    <w:rsid w:val="00971B2D"/>
    <w:rsid w:val="0098193B"/>
    <w:rsid w:val="009830D8"/>
    <w:rsid w:val="009851F2"/>
    <w:rsid w:val="009A26A2"/>
    <w:rsid w:val="009A7F64"/>
    <w:rsid w:val="009C3431"/>
    <w:rsid w:val="009D122B"/>
    <w:rsid w:val="00A13C93"/>
    <w:rsid w:val="00A3669C"/>
    <w:rsid w:val="00A60A0D"/>
    <w:rsid w:val="00A76795"/>
    <w:rsid w:val="00A84FD5"/>
    <w:rsid w:val="00A9437E"/>
    <w:rsid w:val="00AA73EE"/>
    <w:rsid w:val="00AC2CB2"/>
    <w:rsid w:val="00AC2CBC"/>
    <w:rsid w:val="00AD3F8E"/>
    <w:rsid w:val="00B008E6"/>
    <w:rsid w:val="00B0295A"/>
    <w:rsid w:val="00B414A8"/>
    <w:rsid w:val="00B41E94"/>
    <w:rsid w:val="00B46F94"/>
    <w:rsid w:val="00B674E8"/>
    <w:rsid w:val="00B71635"/>
    <w:rsid w:val="00B94D7B"/>
    <w:rsid w:val="00BA2C10"/>
    <w:rsid w:val="00BB343C"/>
    <w:rsid w:val="00BC2955"/>
    <w:rsid w:val="00BC692B"/>
    <w:rsid w:val="00BD0687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14AFB"/>
    <w:rsid w:val="00D2144E"/>
    <w:rsid w:val="00D26952"/>
    <w:rsid w:val="00D368B9"/>
    <w:rsid w:val="00D3757A"/>
    <w:rsid w:val="00D62933"/>
    <w:rsid w:val="00D73612"/>
    <w:rsid w:val="00DA176C"/>
    <w:rsid w:val="00DA1816"/>
    <w:rsid w:val="00DC7A8C"/>
    <w:rsid w:val="00DE030D"/>
    <w:rsid w:val="00E05985"/>
    <w:rsid w:val="00E219FB"/>
    <w:rsid w:val="00E35117"/>
    <w:rsid w:val="00E47795"/>
    <w:rsid w:val="00E517CC"/>
    <w:rsid w:val="00E57A59"/>
    <w:rsid w:val="00E6002F"/>
    <w:rsid w:val="00E65448"/>
    <w:rsid w:val="00E660AC"/>
    <w:rsid w:val="00E77542"/>
    <w:rsid w:val="00EA3130"/>
    <w:rsid w:val="00EA4710"/>
    <w:rsid w:val="00EA61E8"/>
    <w:rsid w:val="00EC13B8"/>
    <w:rsid w:val="00ED1EBE"/>
    <w:rsid w:val="00ED296E"/>
    <w:rsid w:val="00ED64D8"/>
    <w:rsid w:val="00F034E6"/>
    <w:rsid w:val="00F03E24"/>
    <w:rsid w:val="00F16B25"/>
    <w:rsid w:val="00F17166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4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4A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7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1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6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9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7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9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6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82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1231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thiago</cp:lastModifiedBy>
  <cp:revision>41</cp:revision>
  <cp:lastPrinted>2018-08-06T13:00:00Z</cp:lastPrinted>
  <dcterms:created xsi:type="dcterms:W3CDTF">2021-02-25T16:08:00Z</dcterms:created>
  <dcterms:modified xsi:type="dcterms:W3CDTF">2022-04-28T23:16:00Z</dcterms:modified>
</cp:coreProperties>
</file>