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2FC89B74" w:rsidR="00A84FD5" w:rsidRPr="00965A01" w:rsidRDefault="002460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27440A5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37E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12FB5CD6" w:rsidR="00093F84" w:rsidRPr="0086497B" w:rsidRDefault="003118D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99E844F" w14:textId="77777777" w:rsidR="00252FD7" w:rsidRPr="003D75DB" w:rsidRDefault="00252FD7" w:rsidP="00252FD7">
      <w:pPr>
        <w:ind w:left="-1020"/>
        <w:jc w:val="both"/>
        <w:rPr>
          <w:rFonts w:ascii="Verdana" w:hAnsi="Verdana"/>
          <w:spacing w:val="2"/>
          <w:sz w:val="20"/>
          <w:szCs w:val="20"/>
          <w:lang w:eastAsia="pt-BR"/>
        </w:rPr>
      </w:pPr>
      <w:r w:rsidRPr="00C4007E">
        <w:rPr>
          <w:rFonts w:ascii="Verdana" w:hAnsi="Verdana" w:cs="Arial"/>
          <w:b/>
          <w:sz w:val="20"/>
          <w:szCs w:val="20"/>
        </w:rPr>
        <w:t>01.</w:t>
      </w:r>
      <w:r w:rsidRPr="00C4007E">
        <w:rPr>
          <w:rFonts w:ascii="Verdana" w:hAnsi="Verdana" w:cs="Times New Roman"/>
          <w:spacing w:val="2"/>
          <w:sz w:val="20"/>
          <w:szCs w:val="20"/>
          <w:lang w:eastAsia="pt-BR"/>
        </w:rPr>
        <w:t xml:space="preserve"> </w:t>
      </w:r>
      <w:r w:rsidRPr="00517D4B">
        <w:rPr>
          <w:rFonts w:ascii="Verdana" w:hAnsi="Verdana" w:cs="Times New Roman"/>
          <w:spacing w:val="2"/>
          <w:sz w:val="20"/>
          <w:szCs w:val="20"/>
          <w:lang w:eastAsia="pt-BR"/>
        </w:rPr>
        <w:t xml:space="preserve">Por que o desaparecimento de D. Sebastião gerou uma crise na sucessão ao trono de Portugal?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146AFC8" w14:textId="77777777" w:rsidR="00252FD7" w:rsidRPr="004B5968" w:rsidRDefault="00252FD7" w:rsidP="00252FD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24069" w14:textId="77777777" w:rsidR="00252FD7" w:rsidRPr="004B5968" w:rsidRDefault="00252FD7" w:rsidP="00252FD7">
      <w:pPr>
        <w:rPr>
          <w:rFonts w:ascii="Arial" w:hAnsi="Arial" w:cs="Arial"/>
          <w:sz w:val="20"/>
          <w:szCs w:val="20"/>
        </w:rPr>
      </w:pPr>
    </w:p>
    <w:p w14:paraId="0FFDAAD4" w14:textId="77777777" w:rsidR="00252FD7" w:rsidRPr="00F3023B" w:rsidRDefault="00252FD7" w:rsidP="00252FD7">
      <w:pPr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7534CD">
        <w:rPr>
          <w:rFonts w:ascii="Verdana" w:hAnsi="Verdana" w:cs="Arial"/>
          <w:b/>
          <w:sz w:val="20"/>
          <w:szCs w:val="20"/>
        </w:rPr>
        <w:t>02.</w:t>
      </w:r>
      <w:r w:rsidRPr="00867EFA">
        <w:rPr>
          <w:rFonts w:ascii="Helvetica" w:hAnsi="Helvetica" w:cs="Helvetica"/>
          <w:color w:val="666666"/>
          <w:spacing w:val="2"/>
          <w:lang w:eastAsia="pt-BR"/>
        </w:rPr>
        <w:t xml:space="preserve"> </w:t>
      </w:r>
      <w:r w:rsidRPr="00CF3F5A">
        <w:rPr>
          <w:rFonts w:ascii="Verdana" w:hAnsi="Verdana" w:cs="Arial"/>
          <w:color w:val="000000" w:themeColor="text1"/>
          <w:spacing w:val="2"/>
          <w:sz w:val="20"/>
          <w:szCs w:val="20"/>
          <w:lang w:eastAsia="pt-BR"/>
        </w:rPr>
        <w:t>Por que o período de Nassau como líder no contexto da colonização holandesa é considerado o auge da ocupação holandesa?</w:t>
      </w:r>
      <w:r w:rsidRPr="0080771A">
        <w:rPr>
          <w:rFonts w:ascii="Helvetica" w:hAnsi="Helvetica" w:cs="Helvetica"/>
          <w:color w:val="666666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118F4C37" w14:textId="77777777" w:rsidR="00252FD7" w:rsidRDefault="00252FD7" w:rsidP="00252FD7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16B96DC" w14:textId="77777777" w:rsidR="00252FD7" w:rsidRDefault="00000000" w:rsidP="00252FD7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40787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252FD7" w:rsidRPr="007A5F00">
        <w:t xml:space="preserve"> </w:t>
      </w:r>
      <w:r w:rsidR="00252FD7">
        <w:rPr>
          <w:noProof/>
        </w:rPr>
        <w:drawing>
          <wp:inline distT="0" distB="0" distL="0" distR="0" wp14:anchorId="20F1ADE3" wp14:editId="72A8A70B">
            <wp:extent cx="4049985" cy="2733675"/>
            <wp:effectExtent l="0" t="0" r="0" b="0"/>
            <wp:docPr id="1" name="Imagem 1" descr="Maurício de Nassau, um gênio civilizador no Brasil | Pernambuco, História &amp;  Person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urício de Nassau, um gênio civilizador no Brasil | Pernambuco, História &amp;  Personage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31" cy="27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52F2" w14:textId="77777777" w:rsidR="00252FD7" w:rsidRPr="004B5968" w:rsidRDefault="00252FD7" w:rsidP="00252FD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85E7F9" w14:textId="77777777" w:rsidR="00252FD7" w:rsidRDefault="00252FD7" w:rsidP="00252FD7">
      <w:pPr>
        <w:jc w:val="both"/>
        <w:rPr>
          <w:rFonts w:ascii="Arial" w:hAnsi="Arial" w:cs="Arial"/>
          <w:b/>
          <w:sz w:val="20"/>
          <w:szCs w:val="20"/>
        </w:rPr>
      </w:pPr>
    </w:p>
    <w:p w14:paraId="15214866" w14:textId="77777777" w:rsidR="00252FD7" w:rsidRDefault="00252FD7" w:rsidP="00252FD7">
      <w:pPr>
        <w:jc w:val="both"/>
        <w:rPr>
          <w:rFonts w:ascii="Arial" w:hAnsi="Arial" w:cs="Arial"/>
          <w:b/>
          <w:sz w:val="20"/>
          <w:szCs w:val="20"/>
        </w:rPr>
      </w:pPr>
    </w:p>
    <w:p w14:paraId="38E33E28" w14:textId="77777777" w:rsidR="00252FD7" w:rsidRPr="00566149" w:rsidRDefault="00252FD7" w:rsidP="00252FD7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122315">
        <w:rPr>
          <w:rFonts w:ascii="Helvetica" w:hAnsi="Helvetica" w:cs="Helvetica"/>
          <w:color w:val="666666"/>
          <w:spacing w:val="2"/>
          <w:shd w:val="clear" w:color="auto" w:fill="FFFFFF"/>
        </w:rPr>
        <w:t xml:space="preserve"> </w:t>
      </w:r>
      <w:r w:rsidRPr="00CF3F5A">
        <w:rPr>
          <w:rFonts w:ascii="Verdana" w:hAnsi="Verdana" w:cs="Arial"/>
          <w:bCs/>
          <w:sz w:val="20"/>
          <w:szCs w:val="20"/>
        </w:rPr>
        <w:t>Por que os holandeses se concentraram apenas no litoral nordestino quando decidiram invadir as colônias portuguesas na América?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0D45ADA" w14:textId="77777777" w:rsidR="00252FD7" w:rsidRPr="00FA33D2" w:rsidRDefault="00252FD7" w:rsidP="00252FD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AE1A42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4B32579A" w14:textId="77777777" w:rsidR="00252FD7" w:rsidRPr="00252FD7" w:rsidRDefault="00252FD7" w:rsidP="00252FD7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52FD7">
        <w:rPr>
          <w:rFonts w:ascii="Arial" w:hAnsi="Arial" w:cs="Arial"/>
          <w:b/>
          <w:color w:val="000000" w:themeColor="text1"/>
          <w:sz w:val="20"/>
          <w:szCs w:val="20"/>
        </w:rPr>
        <w:t>04.</w:t>
      </w:r>
      <w:r w:rsidRPr="00252FD7">
        <w:rPr>
          <w:color w:val="000000" w:themeColor="text1"/>
        </w:rPr>
        <w:t xml:space="preserve"> </w:t>
      </w:r>
      <w:r w:rsidRPr="00252FD7">
        <w:rPr>
          <w:rFonts w:ascii="Verdana" w:hAnsi="Verdana"/>
          <w:color w:val="000000" w:themeColor="text1"/>
          <w:sz w:val="20"/>
          <w:szCs w:val="20"/>
        </w:rPr>
        <w:t>Identifique o fator determinante para a adesão dos senhores de engenho à Insurreição Pernambucana.</w:t>
      </w:r>
      <w:r w:rsidRPr="00252FD7">
        <w:rPr>
          <w:color w:val="000000" w:themeColor="text1"/>
          <w:sz w:val="20"/>
          <w:szCs w:val="20"/>
        </w:rPr>
        <w:t xml:space="preserve"> 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65579D76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252FD7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40B4FF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666C8183" w14:textId="77777777" w:rsidR="00252FD7" w:rsidRPr="00252FD7" w:rsidRDefault="00252FD7" w:rsidP="00252FD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252FD7">
        <w:rPr>
          <w:color w:val="000000" w:themeColor="text1"/>
        </w:rPr>
        <w:t xml:space="preserve"> 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>Explique como a mineração criou uma estrutura agrária em Minas Gerais, diferente da existente nas regiões litorâneas.</w:t>
      </w:r>
      <w:r w:rsidRPr="00252FD7">
        <w:rPr>
          <w:color w:val="000000" w:themeColor="text1"/>
          <w:sz w:val="20"/>
          <w:szCs w:val="20"/>
        </w:rPr>
        <w:t xml:space="preserve"> 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6BB16790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252FD7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EEB83" w14:textId="77777777" w:rsidR="00252FD7" w:rsidRPr="00252FD7" w:rsidRDefault="00252FD7" w:rsidP="00252F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Relacione o avanço da mineração com a intensificação do tráfico de escravizados. (0,7)</w:t>
      </w:r>
    </w:p>
    <w:p w14:paraId="75FDBF27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252FD7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9B2EB6" w14:textId="77777777" w:rsidR="00252FD7" w:rsidRPr="00252FD7" w:rsidRDefault="00252FD7" w:rsidP="00252F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252FD7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Apresente os motivos que levaram os portugueses a optarem pelos escravizados africanos na mineração em vez dos indígenas</w:t>
      </w: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365BB331" w14:textId="77777777" w:rsidR="00252FD7" w:rsidRPr="00252FD7" w:rsidRDefault="00252FD7" w:rsidP="00252FD7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252FD7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F625AE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107DF8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As características da administração do conde Maurício de Nassau à frente da colonização holandesa em Pernambuco indicam que esse período foi: (0,7)</w:t>
      </w:r>
    </w:p>
    <w:p w14:paraId="7FBD735F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a) o auge da ocupação holandesa no Nordeste.</w:t>
      </w:r>
    </w:p>
    <w:p w14:paraId="22001360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b) muito semelhante ao domínio português do século XVI.</w:t>
      </w:r>
    </w:p>
    <w:p w14:paraId="77F41A1F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c) responsável pelo menor desenvolvimento de Pernambuco.</w:t>
      </w:r>
    </w:p>
    <w:p w14:paraId="6A9B05B4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d) marcado pela expulsão dos holandeses da América portuguesa.</w:t>
      </w:r>
    </w:p>
    <w:p w14:paraId="5836C0B4" w14:textId="77777777" w:rsidR="00252FD7" w:rsidRPr="00252FD7" w:rsidRDefault="00252FD7" w:rsidP="00252FD7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e) responsável pela introdução da produção de açúcar na região.</w:t>
      </w:r>
    </w:p>
    <w:p w14:paraId="478B8BF6" w14:textId="77777777" w:rsidR="00252FD7" w:rsidRPr="00252FD7" w:rsidRDefault="00252FD7" w:rsidP="00252FD7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F853CA6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 Personagens importantes da história da Insurreição Pernambucana [...] agora fazem parte do seleto grupo dos Heróis da Pátria. Uma lei federal publicada no Diário Oficial da União desta terça-feira (7) inclui os nomes dos militares Francisco Barreto de Menezes, João Fernandes Vieira, André Vidal de Negreiros, Henrique Dias, Antônio Filipe Camarão e Antônio Dias Cardoso no Livro dos Heróis da Pátria.</w:t>
      </w:r>
    </w:p>
    <w:p w14:paraId="457495CE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4A3D016" w14:textId="77777777" w:rsidR="00252FD7" w:rsidRPr="00252FD7" w:rsidRDefault="00252FD7" w:rsidP="00252FD7">
      <w:pPr>
        <w:spacing w:after="0"/>
        <w:ind w:left="-1077"/>
        <w:jc w:val="right"/>
        <w:rPr>
          <w:rFonts w:ascii="Verdana" w:hAnsi="Verdana" w:cs="Arial"/>
          <w:color w:val="000000" w:themeColor="text1"/>
          <w:sz w:val="16"/>
          <w:szCs w:val="16"/>
        </w:rPr>
      </w:pPr>
      <w:r w:rsidRPr="00252FD7">
        <w:rPr>
          <w:rFonts w:ascii="Verdana" w:hAnsi="Verdana" w:cs="Arial"/>
          <w:color w:val="000000" w:themeColor="text1"/>
          <w:sz w:val="16"/>
          <w:szCs w:val="16"/>
        </w:rPr>
        <w:t>Nomes da Insurreição Pernambucana entram no Livro de Heróis da Pátria. G1 Pernambuco, 07 ago. 2012. Disponível em: http://g1.globo.com/pernambuco/noticia/2012/08/nomes-da-insurreicao-pernambucana-entram-no-livro-dos-herois-da-patria.html. Acesso em: abr. 2020.</w:t>
      </w:r>
    </w:p>
    <w:p w14:paraId="3B72A413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O reconhecimento de importantes personagens da Insurreição Pernambucana como “heróis da pátria” pelo governo brasileiro acontece por causa da(o): (0,7)</w:t>
      </w:r>
    </w:p>
    <w:p w14:paraId="380D3CB4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a) resistência dos rebeldes à União Ibérica.</w:t>
      </w:r>
    </w:p>
    <w:p w14:paraId="6EDE8A06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b) apoio desses rebeldes à restauração da monarquia portuguesa.</w:t>
      </w:r>
    </w:p>
    <w:p w14:paraId="6A61F0B4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c) liderança do primeiro movimento pela independência do Brasil.</w:t>
      </w:r>
    </w:p>
    <w:p w14:paraId="4A5C1237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d) papel desses líderes na expulsão dos holandeses no Nordeste.</w:t>
      </w:r>
    </w:p>
    <w:p w14:paraId="4933A63D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e) fundação da capitania de Pernambuco no século XVII.</w:t>
      </w:r>
    </w:p>
    <w:p w14:paraId="5D7D5F54" w14:textId="77777777" w:rsidR="00252FD7" w:rsidRPr="00252FD7" w:rsidRDefault="00252FD7" w:rsidP="00252FD7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10. </w:t>
      </w: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 xml:space="preserve">A cobrança da derrama gerou maior descontentamento entre os homens bons da colônia porque: 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2DBF0C4F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a) recaía de forma mais pesada sobre os pobres.</w:t>
      </w:r>
    </w:p>
    <w:p w14:paraId="1547F0AB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b) determinava a cassação das licenças para mineração concedidas em anos anteriores.</w:t>
      </w:r>
    </w:p>
    <w:p w14:paraId="03E88BEB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c) obrigava os homens bons a pagar impostos mais altos para atingir a meta anual.</w:t>
      </w:r>
    </w:p>
    <w:p w14:paraId="0B4C67E7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d) favorecia a redistribuição da riqueza em favor dos mais pobres da capitania.</w:t>
      </w:r>
    </w:p>
    <w:p w14:paraId="0D3ABEDF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Cs/>
          <w:color w:val="000000" w:themeColor="text1"/>
          <w:sz w:val="20"/>
          <w:szCs w:val="20"/>
        </w:rPr>
        <w:t>e) limitava o tamanho das propriedades dos grandes senhores de terras.</w:t>
      </w:r>
    </w:p>
    <w:p w14:paraId="21B91C19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577AF91" w14:textId="77777777" w:rsidR="00252FD7" w:rsidRPr="00252FD7" w:rsidRDefault="00252FD7" w:rsidP="00252F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A proibição da circulação do ouro em pó pela colônia, tinha como objetivo: (0,7)</w:t>
      </w:r>
    </w:p>
    <w:p w14:paraId="6B972843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a) coibir o contrabando.</w:t>
      </w:r>
    </w:p>
    <w:p w14:paraId="20F08355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b) facilitar a fundição em barras.</w:t>
      </w:r>
    </w:p>
    <w:p w14:paraId="45EB2A6C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c) impedir a redistribuição da riqueza.</w:t>
      </w:r>
    </w:p>
    <w:p w14:paraId="69C74334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d) estimular a exportação de ouro.</w:t>
      </w:r>
    </w:p>
    <w:p w14:paraId="1C6A1728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e) evitar a inflação dos produtos básicos.</w:t>
      </w:r>
    </w:p>
    <w:p w14:paraId="2D071746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414A5AF" w14:textId="77777777" w:rsidR="00252FD7" w:rsidRPr="00252FD7" w:rsidRDefault="00252FD7" w:rsidP="00252FD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O país que atuava como parceiro econômico de Portugal na produção do açúcar por meio do financiamento dos engenhos, refinamento do açúcar e distribuição da mercadoria pela Europa foi: (0,7)</w:t>
      </w:r>
    </w:p>
    <w:p w14:paraId="2724E878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a) Holanda.</w:t>
      </w:r>
    </w:p>
    <w:p w14:paraId="4DF6F86B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b) Espanha.</w:t>
      </w:r>
    </w:p>
    <w:p w14:paraId="16A4FCE3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c) França.</w:t>
      </w:r>
    </w:p>
    <w:p w14:paraId="5286460A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d) Índia.</w:t>
      </w:r>
    </w:p>
    <w:p w14:paraId="0439C29B" w14:textId="77777777" w:rsidR="00252FD7" w:rsidRPr="00252FD7" w:rsidRDefault="00252FD7" w:rsidP="00252FD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e) Cabo Verde.</w:t>
      </w:r>
    </w:p>
    <w:p w14:paraId="36EB6709" w14:textId="77777777" w:rsidR="00252FD7" w:rsidRPr="00252FD7" w:rsidRDefault="00252FD7" w:rsidP="00252FD7">
      <w:pPr>
        <w:spacing w:after="0"/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DC9CFB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252FD7">
        <w:rPr>
          <w:rFonts w:ascii="Verdana" w:hAnsi="Verdana"/>
          <w:color w:val="000000" w:themeColor="text1"/>
          <w:sz w:val="20"/>
          <w:szCs w:val="20"/>
        </w:rPr>
        <w:t xml:space="preserve">  No século XVIII a produção do ouro provocou muitas transformações na colônia. Entre elas podemos destacar: 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4D7F4BC8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78B2893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52FD7">
        <w:rPr>
          <w:rFonts w:ascii="Verdana" w:hAnsi="Verdana"/>
          <w:color w:val="000000" w:themeColor="text1"/>
          <w:sz w:val="20"/>
          <w:szCs w:val="20"/>
        </w:rPr>
        <w:t>a) a urbanização da Amazônia, o início da produção do tabaco, a introdução do trabalho livre com os imigrantes.</w:t>
      </w:r>
    </w:p>
    <w:p w14:paraId="20A05EFA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52FD7">
        <w:rPr>
          <w:rFonts w:ascii="Verdana" w:hAnsi="Verdana"/>
          <w:color w:val="000000" w:themeColor="text1"/>
          <w:sz w:val="20"/>
          <w:szCs w:val="20"/>
        </w:rPr>
        <w:t>b) a introdução do tráfico africano, a integração do índio, a desarticulação das relações com a Inglaterra.</w:t>
      </w:r>
    </w:p>
    <w:p w14:paraId="436872EA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52FD7">
        <w:rPr>
          <w:rFonts w:ascii="Verdana" w:hAnsi="Verdana"/>
          <w:color w:val="000000" w:themeColor="text1"/>
          <w:sz w:val="20"/>
          <w:szCs w:val="20"/>
        </w:rPr>
        <w:t>c) a industrialização de São Paulo, a produção de café no Vale do Paraíba, a expansão da criação de ovinos em Minas Gerais.</w:t>
      </w:r>
    </w:p>
    <w:p w14:paraId="190D4989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52FD7">
        <w:rPr>
          <w:rFonts w:ascii="Verdana" w:hAnsi="Verdana"/>
          <w:color w:val="000000" w:themeColor="text1"/>
          <w:sz w:val="20"/>
          <w:szCs w:val="20"/>
        </w:rPr>
        <w:t>d) a preservação da população indígena, a decadência da produção algodoeira, a introdução de operários europeus.</w:t>
      </w:r>
    </w:p>
    <w:p w14:paraId="2DCACE09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52FD7">
        <w:rPr>
          <w:rFonts w:ascii="Verdana" w:hAnsi="Verdana"/>
          <w:color w:val="000000" w:themeColor="text1"/>
          <w:sz w:val="20"/>
          <w:szCs w:val="20"/>
        </w:rPr>
        <w:t>e) o aumento da produção de alimentos, a integração de novas áreas por meio da pecuária e do comércio, a mudança do eixo econômico para o Sul.</w:t>
      </w:r>
    </w:p>
    <w:p w14:paraId="584EEAC3" w14:textId="77777777" w:rsidR="00252FD7" w:rsidRPr="00252FD7" w:rsidRDefault="00252FD7" w:rsidP="00252FD7">
      <w:pPr>
        <w:spacing w:after="0"/>
        <w:ind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6911D38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252FD7">
        <w:rPr>
          <w:rFonts w:ascii="Verdana" w:hAnsi="Verdana" w:cs="Arial"/>
          <w:color w:val="000000" w:themeColor="text1"/>
          <w:sz w:val="20"/>
          <w:szCs w:val="20"/>
        </w:rPr>
        <w:t xml:space="preserve">  Leia o trecho abaixo.</w:t>
      </w:r>
    </w:p>
    <w:p w14:paraId="681ADA23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“Na mineração, como de resto em qualquer atividade primordial da colônia, a força de trabalho era basicamente escrava, havendo entretanto os interstícios ocupados pelo trabalho livre ou semi-livre.”</w:t>
      </w:r>
    </w:p>
    <w:p w14:paraId="692F6706" w14:textId="77777777" w:rsidR="00252FD7" w:rsidRPr="00252FD7" w:rsidRDefault="00252FD7" w:rsidP="00252FD7">
      <w:pPr>
        <w:spacing w:after="0"/>
        <w:ind w:left="-1077" w:right="-113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252FD7">
        <w:rPr>
          <w:rFonts w:ascii="Verdana" w:hAnsi="Verdana" w:cs="Arial"/>
          <w:i/>
          <w:iCs/>
          <w:color w:val="000000" w:themeColor="text1"/>
          <w:sz w:val="16"/>
          <w:szCs w:val="16"/>
        </w:rPr>
        <w:t>(Souza, Laura de M. Desclassificados do Ouro: pobreza mineira no século XVIII. 3 ed. Rio de Janeiro: Graal, 1990, p.68)</w:t>
      </w:r>
    </w:p>
    <w:p w14:paraId="5A904A1D" w14:textId="77777777" w:rsidR="00252FD7" w:rsidRPr="00252FD7" w:rsidRDefault="00252FD7" w:rsidP="00252FD7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Com base neste trecho sobre o trabalho livre praticado nas áreas mineradoras do Brasil Colônia, é correto afirmar que: (0,7)</w:t>
      </w:r>
    </w:p>
    <w:p w14:paraId="6C781AD1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a) devido à abundância de escravos no período do apogeu da mineração, os homens livres conseguiam viver exclusivamente do comércio de ouro.</w:t>
      </w:r>
    </w:p>
    <w:p w14:paraId="56A9AD6C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b) em função da riqueza geral proporcionada pelo ouro, os homens livres dedicavam-se à agricultura comercial, vivendo com relativo conforto nas fazendas.</w:t>
      </w:r>
    </w:p>
    <w:p w14:paraId="466EFED9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c) perseguidos pela Igreja e pela Coroa, os homens livres procuravam sobreviver às custas da mendicância e da caridade pública.</w:t>
      </w:r>
    </w:p>
    <w:p w14:paraId="2B3392EA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d) sem condições de competir com as grandes empresas mineradoras, os homens livres dedicavam-se à “faiscagem” e à agricultura de subsistência.</w:t>
      </w:r>
    </w:p>
    <w:p w14:paraId="7497EACE" w14:textId="77777777" w:rsidR="00252FD7" w:rsidRPr="00252FD7" w:rsidRDefault="00252FD7" w:rsidP="00252FD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252FD7">
        <w:rPr>
          <w:rFonts w:ascii="Verdana" w:hAnsi="Verdana" w:cs="Arial"/>
          <w:color w:val="000000" w:themeColor="text1"/>
          <w:sz w:val="20"/>
          <w:szCs w:val="20"/>
        </w:rPr>
        <w:t>e) em função de sua educação, os homens livres conseguiam trabalho especializado nas grandes empresas mineradoras, obtendo confortáveis condições de vida.</w:t>
      </w:r>
    </w:p>
    <w:p w14:paraId="0317CBD6" w14:textId="77777777" w:rsidR="00252FD7" w:rsidRPr="00DF1B4D" w:rsidRDefault="00252FD7" w:rsidP="00252FD7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42F392E7" w14:textId="77777777" w:rsidR="00252FD7" w:rsidRDefault="00252FD7" w:rsidP="00252FD7">
      <w:pPr>
        <w:spacing w:after="0"/>
        <w:ind w:right="-284"/>
        <w:rPr>
          <w:rFonts w:ascii="Verdana" w:hAnsi="Verdana" w:cs="Arial"/>
          <w:b/>
          <w:bCs/>
          <w:sz w:val="20"/>
          <w:szCs w:val="20"/>
        </w:rPr>
      </w:pPr>
    </w:p>
    <w:p w14:paraId="155790AC" w14:textId="77777777" w:rsidR="00252FD7" w:rsidRPr="000C6CAC" w:rsidRDefault="00252FD7" w:rsidP="00252FD7">
      <w:pPr>
        <w:spacing w:after="0"/>
        <w:ind w:right="-284"/>
        <w:rPr>
          <w:rFonts w:ascii="Verdana" w:hAnsi="Verdana" w:cs="Arial"/>
          <w:b/>
          <w:bCs/>
          <w:sz w:val="20"/>
          <w:szCs w:val="20"/>
        </w:rPr>
      </w:pPr>
    </w:p>
    <w:p w14:paraId="5B55DE6A" w14:textId="77777777" w:rsidR="00252FD7" w:rsidRPr="002259BC" w:rsidRDefault="00252FD7" w:rsidP="00252FD7">
      <w:pPr>
        <w:spacing w:after="0"/>
        <w:ind w:left="-1077" w:right="-57"/>
        <w:jc w:val="both"/>
        <w:rPr>
          <w:rFonts w:ascii="Verdana" w:hAnsi="Verdana" w:cs="Arial"/>
          <w:color w:val="000000"/>
          <w:sz w:val="20"/>
          <w:szCs w:val="20"/>
        </w:rPr>
      </w:pPr>
      <w:r w:rsidRPr="000C6CAC">
        <w:rPr>
          <w:rFonts w:ascii="Verdana" w:hAnsi="Verdana" w:cs="Arial"/>
          <w:b/>
          <w:sz w:val="20"/>
          <w:szCs w:val="20"/>
        </w:rPr>
        <w:t>15</w:t>
      </w:r>
      <w:r w:rsidRPr="000C6CAC">
        <w:rPr>
          <w:rFonts w:ascii="Verdana" w:hAnsi="Verdana" w:cs="Arial"/>
          <w:bCs/>
          <w:sz w:val="20"/>
          <w:szCs w:val="20"/>
        </w:rPr>
        <w:t xml:space="preserve">. </w:t>
      </w:r>
      <w:r w:rsidRPr="002259BC">
        <w:rPr>
          <w:rFonts w:ascii="Verdana" w:hAnsi="Verdana" w:cs="Arial"/>
          <w:bCs/>
          <w:sz w:val="20"/>
          <w:szCs w:val="20"/>
        </w:rPr>
        <w:t> Uma das principais conseqüências da União Ibérica (1580 – 1640) para o Brasil foi: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84270BD" w14:textId="77777777" w:rsidR="00252FD7" w:rsidRPr="002259BC" w:rsidRDefault="00252FD7" w:rsidP="00252FD7">
      <w:pPr>
        <w:spacing w:after="0"/>
        <w:ind w:left="-1077" w:right="-284"/>
        <w:rPr>
          <w:rFonts w:ascii="Verdana" w:hAnsi="Verdana" w:cs="Arial"/>
          <w:bCs/>
          <w:sz w:val="20"/>
          <w:szCs w:val="20"/>
        </w:rPr>
      </w:pPr>
    </w:p>
    <w:p w14:paraId="77EBA92C" w14:textId="77777777" w:rsidR="00252FD7" w:rsidRPr="00CA4470" w:rsidRDefault="00252FD7" w:rsidP="00252FD7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CA4470">
        <w:rPr>
          <w:rFonts w:ascii="Verdana" w:hAnsi="Verdana" w:cs="Arial"/>
          <w:sz w:val="20"/>
          <w:szCs w:val="20"/>
        </w:rPr>
        <w:t>a) a decadência do bandeirantismo como atividade de penetração, já que o Tratado de Tordesilhas deixou de funcionar;</w:t>
      </w:r>
    </w:p>
    <w:p w14:paraId="26C5E4C3" w14:textId="77777777" w:rsidR="00252FD7" w:rsidRPr="00CA4470" w:rsidRDefault="00252FD7" w:rsidP="00252FD7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CA4470">
        <w:rPr>
          <w:rFonts w:ascii="Verdana" w:hAnsi="Verdana" w:cs="Arial"/>
          <w:sz w:val="20"/>
          <w:szCs w:val="20"/>
        </w:rPr>
        <w:t>b) o desenvolvimento da economia mineratória, aproveitando-se os brasileiros da experiência espanhola nesse setor;</w:t>
      </w:r>
    </w:p>
    <w:p w14:paraId="10E5D659" w14:textId="77777777" w:rsidR="00252FD7" w:rsidRPr="00CA4470" w:rsidRDefault="00252FD7" w:rsidP="00252FD7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CA4470">
        <w:rPr>
          <w:rFonts w:ascii="Verdana" w:hAnsi="Verdana" w:cs="Arial"/>
          <w:sz w:val="20"/>
          <w:szCs w:val="20"/>
        </w:rPr>
        <w:t>c) a formação da Companhia Geral do Comércio de Pernambuco, por determinação direta de Filipe II;</w:t>
      </w:r>
    </w:p>
    <w:p w14:paraId="5C5CCF13" w14:textId="77777777" w:rsidR="00252FD7" w:rsidRPr="00CA4470" w:rsidRDefault="00252FD7" w:rsidP="00252FD7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CA4470">
        <w:rPr>
          <w:rFonts w:ascii="Verdana" w:hAnsi="Verdana" w:cs="Arial"/>
          <w:sz w:val="20"/>
          <w:szCs w:val="20"/>
        </w:rPr>
        <w:t>d) a eclosão de vários movimentos nativistas de tendência emancipadora, como a Guerra dos Emboabas;</w:t>
      </w:r>
    </w:p>
    <w:p w14:paraId="6F80F553" w14:textId="77777777" w:rsidR="00252FD7" w:rsidRPr="00CA4470" w:rsidRDefault="00252FD7" w:rsidP="00252FD7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CA4470">
        <w:rPr>
          <w:rFonts w:ascii="Verdana" w:hAnsi="Verdana" w:cs="Arial"/>
          <w:sz w:val="20"/>
          <w:szCs w:val="20"/>
        </w:rPr>
        <w:t>e) a invasão holandesa do Nordeste e a posterior decadência da cultura canavieira brasileira, com a fixação dos holandeses nas Antilhas.</w:t>
      </w:r>
    </w:p>
    <w:p w14:paraId="415060CC" w14:textId="77777777" w:rsidR="00252FD7" w:rsidRPr="00AF08E0" w:rsidRDefault="00252FD7" w:rsidP="00252FD7">
      <w:pPr>
        <w:ind w:left="-1077" w:right="-284"/>
        <w:rPr>
          <w:rFonts w:ascii="Verdana" w:hAnsi="Verdana" w:cs="Arial"/>
          <w:bCs/>
          <w:sz w:val="20"/>
          <w:szCs w:val="20"/>
        </w:rPr>
      </w:pPr>
    </w:p>
    <w:p w14:paraId="439E3E76" w14:textId="77777777" w:rsidR="00252FD7" w:rsidRPr="000C6CAC" w:rsidRDefault="00252FD7" w:rsidP="00252FD7">
      <w:pPr>
        <w:spacing w:after="0"/>
        <w:ind w:left="-1077" w:right="-284"/>
        <w:rPr>
          <w:rFonts w:ascii="Verdana" w:hAnsi="Verdana" w:cs="Arial"/>
          <w:bCs/>
          <w:sz w:val="20"/>
          <w:szCs w:val="20"/>
        </w:rPr>
      </w:pPr>
    </w:p>
    <w:p w14:paraId="28CF123B" w14:textId="77777777" w:rsidR="00252FD7" w:rsidRPr="00DE3A56" w:rsidRDefault="00252FD7" w:rsidP="00252FD7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2AFB2159" w14:textId="77777777" w:rsidR="00252FD7" w:rsidRDefault="00252FD7" w:rsidP="00252FD7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F3B2AD8" w14:textId="77777777" w:rsidR="00252FD7" w:rsidRDefault="00252FD7" w:rsidP="00252FD7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1BE7A6AB" w14:textId="77777777" w:rsidR="00252FD7" w:rsidRPr="00D62933" w:rsidRDefault="00252FD7" w:rsidP="00252FD7">
      <w:pPr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E86C" w14:textId="77777777" w:rsidR="00623348" w:rsidRDefault="00623348" w:rsidP="009851F2">
      <w:pPr>
        <w:spacing w:after="0" w:line="240" w:lineRule="auto"/>
      </w:pPr>
      <w:r>
        <w:separator/>
      </w:r>
    </w:p>
  </w:endnote>
  <w:endnote w:type="continuationSeparator" w:id="0">
    <w:p w14:paraId="2D98187F" w14:textId="77777777" w:rsidR="00623348" w:rsidRDefault="006233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67A5" w14:textId="77777777" w:rsidR="00623348" w:rsidRDefault="00623348" w:rsidP="009851F2">
      <w:pPr>
        <w:spacing w:after="0" w:line="240" w:lineRule="auto"/>
      </w:pPr>
      <w:r>
        <w:separator/>
      </w:r>
    </w:p>
  </w:footnote>
  <w:footnote w:type="continuationSeparator" w:id="0">
    <w:p w14:paraId="68FE95E7" w14:textId="77777777" w:rsidR="00623348" w:rsidRDefault="006233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288261">
    <w:abstractNumId w:val="4"/>
  </w:num>
  <w:num w:numId="2" w16cid:durableId="41177460">
    <w:abstractNumId w:val="2"/>
  </w:num>
  <w:num w:numId="3" w16cid:durableId="1480265166">
    <w:abstractNumId w:val="1"/>
  </w:num>
  <w:num w:numId="4" w16cid:durableId="1484347179">
    <w:abstractNumId w:val="6"/>
  </w:num>
  <w:num w:numId="5" w16cid:durableId="2062171569">
    <w:abstractNumId w:val="3"/>
  </w:num>
  <w:num w:numId="6" w16cid:durableId="1126969225">
    <w:abstractNumId w:val="5"/>
  </w:num>
  <w:num w:numId="7" w16cid:durableId="7716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592A"/>
    <w:rsid w:val="00017493"/>
    <w:rsid w:val="00052B81"/>
    <w:rsid w:val="00072EE6"/>
    <w:rsid w:val="000840B5"/>
    <w:rsid w:val="00093F84"/>
    <w:rsid w:val="000A4AC8"/>
    <w:rsid w:val="000B39A7"/>
    <w:rsid w:val="000B683D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762E6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460EE"/>
    <w:rsid w:val="00252FD7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61CFB"/>
    <w:rsid w:val="00571A57"/>
    <w:rsid w:val="005C3014"/>
    <w:rsid w:val="005E5BEA"/>
    <w:rsid w:val="005F6252"/>
    <w:rsid w:val="00606079"/>
    <w:rsid w:val="00623348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68E0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B2543"/>
    <w:rsid w:val="009C3431"/>
    <w:rsid w:val="009C7EDE"/>
    <w:rsid w:val="009D122B"/>
    <w:rsid w:val="009E7346"/>
    <w:rsid w:val="009F36A4"/>
    <w:rsid w:val="00A13C93"/>
    <w:rsid w:val="00A60A0D"/>
    <w:rsid w:val="00A76795"/>
    <w:rsid w:val="00A84FD5"/>
    <w:rsid w:val="00A91CB1"/>
    <w:rsid w:val="00AA156E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37E70"/>
    <w:rsid w:val="00C65A96"/>
    <w:rsid w:val="00C914D3"/>
    <w:rsid w:val="00CA4470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544B0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33</cp:revision>
  <cp:lastPrinted>2018-08-06T13:00:00Z</cp:lastPrinted>
  <dcterms:created xsi:type="dcterms:W3CDTF">2021-02-25T16:08:00Z</dcterms:created>
  <dcterms:modified xsi:type="dcterms:W3CDTF">2022-10-03T20:06:00Z</dcterms:modified>
</cp:coreProperties>
</file>