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A712722" w:rsidR="00093F84" w:rsidRPr="0086497B" w:rsidRDefault="008B37B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842CF3" w14:textId="77777777" w:rsidR="00D62933" w:rsidRDefault="00D62933" w:rsidP="00AB413C">
      <w:pPr>
        <w:spacing w:line="240" w:lineRule="auto"/>
        <w:jc w:val="both"/>
        <w:rPr>
          <w:rFonts w:ascii="Verdana" w:hAnsi="Verdana"/>
          <w:sz w:val="16"/>
          <w:szCs w:val="16"/>
        </w:rPr>
      </w:pPr>
    </w:p>
    <w:p w14:paraId="6AD9C8FF" w14:textId="6B9804F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6CBF58E1" wp14:editId="42035768">
            <wp:simplePos x="0" y="0"/>
            <wp:positionH relativeFrom="column">
              <wp:posOffset>-280035</wp:posOffset>
            </wp:positionH>
            <wp:positionV relativeFrom="paragraph">
              <wp:posOffset>2857500</wp:posOffset>
            </wp:positionV>
            <wp:extent cx="5848350" cy="27432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9AB44" w14:textId="04E1F59C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428C21E6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14FD585D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56339929" w14:textId="4C2030F6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1487AEA3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3443568B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165BD63C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0101E45A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40A2127C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24ABE4F5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24855367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29DD635F" w14:textId="77A75984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020B5A">
        <w:rPr>
          <w:rFonts w:ascii="Verdana" w:hAnsi="Verdana"/>
          <w:sz w:val="20"/>
          <w:szCs w:val="20"/>
        </w:rPr>
        <w:t xml:space="preserve">As décadas de descumprimento da lei (…) contribuíram para que os adultos se habituassem a ver o consumo de bebidas entre adolescentes como “mal menor”, comparado aos perigos do mundo. (…) Um estudo publicado pela revista </w:t>
      </w:r>
      <w:proofErr w:type="spellStart"/>
      <w:r w:rsidRPr="00020B5A">
        <w:rPr>
          <w:rFonts w:ascii="Verdana" w:hAnsi="Verdana"/>
          <w:sz w:val="20"/>
          <w:szCs w:val="20"/>
        </w:rPr>
        <w:t>Drugs</w:t>
      </w:r>
      <w:proofErr w:type="spellEnd"/>
      <w:r w:rsidRPr="00020B5A">
        <w:rPr>
          <w:rFonts w:ascii="Verdana" w:hAnsi="Verdana"/>
          <w:sz w:val="20"/>
          <w:szCs w:val="20"/>
        </w:rPr>
        <w:t xml:space="preserve"> </w:t>
      </w:r>
      <w:proofErr w:type="spellStart"/>
      <w:r w:rsidRPr="00020B5A">
        <w:rPr>
          <w:rFonts w:ascii="Verdana" w:hAnsi="Verdana"/>
          <w:sz w:val="20"/>
          <w:szCs w:val="20"/>
        </w:rPr>
        <w:t>and</w:t>
      </w:r>
      <w:proofErr w:type="spellEnd"/>
      <w:r w:rsidRPr="00020B5A">
        <w:rPr>
          <w:rFonts w:ascii="Verdana" w:hAnsi="Verdana"/>
          <w:sz w:val="20"/>
          <w:szCs w:val="20"/>
        </w:rPr>
        <w:t xml:space="preserve"> </w:t>
      </w:r>
      <w:proofErr w:type="spellStart"/>
      <w:r w:rsidRPr="00020B5A">
        <w:rPr>
          <w:rFonts w:ascii="Verdana" w:hAnsi="Verdana"/>
          <w:sz w:val="20"/>
          <w:szCs w:val="20"/>
        </w:rPr>
        <w:t>Alcohol</w:t>
      </w:r>
      <w:proofErr w:type="spellEnd"/>
      <w:r w:rsidRPr="00020B5A">
        <w:rPr>
          <w:rFonts w:ascii="Verdana" w:hAnsi="Verdana"/>
          <w:sz w:val="20"/>
          <w:szCs w:val="20"/>
        </w:rPr>
        <w:t xml:space="preserve"> </w:t>
      </w:r>
      <w:proofErr w:type="spellStart"/>
      <w:r w:rsidRPr="00020B5A">
        <w:rPr>
          <w:rFonts w:ascii="Verdana" w:hAnsi="Verdana"/>
          <w:sz w:val="20"/>
          <w:szCs w:val="20"/>
        </w:rPr>
        <w:t>Dependence</w:t>
      </w:r>
      <w:proofErr w:type="spellEnd"/>
      <w:r w:rsidRPr="00020B5A">
        <w:rPr>
          <w:rFonts w:ascii="Verdana" w:hAnsi="Verdana"/>
          <w:sz w:val="20"/>
          <w:szCs w:val="20"/>
        </w:rPr>
        <w:t xml:space="preserve"> ouviu 15.000 jovens nas 27 capitais brasileiras. O cenário que emerge do estudo é alarmante. Ao longo de um ano, um em cada três jovens brasileiros de 14 a 17 anos se embebedou ao menos uma vez. Em 54% dos casos mais recentes, isso ocorreu na sua casa ou na de amigos ou parentes. Os números confirmam também a leniência com que os adultos encaram a transgressão. Em 17% dos episódios, os menores estavam acompanhados dos próprios pais ou de tios.</w:t>
      </w:r>
    </w:p>
    <w:p w14:paraId="79E9DD45" w14:textId="2B05F713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0" locked="0" layoutInCell="1" allowOverlap="1" wp14:anchorId="4F963393" wp14:editId="1EE4632E">
            <wp:simplePos x="0" y="0"/>
            <wp:positionH relativeFrom="column">
              <wp:posOffset>-108585</wp:posOffset>
            </wp:positionH>
            <wp:positionV relativeFrom="paragraph">
              <wp:posOffset>61595</wp:posOffset>
            </wp:positionV>
            <wp:extent cx="5848350" cy="166687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A9389" w14:textId="17EC8209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2B5A9ECD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4E8AE282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41206C5E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5D583855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70E274D3" w14:textId="7A25224E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</w:t>
      </w:r>
      <w:r w:rsidRPr="00020B5A">
        <w:rPr>
          <w:rFonts w:ascii="Verdana" w:hAnsi="Verdana"/>
          <w:sz w:val="20"/>
          <w:szCs w:val="20"/>
        </w:rPr>
        <w:t xml:space="preserve">magine que, ao ler a matéria “Cães vão tomar uma ‘gelada’ com cerveja pet”, você se sente incomodado por não haver nela nenhuma alusão aos possíveis efeitos que esse tipo de produto pode ter sobre o consumo de álcool, especialmente por adolescentes. Como leitor assíduo, você vem acompanhando o debate sobre o álcool na adolescência e decide escrever uma carta para a seção Leitor do jornal, criticando a matéria por não mencionar o problema </w:t>
      </w:r>
      <w:r w:rsidR="00091C9F">
        <w:rPr>
          <w:rFonts w:ascii="Verdana" w:hAnsi="Verdana"/>
          <w:sz w:val="20"/>
          <w:szCs w:val="20"/>
        </w:rPr>
        <w:t>do aumento do consumo de álcool.</w:t>
      </w:r>
    </w:p>
    <w:p w14:paraId="05C818C7" w14:textId="37546394" w:rsidR="00020B5A" w:rsidRP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020B5A">
        <w:rPr>
          <w:rFonts w:ascii="Verdana" w:hAnsi="Verdana"/>
          <w:sz w:val="20"/>
          <w:szCs w:val="20"/>
        </w:rPr>
        <w:t>Nessa carta, dirigida aos redatores do jornal, você deverá:</w:t>
      </w:r>
    </w:p>
    <w:p w14:paraId="0FD3B50E" w14:textId="14DC67BE" w:rsidR="00020B5A" w:rsidRPr="00020B5A" w:rsidRDefault="00020B5A" w:rsidP="00020B5A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020B5A">
        <w:rPr>
          <w:rFonts w:ascii="Verdana" w:hAnsi="Verdana"/>
          <w:sz w:val="20"/>
          <w:szCs w:val="20"/>
        </w:rPr>
        <w:t xml:space="preserve"> Fazer menção à matéria publicada, de modo que mesmo quem não a tenha lido entenda a importância da crítica que você faz;</w:t>
      </w:r>
      <w:r w:rsidRPr="00020B5A">
        <w:rPr>
          <w:rFonts w:ascii="Arial" w:hAnsi="Arial" w:cs="Arial"/>
          <w:color w:val="3D3D3D"/>
          <w:sz w:val="23"/>
          <w:szCs w:val="23"/>
          <w:lang w:eastAsia="pt-BR"/>
        </w:rPr>
        <w:t xml:space="preserve"> </w:t>
      </w:r>
      <w:r w:rsidRPr="00020B5A">
        <w:rPr>
          <w:rFonts w:ascii="Verdana" w:hAnsi="Verdana"/>
          <w:sz w:val="20"/>
          <w:szCs w:val="20"/>
        </w:rPr>
        <w:t>fundamentar a sua crítica com dados apresentados na matéria “Vergonha Nacional”, reproduzidos adiante.</w:t>
      </w:r>
    </w:p>
    <w:p w14:paraId="2746A450" w14:textId="50BAE6AB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65C26EAC" w14:textId="0E6BFC49" w:rsidR="00091C9F" w:rsidRDefault="00091C9F" w:rsidP="00091C9F">
      <w:pPr>
        <w:spacing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Sua Carte deve conter: quatro parágrafos, entre 20 e 25 linhas. A</w:t>
      </w:r>
      <w:r w:rsidRPr="00091C9F">
        <w:rPr>
          <w:rFonts w:ascii="Verdana" w:hAnsi="Verdana"/>
          <w:sz w:val="20"/>
          <w:szCs w:val="20"/>
        </w:rPr>
        <w:t>o assinar a carta, use apenas as iniciais do remetente.</w:t>
      </w:r>
    </w:p>
    <w:p w14:paraId="19F4850E" w14:textId="572A4872" w:rsidR="00091C9F" w:rsidRPr="00091C9F" w:rsidRDefault="00091C9F" w:rsidP="00091C9F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091C9F">
        <w:rPr>
          <w:rFonts w:ascii="Verdana" w:hAnsi="Verdana"/>
          <w:sz w:val="20"/>
          <w:szCs w:val="20"/>
        </w:rPr>
        <w:t>Cabeçalho: na primeira linha da carta, devem aparecer o nome da cida</w:t>
      </w:r>
      <w:r>
        <w:rPr>
          <w:rFonts w:ascii="Verdana" w:hAnsi="Verdana"/>
          <w:sz w:val="20"/>
          <w:szCs w:val="20"/>
        </w:rPr>
        <w:t>de e a data na qual se escreve.</w:t>
      </w:r>
    </w:p>
    <w:p w14:paraId="4595DC5D" w14:textId="48DE86DA" w:rsidR="00091C9F" w:rsidRPr="00091C9F" w:rsidRDefault="00091C9F" w:rsidP="00091C9F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091C9F">
        <w:rPr>
          <w:rFonts w:ascii="Verdana" w:hAnsi="Verdana"/>
          <w:sz w:val="20"/>
          <w:szCs w:val="20"/>
        </w:rPr>
        <w:t>Em seguida, o candidato deve pular uma</w:t>
      </w:r>
      <w:r>
        <w:rPr>
          <w:rFonts w:ascii="Verdana" w:hAnsi="Verdana"/>
          <w:sz w:val="20"/>
          <w:szCs w:val="20"/>
        </w:rPr>
        <w:t xml:space="preserve"> linha para inserir o vocativo.</w:t>
      </w:r>
    </w:p>
    <w:p w14:paraId="55086C9C" w14:textId="336B4F6E" w:rsidR="00091C9F" w:rsidRPr="00091C9F" w:rsidRDefault="00091C9F" w:rsidP="00091C9F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091C9F">
        <w:rPr>
          <w:rFonts w:ascii="Verdana" w:hAnsi="Verdana"/>
          <w:sz w:val="20"/>
          <w:szCs w:val="20"/>
        </w:rPr>
        <w:t>· Vocativo: (interlocutor geralmente já definido). A escolha desse vocativo dependerá do que solicita a proposta e da relaç</w:t>
      </w:r>
      <w:r>
        <w:rPr>
          <w:rFonts w:ascii="Verdana" w:hAnsi="Verdana"/>
          <w:sz w:val="20"/>
          <w:szCs w:val="20"/>
        </w:rPr>
        <w:t>ão social com ele estabelecida.</w:t>
      </w:r>
    </w:p>
    <w:p w14:paraId="080BF611" w14:textId="2F10018D" w:rsidR="00091C9F" w:rsidRDefault="00091C9F" w:rsidP="00091C9F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091C9F">
        <w:rPr>
          <w:rFonts w:ascii="Verdana" w:hAnsi="Verdana"/>
          <w:sz w:val="20"/>
          <w:szCs w:val="20"/>
        </w:rPr>
        <w:t xml:space="preserve">· Interlocutor: Ao escrever a carta, o candidato deverá fazer o leitor “aparecer” nas linhas. Se a carta é para um político, por exemplo, evidentemente ele deve ser evocado ao longo do texto. Então, verbos no imperativo – que fazem o leitor perceber que é ele o interlocutor – e vocativos (Senhor; V. </w:t>
      </w:r>
      <w:proofErr w:type="spellStart"/>
      <w:r w:rsidRPr="00091C9F">
        <w:rPr>
          <w:rFonts w:ascii="Verdana" w:hAnsi="Verdana"/>
          <w:sz w:val="20"/>
          <w:szCs w:val="20"/>
        </w:rPr>
        <w:t>Excia</w:t>
      </w:r>
      <w:proofErr w:type="spellEnd"/>
      <w:proofErr w:type="gramStart"/>
      <w:r w:rsidRPr="00091C9F">
        <w:rPr>
          <w:rFonts w:ascii="Verdana" w:hAnsi="Verdana"/>
          <w:sz w:val="20"/>
          <w:szCs w:val="20"/>
        </w:rPr>
        <w:t>.;</w:t>
      </w:r>
      <w:proofErr w:type="gramEnd"/>
      <w:r w:rsidRPr="00091C9F">
        <w:rPr>
          <w:rFonts w:ascii="Verdana" w:hAnsi="Verdana"/>
          <w:sz w:val="20"/>
          <w:szCs w:val="20"/>
        </w:rPr>
        <w:t xml:space="preserve"> por exemplo) são bem-vindos.</w:t>
      </w:r>
    </w:p>
    <w:p w14:paraId="36D2F4DF" w14:textId="183B4283" w:rsidR="00091C9F" w:rsidRPr="00091C9F" w:rsidRDefault="00091C9F" w:rsidP="00091C9F">
      <w:pPr>
        <w:spacing w:line="24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  <w:r w:rsidRPr="00091C9F">
        <w:rPr>
          <w:rFonts w:ascii="Verdana" w:hAnsi="Verdana"/>
          <w:b/>
          <w:bCs/>
          <w:sz w:val="20"/>
          <w:szCs w:val="20"/>
        </w:rPr>
        <w:t>Expressão que introduz a assinatura</w:t>
      </w:r>
      <w:r w:rsidRPr="00091C9F">
        <w:rPr>
          <w:rFonts w:ascii="Verdana" w:hAnsi="Verdana"/>
          <w:sz w:val="20"/>
          <w:szCs w:val="20"/>
        </w:rPr>
        <w:t xml:space="preserve">: Terminada a carta, é de praxe pular uma linha, para inserir uma expressão que precede a assinatura do autor. </w:t>
      </w:r>
      <w:proofErr w:type="gramStart"/>
      <w:r w:rsidRPr="00091C9F">
        <w:rPr>
          <w:rFonts w:ascii="Verdana" w:hAnsi="Verdana"/>
          <w:sz w:val="20"/>
          <w:szCs w:val="20"/>
        </w:rPr>
        <w:t>A mais comum é “Atenciosamente”, mas, dependendo da proposta e das intenções para com o interlocutor, é possível gerar várias outras expressões, como “De um amigo”, “De um cidadão que votou no senhor”, De alguém que deseja ser atendido”</w:t>
      </w:r>
      <w:proofErr w:type="gramEnd"/>
      <w:r w:rsidRPr="00091C9F">
        <w:rPr>
          <w:rFonts w:ascii="Verdana" w:hAnsi="Verdana"/>
          <w:sz w:val="20"/>
          <w:szCs w:val="20"/>
        </w:rPr>
        <w:t xml:space="preserve"> etc.</w:t>
      </w:r>
    </w:p>
    <w:p w14:paraId="6F1CB5F1" w14:textId="77777777" w:rsidR="00091C9F" w:rsidRPr="00091C9F" w:rsidRDefault="00091C9F" w:rsidP="00091C9F">
      <w:pPr>
        <w:spacing w:line="240" w:lineRule="auto"/>
        <w:jc w:val="both"/>
        <w:rPr>
          <w:rFonts w:ascii="Verdana" w:hAnsi="Verdana"/>
          <w:b/>
          <w:sz w:val="20"/>
          <w:szCs w:val="20"/>
        </w:rPr>
      </w:pPr>
      <w:r w:rsidRPr="00091C9F">
        <w:rPr>
          <w:rFonts w:ascii="Verdana" w:hAnsi="Verdana"/>
          <w:b/>
          <w:sz w:val="20"/>
          <w:szCs w:val="20"/>
        </w:rPr>
        <w:t>CUIDADO!</w:t>
      </w:r>
    </w:p>
    <w:p w14:paraId="29463C2B" w14:textId="3B7CC940" w:rsidR="00091C9F" w:rsidRPr="00020B5A" w:rsidRDefault="00091C9F" w:rsidP="00091C9F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091C9F">
        <w:rPr>
          <w:rFonts w:ascii="Verdana" w:hAnsi="Verdana"/>
          <w:sz w:val="20"/>
          <w:szCs w:val="20"/>
        </w:rPr>
        <w:t>Na carta argumentativa, há a obrigatoriedade de saltar linhas entre os elementos como data, vocativo, corpo da carta, despedida e assinatura.</w:t>
      </w:r>
    </w:p>
    <w:p w14:paraId="5C1A5FA9" w14:textId="77777777" w:rsidR="00020B5A" w:rsidRP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7BDF8C50" w14:textId="77777777" w:rsid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6552192B" w14:textId="7F5BB603" w:rsidR="00020B5A" w:rsidRPr="00020B5A" w:rsidRDefault="00020B5A" w:rsidP="00020B5A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sectPr w:rsidR="00020B5A" w:rsidRPr="00020B5A" w:rsidSect="00020B5A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991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91C9F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91C9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C73E9"/>
    <w:multiLevelType w:val="hybridMultilevel"/>
    <w:tmpl w:val="528416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02D07"/>
    <w:multiLevelType w:val="hybridMultilevel"/>
    <w:tmpl w:val="BF6072E8"/>
    <w:lvl w:ilvl="0" w:tplc="7FD0CA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>
    <w:nsid w:val="6A603058"/>
    <w:multiLevelType w:val="hybridMultilevel"/>
    <w:tmpl w:val="D9345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20B5A"/>
    <w:rsid w:val="00052B81"/>
    <w:rsid w:val="000840B5"/>
    <w:rsid w:val="00091C9F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7DB2"/>
    <w:rsid w:val="00182E9E"/>
    <w:rsid w:val="00183B4B"/>
    <w:rsid w:val="001A0715"/>
    <w:rsid w:val="001C4278"/>
    <w:rsid w:val="001C6FF5"/>
    <w:rsid w:val="001D1CB1"/>
    <w:rsid w:val="002165E6"/>
    <w:rsid w:val="0022415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3BFD"/>
    <w:rsid w:val="003B080B"/>
    <w:rsid w:val="003B4513"/>
    <w:rsid w:val="003C0F22"/>
    <w:rsid w:val="003D20C7"/>
    <w:rsid w:val="0040381F"/>
    <w:rsid w:val="0042634C"/>
    <w:rsid w:val="00437AEE"/>
    <w:rsid w:val="00446779"/>
    <w:rsid w:val="00466D7A"/>
    <w:rsid w:val="00473C96"/>
    <w:rsid w:val="00483950"/>
    <w:rsid w:val="004A1876"/>
    <w:rsid w:val="004B5FAA"/>
    <w:rsid w:val="004F0ABD"/>
    <w:rsid w:val="004F5938"/>
    <w:rsid w:val="00510D47"/>
    <w:rsid w:val="0054275C"/>
    <w:rsid w:val="00592D0E"/>
    <w:rsid w:val="005A024F"/>
    <w:rsid w:val="005C3014"/>
    <w:rsid w:val="005D2DE3"/>
    <w:rsid w:val="005E5BEA"/>
    <w:rsid w:val="005F03A5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9564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317B"/>
    <w:rsid w:val="008B37BA"/>
    <w:rsid w:val="008D6898"/>
    <w:rsid w:val="008E3648"/>
    <w:rsid w:val="0091198D"/>
    <w:rsid w:val="00914A2F"/>
    <w:rsid w:val="0093397A"/>
    <w:rsid w:val="009521D6"/>
    <w:rsid w:val="00965A01"/>
    <w:rsid w:val="0098193B"/>
    <w:rsid w:val="009851F2"/>
    <w:rsid w:val="009A26A2"/>
    <w:rsid w:val="009A7F64"/>
    <w:rsid w:val="009C3431"/>
    <w:rsid w:val="009D122B"/>
    <w:rsid w:val="009D3FF7"/>
    <w:rsid w:val="00A13C93"/>
    <w:rsid w:val="00A60A0D"/>
    <w:rsid w:val="00A76795"/>
    <w:rsid w:val="00A84FD5"/>
    <w:rsid w:val="00AA73EE"/>
    <w:rsid w:val="00AB413C"/>
    <w:rsid w:val="00AC2CB2"/>
    <w:rsid w:val="00AC2CBC"/>
    <w:rsid w:val="00AE2278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2F5"/>
    <w:rsid w:val="00CF052E"/>
    <w:rsid w:val="00CF09CE"/>
    <w:rsid w:val="00D2144E"/>
    <w:rsid w:val="00D26952"/>
    <w:rsid w:val="00D3757A"/>
    <w:rsid w:val="00D62933"/>
    <w:rsid w:val="00D73612"/>
    <w:rsid w:val="00D95BC1"/>
    <w:rsid w:val="00DA176C"/>
    <w:rsid w:val="00DC7A8C"/>
    <w:rsid w:val="00DE030D"/>
    <w:rsid w:val="00E04C19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01DE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6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5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6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23D7-111F-4972-94A8-4C045F60E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628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Thais</cp:lastModifiedBy>
  <cp:revision>10</cp:revision>
  <cp:lastPrinted>2018-08-06T13:00:00Z</cp:lastPrinted>
  <dcterms:created xsi:type="dcterms:W3CDTF">2022-03-12T04:19:00Z</dcterms:created>
  <dcterms:modified xsi:type="dcterms:W3CDTF">2022-03-14T18:09:00Z</dcterms:modified>
</cp:coreProperties>
</file>